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37FD1">
        <w:rPr>
          <w:rFonts w:ascii="LM Roman 10" w:hAnsi="LM Roman 10"/>
          <w:sz w:val="22"/>
          <w:szCs w:val="22"/>
        </w:rPr>
        <w:t>3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50670F">
        <w:rPr>
          <w:rFonts w:ascii="LM Roman 10" w:hAnsi="LM Roman 10"/>
          <w:sz w:val="22"/>
          <w:szCs w:val="22"/>
        </w:rPr>
        <w:t>12</w:t>
      </w:r>
      <w:r w:rsidR="007B6210" w:rsidRPr="00B1403F">
        <w:rPr>
          <w:rFonts w:ascii="LM Roman 10" w:hAnsi="LM Roman 10"/>
          <w:sz w:val="22"/>
          <w:szCs w:val="22"/>
        </w:rPr>
        <w:t>-201</w:t>
      </w:r>
      <w:r w:rsidR="00537FD1">
        <w:rPr>
          <w:rFonts w:ascii="LM Roman 10" w:hAnsi="LM Roman 10"/>
          <w:sz w:val="22"/>
          <w:szCs w:val="22"/>
        </w:rPr>
        <w:t>9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>º PARCIAL -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6C17CD" w:rsidRDefault="002E63A8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EA7DA5">
        <w:rPr>
          <w:rFonts w:ascii="LM Roman 10" w:hAnsi="LM Roman 10"/>
          <w:sz w:val="22"/>
          <w:szCs w:val="22"/>
        </w:rPr>
        <w:t>el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537FD1">
        <w:rPr>
          <w:rFonts w:ascii="LM Roman 10" w:hAnsi="LM Roman 10"/>
          <w:sz w:val="22"/>
          <w:szCs w:val="22"/>
        </w:rPr>
        <w:t xml:space="preserve">Sport </w:t>
      </w:r>
      <w:proofErr w:type="spellStart"/>
      <w:r w:rsidR="00537FD1">
        <w:rPr>
          <w:rFonts w:ascii="LM Roman 10" w:hAnsi="LM Roman 10"/>
          <w:sz w:val="22"/>
          <w:szCs w:val="22"/>
        </w:rPr>
        <w:t>Observatory</w:t>
      </w:r>
      <w:proofErr w:type="spellEnd"/>
      <w:r w:rsidR="006C17CD">
        <w:rPr>
          <w:rFonts w:ascii="LM Roman 10" w:hAnsi="LM Roman 10"/>
          <w:sz w:val="22"/>
          <w:szCs w:val="22"/>
        </w:rPr>
        <w:t xml:space="preserve"> </w:t>
      </w:r>
      <w:r w:rsidR="00797EC6">
        <w:rPr>
          <w:rFonts w:ascii="LM Roman 10" w:hAnsi="LM Roman 10"/>
          <w:sz w:val="22"/>
          <w:szCs w:val="22"/>
        </w:rPr>
        <w:t>Hermanos Machado</w:t>
      </w:r>
      <w:r w:rsidR="006C17CD">
        <w:rPr>
          <w:rFonts w:ascii="LM Roman 10" w:hAnsi="LM Roman 10"/>
          <w:sz w:val="22"/>
          <w:szCs w:val="22"/>
        </w:rPr>
        <w:t xml:space="preserve"> (</w:t>
      </w:r>
      <w:r w:rsidR="00537FD1">
        <w:rPr>
          <w:rFonts w:ascii="LM Roman 10" w:hAnsi="LM Roman 10"/>
          <w:sz w:val="22"/>
          <w:szCs w:val="22"/>
        </w:rPr>
        <w:t>SO</w:t>
      </w:r>
      <w:r w:rsidR="00797EC6">
        <w:rPr>
          <w:rFonts w:ascii="LM Roman 10" w:hAnsi="LM Roman 10"/>
          <w:sz w:val="22"/>
          <w:szCs w:val="22"/>
        </w:rPr>
        <w:t>HM</w:t>
      </w:r>
      <w:r w:rsidR="006C17CD">
        <w:rPr>
          <w:rFonts w:ascii="LM Roman 10" w:hAnsi="LM Roman 10"/>
          <w:sz w:val="22"/>
          <w:szCs w:val="22"/>
        </w:rPr>
        <w:t xml:space="preserve">), se pretende realizar un programa en Java que permita la introducción de </w:t>
      </w:r>
      <w:r w:rsidR="0050670F">
        <w:rPr>
          <w:rFonts w:ascii="LM Roman 10" w:hAnsi="LM Roman 10"/>
          <w:sz w:val="22"/>
          <w:szCs w:val="22"/>
        </w:rPr>
        <w:t xml:space="preserve">los resultados obtenidos por los </w:t>
      </w:r>
      <w:r w:rsidR="003145D3">
        <w:rPr>
          <w:rFonts w:ascii="LM Roman 10" w:hAnsi="LM Roman 10"/>
          <w:sz w:val="22"/>
          <w:szCs w:val="22"/>
        </w:rPr>
        <w:t xml:space="preserve">equipos en los </w:t>
      </w:r>
      <w:r w:rsidR="0050670F">
        <w:rPr>
          <w:rFonts w:ascii="LM Roman 10" w:hAnsi="LM Roman 10"/>
          <w:sz w:val="22"/>
          <w:szCs w:val="22"/>
        </w:rPr>
        <w:t xml:space="preserve">partidos </w:t>
      </w:r>
      <w:r w:rsidR="003145D3">
        <w:rPr>
          <w:rFonts w:ascii="LM Roman 10" w:hAnsi="LM Roman 10"/>
          <w:sz w:val="22"/>
          <w:szCs w:val="22"/>
        </w:rPr>
        <w:t>de fútbol jugados durante la liga</w:t>
      </w:r>
      <w:r w:rsidR="0050670F">
        <w:rPr>
          <w:rFonts w:ascii="LM Roman 10" w:hAnsi="LM Roman 10"/>
          <w:sz w:val="22"/>
          <w:szCs w:val="22"/>
        </w:rPr>
        <w:t xml:space="preserve">, para </w:t>
      </w:r>
      <w:r w:rsidR="006C17CD">
        <w:rPr>
          <w:rFonts w:ascii="LM Roman 10" w:hAnsi="LM Roman 10"/>
          <w:sz w:val="22"/>
          <w:szCs w:val="22"/>
        </w:rPr>
        <w:t xml:space="preserve">posteriormente </w:t>
      </w:r>
      <w:r w:rsidR="0050670F">
        <w:rPr>
          <w:rFonts w:ascii="LM Roman 10" w:hAnsi="LM Roman 10"/>
          <w:sz w:val="22"/>
          <w:szCs w:val="22"/>
        </w:rPr>
        <w:t>obtener una serie de estadísticas</w:t>
      </w:r>
      <w:r w:rsidR="006C17CD">
        <w:rPr>
          <w:rFonts w:ascii="LM Roman 10" w:hAnsi="LM Roman 10"/>
          <w:sz w:val="22"/>
          <w:szCs w:val="22"/>
        </w:rPr>
        <w:t>.</w:t>
      </w:r>
    </w:p>
    <w:p w:rsidR="00B7663A" w:rsidRDefault="006C17CD" w:rsidP="003145D3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50670F">
        <w:rPr>
          <w:rFonts w:ascii="LM Roman 10" w:hAnsi="LM Roman 10"/>
          <w:sz w:val="22"/>
          <w:szCs w:val="22"/>
        </w:rPr>
        <w:t xml:space="preserve">al usuario la introducción del </w:t>
      </w:r>
      <w:r w:rsidR="003145D3">
        <w:rPr>
          <w:rFonts w:ascii="LM Roman 10" w:hAnsi="LM Roman 10"/>
          <w:sz w:val="22"/>
          <w:szCs w:val="22"/>
        </w:rPr>
        <w:t>resultado de cada partido jugado,</w:t>
      </w:r>
      <w:r w:rsidR="00936F0E">
        <w:rPr>
          <w:rFonts w:ascii="LM Roman 10" w:hAnsi="LM Roman 10"/>
          <w:sz w:val="22"/>
          <w:szCs w:val="22"/>
        </w:rPr>
        <w:t xml:space="preserve"> </w:t>
      </w:r>
      <w:r w:rsidR="00B7663A">
        <w:rPr>
          <w:rFonts w:ascii="LM Roman 10" w:hAnsi="LM Roman 10"/>
          <w:sz w:val="22"/>
          <w:szCs w:val="22"/>
        </w:rPr>
        <w:t>para lo que se mostrará el siguiente menú</w:t>
      </w:r>
      <w:r w:rsidR="00B66696">
        <w:rPr>
          <w:rFonts w:ascii="LM Roman 10" w:hAnsi="LM Roman 10"/>
          <w:sz w:val="22"/>
          <w:szCs w:val="22"/>
        </w:rPr>
        <w:t xml:space="preserve"> </w:t>
      </w:r>
      <w:r w:rsidR="00B66696" w:rsidRPr="00B66696">
        <w:rPr>
          <w:rFonts w:ascii="LM Roman 10" w:hAnsi="LM Roman 10"/>
          <w:i/>
        </w:rPr>
        <w:t>(1 punto, junto con la valoración general del programa)</w:t>
      </w:r>
      <w:r w:rsidR="00936F0E" w:rsidRPr="00B66696">
        <w:rPr>
          <w:rFonts w:ascii="LM Roman 10" w:hAnsi="LM Roman 10"/>
          <w:i/>
        </w:rPr>
        <w:t>:</w:t>
      </w:r>
    </w:p>
    <w:p w:rsidR="00B7663A" w:rsidRPr="002C4E6C" w:rsidRDefault="00B7663A" w:rsidP="003145D3">
      <w:pPr>
        <w:pStyle w:val="Sangra2detindependiente"/>
        <w:ind w:left="720"/>
        <w:rPr>
          <w:rFonts w:ascii="Courier New" w:hAnsi="Courier New" w:cs="Courier New"/>
          <w:b/>
          <w:sz w:val="22"/>
          <w:szCs w:val="22"/>
        </w:rPr>
      </w:pPr>
    </w:p>
    <w:p w:rsidR="003145D3" w:rsidRPr="003145D3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3145D3">
        <w:rPr>
          <w:rFonts w:ascii="Courier New" w:hAnsi="Courier New" w:cs="Courier New"/>
          <w:b/>
          <w:sz w:val="22"/>
          <w:szCs w:val="22"/>
        </w:rPr>
        <w:t>Introducir resultado de un partido.</w:t>
      </w:r>
    </w:p>
    <w:p w:rsidR="003145D3" w:rsidRPr="003145D3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3145D3">
        <w:rPr>
          <w:rFonts w:ascii="Courier New" w:hAnsi="Courier New" w:cs="Courier New"/>
          <w:b/>
          <w:sz w:val="22"/>
          <w:szCs w:val="22"/>
        </w:rPr>
        <w:t>Mostrar todos los partidos introducidos.</w:t>
      </w:r>
    </w:p>
    <w:p w:rsidR="003145D3" w:rsidRPr="003145D3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3145D3">
        <w:rPr>
          <w:rFonts w:ascii="Courier New" w:hAnsi="Courier New" w:cs="Courier New"/>
          <w:b/>
          <w:sz w:val="22"/>
          <w:szCs w:val="22"/>
        </w:rPr>
        <w:t>Mostrar el equipo ganador de la liga.</w:t>
      </w:r>
    </w:p>
    <w:p w:rsidR="003145D3" w:rsidRPr="003145D3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3145D3">
        <w:rPr>
          <w:rFonts w:ascii="Courier New" w:hAnsi="Courier New" w:cs="Courier New"/>
          <w:b/>
          <w:sz w:val="22"/>
          <w:szCs w:val="22"/>
        </w:rPr>
        <w:t>Mostrar el porcentaje de partidos en los que perdió el equipo local.</w:t>
      </w:r>
    </w:p>
    <w:p w:rsidR="003145D3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3145D3">
        <w:rPr>
          <w:rFonts w:ascii="Courier New" w:hAnsi="Courier New" w:cs="Courier New"/>
          <w:b/>
          <w:sz w:val="22"/>
          <w:szCs w:val="22"/>
        </w:rPr>
        <w:t>Introducir nombre de equipo y mostrar los resultados de todos sus partidos</w:t>
      </w:r>
    </w:p>
    <w:p w:rsidR="00C44DD0" w:rsidRPr="002175F8" w:rsidRDefault="003145D3" w:rsidP="00C44DD0">
      <w:pPr>
        <w:pStyle w:val="Sangra2detindependiente"/>
        <w:numPr>
          <w:ilvl w:val="0"/>
          <w:numId w:val="25"/>
        </w:numPr>
        <w:tabs>
          <w:tab w:val="clear" w:pos="720"/>
          <w:tab w:val="num" w:pos="284"/>
        </w:tabs>
        <w:ind w:left="426"/>
        <w:rPr>
          <w:rFonts w:ascii="Courier New" w:hAnsi="Courier New" w:cs="Courier New"/>
          <w:b/>
          <w:sz w:val="22"/>
          <w:szCs w:val="22"/>
        </w:rPr>
      </w:pPr>
      <w:r w:rsidRPr="00C44DD0">
        <w:rPr>
          <w:rFonts w:ascii="Courier New" w:hAnsi="Courier New" w:cs="Courier New"/>
          <w:b/>
          <w:sz w:val="22"/>
          <w:szCs w:val="22"/>
        </w:rPr>
        <w:t>Finalizar</w:t>
      </w:r>
      <w:r w:rsidR="00C44DD0">
        <w:rPr>
          <w:rFonts w:ascii="Courier New" w:hAnsi="Courier New" w:cs="Courier New"/>
          <w:b/>
          <w:sz w:val="22"/>
          <w:szCs w:val="22"/>
        </w:rPr>
        <w:t>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1: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6249A0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pedirá el nombre de</w:t>
      </w:r>
      <w:r w:rsidR="00C44DD0" w:rsidRPr="00EA7DA5">
        <w:rPr>
          <w:rFonts w:ascii="LM Roman 10" w:hAnsi="LM Roman 10"/>
          <w:sz w:val="22"/>
          <w:szCs w:val="22"/>
        </w:rPr>
        <w:t>l equipo que juega en casa (local), el nombre del equipo visitante, los goles que marcó el equipo local, y los goles del equipo visitante, en ese orden.</w:t>
      </w:r>
      <w:r w:rsidRPr="00EA7DA5">
        <w:rPr>
          <w:rFonts w:ascii="LM Roman 10" w:hAnsi="LM Roman 10"/>
          <w:sz w:val="22"/>
          <w:szCs w:val="22"/>
        </w:rPr>
        <w:t xml:space="preserve"> No se van a manejar más de 20 </w:t>
      </w:r>
      <w:r w:rsidR="00C44DD0" w:rsidRPr="00EA7DA5">
        <w:rPr>
          <w:rFonts w:ascii="LM Roman 10" w:hAnsi="LM Roman 10"/>
          <w:sz w:val="22"/>
          <w:szCs w:val="22"/>
        </w:rPr>
        <w:t>equipos.</w:t>
      </w:r>
      <w:r w:rsidRPr="00EA7DA5">
        <w:rPr>
          <w:rFonts w:ascii="LM Roman 10" w:hAnsi="LM Roman 10"/>
          <w:sz w:val="22"/>
          <w:szCs w:val="22"/>
        </w:rPr>
        <w:t xml:space="preserve"> Se mostrará un mensaje de “datos almacenados” y se volverá al menú. El usuario no va a seguir ningún orden en la introducción de datos, ni tiene por qué introducir datos para todos los </w:t>
      </w:r>
      <w:r w:rsidR="00C44DD0" w:rsidRPr="00EA7DA5">
        <w:rPr>
          <w:rFonts w:ascii="LM Roman 10" w:hAnsi="LM Roman 10"/>
          <w:sz w:val="22"/>
          <w:szCs w:val="22"/>
        </w:rPr>
        <w:t>equipos o partidos</w:t>
      </w:r>
      <w:r w:rsidRPr="00EA7DA5">
        <w:rPr>
          <w:rFonts w:ascii="LM Roman 10" w:hAnsi="LM Roman 10"/>
          <w:sz w:val="22"/>
          <w:szCs w:val="22"/>
        </w:rPr>
        <w:t>. No cometerá errores con los datos numéricos, y si se introduce un dato ya introducido previamente, se perderá el anterior.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2: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6249A0">
        <w:rPr>
          <w:rFonts w:ascii="LM Roman 10" w:hAnsi="LM Roman 10"/>
          <w:i/>
          <w:sz w:val="22"/>
          <w:szCs w:val="22"/>
        </w:rPr>
        <w:t>1.5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un listado </w:t>
      </w:r>
      <w:r w:rsidR="00C44DD0" w:rsidRPr="00EA7DA5">
        <w:rPr>
          <w:rFonts w:ascii="LM Roman 10" w:hAnsi="LM Roman 10"/>
          <w:sz w:val="22"/>
          <w:szCs w:val="22"/>
        </w:rPr>
        <w:t>de los datos introducidos hasta el momento</w:t>
      </w:r>
      <w:r w:rsidR="00B66696" w:rsidRPr="00EA7DA5">
        <w:rPr>
          <w:rFonts w:ascii="LM Roman 10" w:hAnsi="LM Roman 10"/>
          <w:sz w:val="22"/>
          <w:szCs w:val="22"/>
        </w:rPr>
        <w:t>, como se muestra al final en el ejemplo.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3: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6249A0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</w:t>
      </w:r>
      <w:r w:rsidR="00C44DD0" w:rsidRPr="00EA7DA5">
        <w:rPr>
          <w:rFonts w:ascii="LM Roman 10" w:hAnsi="LM Roman 10"/>
          <w:sz w:val="22"/>
          <w:szCs w:val="22"/>
        </w:rPr>
        <w:t>el nombre del equipo ganador y los puntos que tiene</w:t>
      </w:r>
      <w:r w:rsidR="00CA466A" w:rsidRPr="00EA7DA5">
        <w:rPr>
          <w:rFonts w:ascii="LM Roman 10" w:hAnsi="LM Roman 10"/>
          <w:sz w:val="22"/>
          <w:szCs w:val="22"/>
        </w:rPr>
        <w:t xml:space="preserve"> según los datos introducidos hasta el momento</w:t>
      </w:r>
      <w:r w:rsidR="00C44DD0" w:rsidRPr="00EA7DA5">
        <w:rPr>
          <w:rFonts w:ascii="LM Roman 10" w:hAnsi="LM Roman 10"/>
          <w:sz w:val="22"/>
          <w:szCs w:val="22"/>
        </w:rPr>
        <w:t>, teniendo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C44DD0" w:rsidRPr="00EA7DA5">
        <w:rPr>
          <w:rFonts w:ascii="LM Roman 10" w:hAnsi="LM Roman 10"/>
          <w:sz w:val="22"/>
          <w:szCs w:val="22"/>
        </w:rPr>
        <w:t>en cuenta que cada partido ganado le suma 3 puntos al equipo ganador, y cada partido empatado suma 1 punto a cada equipo. Si un equipo pierde un partido, no suma nada. Si hay más de un equipo con el máximo de puntos, es indiferente cuál de ellos se muestre.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4: </w:t>
      </w:r>
      <w:r w:rsidR="002A495C" w:rsidRPr="00EA7DA5">
        <w:rPr>
          <w:rFonts w:ascii="LM Roman 10" w:hAnsi="LM Roman 10"/>
          <w:i/>
          <w:sz w:val="22"/>
          <w:szCs w:val="22"/>
        </w:rPr>
        <w:t>(2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</w:t>
      </w:r>
      <w:r w:rsidR="00CB7887" w:rsidRPr="00EA7DA5">
        <w:rPr>
          <w:rFonts w:ascii="LM Roman 10" w:hAnsi="LM Roman 10"/>
          <w:sz w:val="22"/>
          <w:szCs w:val="22"/>
        </w:rPr>
        <w:t>el porcentaje de partidos (sobre el total de partidos introducidos) en los cuales el equipo que jugaba en casa perdió.</w:t>
      </w:r>
    </w:p>
    <w:p w:rsidR="00B7663A" w:rsidRPr="00EA7DA5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5: </w:t>
      </w:r>
      <w:r w:rsidR="002A495C" w:rsidRPr="00EA7DA5">
        <w:rPr>
          <w:rFonts w:ascii="LM Roman 10" w:hAnsi="LM Roman 10"/>
          <w:i/>
          <w:sz w:val="22"/>
          <w:szCs w:val="22"/>
        </w:rPr>
        <w:t>(1.5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CB7887" w:rsidRPr="00EA7DA5">
        <w:rPr>
          <w:rFonts w:ascii="LM Roman 10" w:hAnsi="LM Roman 10"/>
          <w:sz w:val="22"/>
          <w:szCs w:val="22"/>
        </w:rPr>
        <w:t>pedirá el nombre de un equipo, y mostrará los resultados de todos los partidos introducidos en los que haya participado ese equipo, con el formato que se muestra en el modelo.</w:t>
      </w:r>
      <w:r w:rsidR="002A495C" w:rsidRPr="00EA7DA5">
        <w:rPr>
          <w:rFonts w:ascii="LM Roman 10" w:hAnsi="LM Roman 10"/>
          <w:sz w:val="22"/>
          <w:szCs w:val="22"/>
        </w:rPr>
        <w:t xml:space="preserve"> El</w:t>
      </w:r>
      <w:r w:rsidRPr="00EA7DA5">
        <w:rPr>
          <w:rFonts w:ascii="LM Roman 10" w:hAnsi="LM Roman 10"/>
          <w:sz w:val="22"/>
          <w:szCs w:val="22"/>
        </w:rPr>
        <w:t xml:space="preserve"> orden </w:t>
      </w:r>
      <w:r w:rsidR="00CB7887" w:rsidRPr="00EA7DA5">
        <w:rPr>
          <w:rFonts w:ascii="LM Roman 10" w:hAnsi="LM Roman 10"/>
          <w:sz w:val="22"/>
          <w:szCs w:val="22"/>
        </w:rPr>
        <w:t xml:space="preserve">en cada apartado </w:t>
      </w:r>
      <w:r w:rsidRPr="00EA7DA5">
        <w:rPr>
          <w:rFonts w:ascii="LM Roman 10" w:hAnsi="LM Roman 10"/>
          <w:sz w:val="22"/>
          <w:szCs w:val="22"/>
        </w:rPr>
        <w:t>es indiferente.</w:t>
      </w:r>
    </w:p>
    <w:p w:rsidR="00797EC6" w:rsidRPr="00EA7DA5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EA7DA5">
        <w:rPr>
          <w:rFonts w:ascii="LM Roman 10" w:hAnsi="LM Roman 10"/>
          <w:sz w:val="22"/>
          <w:szCs w:val="22"/>
        </w:rPr>
        <w:t xml:space="preserve">, es decir, no se va a introducir ningún otro dato que no sea lo que se ha indicado. Se introducirán obligatoriamente en el orden en que se indica, </w:t>
      </w:r>
      <w:r w:rsidR="004E3D48" w:rsidRPr="00EA7DA5">
        <w:rPr>
          <w:rFonts w:ascii="LM Roman 10" w:hAnsi="LM Roman 10"/>
          <w:b/>
          <w:sz w:val="22"/>
          <w:szCs w:val="22"/>
        </w:rPr>
        <w:t>con los</w:t>
      </w:r>
      <w:r w:rsidRPr="00EA7DA5">
        <w:rPr>
          <w:rFonts w:ascii="LM Roman 10" w:hAnsi="LM Roman 10"/>
          <w:b/>
          <w:sz w:val="22"/>
          <w:szCs w:val="22"/>
        </w:rPr>
        <w:t xml:space="preserve"> diálogos de confirmación</w:t>
      </w:r>
      <w:r w:rsidR="004E3D48" w:rsidRPr="00EA7DA5">
        <w:rPr>
          <w:rFonts w:ascii="LM Roman 10" w:hAnsi="LM Roman 10"/>
          <w:b/>
          <w:sz w:val="22"/>
          <w:szCs w:val="22"/>
        </w:rPr>
        <w:t xml:space="preserve"> que se muestran en el modelo</w:t>
      </w:r>
      <w:r w:rsidRPr="00EA7DA5">
        <w:rPr>
          <w:rFonts w:ascii="LM Roman 10" w:hAnsi="LM Roman 10"/>
          <w:sz w:val="22"/>
          <w:szCs w:val="22"/>
        </w:rPr>
        <w:t>.</w:t>
      </w:r>
      <w:r w:rsidR="009C787E" w:rsidRPr="00EA7DA5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- </w:t>
      </w:r>
      <w:r w:rsidR="009C787E" w:rsidRPr="00EA7DA5">
        <w:rPr>
          <w:rFonts w:ascii="LM Roman 10" w:hAnsi="LM Roman 10"/>
          <w:sz w:val="22"/>
          <w:szCs w:val="22"/>
        </w:rPr>
        <w:t xml:space="preserve">El </w:t>
      </w:r>
      <w:r w:rsidRPr="00EA7DA5">
        <w:rPr>
          <w:rFonts w:ascii="LM Roman 10" w:hAnsi="LM Roman 10"/>
          <w:sz w:val="22"/>
          <w:szCs w:val="22"/>
        </w:rPr>
        <w:t>fichero</w:t>
      </w:r>
      <w:r w:rsidR="00D07509" w:rsidRPr="00EA7DA5">
        <w:rPr>
          <w:rFonts w:ascii="LM Roman 10" w:hAnsi="LM Roman 10"/>
          <w:sz w:val="22"/>
          <w:szCs w:val="22"/>
        </w:rPr>
        <w:t>s</w:t>
      </w:r>
      <w:r w:rsidRPr="00EA7DA5">
        <w:rPr>
          <w:rFonts w:ascii="LM Roman 10" w:hAnsi="LM Roman 10"/>
          <w:sz w:val="22"/>
          <w:szCs w:val="22"/>
        </w:rPr>
        <w:t xml:space="preserve"> fuente .java</w:t>
      </w:r>
      <w:r w:rsidR="00A641DF" w:rsidRPr="00EA7DA5">
        <w:rPr>
          <w:rFonts w:ascii="LM Roman 10" w:hAnsi="LM Roman 10"/>
          <w:sz w:val="22"/>
          <w:szCs w:val="22"/>
        </w:rPr>
        <w:t xml:space="preserve"> a entregar</w:t>
      </w:r>
      <w:r w:rsidRPr="00EA7DA5">
        <w:rPr>
          <w:rFonts w:ascii="LM Roman 10" w:hAnsi="LM Roman 10"/>
          <w:sz w:val="22"/>
          <w:szCs w:val="22"/>
        </w:rPr>
        <w:t xml:space="preserve"> debe compilar sin errores</w:t>
      </w:r>
      <w:r w:rsidR="00C065F0" w:rsidRPr="00EA7DA5">
        <w:rPr>
          <w:rFonts w:ascii="LM Roman 10" w:hAnsi="LM Roman 10"/>
          <w:sz w:val="22"/>
          <w:szCs w:val="22"/>
        </w:rPr>
        <w:t xml:space="preserve"> (si no compila</w:t>
      </w:r>
      <w:r w:rsidR="00D07509" w:rsidRPr="00EA7DA5">
        <w:rPr>
          <w:rFonts w:ascii="LM Roman 10" w:hAnsi="LM Roman 10"/>
          <w:sz w:val="22"/>
          <w:szCs w:val="22"/>
        </w:rPr>
        <w:t xml:space="preserve"> un ejercicio</w:t>
      </w:r>
      <w:r w:rsidR="00C065F0" w:rsidRPr="00EA7DA5">
        <w:rPr>
          <w:rFonts w:ascii="LM Roman 10" w:hAnsi="LM Roman 10"/>
          <w:sz w:val="22"/>
          <w:szCs w:val="22"/>
        </w:rPr>
        <w:t xml:space="preserve"> </w:t>
      </w:r>
      <w:r w:rsidR="00D07509" w:rsidRPr="00EA7DA5">
        <w:rPr>
          <w:rFonts w:ascii="LM Roman 10" w:hAnsi="LM Roman 10"/>
          <w:sz w:val="22"/>
          <w:szCs w:val="22"/>
        </w:rPr>
        <w:t>su</w:t>
      </w:r>
      <w:r w:rsidR="00C065F0" w:rsidRPr="00EA7DA5">
        <w:rPr>
          <w:rFonts w:ascii="LM Roman 10" w:hAnsi="LM Roman 10"/>
          <w:sz w:val="22"/>
          <w:szCs w:val="22"/>
        </w:rPr>
        <w:t xml:space="preserve"> nota máxima es 4</w:t>
      </w:r>
      <w:r w:rsidR="00D07509" w:rsidRPr="00EA7DA5">
        <w:rPr>
          <w:rFonts w:ascii="LM Roman 10" w:hAnsi="LM Roman 10"/>
          <w:sz w:val="22"/>
          <w:szCs w:val="22"/>
        </w:rPr>
        <w:t xml:space="preserve"> sobre 10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No se deben producir excepciones</w:t>
      </w:r>
      <w:r w:rsidR="00C065F0" w:rsidRPr="00EA7DA5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 w:rsidRPr="00EA7DA5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EA7DA5">
        <w:rPr>
          <w:rFonts w:ascii="LM Roman 10" w:hAnsi="LM Roman 10"/>
          <w:sz w:val="22"/>
          <w:szCs w:val="22"/>
        </w:rPr>
        <w:t>. Se valorará el código correcto</w:t>
      </w:r>
      <w:r w:rsidR="00486709" w:rsidRPr="00EA7DA5">
        <w:rPr>
          <w:rFonts w:ascii="LM Roman 10" w:hAnsi="LM Roman 10"/>
          <w:sz w:val="22"/>
          <w:szCs w:val="22"/>
        </w:rPr>
        <w:t>,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86709" w:rsidRPr="00EA7DA5">
        <w:rPr>
          <w:rFonts w:ascii="LM Roman 10" w:hAnsi="LM Roman 10"/>
          <w:sz w:val="22"/>
          <w:szCs w:val="22"/>
        </w:rPr>
        <w:t>indentado y comentado;</w:t>
      </w:r>
      <w:r w:rsidRPr="00EA7DA5">
        <w:rPr>
          <w:rFonts w:ascii="LM Roman 10" w:hAnsi="LM Roman 10"/>
          <w:sz w:val="22"/>
          <w:szCs w:val="22"/>
        </w:rPr>
        <w:t xml:space="preserve"> la </w:t>
      </w:r>
      <w:r w:rsidR="00797EC6" w:rsidRPr="00EA7DA5">
        <w:rPr>
          <w:rFonts w:ascii="LM Roman 10" w:hAnsi="LM Roman 10"/>
          <w:sz w:val="22"/>
          <w:szCs w:val="22"/>
        </w:rPr>
        <w:t>claridad</w:t>
      </w:r>
      <w:r w:rsidRPr="00EA7DA5">
        <w:rPr>
          <w:rFonts w:ascii="LM Roman 10" w:hAnsi="LM Roman 10"/>
          <w:sz w:val="22"/>
          <w:szCs w:val="22"/>
        </w:rPr>
        <w:t xml:space="preserve"> de código</w:t>
      </w:r>
      <w:r w:rsidR="00797EC6" w:rsidRPr="00EA7DA5">
        <w:rPr>
          <w:rFonts w:ascii="LM Roman 10" w:hAnsi="LM Roman 10"/>
          <w:sz w:val="22"/>
          <w:szCs w:val="22"/>
        </w:rPr>
        <w:t xml:space="preserve"> y su eficiencia</w:t>
      </w:r>
      <w:r w:rsidRPr="00EA7DA5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EA7DA5" w:rsidRDefault="00EA7DA5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Pr="00EA7DA5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lastRenderedPageBreak/>
        <w:t>EJEMPLOS DE DATOS DE ENTRADA:</w:t>
      </w:r>
    </w:p>
    <w:p w:rsidR="00B66696" w:rsidRPr="00EA7DA5" w:rsidRDefault="009C78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Con los datos de entrada siguientes (que son los que mostraría el apartado 2), los resultados deben ser:</w:t>
      </w:r>
    </w:p>
    <w:p w:rsidR="00EA7DA5" w:rsidRPr="00EA7DA5" w:rsidRDefault="00EA7DA5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088046" cy="2788283"/>
            <wp:effectExtent l="19050" t="0" r="7454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17" cy="279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EA7DA5">
      <w:pPr>
        <w:rPr>
          <w:rFonts w:ascii="LM Roman 10" w:hAnsi="LM Roman 10"/>
          <w:i/>
          <w:sz w:val="22"/>
          <w:szCs w:val="22"/>
        </w:rPr>
      </w:pPr>
    </w:p>
    <w:p w:rsidR="009C787E" w:rsidRPr="00EA7DA5" w:rsidRDefault="009C787E" w:rsidP="00DC528B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3 mostraría: </w:t>
      </w:r>
    </w:p>
    <w:p w:rsidR="00EA7DA5" w:rsidRPr="00EA7DA5" w:rsidRDefault="00EA7DA5" w:rsidP="00DC528B">
      <w:pPr>
        <w:ind w:firstLine="709"/>
        <w:rPr>
          <w:rFonts w:ascii="LM Roman 10" w:hAnsi="LM Roman 10"/>
          <w:sz w:val="22"/>
          <w:szCs w:val="22"/>
        </w:rPr>
      </w:pPr>
    </w:p>
    <w:p w:rsidR="00B66696" w:rsidRPr="00EA7DA5" w:rsidRDefault="00EA7DA5" w:rsidP="00DC528B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161471" cy="1014424"/>
            <wp:effectExtent l="19050" t="0" r="829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54" cy="10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Pr="00EA7DA5" w:rsidRDefault="007B6CF6" w:rsidP="00DC528B">
      <w:pPr>
        <w:ind w:firstLine="709"/>
        <w:rPr>
          <w:rFonts w:ascii="LM Roman 10" w:hAnsi="LM Roman 10"/>
          <w:i/>
          <w:sz w:val="22"/>
          <w:szCs w:val="22"/>
        </w:rPr>
      </w:pPr>
    </w:p>
    <w:p w:rsidR="007B6CF6" w:rsidRPr="00EA7DA5" w:rsidRDefault="007B6CF6" w:rsidP="007B6CF6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4 mostraría: </w:t>
      </w:r>
    </w:p>
    <w:p w:rsidR="00B66696" w:rsidRPr="00EA7DA5" w:rsidRDefault="00B66696" w:rsidP="00DC528B">
      <w:pPr>
        <w:ind w:firstLine="709"/>
        <w:rPr>
          <w:rFonts w:ascii="LM Roman 10" w:hAnsi="LM Roman 10"/>
          <w:i/>
          <w:sz w:val="22"/>
          <w:szCs w:val="22"/>
        </w:rPr>
      </w:pPr>
    </w:p>
    <w:p w:rsidR="009C787E" w:rsidRPr="00EA7DA5" w:rsidRDefault="00EA7DA5" w:rsidP="00DC528B">
      <w:pPr>
        <w:ind w:firstLine="709"/>
        <w:rPr>
          <w:rFonts w:ascii="LM Roman 10" w:hAnsi="LM Roman 10"/>
          <w:i/>
          <w:sz w:val="22"/>
          <w:szCs w:val="22"/>
        </w:rPr>
      </w:pPr>
      <w:r w:rsidRPr="00EA7DA5">
        <w:rPr>
          <w:rFonts w:ascii="LM Roman 10" w:hAnsi="LM Roman 10"/>
          <w:i/>
          <w:noProof/>
          <w:sz w:val="22"/>
          <w:szCs w:val="22"/>
        </w:rPr>
        <w:drawing>
          <wp:inline distT="0" distB="0" distL="0" distR="0">
            <wp:extent cx="3853235" cy="1051459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34" cy="105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A5" w:rsidRPr="00EA7DA5" w:rsidRDefault="00EA7DA5" w:rsidP="00DC528B">
      <w:pPr>
        <w:ind w:firstLine="709"/>
        <w:rPr>
          <w:rFonts w:ascii="LM Roman 10" w:hAnsi="LM Roman 10"/>
          <w:sz w:val="22"/>
          <w:szCs w:val="22"/>
        </w:rPr>
      </w:pPr>
    </w:p>
    <w:p w:rsidR="00B66696" w:rsidRDefault="007B6CF6" w:rsidP="00DC528B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5 mostraría: </w:t>
      </w:r>
    </w:p>
    <w:p w:rsidR="00EA7DA5" w:rsidRPr="00EA7DA5" w:rsidRDefault="00EA7DA5" w:rsidP="00DC528B">
      <w:pPr>
        <w:ind w:firstLine="709"/>
        <w:rPr>
          <w:rFonts w:ascii="LM Roman 10" w:hAnsi="LM Roman 10"/>
          <w:sz w:val="22"/>
          <w:szCs w:val="22"/>
        </w:rPr>
      </w:pPr>
    </w:p>
    <w:p w:rsidR="0058219D" w:rsidRPr="00EA7DA5" w:rsidRDefault="0058219D" w:rsidP="00DC528B">
      <w:pPr>
        <w:ind w:firstLine="709"/>
        <w:rPr>
          <w:rFonts w:ascii="LM Roman 10" w:hAnsi="LM Roman 10"/>
          <w:i/>
          <w:sz w:val="22"/>
          <w:szCs w:val="22"/>
        </w:rPr>
        <w:sectPr w:rsidR="0058219D" w:rsidRPr="00EA7DA5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B66696" w:rsidRDefault="00EA7DA5" w:rsidP="00DC528B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noProof/>
          <w:sz w:val="18"/>
          <w:szCs w:val="18"/>
        </w:rPr>
        <w:lastRenderedPageBreak/>
        <w:drawing>
          <wp:inline distT="0" distB="0" distL="0" distR="0">
            <wp:extent cx="2183461" cy="1658151"/>
            <wp:effectExtent l="19050" t="0" r="7289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40" cy="165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696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2F2714D2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20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25"/>
  </w:num>
  <w:num w:numId="18">
    <w:abstractNumId w:val="1"/>
  </w:num>
  <w:num w:numId="19">
    <w:abstractNumId w:val="18"/>
  </w:num>
  <w:num w:numId="20">
    <w:abstractNumId w:val="2"/>
  </w:num>
  <w:num w:numId="21">
    <w:abstractNumId w:val="17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2D51"/>
    <w:rsid w:val="001D1C97"/>
    <w:rsid w:val="001D5B9C"/>
    <w:rsid w:val="001F0376"/>
    <w:rsid w:val="0020029A"/>
    <w:rsid w:val="00222335"/>
    <w:rsid w:val="00222B6E"/>
    <w:rsid w:val="00224F62"/>
    <w:rsid w:val="00240D80"/>
    <w:rsid w:val="00270F3F"/>
    <w:rsid w:val="00272566"/>
    <w:rsid w:val="002878BA"/>
    <w:rsid w:val="002A495C"/>
    <w:rsid w:val="002D314A"/>
    <w:rsid w:val="002E63A8"/>
    <w:rsid w:val="003145D3"/>
    <w:rsid w:val="003242CE"/>
    <w:rsid w:val="0033404D"/>
    <w:rsid w:val="00361F06"/>
    <w:rsid w:val="00372C81"/>
    <w:rsid w:val="003A27F8"/>
    <w:rsid w:val="003D4AB1"/>
    <w:rsid w:val="003E2607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37FD1"/>
    <w:rsid w:val="005607DF"/>
    <w:rsid w:val="00572059"/>
    <w:rsid w:val="005748E6"/>
    <w:rsid w:val="00576E66"/>
    <w:rsid w:val="0058219D"/>
    <w:rsid w:val="00584209"/>
    <w:rsid w:val="005B708A"/>
    <w:rsid w:val="005C1CAD"/>
    <w:rsid w:val="005F096B"/>
    <w:rsid w:val="006022CE"/>
    <w:rsid w:val="00602C3B"/>
    <w:rsid w:val="00611AC8"/>
    <w:rsid w:val="006249A0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6A16"/>
    <w:rsid w:val="007176E4"/>
    <w:rsid w:val="007207D7"/>
    <w:rsid w:val="00731B41"/>
    <w:rsid w:val="0073267E"/>
    <w:rsid w:val="007459E3"/>
    <w:rsid w:val="00762FFC"/>
    <w:rsid w:val="00786D66"/>
    <w:rsid w:val="00797EC6"/>
    <w:rsid w:val="007A370F"/>
    <w:rsid w:val="007B6210"/>
    <w:rsid w:val="007B6CF6"/>
    <w:rsid w:val="007E400A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E3ADD"/>
    <w:rsid w:val="00BF6AE6"/>
    <w:rsid w:val="00C065F0"/>
    <w:rsid w:val="00C07AE6"/>
    <w:rsid w:val="00C104C7"/>
    <w:rsid w:val="00C24A9C"/>
    <w:rsid w:val="00C43F88"/>
    <w:rsid w:val="00C44DD0"/>
    <w:rsid w:val="00C54649"/>
    <w:rsid w:val="00C75CBC"/>
    <w:rsid w:val="00C80BFE"/>
    <w:rsid w:val="00C820AB"/>
    <w:rsid w:val="00C90F80"/>
    <w:rsid w:val="00CA0A15"/>
    <w:rsid w:val="00CA466A"/>
    <w:rsid w:val="00CB7887"/>
    <w:rsid w:val="00CD0D57"/>
    <w:rsid w:val="00CE269F"/>
    <w:rsid w:val="00CE340A"/>
    <w:rsid w:val="00CE3911"/>
    <w:rsid w:val="00D03B60"/>
    <w:rsid w:val="00D07509"/>
    <w:rsid w:val="00D8319E"/>
    <w:rsid w:val="00D951CC"/>
    <w:rsid w:val="00DA630A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A7DA5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11</cp:revision>
  <cp:lastPrinted>2018-11-11T18:25:00Z</cp:lastPrinted>
  <dcterms:created xsi:type="dcterms:W3CDTF">2019-12-01T19:38:00Z</dcterms:created>
  <dcterms:modified xsi:type="dcterms:W3CDTF">2019-12-02T09:27:00Z</dcterms:modified>
</cp:coreProperties>
</file>