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6"/>
        <w:gridCol w:w="1342"/>
        <w:gridCol w:w="4192"/>
      </w:tblGrid>
      <w:tr w:rsidR="00EB51F3" w:rsidRPr="00EB51F3" w14:paraId="3A94E3F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384150" w14:textId="77777777" w:rsidR="00EB51F3" w:rsidRPr="00EB51F3" w:rsidRDefault="00EB51F3" w:rsidP="00EB51F3">
            <w:pPr>
              <w:rPr>
                <w:b/>
                <w:bCs/>
              </w:rPr>
            </w:pPr>
            <w:r w:rsidRPr="00EB51F3">
              <w:rPr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2E624C" w14:textId="77777777" w:rsidR="00EB51F3" w:rsidRPr="00EB51F3" w:rsidRDefault="00EB51F3" w:rsidP="00EB51F3">
            <w:pPr>
              <w:rPr>
                <w:b/>
                <w:bCs/>
              </w:rPr>
            </w:pPr>
            <w:r w:rsidRPr="00EB51F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7DB4FB" w14:textId="77777777" w:rsidR="00EB51F3" w:rsidRPr="00EB51F3" w:rsidRDefault="00EB51F3" w:rsidP="00EB51F3">
            <w:pPr>
              <w:rPr>
                <w:b/>
                <w:bCs/>
              </w:rPr>
            </w:pPr>
            <w:r w:rsidRPr="00EB51F3">
              <w:rPr>
                <w:b/>
                <w:bCs/>
              </w:rPr>
              <w:t>Notes</w:t>
            </w:r>
          </w:p>
        </w:tc>
      </w:tr>
      <w:tr w:rsidR="00EB51F3" w:rsidRPr="00EB51F3" w14:paraId="607EA5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F95775" w14:textId="77777777" w:rsidR="00EB51F3" w:rsidRPr="00EB51F3" w:rsidRDefault="00EB51F3" w:rsidP="00EB51F3">
            <w:r w:rsidRPr="00EB51F3">
              <w:t>Critically review existing TOTP and HTOTP schemes and identify vulnerabilities through literature survey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9D2B94" w14:textId="77777777" w:rsidR="00EB51F3" w:rsidRPr="00EB51F3" w:rsidRDefault="00EB51F3" w:rsidP="00EB51F3">
            <w:r w:rsidRPr="00EB51F3">
              <w:t>Partially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9D7AD9" w14:textId="77777777" w:rsidR="00EB51F3" w:rsidRPr="00EB51F3" w:rsidRDefault="00EB51F3" w:rsidP="00EB51F3">
            <w:r w:rsidRPr="00EB51F3">
              <w:t>Likely covered in your written proposal/report, but this cannot be confirmed from the code alone.</w:t>
            </w:r>
          </w:p>
        </w:tc>
      </w:tr>
      <w:tr w:rsidR="00EB51F3" w:rsidRPr="00EB51F3" w14:paraId="10BA65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A03B6C" w14:textId="77777777" w:rsidR="00EB51F3" w:rsidRPr="00EB51F3" w:rsidRDefault="00EB51F3" w:rsidP="00EB51F3">
            <w:r w:rsidRPr="00EB51F3">
              <w:t xml:space="preserve">Design a dynamic seed derivation mechanism using </w:t>
            </w:r>
            <w:proofErr w:type="spellStart"/>
            <w:r w:rsidRPr="00EB51F3">
              <w:t>WebAuthn</w:t>
            </w:r>
            <w:proofErr w:type="spellEnd"/>
            <w:r w:rsidRPr="00EB51F3">
              <w:t xml:space="preserve"> resident credentials as non-exportable hardware-bound salts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149E37" w14:textId="77777777" w:rsidR="00EB51F3" w:rsidRPr="00EB51F3" w:rsidRDefault="00EB51F3" w:rsidP="00EB51F3">
            <w:r w:rsidRPr="00EB51F3">
              <w:t>Largely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0660BF" w14:textId="77777777" w:rsidR="00EB51F3" w:rsidRPr="00EB51F3" w:rsidRDefault="00EB51F3" w:rsidP="00EB51F3">
            <w:r w:rsidRPr="00EB51F3">
              <w:t xml:space="preserve">Implemented at prototype level using </w:t>
            </w:r>
            <w:proofErr w:type="spellStart"/>
            <w:r w:rsidRPr="00EB51F3">
              <w:t>WebAuthn</w:t>
            </w:r>
            <w:proofErr w:type="spellEnd"/>
            <w:r w:rsidRPr="00EB51F3">
              <w:t xml:space="preserve"> PRF-backed flow and deterministic derivation.</w:t>
            </w:r>
          </w:p>
        </w:tc>
      </w:tr>
      <w:tr w:rsidR="00EB51F3" w:rsidRPr="00EB51F3" w14:paraId="1B1BE1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C6E354" w14:textId="77777777" w:rsidR="00EB51F3" w:rsidRPr="00EB51F3" w:rsidRDefault="00EB51F3" w:rsidP="00EB51F3">
            <w:r w:rsidRPr="00EB51F3">
              <w:t>Ensure no static secrets are stored or synchronised via cloud backups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0BF1C5" w14:textId="77777777" w:rsidR="00EB51F3" w:rsidRPr="00EB51F3" w:rsidRDefault="00EB51F3" w:rsidP="00EB51F3">
            <w:r w:rsidRPr="00EB51F3">
              <w:t>Partially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46EDC0" w14:textId="77777777" w:rsidR="00EB51F3" w:rsidRPr="00EB51F3" w:rsidRDefault="00EB51F3" w:rsidP="00EB51F3">
            <w:r w:rsidRPr="00EB51F3">
              <w:t>The prototype still keeps an encrypted canonical TOTP secret locally, so this is not fully true in the strongest wording.</w:t>
            </w:r>
          </w:p>
        </w:tc>
      </w:tr>
      <w:tr w:rsidR="00EB51F3" w:rsidRPr="00EB51F3" w14:paraId="7181E5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986491" w14:textId="77777777" w:rsidR="00EB51F3" w:rsidRPr="00EB51F3" w:rsidRDefault="00EB51F3" w:rsidP="00EB51F3">
            <w:r w:rsidRPr="00EB51F3">
              <w:t>Implement server-side honeyword verification (1 genuine seed + 19 decoys) for real-time detection of compromise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56BD48" w14:textId="77777777" w:rsidR="00EB51F3" w:rsidRPr="00EB51F3" w:rsidRDefault="00EB51F3" w:rsidP="00EB51F3">
            <w:r w:rsidRPr="00EB51F3">
              <w:t>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A84C3F" w14:textId="77777777" w:rsidR="00EB51F3" w:rsidRPr="00EB51F3" w:rsidRDefault="00EB51F3" w:rsidP="00EB51F3">
            <w:r w:rsidRPr="00EB51F3">
              <w:t xml:space="preserve">This is implemented in the </w:t>
            </w:r>
            <w:proofErr w:type="spellStart"/>
            <w:r w:rsidRPr="00EB51F3">
              <w:t>HoneyBound</w:t>
            </w:r>
            <w:proofErr w:type="spellEnd"/>
            <w:r w:rsidRPr="00EB51F3">
              <w:t xml:space="preserve"> + </w:t>
            </w:r>
            <w:proofErr w:type="spellStart"/>
            <w:r w:rsidRPr="00EB51F3">
              <w:t>Connectly</w:t>
            </w:r>
            <w:proofErr w:type="spellEnd"/>
            <w:r w:rsidRPr="00EB51F3">
              <w:t xml:space="preserve"> demo flow.</w:t>
            </w:r>
          </w:p>
        </w:tc>
      </w:tr>
      <w:tr w:rsidR="00EB51F3" w:rsidRPr="00EB51F3" w14:paraId="3E504D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52212F" w14:textId="77777777" w:rsidR="00EB51F3" w:rsidRPr="00EB51F3" w:rsidRDefault="00EB51F3" w:rsidP="00EB51F3">
            <w:r w:rsidRPr="00EB51F3">
              <w:t>Replicate the low-overhead approach of HTOTP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CFD2A1" w14:textId="77777777" w:rsidR="00EB51F3" w:rsidRPr="00EB51F3" w:rsidRDefault="00EB51F3" w:rsidP="00EB51F3">
            <w:r w:rsidRPr="00EB51F3">
              <w:t>Partially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D03A10" w14:textId="77777777" w:rsidR="00EB51F3" w:rsidRPr="00EB51F3" w:rsidRDefault="00EB51F3" w:rsidP="00EB51F3">
            <w:r w:rsidRPr="00EB51F3">
              <w:t>Mechanism exists, but full low-overhead equivalence is not yet fully proven through completed evaluation.</w:t>
            </w:r>
          </w:p>
        </w:tc>
      </w:tr>
      <w:tr w:rsidR="00EB51F3" w:rsidRPr="00EB51F3" w14:paraId="35B718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C98BCF" w14:textId="77777777" w:rsidR="00EB51F3" w:rsidRPr="00EB51F3" w:rsidRDefault="00EB51F3" w:rsidP="00EB51F3">
            <w:r w:rsidRPr="00EB51F3">
              <w:t>Develop a fully browser-based prototype as a single-page JavaScript application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054576" w14:textId="77777777" w:rsidR="00EB51F3" w:rsidRPr="00EB51F3" w:rsidRDefault="00EB51F3" w:rsidP="00EB51F3">
            <w:r w:rsidRPr="00EB51F3">
              <w:t>Largely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46A1B9" w14:textId="77777777" w:rsidR="00EB51F3" w:rsidRPr="00EB51F3" w:rsidRDefault="00EB51F3" w:rsidP="00EB51F3">
            <w:r w:rsidRPr="00EB51F3">
              <w:t>The prototype is browser-based, though it includes several pages/views rather than one strict single-page app.</w:t>
            </w:r>
          </w:p>
        </w:tc>
      </w:tr>
      <w:tr w:rsidR="00EB51F3" w:rsidRPr="00EB51F3" w14:paraId="3D5D24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371F4A" w14:textId="77777777" w:rsidR="00EB51F3" w:rsidRPr="00EB51F3" w:rsidRDefault="00EB51F3" w:rsidP="00EB51F3">
            <w:r w:rsidRPr="00EB51F3">
              <w:t>Operate across major platforms without native apps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B829D4" w14:textId="77777777" w:rsidR="00EB51F3" w:rsidRPr="00EB51F3" w:rsidRDefault="00EB51F3" w:rsidP="00EB51F3">
            <w:r w:rsidRPr="00EB51F3">
              <w:t>Partially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29A2F4" w14:textId="77777777" w:rsidR="00EB51F3" w:rsidRPr="00EB51F3" w:rsidRDefault="00EB51F3" w:rsidP="00EB51F3">
            <w:r w:rsidRPr="00EB51F3">
              <w:t>Designed for browser use, but cross-platform testing evidence is still pending.</w:t>
            </w:r>
          </w:p>
        </w:tc>
      </w:tr>
      <w:tr w:rsidR="00EB51F3" w:rsidRPr="00EB51F3" w14:paraId="1A81FF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562B31" w14:textId="77777777" w:rsidR="00EB51F3" w:rsidRPr="00EB51F3" w:rsidRDefault="00EB51F3" w:rsidP="00EB51F3">
            <w:r w:rsidRPr="00EB51F3">
              <w:t>Operate without QR-code enrolment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C3BECF" w14:textId="77777777" w:rsidR="00EB51F3" w:rsidRPr="00EB51F3" w:rsidRDefault="00EB51F3" w:rsidP="00EB51F3">
            <w:r w:rsidRPr="00EB51F3">
              <w:t>Not fully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7BD408" w14:textId="77777777" w:rsidR="00EB51F3" w:rsidRPr="00EB51F3" w:rsidRDefault="00EB51F3" w:rsidP="00EB51F3">
            <w:r w:rsidRPr="00EB51F3">
              <w:t>The project uses QR for device linking/onboarding, so this objective is not strictly met as written.</w:t>
            </w:r>
          </w:p>
        </w:tc>
      </w:tr>
      <w:tr w:rsidR="00EB51F3" w:rsidRPr="00EB51F3" w14:paraId="116103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39DE8C" w14:textId="77777777" w:rsidR="00EB51F3" w:rsidRPr="00EB51F3" w:rsidRDefault="00EB51F3" w:rsidP="00EB51F3">
            <w:r w:rsidRPr="00EB51F3">
              <w:t>Operate without additional installations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1B66C5" w14:textId="77777777" w:rsidR="00EB51F3" w:rsidRPr="00EB51F3" w:rsidRDefault="00EB51F3" w:rsidP="00EB51F3">
            <w:r w:rsidRPr="00EB51F3">
              <w:t>Partially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42591A" w14:textId="77777777" w:rsidR="00EB51F3" w:rsidRPr="00EB51F3" w:rsidRDefault="00EB51F3" w:rsidP="00EB51F3">
            <w:r w:rsidRPr="00EB51F3">
              <w:t>End users only need a browser, but demo/development setup still requires Node.js, certificates, and local configuration.</w:t>
            </w:r>
          </w:p>
        </w:tc>
      </w:tr>
      <w:tr w:rsidR="00EB51F3" w:rsidRPr="00EB51F3" w14:paraId="18A2CA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D02329" w14:textId="77777777" w:rsidR="00EB51F3" w:rsidRPr="00EB51F3" w:rsidRDefault="00EB51F3" w:rsidP="00EB51F3">
            <w:r w:rsidRPr="00EB51F3">
              <w:t>Incorporate platform authenticator safeguards against forward-replay during clock tampering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E1B7AF" w14:textId="77777777" w:rsidR="00EB51F3" w:rsidRPr="00EB51F3" w:rsidRDefault="00EB51F3" w:rsidP="00EB51F3">
            <w:r w:rsidRPr="00EB51F3">
              <w:t>Achieved at prototype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507B9B" w14:textId="77777777" w:rsidR="00EB51F3" w:rsidRPr="00EB51F3" w:rsidRDefault="00EB51F3" w:rsidP="00EB51F3">
            <w:r w:rsidRPr="00EB51F3">
              <w:t>Trusted-time checks, stale-window rejection, and replay protection are implemented.</w:t>
            </w:r>
          </w:p>
        </w:tc>
      </w:tr>
      <w:tr w:rsidR="00EB51F3" w:rsidRPr="00EB51F3" w14:paraId="584E0B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44CD8B" w14:textId="77777777" w:rsidR="00EB51F3" w:rsidRPr="00EB51F3" w:rsidRDefault="00EB51F3" w:rsidP="00EB51F3">
            <w:r w:rsidRPr="00EB51F3">
              <w:t xml:space="preserve">Evaluate quantitatively: derivation time, verification overhead, attack </w:t>
            </w:r>
            <w:r w:rsidRPr="00EB51F3">
              <w:lastRenderedPageBreak/>
              <w:t>resistance, cross-platform compatibility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8E30C7" w14:textId="77777777" w:rsidR="00EB51F3" w:rsidRPr="00EB51F3" w:rsidRDefault="00EB51F3" w:rsidP="00EB51F3">
            <w:r w:rsidRPr="00EB51F3">
              <w:lastRenderedPageBreak/>
              <w:t>Partially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F20F9E" w14:textId="77777777" w:rsidR="00EB51F3" w:rsidRPr="00EB51F3" w:rsidRDefault="00EB51F3" w:rsidP="00EB51F3">
            <w:r w:rsidRPr="00EB51F3">
              <w:t>Evaluation support exists, but full data collection and reporting are still pending.</w:t>
            </w:r>
          </w:p>
        </w:tc>
      </w:tr>
      <w:tr w:rsidR="00EB51F3" w:rsidRPr="00EB51F3" w14:paraId="378F53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20A9D4" w14:textId="77777777" w:rsidR="00EB51F3" w:rsidRPr="00EB51F3" w:rsidRDefault="00EB51F3" w:rsidP="00EB51F3">
            <w:r w:rsidRPr="00EB51F3">
              <w:t>Evaluate qualitatively: usability and limitations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200668" w14:textId="77777777" w:rsidR="00EB51F3" w:rsidRPr="00EB51F3" w:rsidRDefault="00EB51F3" w:rsidP="00EB51F3">
            <w:r w:rsidRPr="00EB51F3">
              <w:t>Partially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A275D6" w14:textId="77777777" w:rsidR="00EB51F3" w:rsidRPr="00EB51F3" w:rsidRDefault="00EB51F3" w:rsidP="00EB51F3">
            <w:r w:rsidRPr="00EB51F3">
              <w:t>Limitations are documented, but formal usability evaluation is not fully evidenced yet.</w:t>
            </w:r>
          </w:p>
        </w:tc>
      </w:tr>
      <w:tr w:rsidR="00EB51F3" w:rsidRPr="00EB51F3" w14:paraId="389DDD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740DC6" w14:textId="77777777" w:rsidR="00EB51F3" w:rsidRPr="00EB51F3" w:rsidRDefault="00EB51F3" w:rsidP="00EB51F3">
            <w:r w:rsidRPr="00EB51F3">
              <w:t>Compare results against literature baselines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412C09" w14:textId="77777777" w:rsidR="00EB51F3" w:rsidRPr="00EB51F3" w:rsidRDefault="00EB51F3" w:rsidP="00EB51F3">
            <w:r w:rsidRPr="00EB51F3">
              <w:t>Partially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433D93" w14:textId="77777777" w:rsidR="00EB51F3" w:rsidRPr="00EB51F3" w:rsidRDefault="00EB51F3" w:rsidP="00EB51F3">
            <w:r w:rsidRPr="00EB51F3">
              <w:t>The framework for comparison exists, but the final completed evidence still needs to be recorded.</w:t>
            </w:r>
          </w:p>
        </w:tc>
      </w:tr>
      <w:tr w:rsidR="00EB51F3" w:rsidRPr="00EB51F3" w14:paraId="524792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560AC2" w14:textId="77777777" w:rsidR="00EB51F3" w:rsidRPr="00EB51F3" w:rsidRDefault="00EB51F3" w:rsidP="00EB51F3">
            <w:r w:rsidRPr="00EB51F3">
              <w:t>Ensure backward compatibility with standard 6-digit TOTP codes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E77E48" w14:textId="77777777" w:rsidR="00EB51F3" w:rsidRPr="00EB51F3" w:rsidRDefault="00EB51F3" w:rsidP="00EB51F3">
            <w:r w:rsidRPr="00EB51F3">
              <w:t>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E466C7" w14:textId="77777777" w:rsidR="00EB51F3" w:rsidRPr="00EB51F3" w:rsidRDefault="00EB51F3" w:rsidP="00EB51F3">
            <w:r w:rsidRPr="00EB51F3">
              <w:t>Standard 6-digit TOTP generation is still supported.</w:t>
            </w:r>
          </w:p>
        </w:tc>
      </w:tr>
      <w:tr w:rsidR="00EB51F3" w:rsidRPr="00EB51F3" w14:paraId="1CCE1D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DA3FCB" w14:textId="77777777" w:rsidR="00EB51F3" w:rsidRPr="00EB51F3" w:rsidRDefault="00EB51F3" w:rsidP="00EB51F3">
            <w:r w:rsidRPr="00EB51F3">
              <w:t>Allow optional honeyword support without mandatory server changes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CE0CDD" w14:textId="77777777" w:rsidR="00EB51F3" w:rsidRPr="00EB51F3" w:rsidRDefault="00EB51F3" w:rsidP="00EB51F3">
            <w:r w:rsidRPr="00EB51F3">
              <w:t>Partially achieved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D04404" w14:textId="77777777" w:rsidR="00EB51F3" w:rsidRPr="00EB51F3" w:rsidRDefault="00EB51F3" w:rsidP="00EB51F3">
            <w:r w:rsidRPr="00EB51F3">
              <w:t>Honeyword support is optional in the prototype, but the full detection workflow still depends on server-side support in the integrated demo.</w:t>
            </w:r>
          </w:p>
        </w:tc>
      </w:tr>
    </w:tbl>
    <w:p w14:paraId="01D6B628" w14:textId="77777777" w:rsidR="00B711C9" w:rsidRDefault="00B711C9"/>
    <w:sectPr w:rsidR="00B71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F3"/>
    <w:rsid w:val="004A0D9F"/>
    <w:rsid w:val="00B711C9"/>
    <w:rsid w:val="00BB7DAD"/>
    <w:rsid w:val="00EB51F3"/>
    <w:rsid w:val="00F9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E1C8"/>
  <w15:chartTrackingRefBased/>
  <w15:docId w15:val="{A08DBF1F-D2ED-49F0-8E99-04DDD241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 Fathima</dc:creator>
  <cp:keywords/>
  <dc:description/>
  <cp:lastModifiedBy>Raya Fathima</cp:lastModifiedBy>
  <cp:revision>2</cp:revision>
  <dcterms:created xsi:type="dcterms:W3CDTF">2026-03-30T18:09:00Z</dcterms:created>
  <dcterms:modified xsi:type="dcterms:W3CDTF">2026-03-30T19:24:00Z</dcterms:modified>
</cp:coreProperties>
</file>