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D8" w:rsidRPr="003E29D8" w:rsidRDefault="00C80493" w:rsidP="003E29D8">
      <w:pPr>
        <w:pStyle w:val="a3"/>
        <w:ind w:rightChars="-230" w:right="-483"/>
        <w:rPr>
          <w:rFonts w:ascii="Malgun Gothic Semilight" w:eastAsia="Malgun Gothic Semilight" w:hAnsi="Malgun Gothic Semilight" w:cs="Malgun Gothic Semilight"/>
        </w:rPr>
      </w:pPr>
      <w:bookmarkStart w:id="0" w:name="_GoBack"/>
      <w:bookmarkEnd w:id="0"/>
      <w:r w:rsidRPr="00C80493">
        <w:rPr>
          <w:rFonts w:hint="eastAsia"/>
        </w:rPr>
        <w:t>中国高铁，贴地飞行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BBC: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China's fleet of high-speed trains is set once again to become the world's fastest.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Fortune/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财富杂志：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China will once again hold the title for the world’s fastest train.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NPR: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Six years after a fatal crash caused China to throttle back its high-speed rail service, the country is relaunching the world's fastest inter-city lines, including one between Beijing and Shanghai that cuts an hour off the current travel time.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The operating speed of the new bullet trains, known as "Fuxing," or "Rejuvenation," will be 217 mph, according to Chinese media.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ABC News: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After cutting back the speed of the Beijing to Shanghai bullet train following a deadly crash, China is set to again make it one of the world's fastest.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New generation trains will service the route starting next month, making the 1,250-kilometer (777-mile) journey from the capital to Shanghai in just 4 hours, 30 minutes. The latest trains were unveiled in June and have a top speed of 400 kilometers per hour (250 mph), according to the official Xinhua News Agency.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South China Morning Post/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南华早报：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China will soon start official operation of the world’s fastest train service, knocking an hour off the 1,318km journey between Beijing and Shanghai.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2B9D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/>
          <w:sz w:val="24"/>
          <w:szCs w:val="24"/>
        </w:rPr>
        <w:t>China’s bullet trains have developed rapidly over the past decade since the opening of a service between Beijing and Tianjin in 2008.</w:t>
      </w:r>
    </w:p>
    <w:p w:rsid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fleet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车队；机队；舰队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high-speed train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高铁列车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bullet train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子弹头列车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fatal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致命的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throttle back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减速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lastRenderedPageBreak/>
        <w:t xml:space="preserve">operating speed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运营速度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testing speed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测试速度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rejuvenation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复兴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mph: miles per hour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每小时英里数</w:t>
      </w:r>
    </w:p>
    <w:p w:rsidR="00C80493" w:rsidRPr="00C8049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unveil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推出；揭幕；公布</w:t>
      </w:r>
    </w:p>
    <w:p w:rsidR="00C80493" w:rsidRPr="00616313" w:rsidRDefault="00C80493" w:rsidP="00C80493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service </w:t>
      </w:r>
      <w:r w:rsidRPr="00C80493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服务；交通路线</w:t>
      </w:r>
    </w:p>
    <w:sectPr w:rsidR="00C80493" w:rsidRPr="0061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8"/>
    <w:rsid w:val="003E29D8"/>
    <w:rsid w:val="00557D37"/>
    <w:rsid w:val="00616313"/>
    <w:rsid w:val="00C80493"/>
    <w:rsid w:val="00D331D0"/>
    <w:rsid w:val="00E6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0C97-BFCA-4D8E-98E4-99C9C00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9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E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9D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7D991-2735-4940-98EA-CDCAC4F0808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2017-09-06T06:40:00Z</dcterms:created>
  <dcterms:modified xsi:type="dcterms:W3CDTF">2017-09-06T14:56:00Z</dcterms:modified>
</cp:coreProperties>
</file>