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88D" w:rsidRPr="003A5DDB" w:rsidRDefault="002408DA" w:rsidP="002408DA">
      <w:pPr>
        <w:pStyle w:val="ListParagraph"/>
        <w:rPr>
          <w:b/>
          <w:sz w:val="28"/>
          <w:szCs w:val="28"/>
        </w:rPr>
      </w:pPr>
      <w:bookmarkStart w:id="0" w:name="_GoBack"/>
      <w:r w:rsidRPr="003A5DDB">
        <w:rPr>
          <w:b/>
          <w:sz w:val="28"/>
          <w:szCs w:val="28"/>
        </w:rPr>
        <w:t xml:space="preserve">Fahrplan / Struktur der </w:t>
      </w:r>
      <w:proofErr w:type="spellStart"/>
      <w:r w:rsidRPr="003A5DDB">
        <w:rPr>
          <w:b/>
          <w:sz w:val="28"/>
          <w:szCs w:val="28"/>
        </w:rPr>
        <w:t>PhD</w:t>
      </w:r>
      <w:proofErr w:type="spellEnd"/>
      <w:r w:rsidRPr="003A5DDB">
        <w:rPr>
          <w:b/>
          <w:sz w:val="28"/>
          <w:szCs w:val="28"/>
        </w:rPr>
        <w:t>-Arbeit von Philipp:</w:t>
      </w:r>
    </w:p>
    <w:bookmarkEnd w:id="0"/>
    <w:p w:rsidR="003A6100" w:rsidRDefault="003A6100" w:rsidP="002408DA">
      <w:pPr>
        <w:pStyle w:val="ListParagraph"/>
      </w:pPr>
    </w:p>
    <w:p w:rsidR="003A6100" w:rsidRPr="00F64075" w:rsidRDefault="003A6100" w:rsidP="003A6100">
      <w:pPr>
        <w:rPr>
          <w:b/>
          <w:sz w:val="24"/>
          <w:szCs w:val="24"/>
        </w:rPr>
      </w:pPr>
      <w:r w:rsidRPr="00F64075">
        <w:rPr>
          <w:b/>
          <w:sz w:val="24"/>
          <w:szCs w:val="24"/>
        </w:rPr>
        <w:t>Allg. Teil:</w:t>
      </w:r>
    </w:p>
    <w:p w:rsidR="002408DA" w:rsidRDefault="002408DA" w:rsidP="00BF1811">
      <w:pPr>
        <w:pStyle w:val="ListParagraph"/>
        <w:numPr>
          <w:ilvl w:val="0"/>
          <w:numId w:val="1"/>
        </w:numPr>
        <w:spacing w:after="0" w:line="240" w:lineRule="auto"/>
      </w:pPr>
      <w:r>
        <w:t>Fusionsreaktor, Neutronenfluss, Energiegewinnung, gute Isolation, Verunreinigungen, Strahlung als Verlustkanal/Thermischer Kollaps, Benutzung von Strahlung zur Reduzierung der Wandbelastung ohne Degradierung der Plasmaenergie: Randstrahlung, Elemente mit Strahlungscharakteristik am Plasmarand (</w:t>
      </w:r>
      <w:proofErr w:type="gramStart"/>
      <w:r>
        <w:t>C,O</w:t>
      </w:r>
      <w:proofErr w:type="gramEnd"/>
      <w:r w:rsidR="00C210B2">
        <w:t>,N</w:t>
      </w:r>
      <w:r>
        <w:t>)</w:t>
      </w:r>
    </w:p>
    <w:p w:rsidR="00580CBF" w:rsidRDefault="00580CBF" w:rsidP="00BF1811">
      <w:pPr>
        <w:pStyle w:val="ListParagraph"/>
        <w:spacing w:after="0" w:line="240" w:lineRule="auto"/>
      </w:pPr>
    </w:p>
    <w:p w:rsidR="00580CBF" w:rsidRDefault="00190EEF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Fusionskonzepte </w:t>
      </w:r>
      <w:proofErr w:type="spellStart"/>
      <w:r>
        <w:t>Tokamak</w:t>
      </w:r>
      <w:proofErr w:type="spellEnd"/>
      <w:r>
        <w:t>-Stellarator</w:t>
      </w:r>
    </w:p>
    <w:p w:rsidR="00580CBF" w:rsidRDefault="00580CBF" w:rsidP="00BF1811">
      <w:pPr>
        <w:spacing w:after="0" w:line="240" w:lineRule="auto"/>
      </w:pPr>
    </w:p>
    <w:p w:rsidR="00190EEF" w:rsidRDefault="00190EEF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Fusionsexperiment Wendelstein 7-X der </w:t>
      </w:r>
      <w:proofErr w:type="spellStart"/>
      <w:r>
        <w:t>Stellaratorlinie</w:t>
      </w:r>
      <w:proofErr w:type="spellEnd"/>
    </w:p>
    <w:p w:rsidR="003A6100" w:rsidRDefault="003A6100" w:rsidP="003A6100">
      <w:pPr>
        <w:spacing w:after="0" w:line="240" w:lineRule="auto"/>
      </w:pPr>
    </w:p>
    <w:p w:rsidR="003A6100" w:rsidRPr="00F64075" w:rsidRDefault="003A6100" w:rsidP="003A6100">
      <w:pPr>
        <w:spacing w:after="0" w:line="240" w:lineRule="auto"/>
        <w:rPr>
          <w:b/>
          <w:sz w:val="24"/>
          <w:szCs w:val="24"/>
        </w:rPr>
      </w:pPr>
      <w:r w:rsidRPr="00F64075">
        <w:rPr>
          <w:b/>
          <w:sz w:val="24"/>
          <w:szCs w:val="24"/>
        </w:rPr>
        <w:t>Diagnostik Teil:</w:t>
      </w:r>
    </w:p>
    <w:p w:rsidR="003A6100" w:rsidRPr="003A6100" w:rsidRDefault="003A6100" w:rsidP="003A6100">
      <w:pPr>
        <w:spacing w:after="0" w:line="240" w:lineRule="auto"/>
        <w:rPr>
          <w:b/>
        </w:rPr>
      </w:pPr>
    </w:p>
    <w:p w:rsidR="00580CBF" w:rsidRDefault="00190EEF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Ziel an Wendelstein: Verlustleistung und </w:t>
      </w:r>
      <w:r w:rsidR="00945DCD">
        <w:t xml:space="preserve">stationäres Arbeiten bei hoher Dichte mit hoher Strahlung, </w:t>
      </w:r>
      <w:proofErr w:type="spellStart"/>
      <w:r w:rsidR="00945DCD">
        <w:t>Detachment</w:t>
      </w:r>
      <w:proofErr w:type="spellEnd"/>
      <w:r w:rsidR="00945DCD">
        <w:t xml:space="preserve"> -&gt; </w:t>
      </w:r>
      <w:proofErr w:type="spellStart"/>
      <w:r w:rsidR="00945DCD">
        <w:t>Konstanthalten</w:t>
      </w:r>
      <w:proofErr w:type="spellEnd"/>
      <w:r w:rsidR="00945DCD">
        <w:t xml:space="preserve"> des hohen Strahlungslevels durch Feedbacksteuerung der Plasmadichte</w:t>
      </w:r>
      <w:r w:rsidR="00C210B2">
        <w:t>, Optimierung des Einschlusses</w:t>
      </w:r>
    </w:p>
    <w:p w:rsidR="00580CBF" w:rsidRDefault="00580CBF" w:rsidP="00BF1811">
      <w:pPr>
        <w:pStyle w:val="ListParagraph"/>
        <w:spacing w:after="0" w:line="240" w:lineRule="auto"/>
      </w:pPr>
    </w:p>
    <w:p w:rsidR="00986A2D" w:rsidRDefault="00190EEF" w:rsidP="00C210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Bolometeraufbau</w:t>
      </w:r>
      <w:proofErr w:type="spellEnd"/>
      <w:r w:rsidR="00945DCD">
        <w:t>/Auslegung</w:t>
      </w:r>
      <w:r>
        <w:t xml:space="preserve"> zur Messung der Strahlungsverluste, Prinzip, Detektoren, Elektronik, Datenerfassung</w:t>
      </w:r>
      <w:r w:rsidR="00945DCD">
        <w:t xml:space="preserve">, </w:t>
      </w:r>
      <w:r w:rsidR="00C210B2">
        <w:t>A</w:t>
      </w:r>
      <w:r w:rsidR="00945DCD">
        <w:t>uflösung</w:t>
      </w:r>
      <w:r w:rsidR="00C210B2">
        <w:t xml:space="preserve"> (zeitlich, räumlich)</w:t>
      </w:r>
      <w:r w:rsidR="00945DCD">
        <w:t>, Signal/Rausch-Verhältnis</w:t>
      </w:r>
      <w:r w:rsidR="003A6100">
        <w:t>,</w:t>
      </w:r>
      <w:r w:rsidR="00C210B2">
        <w:t xml:space="preserve"> </w:t>
      </w:r>
      <w:r w:rsidR="003A6100">
        <w:t xml:space="preserve">Implementation der </w:t>
      </w:r>
      <w:r w:rsidR="00C210B2">
        <w:t>Real-Time Steuerung</w:t>
      </w:r>
      <w:r w:rsidR="003A6100">
        <w:t xml:space="preserve"> </w:t>
      </w:r>
      <w:r w:rsidR="003A6100">
        <w:sym w:font="Wingdings" w:char="F0E0"/>
      </w:r>
      <w:r w:rsidR="003A6100">
        <w:t xml:space="preserve"> RSI-Paper</w:t>
      </w:r>
    </w:p>
    <w:p w:rsidR="00986A2D" w:rsidRDefault="00986A2D" w:rsidP="00986A2D">
      <w:pPr>
        <w:pStyle w:val="ListParagraph"/>
      </w:pPr>
    </w:p>
    <w:p w:rsidR="003A6100" w:rsidRPr="00F64075" w:rsidRDefault="003A6100" w:rsidP="003A6100">
      <w:pPr>
        <w:rPr>
          <w:b/>
          <w:sz w:val="24"/>
          <w:szCs w:val="24"/>
        </w:rPr>
      </w:pPr>
      <w:proofErr w:type="spellStart"/>
      <w:r w:rsidRPr="00F64075">
        <w:rPr>
          <w:b/>
          <w:sz w:val="24"/>
          <w:szCs w:val="24"/>
        </w:rPr>
        <w:t>Exp</w:t>
      </w:r>
      <w:proofErr w:type="spellEnd"/>
      <w:r w:rsidRPr="00F64075">
        <w:rPr>
          <w:b/>
          <w:sz w:val="24"/>
          <w:szCs w:val="24"/>
        </w:rPr>
        <w:t xml:space="preserve">. </w:t>
      </w:r>
      <w:proofErr w:type="gramStart"/>
      <w:r w:rsidRPr="00F64075">
        <w:rPr>
          <w:b/>
          <w:sz w:val="24"/>
          <w:szCs w:val="24"/>
        </w:rPr>
        <w:t>Teil :</w:t>
      </w:r>
      <w:proofErr w:type="gramEnd"/>
    </w:p>
    <w:p w:rsidR="00C210B2" w:rsidRDefault="00C210B2" w:rsidP="00C210B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Charkterisierung</w:t>
      </w:r>
      <w:proofErr w:type="spellEnd"/>
      <w:r>
        <w:t xml:space="preserve"> der Strahlung</w:t>
      </w:r>
      <w:r w:rsidR="00986A2D">
        <w:t xml:space="preserve">sreaktion auf externe Parameter (Heizung, </w:t>
      </w:r>
      <w:proofErr w:type="spellStart"/>
      <w:r w:rsidR="00986A2D">
        <w:t>Seeding</w:t>
      </w:r>
      <w:proofErr w:type="spellEnd"/>
      <w:r w:rsidR="00986A2D">
        <w:t>, Puff) als Grundlage für Feedback-Regelung</w:t>
      </w:r>
    </w:p>
    <w:p w:rsidR="00986A2D" w:rsidRDefault="00986A2D" w:rsidP="00986A2D">
      <w:pPr>
        <w:pStyle w:val="ListParagraph"/>
      </w:pPr>
    </w:p>
    <w:p w:rsidR="00945DCD" w:rsidRDefault="00945DCD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STRAHL-Rechnungen zur Ermittlung typischer Strahlungsprofile (Annahme Hauptverunreinigungen: </w:t>
      </w:r>
      <w:proofErr w:type="gramStart"/>
      <w:r>
        <w:t>O,C</w:t>
      </w:r>
      <w:proofErr w:type="gramEnd"/>
      <w:r w:rsidR="00580CBF">
        <w:t xml:space="preserve">; bei hochdichte/niedrig Temperatur Plasmen Strahlung zu signifikantem Teil noch innerhalb der </w:t>
      </w:r>
      <w:proofErr w:type="spellStart"/>
      <w:r w:rsidR="00580CBF">
        <w:t>Separatrix</w:t>
      </w:r>
      <w:proofErr w:type="spellEnd"/>
      <w:r w:rsidR="00580CBF">
        <w:t xml:space="preserve"> -&gt; 1D-STRAHL Rechnungen möglich</w:t>
      </w:r>
      <w:r>
        <w:t>)</w:t>
      </w:r>
    </w:p>
    <w:p w:rsidR="00580CBF" w:rsidRDefault="00580CBF" w:rsidP="00BF1811">
      <w:pPr>
        <w:spacing w:after="0" w:line="240" w:lineRule="auto"/>
      </w:pPr>
    </w:p>
    <w:p w:rsidR="00B5085B" w:rsidRDefault="003A6100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Ermittlung optimaler Kanäle zur </w:t>
      </w:r>
      <w:r w:rsidR="00580CBF">
        <w:t>Feedbacksteueru</w:t>
      </w:r>
      <w:r>
        <w:t xml:space="preserve">ng. Diskussion der Ergebnisse hinsichtlich der </w:t>
      </w:r>
      <w:r w:rsidR="00580CBF">
        <w:t>Magnetfeldtopologie</w:t>
      </w:r>
      <w:r>
        <w:t xml:space="preserve"> und der Strahlungsprofile/-lokalisierung</w:t>
      </w:r>
    </w:p>
    <w:p w:rsidR="00580CBF" w:rsidRDefault="00580CBF" w:rsidP="00BF1811">
      <w:pPr>
        <w:pStyle w:val="ListParagraph"/>
        <w:spacing w:after="0" w:line="240" w:lineRule="auto"/>
      </w:pPr>
    </w:p>
    <w:p w:rsidR="00945DCD" w:rsidRDefault="00945DCD" w:rsidP="00BF181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Testmessungen in OP1.2b:  </w:t>
      </w:r>
    </w:p>
    <w:p w:rsidR="00945DCD" w:rsidRDefault="00945DCD" w:rsidP="00BF181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linienintegrierte </w:t>
      </w:r>
      <w:proofErr w:type="spellStart"/>
      <w:r>
        <w:t>Strahlungs“profile</w:t>
      </w:r>
      <w:proofErr w:type="spellEnd"/>
      <w:r>
        <w:t>“</w:t>
      </w:r>
    </w:p>
    <w:p w:rsidR="00190EEF" w:rsidRDefault="00580CBF" w:rsidP="00BF1811">
      <w:pPr>
        <w:pStyle w:val="ListParagraph"/>
        <w:numPr>
          <w:ilvl w:val="1"/>
          <w:numId w:val="1"/>
        </w:numPr>
        <w:spacing w:after="0" w:line="240" w:lineRule="auto"/>
      </w:pPr>
      <w:r>
        <w:t>Überprüfung der Funktionalität der ausgewählten Feedbackkanäle</w:t>
      </w:r>
      <w:r w:rsidR="00013199">
        <w:t>, gibt es noch andere Kanäle oder Kanalkombinationen für Feedbacksteuerung, ist dies mit Strahlungsprofilvorhersagen konsistent?</w:t>
      </w:r>
    </w:p>
    <w:p w:rsidR="00013199" w:rsidRDefault="00013199" w:rsidP="00BF1811">
      <w:pPr>
        <w:pStyle w:val="ListParagraph"/>
        <w:numPr>
          <w:ilvl w:val="1"/>
          <w:numId w:val="1"/>
        </w:numPr>
        <w:spacing w:after="0" w:line="240" w:lineRule="auto"/>
      </w:pPr>
      <w:r>
        <w:t>Verifizierung, dass die Strahlung noch 1D behandelt werden kann.</w:t>
      </w:r>
    </w:p>
    <w:p w:rsidR="00013199" w:rsidRDefault="00013199" w:rsidP="00BF1811">
      <w:pPr>
        <w:pStyle w:val="ListParagraph"/>
        <w:spacing w:after="0" w:line="240" w:lineRule="auto"/>
        <w:ind w:left="1440"/>
      </w:pPr>
    </w:p>
    <w:p w:rsidR="003A6100" w:rsidRDefault="00013199" w:rsidP="003A6100">
      <w:pPr>
        <w:pStyle w:val="ListParagraph"/>
        <w:numPr>
          <w:ilvl w:val="0"/>
          <w:numId w:val="2"/>
        </w:numPr>
        <w:spacing w:after="0" w:line="240" w:lineRule="auto"/>
        <w:ind w:left="709"/>
      </w:pPr>
      <w:r>
        <w:t xml:space="preserve">Anwendung von Tomographieprogramm (Implementierung von Magnetfeldtopologie, Sichtlinien, </w:t>
      </w:r>
      <w:proofErr w:type="gramStart"/>
      <w:r>
        <w:t>Durchstrahlungslängen,…</w:t>
      </w:r>
      <w:proofErr w:type="gramEnd"/>
      <w:r>
        <w:t>)</w:t>
      </w:r>
      <w:r w:rsidR="003A6100">
        <w:t>. Analyse der optimalen Kanalauswahl für Feedback Regelung</w:t>
      </w:r>
    </w:p>
    <w:p w:rsidR="00013199" w:rsidRDefault="00013199" w:rsidP="00BF1811">
      <w:pPr>
        <w:pStyle w:val="ListParagraph"/>
        <w:spacing w:after="0" w:line="240" w:lineRule="auto"/>
        <w:ind w:left="709"/>
      </w:pPr>
    </w:p>
    <w:p w:rsidR="00013199" w:rsidRDefault="00013199" w:rsidP="00BF1811">
      <w:pPr>
        <w:pStyle w:val="ListParagraph"/>
        <w:numPr>
          <w:ilvl w:val="0"/>
          <w:numId w:val="2"/>
        </w:numPr>
        <w:spacing w:after="0" w:line="240" w:lineRule="auto"/>
        <w:ind w:left="709"/>
      </w:pPr>
      <w:r>
        <w:t>Vergleich von Tomographie mit STRAHL-Simulationen (</w:t>
      </w:r>
      <w:proofErr w:type="spellStart"/>
      <w:proofErr w:type="gramStart"/>
      <w:r>
        <w:t>C,O</w:t>
      </w:r>
      <w:proofErr w:type="gramEnd"/>
      <w:r>
        <w:t>,D,v</w:t>
      </w:r>
      <w:proofErr w:type="spellEnd"/>
      <w:r>
        <w:t>,…)</w:t>
      </w:r>
    </w:p>
    <w:p w:rsidR="00013199" w:rsidRDefault="00013199" w:rsidP="00BF1811">
      <w:pPr>
        <w:pStyle w:val="ListParagraph"/>
        <w:spacing w:after="0" w:line="240" w:lineRule="auto"/>
      </w:pPr>
    </w:p>
    <w:p w:rsidR="00013199" w:rsidRDefault="002408DA" w:rsidP="00BF1811">
      <w:pPr>
        <w:pStyle w:val="ListParagraph"/>
        <w:numPr>
          <w:ilvl w:val="0"/>
          <w:numId w:val="2"/>
        </w:numPr>
        <w:spacing w:after="0" w:line="240" w:lineRule="auto"/>
        <w:ind w:left="709"/>
      </w:pPr>
      <w:r>
        <w:t xml:space="preserve">Übergang zu 3D:  </w:t>
      </w:r>
      <w:r w:rsidR="00013199">
        <w:t>Implementier</w:t>
      </w:r>
      <w:r>
        <w:t>ung von Phantomen, Studien: Einfluss/Fehlera</w:t>
      </w:r>
      <w:r w:rsidR="00013199">
        <w:t>nalyse</w:t>
      </w:r>
      <w:r w:rsidR="003A6100">
        <w:t xml:space="preserve"> bei weiter </w:t>
      </w:r>
      <w:proofErr w:type="gramStart"/>
      <w:r w:rsidR="003A6100">
        <w:t>auß</w:t>
      </w:r>
      <w:r>
        <w:t>en liegenden</w:t>
      </w:r>
      <w:proofErr w:type="gramEnd"/>
      <w:r>
        <w:t xml:space="preserve"> strahlenden Inseln (höhere Plasmatemperaturen)</w:t>
      </w:r>
    </w:p>
    <w:p w:rsidR="003A6100" w:rsidRPr="00F64075" w:rsidRDefault="003A6100" w:rsidP="003A6100">
      <w:pPr>
        <w:spacing w:after="0" w:line="240" w:lineRule="auto"/>
        <w:rPr>
          <w:b/>
          <w:sz w:val="24"/>
          <w:szCs w:val="24"/>
        </w:rPr>
      </w:pPr>
      <w:r w:rsidRPr="00F64075">
        <w:rPr>
          <w:b/>
          <w:sz w:val="24"/>
          <w:szCs w:val="24"/>
        </w:rPr>
        <w:lastRenderedPageBreak/>
        <w:t>Optional:</w:t>
      </w:r>
    </w:p>
    <w:p w:rsidR="003A6100" w:rsidRPr="003A6100" w:rsidRDefault="003A6100" w:rsidP="003A6100">
      <w:pPr>
        <w:spacing w:after="0" w:line="240" w:lineRule="auto"/>
        <w:rPr>
          <w:b/>
        </w:rPr>
      </w:pPr>
    </w:p>
    <w:p w:rsidR="003A6100" w:rsidRPr="003A6100" w:rsidRDefault="002408DA" w:rsidP="003A6100">
      <w:pPr>
        <w:pStyle w:val="ListParagraph"/>
        <w:numPr>
          <w:ilvl w:val="0"/>
          <w:numId w:val="2"/>
        </w:numPr>
        <w:spacing w:after="0" w:line="240" w:lineRule="auto"/>
        <w:ind w:left="709"/>
      </w:pPr>
      <w:r w:rsidRPr="003A6100">
        <w:t xml:space="preserve">Potential und Grenzen der W7-X </w:t>
      </w:r>
      <w:proofErr w:type="spellStart"/>
      <w:r w:rsidRPr="003A6100">
        <w:t>Bolometrie</w:t>
      </w:r>
      <w:proofErr w:type="spellEnd"/>
      <w:r w:rsidR="00986A2D" w:rsidRPr="003A6100">
        <w:t>, Optimierung der Sichtliniengeometrie (Neuausr</w:t>
      </w:r>
      <w:r w:rsidR="003A6100" w:rsidRPr="003A6100">
        <w:t>ichtung HBC/VBC od. neue Kanäle)</w:t>
      </w:r>
    </w:p>
    <w:p w:rsidR="003A6100" w:rsidRPr="003A6100" w:rsidRDefault="003A6100" w:rsidP="003A6100">
      <w:pPr>
        <w:pStyle w:val="ListParagraph"/>
        <w:numPr>
          <w:ilvl w:val="0"/>
          <w:numId w:val="2"/>
        </w:numPr>
        <w:spacing w:after="0" w:line="240" w:lineRule="auto"/>
        <w:ind w:left="709"/>
      </w:pPr>
      <w:r w:rsidRPr="003A6100">
        <w:t>Skalierung/</w:t>
      </w:r>
      <w:proofErr w:type="spellStart"/>
      <w:r w:rsidRPr="003A6100">
        <w:t>Parameterisierung</w:t>
      </w:r>
      <w:proofErr w:type="spellEnd"/>
      <w:r w:rsidRPr="003A6100">
        <w:t xml:space="preserve"> von </w:t>
      </w:r>
      <w:proofErr w:type="spellStart"/>
      <w:r w:rsidRPr="003A6100">
        <w:t>P</w:t>
      </w:r>
      <w:r w:rsidRPr="003A6100">
        <w:rPr>
          <w:vertAlign w:val="subscript"/>
        </w:rPr>
        <w:t>rad</w:t>
      </w:r>
      <w:proofErr w:type="spellEnd"/>
    </w:p>
    <w:p w:rsidR="003A6100" w:rsidRDefault="003A6100" w:rsidP="003A6100">
      <w:pPr>
        <w:pStyle w:val="ListParagraph"/>
        <w:numPr>
          <w:ilvl w:val="0"/>
          <w:numId w:val="2"/>
        </w:numPr>
        <w:spacing w:after="0" w:line="240" w:lineRule="auto"/>
        <w:ind w:left="709"/>
      </w:pPr>
      <w:r w:rsidRPr="003A6100">
        <w:t>Vergleich der Tomographie/Strahlergebnisse mit EMC3 Simulationen</w:t>
      </w:r>
    </w:p>
    <w:p w:rsidR="003A5DDB" w:rsidRDefault="003A5DDB" w:rsidP="003A5DDB">
      <w:pPr>
        <w:spacing w:after="0" w:line="240" w:lineRule="auto"/>
      </w:pPr>
    </w:p>
    <w:p w:rsidR="003A5DDB" w:rsidRPr="00F64075" w:rsidRDefault="003A5DDB" w:rsidP="003A5DDB">
      <w:pPr>
        <w:spacing w:after="0" w:line="240" w:lineRule="auto"/>
        <w:rPr>
          <w:b/>
          <w:sz w:val="24"/>
          <w:szCs w:val="24"/>
        </w:rPr>
      </w:pPr>
      <w:r w:rsidRPr="00F64075">
        <w:rPr>
          <w:b/>
          <w:sz w:val="24"/>
          <w:szCs w:val="24"/>
        </w:rPr>
        <w:t>Zeitplan</w:t>
      </w:r>
    </w:p>
    <w:p w:rsidR="003A5DDB" w:rsidRDefault="003A5DDB" w:rsidP="003A5DDB">
      <w:pPr>
        <w:spacing w:after="0" w:line="240" w:lineRule="auto"/>
        <w:rPr>
          <w:b/>
        </w:rPr>
      </w:pPr>
    </w:p>
    <w:p w:rsidR="0029145B" w:rsidRDefault="0029145B" w:rsidP="0029145B">
      <w:pPr>
        <w:spacing w:after="0" w:line="240" w:lineRule="auto"/>
      </w:pPr>
      <w:r>
        <w:rPr>
          <w:b/>
        </w:rPr>
        <w:t>M1</w:t>
      </w:r>
      <w:r>
        <w:t xml:space="preserve"> – Kanaloptimierung Feedback</w:t>
      </w:r>
    </w:p>
    <w:p w:rsidR="0029145B" w:rsidRDefault="0029145B" w:rsidP="0029145B">
      <w:pPr>
        <w:spacing w:after="0" w:line="240" w:lineRule="auto"/>
      </w:pPr>
      <w:r w:rsidRPr="000500E0">
        <w:rPr>
          <w:b/>
        </w:rPr>
        <w:t>M</w:t>
      </w:r>
      <w:r>
        <w:rPr>
          <w:b/>
        </w:rPr>
        <w:t>2</w:t>
      </w:r>
      <w:r>
        <w:t xml:space="preserve"> – Strahlsimulationen bei </w:t>
      </w:r>
      <w:proofErr w:type="spellStart"/>
      <w:r>
        <w:t>f</w:t>
      </w:r>
      <w:r w:rsidRPr="003A5DDB">
        <w:rPr>
          <w:vertAlign w:val="subscript"/>
        </w:rPr>
        <w:t>rad</w:t>
      </w:r>
      <w:proofErr w:type="spellEnd"/>
      <w:r>
        <w:t>-Scan</w:t>
      </w:r>
    </w:p>
    <w:p w:rsidR="001A758D" w:rsidRDefault="001A758D" w:rsidP="001A758D">
      <w:pPr>
        <w:spacing w:after="0" w:line="240" w:lineRule="auto"/>
      </w:pPr>
      <w:r>
        <w:rPr>
          <w:b/>
        </w:rPr>
        <w:t>M3</w:t>
      </w:r>
      <w:r>
        <w:t xml:space="preserve"> – Diskussion der Strahlergebnisse mit </w:t>
      </w:r>
      <w:proofErr w:type="spellStart"/>
      <w:r>
        <w:t>exp</w:t>
      </w:r>
      <w:proofErr w:type="spellEnd"/>
      <w:r>
        <w:t>. Daten</w:t>
      </w:r>
    </w:p>
    <w:p w:rsidR="003A5DDB" w:rsidRDefault="001A758D" w:rsidP="003A5DDB">
      <w:pPr>
        <w:spacing w:after="0" w:line="240" w:lineRule="auto"/>
      </w:pPr>
      <w:r>
        <w:rPr>
          <w:b/>
        </w:rPr>
        <w:t>M4</w:t>
      </w:r>
      <w:r w:rsidR="003A5DDB">
        <w:rPr>
          <w:b/>
        </w:rPr>
        <w:t xml:space="preserve"> - </w:t>
      </w:r>
      <w:r w:rsidR="003A5DDB" w:rsidRPr="003A5DDB">
        <w:t>Fertig</w:t>
      </w:r>
      <w:r w:rsidR="003A5DDB">
        <w:t>stellung RSI-Paper</w:t>
      </w:r>
    </w:p>
    <w:p w:rsidR="00317762" w:rsidRDefault="0029145B" w:rsidP="00317762">
      <w:pPr>
        <w:spacing w:after="0" w:line="240" w:lineRule="auto"/>
      </w:pPr>
      <w:r>
        <w:rPr>
          <w:b/>
        </w:rPr>
        <w:t>M</w:t>
      </w:r>
      <w:r w:rsidR="001A758D">
        <w:rPr>
          <w:b/>
        </w:rPr>
        <w:t>5</w:t>
      </w:r>
      <w:r w:rsidR="00317762">
        <w:t xml:space="preserve"> </w:t>
      </w:r>
      <w:r w:rsidR="00317762">
        <w:t>– Charakterisierung der Strahlungsreaktion auf ext. Parameter</w:t>
      </w:r>
    </w:p>
    <w:p w:rsidR="00317762" w:rsidRDefault="001A758D" w:rsidP="003A5DDB">
      <w:pPr>
        <w:spacing w:after="0" w:line="240" w:lineRule="auto"/>
      </w:pPr>
      <w:r>
        <w:rPr>
          <w:b/>
        </w:rPr>
        <w:t>M6</w:t>
      </w:r>
      <w:r w:rsidR="00317762">
        <w:t xml:space="preserve"> – Tomographie (1D) im </w:t>
      </w:r>
      <w:proofErr w:type="spellStart"/>
      <w:r w:rsidR="00317762">
        <w:t>f</w:t>
      </w:r>
      <w:r w:rsidR="00317762" w:rsidRPr="00317762">
        <w:rPr>
          <w:vertAlign w:val="subscript"/>
        </w:rPr>
        <w:t>rad</w:t>
      </w:r>
      <w:proofErr w:type="spellEnd"/>
      <w:r w:rsidR="00317762">
        <w:t>-Scan (Anwendung)</w:t>
      </w:r>
    </w:p>
    <w:p w:rsidR="00317762" w:rsidRDefault="001A758D" w:rsidP="003A5DDB">
      <w:pPr>
        <w:spacing w:after="0" w:line="240" w:lineRule="auto"/>
      </w:pPr>
      <w:r>
        <w:rPr>
          <w:b/>
        </w:rPr>
        <w:t>M7</w:t>
      </w:r>
      <w:r w:rsidR="00317762">
        <w:t xml:space="preserve"> – Test der Tomographie mit Phantomen</w:t>
      </w:r>
    </w:p>
    <w:p w:rsidR="00317762" w:rsidRDefault="001A758D" w:rsidP="003A5DDB">
      <w:pPr>
        <w:spacing w:after="0" w:line="240" w:lineRule="auto"/>
      </w:pPr>
      <w:r>
        <w:rPr>
          <w:b/>
        </w:rPr>
        <w:t>M8</w:t>
      </w:r>
      <w:r w:rsidR="00317762">
        <w:t xml:space="preserve"> – Vergleich von Strahl und Tomographie</w:t>
      </w:r>
    </w:p>
    <w:p w:rsidR="0029145B" w:rsidRDefault="001A758D" w:rsidP="003A5DDB">
      <w:pPr>
        <w:spacing w:after="0" w:line="240" w:lineRule="auto"/>
      </w:pPr>
      <w:r w:rsidRPr="001A758D">
        <w:rPr>
          <w:b/>
        </w:rPr>
        <w:t>M9</w:t>
      </w:r>
      <w:r w:rsidR="0029145B">
        <w:t xml:space="preserve"> – Thesis</w:t>
      </w:r>
    </w:p>
    <w:p w:rsidR="00F60F61" w:rsidRDefault="00F60F61" w:rsidP="003A5DDB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627"/>
      </w:tblGrid>
      <w:tr w:rsidR="003A5DDB" w:rsidTr="00F60F61">
        <w:tc>
          <w:tcPr>
            <w:tcW w:w="1435" w:type="dxa"/>
          </w:tcPr>
          <w:p w:rsidR="003A5DDB" w:rsidRDefault="003A5DDB" w:rsidP="003A5DDB">
            <w:r>
              <w:t>Dez 2019</w:t>
            </w:r>
          </w:p>
        </w:tc>
        <w:tc>
          <w:tcPr>
            <w:tcW w:w="7627" w:type="dxa"/>
          </w:tcPr>
          <w:p w:rsidR="001A758D" w:rsidRDefault="001A758D" w:rsidP="0029145B">
            <w:r>
              <w:t>M1</w:t>
            </w:r>
            <w:r w:rsidR="0029145B">
              <w:t xml:space="preserve"> + </w:t>
            </w:r>
            <w:r>
              <w:t>M2</w:t>
            </w:r>
            <w:r w:rsidR="0029145B">
              <w:t xml:space="preserve"> Ende</w:t>
            </w:r>
            <w:r>
              <w:t xml:space="preserve"> </w:t>
            </w:r>
          </w:p>
          <w:p w:rsidR="003A5DDB" w:rsidRDefault="001A758D" w:rsidP="0029145B">
            <w:r>
              <w:t>Präsentation Anfang Jan. 2020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Jan 2020</w:t>
            </w:r>
          </w:p>
        </w:tc>
        <w:tc>
          <w:tcPr>
            <w:tcW w:w="7627" w:type="dxa"/>
          </w:tcPr>
          <w:p w:rsidR="001A758D" w:rsidRDefault="001A758D" w:rsidP="003A5DDB">
            <w:r>
              <w:t xml:space="preserve">M3 Ende </w:t>
            </w:r>
          </w:p>
          <w:p w:rsidR="003A5DDB" w:rsidRDefault="001A758D" w:rsidP="003A5DDB">
            <w:r>
              <w:t>Präsentation Ende Jan. 2020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Feb 2020</w:t>
            </w:r>
          </w:p>
        </w:tc>
        <w:tc>
          <w:tcPr>
            <w:tcW w:w="7627" w:type="dxa"/>
          </w:tcPr>
          <w:p w:rsidR="003A5DDB" w:rsidRPr="00F60F61" w:rsidRDefault="001A758D" w:rsidP="003A5DDB">
            <w:r>
              <w:t>M6 Ende</w:t>
            </w:r>
            <w:r w:rsidR="00D90A51">
              <w:t xml:space="preserve"> </w:t>
            </w:r>
            <w:r w:rsidR="00D90A51" w:rsidRPr="00F60F61">
              <w:t>+ M4</w:t>
            </w:r>
          </w:p>
          <w:p w:rsidR="001A758D" w:rsidRDefault="001A758D" w:rsidP="003A5DDB">
            <w:r>
              <w:t>Präsentation Ende Feb. 2020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Mar 2020</w:t>
            </w:r>
          </w:p>
        </w:tc>
        <w:tc>
          <w:tcPr>
            <w:tcW w:w="7627" w:type="dxa"/>
          </w:tcPr>
          <w:p w:rsidR="001A758D" w:rsidRDefault="001779FD" w:rsidP="003A5DDB">
            <w:r>
              <w:t xml:space="preserve">M4 Ende + </w:t>
            </w:r>
            <w:r w:rsidR="001A758D">
              <w:t>M7</w:t>
            </w:r>
          </w:p>
          <w:p w:rsidR="003A5DDB" w:rsidRDefault="001A758D" w:rsidP="003A5DDB">
            <w:r>
              <w:t>DPG-Tagung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Apr 2020</w:t>
            </w:r>
          </w:p>
        </w:tc>
        <w:tc>
          <w:tcPr>
            <w:tcW w:w="7627" w:type="dxa"/>
          </w:tcPr>
          <w:p w:rsidR="003A5DDB" w:rsidRDefault="001A758D" w:rsidP="003A5DDB">
            <w:r>
              <w:t>M7</w:t>
            </w:r>
            <w:r w:rsidR="00281E60">
              <w:t xml:space="preserve"> </w:t>
            </w:r>
            <w:r w:rsidR="00F04AE2">
              <w:t>Ende</w:t>
            </w:r>
            <w:r w:rsidR="00281E60">
              <w:t xml:space="preserve"> + M5</w:t>
            </w:r>
          </w:p>
          <w:p w:rsidR="00F04AE2" w:rsidRDefault="00F04AE2" w:rsidP="003A5DDB">
            <w:r>
              <w:t>Präsentation Ende Apr. 2020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Mai 2020</w:t>
            </w:r>
          </w:p>
        </w:tc>
        <w:tc>
          <w:tcPr>
            <w:tcW w:w="7627" w:type="dxa"/>
          </w:tcPr>
          <w:p w:rsidR="003A5DDB" w:rsidRDefault="00346DB8" w:rsidP="003A5DDB">
            <w:r>
              <w:t xml:space="preserve">M5 + </w:t>
            </w:r>
            <w:r w:rsidR="001A758D">
              <w:t>M8</w:t>
            </w:r>
            <w:r>
              <w:t xml:space="preserve"> Ende</w:t>
            </w:r>
          </w:p>
        </w:tc>
      </w:tr>
      <w:tr w:rsidR="003A5DDB" w:rsidTr="00F60F61">
        <w:tc>
          <w:tcPr>
            <w:tcW w:w="1435" w:type="dxa"/>
          </w:tcPr>
          <w:p w:rsidR="00F04AE2" w:rsidRDefault="003A5DDB" w:rsidP="003A5DDB">
            <w:r>
              <w:t>Jun 2020</w:t>
            </w:r>
          </w:p>
        </w:tc>
        <w:tc>
          <w:tcPr>
            <w:tcW w:w="7627" w:type="dxa"/>
          </w:tcPr>
          <w:p w:rsidR="003A5DDB" w:rsidRDefault="00F45819" w:rsidP="003A5DDB">
            <w:r>
              <w:t>Optionales</w:t>
            </w:r>
          </w:p>
          <w:p w:rsidR="00F04AE2" w:rsidRDefault="00F04AE2" w:rsidP="003A5DDB">
            <w:r>
              <w:t>Präsentation Ende Jun. 2020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Jul 2020</w:t>
            </w:r>
          </w:p>
        </w:tc>
        <w:tc>
          <w:tcPr>
            <w:tcW w:w="7627" w:type="dxa"/>
          </w:tcPr>
          <w:p w:rsidR="003A5DDB" w:rsidRDefault="001A758D" w:rsidP="003A5DDB">
            <w:r>
              <w:t>M9</w:t>
            </w:r>
          </w:p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Aug 2020</w:t>
            </w:r>
          </w:p>
        </w:tc>
        <w:tc>
          <w:tcPr>
            <w:tcW w:w="7627" w:type="dxa"/>
          </w:tcPr>
          <w:p w:rsidR="003A5DDB" w:rsidRDefault="003A5DDB" w:rsidP="003A5DDB"/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Sep 2020</w:t>
            </w:r>
          </w:p>
        </w:tc>
        <w:tc>
          <w:tcPr>
            <w:tcW w:w="7627" w:type="dxa"/>
          </w:tcPr>
          <w:p w:rsidR="003A5DDB" w:rsidRDefault="003A5DDB" w:rsidP="003A5DDB"/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Okt 2020</w:t>
            </w:r>
          </w:p>
        </w:tc>
        <w:tc>
          <w:tcPr>
            <w:tcW w:w="7627" w:type="dxa"/>
          </w:tcPr>
          <w:p w:rsidR="003A5DDB" w:rsidRDefault="003A5DDB" w:rsidP="003A5DDB"/>
        </w:tc>
      </w:tr>
      <w:tr w:rsidR="003A5DDB" w:rsidTr="00F60F61">
        <w:tc>
          <w:tcPr>
            <w:tcW w:w="1435" w:type="dxa"/>
          </w:tcPr>
          <w:p w:rsidR="003A5DDB" w:rsidRDefault="003A5DDB" w:rsidP="003A5DDB">
            <w:r>
              <w:t>Nov 2020</w:t>
            </w:r>
          </w:p>
        </w:tc>
        <w:tc>
          <w:tcPr>
            <w:tcW w:w="7627" w:type="dxa"/>
          </w:tcPr>
          <w:p w:rsidR="003A5DDB" w:rsidRDefault="003A5DDB" w:rsidP="003A5DDB"/>
        </w:tc>
      </w:tr>
    </w:tbl>
    <w:p w:rsidR="003A5DDB" w:rsidRPr="003A5DDB" w:rsidRDefault="003A5DDB" w:rsidP="003A5DDB">
      <w:pPr>
        <w:spacing w:after="0" w:line="240" w:lineRule="auto"/>
      </w:pPr>
    </w:p>
    <w:sectPr w:rsidR="003A5DDB" w:rsidRPr="003A5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1BA4"/>
    <w:multiLevelType w:val="hybridMultilevel"/>
    <w:tmpl w:val="93C431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91571"/>
    <w:multiLevelType w:val="hybridMultilevel"/>
    <w:tmpl w:val="9DE8349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B"/>
    <w:rsid w:val="00013199"/>
    <w:rsid w:val="000500E0"/>
    <w:rsid w:val="001779FD"/>
    <w:rsid w:val="00190EEF"/>
    <w:rsid w:val="001A758D"/>
    <w:rsid w:val="002408DA"/>
    <w:rsid w:val="00281E60"/>
    <w:rsid w:val="0029145B"/>
    <w:rsid w:val="003160F3"/>
    <w:rsid w:val="00317762"/>
    <w:rsid w:val="00346DB8"/>
    <w:rsid w:val="003A5DDB"/>
    <w:rsid w:val="003A6100"/>
    <w:rsid w:val="00560377"/>
    <w:rsid w:val="00580CBF"/>
    <w:rsid w:val="005A68C6"/>
    <w:rsid w:val="00945DCD"/>
    <w:rsid w:val="00986A2D"/>
    <w:rsid w:val="0099488D"/>
    <w:rsid w:val="00B5085B"/>
    <w:rsid w:val="00BF1811"/>
    <w:rsid w:val="00C210B2"/>
    <w:rsid w:val="00D90A51"/>
    <w:rsid w:val="00F04AE2"/>
    <w:rsid w:val="00F45819"/>
    <w:rsid w:val="00F60F61"/>
    <w:rsid w:val="00F6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BE9C"/>
  <w15:chartTrackingRefBased/>
  <w15:docId w15:val="{2A3FEB63-FF1B-417E-930A-A12234BA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85B"/>
    <w:pPr>
      <w:ind w:left="720"/>
      <w:contextualSpacing/>
    </w:pPr>
  </w:style>
  <w:style w:type="table" w:styleId="TableGrid">
    <w:name w:val="Table Grid"/>
    <w:basedOn w:val="TableNormal"/>
    <w:uiPriority w:val="59"/>
    <w:rsid w:val="003A5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4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0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Max-Planck-Institut f. Plasmaphysik, Greifswald</Company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Burhenn, Rainer</dc:creator>
  <cp:keywords/>
  <dc:description/>
  <cp:lastModifiedBy>Felix Reimold</cp:lastModifiedBy>
  <cp:revision>3</cp:revision>
  <cp:lastPrinted>2019-11-29T13:07:00Z</cp:lastPrinted>
  <dcterms:created xsi:type="dcterms:W3CDTF">2019-11-29T13:05:00Z</dcterms:created>
  <dcterms:modified xsi:type="dcterms:W3CDTF">2019-11-29T13:08:00Z</dcterms:modified>
</cp:coreProperties>
</file>