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无畏契约战术手册 — 网站开发项目总结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AI Agent 全流程驱动的中文 Valorant 战术知识库</w:t>
      </w:r>
    </w:p>
    <w:p>
      <w:pPr>
        <w:pStyle w:val="Heading1"/>
        <w:spacing w:after="160" w:before="360"/>
      </w:pPr>
      <w:r>
        <w:t xml:space="preserve">一、项目概述</w:t>
      </w:r>
    </w:p>
    <w:p>
      <w:pPr>
        <w:spacing w:after="120"/>
      </w:pPr>
      <w:r>
        <w:rPr>
          <w:sz w:val="22"/>
          <w:szCs w:val="22"/>
        </w:rPr>
        <w:t xml:space="preserve">《无畏契约战术手册》是一个面向中国 Valorant 玩家的中文战术知识库网站。当前中文社区缺乏结构化的战术资料，玩家只能从零散的视频、论坛帖子和英文资源中自行整理。本网站将 VCT 职业比赛战术、报点点位、阵容搭配整合为系统化中文文字攻略，支持按地图浏览、按章节展开阅读。</w:t>
      </w:r>
    </w:p>
    <w:p>
      <w:pPr>
        <w:pStyle w:val="Heading1"/>
        <w:spacing w:after="160" w:before="360"/>
      </w:pPr>
      <w:r>
        <w:t xml:space="preserve">二、技术栈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框架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Next.js 16 (Turbopack)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渲染模式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静态导出 (output: 'export')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样式方案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Tailwind CSS v4 + 自定义战术 HUD 主题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内容格式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MDX (地图攻略) + JSON (阵容/特工数据)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Markdown 渲染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react-markdown + remark-gfm + rehype-raw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图片处理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Sharp 批量转换 PNG → WebP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字体方案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Geist 自托管 woff2（不依赖 Google Fonts）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部署平台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Vercel + Cloudflare Pages</w:t>
            </w:r>
          </w:p>
        </w:tc>
      </w:tr>
    </w:tbl>
    <w:p>
      <w:pPr>
        <w:pStyle w:val="Heading1"/>
        <w:spacing w:after="160" w:before="360"/>
      </w:pPr>
      <w:r>
        <w:t xml:space="preserve">三、AI Agent 嵌入开发流程</w:t>
      </w:r>
    </w:p>
    <w:p>
      <w:pPr>
        <w:spacing w:after="120"/>
      </w:pPr>
      <w:r>
        <w:rPr>
          <w:sz w:val="22"/>
          <w:szCs w:val="22"/>
        </w:rPr>
        <w:t xml:space="preserve">本次开发全流程由 AI Agent 执行，覆盖传统开发团队的完整职能：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FF4655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shd w:color="FF4655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 Agent 执行的任务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前端开发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全站 15+ 组件编写，5 个页面路由，响应式布局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后端/数据层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MDX 解析器、JSON 内容加载、TypeScript 类型系统设计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内容创作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62 套阵容战术文案（每套含协同配合 + 整体策略，约 200-300 字中文）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UI 设计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战术 HUD 视觉风格（角标装饰、扫描线动画、中文排版系统）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图片工程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 张报点图爬取（Liquipedia）+ 43MB → 1.6MB WebP 压缩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性能优化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动态导入、图片格式转换、静态资源自托管、代码分割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运维部署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Vercel 自动部署、Cloudflare Pages 配置</w:t>
            </w:r>
          </w:p>
        </w:tc>
      </w:tr>
    </w:tbl>
    <w:p>
      <w:pPr>
        <w:spacing w:before="200"/>
      </w:pPr>
      <w:r>
        <w:rPr>
          <w:sz w:val="22"/>
          <w:szCs w:val="22"/>
        </w:rPr>
        <w:t xml:space="preserve">Agent 工作模式：需求分析 → 提交计划审批 → 分阶段执行 → 构建验证 → 迭代修复。全程 12 次提交，3 轮大型重构。</w:t>
      </w:r>
    </w:p>
    <w:p>
      <w:pPr>
        <w:pStyle w:val="Heading1"/>
        <w:spacing w:after="160" w:before="360"/>
      </w:pPr>
      <w:r>
        <w:t xml:space="preserve">四、已完成模块</w:t>
      </w:r>
    </w:p>
    <w:p>
      <w:pPr>
        <w:spacing w:after="120"/>
      </w:pPr>
      <w:r>
        <w:rPr>
          <w:sz w:val="22"/>
          <w:szCs w:val="22"/>
        </w:rPr>
        <w:br/>
        <w:t xml:space="preserve">  1. 首页 — Hero 战术标语 + 轮换地图池 + 快捷导航</w:t>
      </w:r>
      <w:r>
        <w:rPr>
          <w:sz w:val="22"/>
          <w:szCs w:val="22"/>
        </w:rPr>
        <w:br/>
        <w:t xml:space="preserve">  2. 地图攻略 (/maps) — 13 张地图卡片列表，筛选轮换/非轮换</w:t>
      </w:r>
      <w:r>
        <w:rPr>
          <w:sz w:val="22"/>
          <w:szCs w:val="22"/>
        </w:rPr>
        <w:br/>
        <w:t xml:space="preserve">  3. 地图详情 (/maps/[slug]) — 手风琴折叠面板（地图概览/报点/进攻战术/防守战术），滚动目录侧边栏，报点标注图，阵容推荐卡片</w:t>
      </w:r>
      <w:r>
        <w:rPr>
          <w:sz w:val="22"/>
          <w:szCs w:val="22"/>
        </w:rPr>
        <w:br/>
        <w:t xml:space="preserve">  4. 阵容推荐 (/compositions) — 13 张地图统一阵容列表（攻防共用）</w:t>
      </w:r>
      <w:r>
        <w:rPr>
          <w:sz w:val="22"/>
          <w:szCs w:val="22"/>
        </w:rPr>
        <w:br/>
        <w:t xml:space="preserve">  5. 特工图鉴 (/agents) — 29 位特工按角色筛选，头像+技能信息</w:t>
      </w:r>
      <w:r>
        <w:rPr>
          <w:sz w:val="22"/>
          <w:szCs w:val="22"/>
        </w:rPr>
        <w:br/>
        <w:t xml:space="preserve">  6. 关于 (/about) — 站点介绍</w:t>
      </w:r>
      <w:r>
        <w:rPr>
          <w:sz w:val="22"/>
          <w:szCs w:val="22"/>
        </w:rPr>
        <w:br/>
        <w:t xml:space="preserve">  7. 404 / Error — 中文错误页面与错误边界</w:t>
      </w:r>
      <w:r>
        <w:rPr>
          <w:sz w:val="22"/>
          <w:szCs w:val="22"/>
        </w:rPr>
        <w:br/>
        <w:t xml:space="preserve">  8. 自动生成 sitemap.xml</w:t>
      </w:r>
    </w:p>
    <w:p>
      <w:pPr>
        <w:pStyle w:val="Heading1"/>
        <w:spacing w:after="160" w:before="360"/>
      </w:pPr>
      <w:r>
        <w:t xml:space="preserve">五、内容规模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FF4655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内容类型</w:t>
            </w:r>
          </w:p>
        </w:tc>
        <w:tc>
          <w:tcPr>
            <w:shd w:color="FF4655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规模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地图攻略 (MDX)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 张，每张含 2-6 个战术章节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阵容推荐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62 套，60 套含详细协同配合 + 战术安排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特工数据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29 位，含角色、技能、国籍等完整信息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报点图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 张（来源：Liquipedia 社区）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中文总字数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约 110KB（约 5.5 万汉字）</w:t>
            </w:r>
          </w:p>
        </w:tc>
      </w:tr>
    </w:tbl>
    <w:p>
      <w:pPr>
        <w:pStyle w:val="Heading1"/>
        <w:spacing w:after="160" w:before="360"/>
      </w:pPr>
      <w:r>
        <w:t xml:space="preserve">六、性能指标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FF4655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shd w:color="FF4655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构建总大小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6.8 MB（含全部静态资源）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首页 JS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621 KB (gzip 后约 200 KB)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图片总大小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1.6 MB（从 43MB PNG 压缩为 WebP）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外部依赖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0（无 Google Fonts、无运行时 API 调用）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首屏加载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HTML 预渲染战术内容，交互 JS 异步加载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构建时间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约 6s（编译 + 静态生成 22 条路由）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字体加载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自托管 woff2，196KB，不依赖外部 CDN</w:t>
            </w:r>
          </w:p>
        </w:tc>
      </w:tr>
    </w:tbl>
    <w:p>
      <w:pPr>
        <w:pStyle w:val="Heading1"/>
        <w:spacing w:after="160" w:before="360"/>
      </w:pPr>
      <w:r>
        <w:t xml:space="preserve">七、上线状态</w:t>
      </w:r>
    </w:p>
    <w:p>
      <w:pPr>
        <w:spacing w:after="120"/>
      </w:pPr>
      <w:r>
        <w:rPr>
          <w:sz w:val="22"/>
          <w:szCs w:val="22"/>
        </w:rPr>
        <w:t xml:space="preserve">• Vercel 部署：valorant-tactics.vercel.app（海外可访问）</w:t>
      </w:r>
    </w:p>
    <w:p>
      <w:pPr>
        <w:spacing w:after="120"/>
      </w:pPr>
      <w:r>
        <w:rPr>
          <w:sz w:val="22"/>
          <w:szCs w:val="22"/>
        </w:rPr>
        <w:t xml:space="preserve">• Cloudflare Pages：配置已就绪，连接 GitHub 后即可实现国内直连访问</w:t>
      </w:r>
    </w:p>
    <w:p>
      <w:pPr>
        <w:spacing w:after="120"/>
      </w:pPr>
      <w:r>
        <w:rPr>
          <w:sz w:val="22"/>
          <w:szCs w:val="22"/>
        </w:rPr>
        <w:t xml:space="preserve">• GitHub 仓库：https://github.com/RaymondC07-op/valorant-tactics</w:t>
      </w:r>
    </w:p>
    <w:p>
      <w:pPr>
        <w:pStyle w:val="Heading1"/>
        <w:spacing w:after="160" w:before="360"/>
      </w:pPr>
      <w:r>
        <w:t xml:space="preserve">八、AI Agent vs 传统开发效率对比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FF4655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shd w:color="FF4655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传统方式</w:t>
            </w:r>
          </w:p>
        </w:tc>
        <w:tc>
          <w:tcPr>
            <w:shd w:color="FF4655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 Agent 方式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62 套阵容文案编写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2-3 天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约 30 分钟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 张报点图收集处理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1-2 天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约 15 分钟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UI 设计 + 实现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3-5 天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约 2 小时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全站性能优化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1-2 天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约 30 分钟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上线前审计修复（23 项）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 天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约 1 小时</w:t>
            </w:r>
          </w:p>
        </w:tc>
      </w:tr>
      <w:tr>
        <w:tc>
          <w:tcPr>
            <w:shd w:color="1A1A2E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部署 + CI/CD 配置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0.5 天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约 15 分钟</w:t>
            </w:r>
          </w:p>
        </w:tc>
      </w:tr>
    </w:tbl>
    <w:p>
      <w:pPr>
        <w:pStyle w:val="Heading1"/>
        <w:spacing w:after="160" w:before="360"/>
      </w:pPr>
      <w:r>
        <w:t xml:space="preserve">九、关键性能优化</w:t>
      </w:r>
    </w:p>
    <w:p>
      <w:pPr>
        <w:spacing w:after="120"/>
      </w:pPr>
      <w:r>
        <w:rPr>
          <w:sz w:val="22"/>
          <w:szCs w:val="22"/>
        </w:rPr>
        <w:t xml:space="preserve">图片优化（PNG → WebP）：43.2MB → 1.6MB，减少 97%。地图背景图单张最大从 6.9MB 降至 110KB，特工头像从 1.5MB 降至 252KB。所有资源自托管，零外部依赖（无 Google Fonts、无运行时 API 调用）。</w:t>
      </w:r>
    </w:p>
    <w:p>
      <w:pPr>
        <w:spacing w:after="120"/>
      </w:pPr>
      <w:r>
        <w:rPr>
          <w:sz w:val="22"/>
          <w:szCs w:val="22"/>
        </w:rPr>
        <w:t xml:space="preserve">JavaScript 优化：react-markdown（314KB）通过 next/dynamic 异步加载，首屏 HTML 预渲染完整内容，用户看到页面时即可阅读全部战术，交互功能随后激活。首页 JS 总量 621KB（gzip 后约 200KB）。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无畏契约战术手册 — 网站开发项目总结</dc:title>
  <dc:creator>Un-named</dc:creator>
  <cp:lastModifiedBy>Un-named</cp:lastModifiedBy>
  <cp:revision>1</cp:revision>
  <dcterms:created xsi:type="dcterms:W3CDTF">2026-07-09T06:44:15.682Z</dcterms:created>
  <dcterms:modified xsi:type="dcterms:W3CDTF">2026-07-09T06:44:15.682Z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