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PN耦合器（LFP3-AP）测试报告</w:t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（2026.08.20 重测版）</w:t>
      </w:r>
    </w:p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1"/>
      </w:pPr>
      <w:r>
        <w:t>版本更新记录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更新内容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更新人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2026-08-20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新测试配置重写测试内容：新增TCM-H3401温控模块（串级温控/参数读写指令专项）、XF-E2COM24串口模块用例及PROFINET抓包分析；测试平台调整为博图V16+CODESYS+XDPPRO，在远端云桌面执行。沿用1.0版45条用例框架，另新增5条用例（46~50）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核心用例集先行，其余标"待测"分批补全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2023-7-24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初版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刘佳丽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按需求规格完成初版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1"/>
      </w:pPr>
      <w:r>
        <w:t>PN耦合器（LFP3-AP）测试大纲</w:t>
      </w:r>
    </w:p>
    <w:p>
      <w:pPr>
        <w:pStyle w:val="Heading2"/>
      </w:pPr>
      <w:r>
        <w:t>概述</w:t>
      </w:r>
    </w:p>
    <w:p>
      <w:r>
        <w:rPr>
          <w:rFonts w:ascii="Times New Roman" w:hAnsi="Times New Roman" w:eastAsia="宋体"/>
          <w:b/>
          <w:sz w:val="21"/>
        </w:rPr>
        <w:t>测试说明</w:t>
      </w:r>
    </w:p>
    <w:p>
      <w:r>
        <w:rPr>
          <w:rFonts w:ascii="Times New Roman" w:hAnsi="Times New Roman" w:eastAsia="宋体"/>
          <w:b w:val="0"/>
          <w:sz w:val="21"/>
        </w:rPr>
        <w:t>本报告基于LFP3-AP耦合器（GSDML版本：GSDML-V2.35-Xinje-LFP3-AP-20260520，即GSD历史V2.2.2）对耦合器及扩展模块进行重测。本次重测重点：</w:t>
      </w:r>
    </w:p>
    <w:p>
      <w:r>
        <w:rPr>
          <w:rFonts w:ascii="Times New Roman" w:hAnsi="Times New Roman" w:eastAsia="宋体"/>
          <w:b w:val="0"/>
          <w:sz w:val="21"/>
        </w:rPr>
        <w:t>（1）新增模块功能验证：TCM-H3401温控模块（4回路PID/串级温控）与XF-E2COM24串口模块（Modbus/自由格式）。其中TCM-H3401参数区（SDO地址100~999，含串级配置LoopType、PID参数、传感器类型等）的运行时读写指令访问为核心专项——该机制对应TCM规格书中"From/To通讯"（XJ_XF_FROM/XJ_XF_TO指令为XSF5本体直连机制）在LFP3-AP PROFINET平台下的等价实现，即博图RDREC/WRREC记录读写指令。</w:t>
      </w:r>
    </w:p>
    <w:p>
      <w:r>
        <w:rPr>
          <w:rFonts w:ascii="Times New Roman" w:hAnsi="Times New Roman" w:eastAsia="宋体"/>
          <w:b w:val="0"/>
          <w:sz w:val="21"/>
        </w:rPr>
        <w:t>（2）PROFINET协议报文级验证：通过wireshark抓包，对连接建立（DCP/LLDP/RPC Connect/参数化0xE040）、循环数据（RTC1帧）、非周期记录读写（Read/Write Record）全过程进行抓包与分析，分析依据GSDML参数布局与PN-AL-Protocol规范（GB/T 25105.2）。</w:t>
      </w:r>
    </w:p>
    <w:p>
      <w:r>
        <w:rPr>
          <w:rFonts w:ascii="Times New Roman" w:hAnsi="Times New Roman" w:eastAsia="宋体"/>
          <w:b w:val="0"/>
          <w:sz w:val="21"/>
        </w:rPr>
        <w:t>（3）常规IO与诊断：XF-E8X8Y数字量、XF_E4AD模拟量（含断线/电源检测诊断）。</w:t>
      </w:r>
    </w:p>
    <w:p>
      <w:r>
        <w:rPr>
          <w:rFonts w:ascii="Times New Roman" w:hAnsi="Times New Roman" w:eastAsia="宋体"/>
          <w:b w:val="0"/>
          <w:sz w:val="21"/>
        </w:rPr>
        <w:t>测试在远端云桌面完成：博图V16（S7-1500主站）执行主流程；CODESYS SP22/SP16（软PLC作PN主站）与信捷XDPPRO执行兼容性复测。原报告45条用例框架保留，本次先执行核心用例集（约20条，见"测试用例表"今日计划列），其余用例标"待测"，按执行进度分批补全。</w:t>
      </w:r>
    </w:p>
    <w:p>
      <w:r>
        <w:rPr>
          <w:rFonts w:ascii="Times New Roman" w:hAnsi="Times New Roman" w:eastAsia="宋体"/>
          <w:b/>
          <w:sz w:val="21"/>
        </w:rPr>
        <w:t>测试人员</w:t>
      </w:r>
    </w:p>
    <w:p>
      <w:r>
        <w:rPr>
          <w:rFonts w:ascii="Times New Roman" w:hAnsi="Times New Roman" w:eastAsia="宋体"/>
          <w:b w:val="0"/>
          <w:sz w:val="21"/>
        </w:rPr>
        <w:t>【待填】</w:t>
      </w:r>
    </w:p>
    <w:p>
      <w:r>
        <w:rPr>
          <w:rFonts w:ascii="Times New Roman" w:hAnsi="Times New Roman" w:eastAsia="宋体"/>
          <w:b/>
          <w:sz w:val="21"/>
        </w:rPr>
        <w:t>测试时间</w:t>
      </w:r>
    </w:p>
    <w:p>
      <w:r>
        <w:rPr>
          <w:rFonts w:ascii="Times New Roman" w:hAnsi="Times New Roman" w:eastAsia="宋体"/>
          <w:b w:val="0"/>
          <w:sz w:val="21"/>
        </w:rPr>
        <w:t>2026-08-20 起（按实际执行填写）</w:t>
      </w:r>
    </w:p>
    <w:p>
      <w:pPr>
        <w:pStyle w:val="Heading2"/>
      </w:pPr>
      <w:r>
        <w:t>测试环境</w:t>
      </w:r>
    </w:p>
    <w:p>
      <w:r>
        <w:rPr>
          <w:rFonts w:ascii="Times New Roman" w:hAnsi="Times New Roman" w:eastAsia="宋体"/>
          <w:b/>
          <w:sz w:val="21"/>
        </w:rPr>
        <w:t>设备连接</w:t>
      </w:r>
    </w:p>
    <w:p>
      <w:r>
        <w:rPr>
          <w:rFonts w:ascii="Times New Roman" w:hAnsi="Times New Roman" w:eastAsia="宋体"/>
          <w:b w:val="0"/>
          <w:sz w:val="21"/>
        </w:rPr>
        <w:t>本次测试抓包方式为交换机端口镜像：S7-1500(X1 P1)与LFP3-AP Port1分别接入TP-Link TL-SG2008网管交换机，PC接入同一交换机；TL-SG2008配置端口镜像（源端口=LFP3-AP所接端口，双向；目的端口=PC所接端口），PC运行Wireshark从镜像口捕获LFP3-AP双向全部流量。LFP3-AP Port2空置（端口禁用测试备用）。XF扩展总线依次挂载：槽1 XF-E8X8Y、槽2 XF_E4AD、槽3 XF-E2COM24、槽4 TCM-H3401（各模块接DC24V，左+右-）。E2COM24串口经USB转RS485接云桌面PC串口调试助手。</w:t>
      </w:r>
    </w:p>
    <w:p>
      <w:r>
        <w:rPr>
          <w:rFonts w:ascii="Times New Roman" w:hAnsi="Times New Roman" w:eastAsia="宋体"/>
          <w:b/>
          <w:sz w:val="21"/>
        </w:rPr>
        <w:t>注：端口镜像为硬件级流量复制，不影响被测链路的周期与同步；IRT类用例仍需PLC与LFP3-AP直连（拓扑视图按端口连线），镜像口仅用于RT及非周期流量的抓包分析。</w:t>
      </w:r>
    </w:p>
    <w:p>
      <w:r>
        <w:rPr>
          <w:rFonts w:ascii="Times New Roman" w:hAnsi="Times New Roman" w:eastAsia="宋体"/>
          <w:b/>
          <w:sz w:val="21"/>
        </w:rPr>
        <w:t>测试设备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设备（型号）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固件/软件版本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设备类型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LFP3-AP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GSDML-V2.35-Xinje-LFP3-AP-20260520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被测设备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XF-E8X8Y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被测模块（槽1，8入8出数字量）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XF_E4AD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被测模块（槽2，4通道模拟量输入）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XF-E2COM24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被测模块（槽3，2路RS232/485串口）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TCM-H3401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规格书20260727版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被测模块（槽4，温控模块·新品）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S7-1500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陪测主站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TIA Portal 博图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V16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测试软件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CODESYS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SP22 / SP16（软PLC作PN主站）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测试软件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信捷XDPPRO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测试软件（GSD兼容性）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Wireshark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抓包分析工具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串口调试助手 + USB转RS485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串口测试配套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注1：重点要区分被测设备和陪测设备，重心放在被测设备</w:t>
      </w:r>
    </w:p>
    <w:p>
      <w:r>
        <w:rPr>
          <w:rFonts w:ascii="Times New Roman" w:hAnsi="Times New Roman" w:eastAsia="宋体"/>
          <w:b w:val="0"/>
          <w:sz w:val="21"/>
        </w:rPr>
        <w:t>注2：要明确版本号</w:t>
      </w:r>
    </w:p>
    <w:p>
      <w:pPr>
        <w:pStyle w:val="Heading2"/>
      </w:pPr>
      <w:r>
        <w:t>测试用例表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2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测试类型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测试子类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测试用例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今日计划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测试结果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RT和IRT测试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今日：A2(RT)/D5(IRT)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MRP（介质冗余）功能测试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MRPD(介质路径规划冗余)测试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优先启动功能测试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今日：D2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端口禁用功能测试（西门子博图）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今日：D1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硬件中断功能测试（西门子博图）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线型、星型或树型网络拓扑连线方式测试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待测（当前为线型直连可顺带确认）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Profinet交换机功能，两个接口都能进行组态连接测试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待测（D1顺带验证Port2）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I&amp;M0设备内部固化设备及厂家的标识信息，只读信息测试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今日：C1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支持Profinet协议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I&amp;M1~I&amp;M3关于设备描述、安装位置/时间等附加信息，可读可写测试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今日：C2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支持右扩模块功能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右扩模块移除不影响其它模块通信；重新接入后恢复正常通信测试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今日：A3（如现场可配合）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支持右扩模块功能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IO模块测试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今日：B1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GSD文件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支持GSD文件中保存右扩模块信息，且同类型模块保存同一名称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今日：A1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GSD文件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支持GSD文件保存PN远程IO设备信息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今日：A1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GSD文件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GSD文件文件名定义测试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今日：A1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GSD文件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GSD描述设备信息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今日：A1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支持上位机软件管理功能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上位机连接测试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支持上位机软件管理功能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报警/诊断/状态信息测试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支持上位机软件管理功能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通过LED灯定位设备位置功能测试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功能验证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支持上位机软件管理功能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上位机显示名称测试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支持上位机软件管理功能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分配IP地址功能测试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今日：A2（博图侧）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设备管理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设备指示灯闪烁测试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今日：A3顺带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设备管理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设备重启功能测试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功能验证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设备管理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设备恢复出厂功能测试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功能验证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固件升级功能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固件不对模块版本进行版本判断测试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固件升级功能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新版本固件（仅新增模块机型），兼容新旧版本GSD文件测试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今日：E1（CODESYS侧）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固件升级功能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使用固定IP进行升级测试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上位机新增功能测试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PN Tool查看错误码测试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上位机新增功能测试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PN TOOL增加FPGA仿真烧录开关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PN主站配置PN远程IO设备名称长度：≤63字节测试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支持XF系列模块数量：≤32个测试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通信掉线重连恢复时间（拔网线再插上）：≤5s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今日：D3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RT最小通讯周期1ms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今日：D4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IRT最小通讯周期1ms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今日：D5（时间允许）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单包长度≤1440字节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传输距离：两节点之间≤100m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待测（无100m网线）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适配性测试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适配PN主站，包括西门子S7-1200/S7-1500、信捷Codesys主站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今日：A组+S7-1500；E组+CODESYS软PLC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适配性测试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适配PN伺服，包括西门子、信捷DS5P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待测（无伺服）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适配性测试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西门子伺服PN伺服组合使用测试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待测（无伺服）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适配性测试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IO模块适配性测试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今日：B1~B5（含新模块TCM/E2COM24）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41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新增需求测试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模拟量模块支持在过程数据中查看模块错误和通道错误测试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今日：B2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新增需求测试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支持Downsys功能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新增需求测试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断上电测试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44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新增需求测试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新老固件互刷测试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新增需求测试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断电测试（IP/设备名称断电保持）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今日：D2顺带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46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TCM-H3401温控模块PDO过程数据通讯测试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今日：B3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47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TCM-H3401参数读写指令测试（From/To机制在PN平台的实现）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今日：B4（重点）/E3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XF-E2COM24串口模块通讯测试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今日：B5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49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CODESYS软PLC主站复测（GSD导入/IO/记录读写）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今日：E1~E3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待填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PROFINET报文抓包专项分析（连接建立/循环数据/记录读写）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今日：C3（贯穿全程）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1"/>
      </w:pPr>
      <w:r>
        <w:t>今日执行用例详情</w:t>
      </w:r>
    </w:p>
    <w:p>
      <w:r>
        <w:rPr>
          <w:rFonts w:ascii="Times New Roman" w:hAnsi="Times New Roman" w:eastAsia="宋体"/>
          <w:b w:val="0"/>
          <w:sz w:val="21"/>
        </w:rPr>
        <w:t>说明：以下用例的测试条件/步骤/预期结果已按GSDML实证分析与模块手册预写；"实测结果"留占位，云桌面执行后回传截图，由分析侧填写实测结果与报文分析。执行顺序：P0→A→B（B4为重点）→C→D→E。</w:t>
      </w:r>
    </w:p>
    <w:p>
      <w:pPr>
        <w:pStyle w:val="Heading2"/>
      </w:pPr>
      <w:r>
        <w:t>P0 环境准备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 云桌面环境与抓包环境搭建验证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1、云桌面已安装：博图V16、CODESYS（SP22/SP16）、信捷XDPPRO、Wireshark、串口调试助手；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2、现场硬件已上电：S7-1500、LFP3-AP（挂载槽1:XF-E8X8Y、槽2:XF_E4AD、槽3:XF-E2COM24、槽4:TCM-H3401，各模块接DC24V）；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3、TP-Link TL-SG2008网管交换机：S7-1500、LFP3-AP Port1、PC三口接入；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4、GSDML文件GSDML-V2.35-Xinje-LFP3-AP-20260520.xml已拷贝至云桌面。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1、交换机端口镜像配置：PC网卡临时设IP 192.168.0.100/24，浏览器登录TL-SG2008管理界面（默认192.168.0.1）→监控→端口镜像：启用，源端口=LFP3-AP所接端口（双向），目的端口=PC所接端口→保存；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2、PC网卡IP改回与PLC同网段（如192.168.6.100/24），ping S7-1500（如192.168.6.12）验证连通；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3、打开Wireshark，抓包接口选PC物理网卡，显示过滤 lldp || dcp，确认能捕获LFP3-AP的LLDP帧（Ethertype 0x88CC）与DCP帧（0x8892）；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4、从LLDP帧中记录LFP3-AP的MAC地址、Chassis ID（设备名）、Port ID——后续所有抓包用例的过滤条件均使用此MAC；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5、截图：镜像配置页面、ping结果、Wireshark中LLDP/DCP帧。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1、端口镜像配置成功并保存；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2、PC ping通PLC；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3、Wireshark能捕获LLDP（0x88CC）与DCP（0x8892）帧，记录设备MAC供后续用例过滤使用。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通过。抓包方式采用TL-SG2005端口监控（镜像）：源端口=端口1+端口2（入口启用、出口禁用），监控端口=端口5（PC）。实测网络参数：S7-1500=192.168.0.32，LFP3-AP=192.168.0.31，LFP3-AP MAC=b8:a7:5e:0b:e9:11（WuxiXinjieEl）。PC ping 192.168.0.31 通（TTL=30）。Wireshark可捕获LLDP/DCP/PNIO-CM全部帧。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【截图：P0-01端口镜像配置、P0-02 ping结果、P0-03 LLDP/DCP帧】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前置用例（测试环境准备）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t>A 组态与连接（博图V16）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 GSDML安装与设备组态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1、P0完成；博图V16新建项目；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2、GSDML文件已就位云桌面。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1、博图V16：选项→管理通用站描述文件(GSD)，"源路径"选择GSDML所在文件夹，勾选GSDML-V2.35-Xinje-LFP3-AP-20260520.xml→安装→关闭；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2、添加新设备S7-1500（按现场实际CPU订货号），属性→PROFINET接口→以太网地址设置IP（如192.168.6.12）；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3、网络视图：从硬件目录"其他现场设备→PROFINET IO→I/O→XINJE→LFP3-AP"添加LFP3-AP；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4、设备视图按槽位添加模块（槽1~4）：XF-E8X8Y、XF_E4AD、XF-E2COM24、TCM-H3401；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5、XF-E2COM24槽下添加串口功能子模块（子槽2起）：本测试添加T_F_Free_Port_Output_Data_0004_Words（发送8字节）与T_F_Free_Port_Input_Data_0004_Words（接收8字节）；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6、检查并记录各模块IO地址（属性→IO地址），填入下表：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槽1 XF-E8X8Y：输入IB__（1字节，CH0~7）/输出QB__（1字节，CH8~15）；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槽2 XF_E4AD：输入ID__~__（22字节=CH0~3各DINT+模块错误WORD+通道错误DWORD）；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槽3 XF-E2COM24：输入IB__（6字节错误码）+F接收区IW__~__；输出F发送区QW__~__；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槽4 TCM-H3401：输入56字节（PV0~3/CT0~3/Read_DA0~3各REAL+Read_Y WORD+模块错误WORD+通道错误DWORD）/输出22字节（Write_DA0~3各DINT+Write_Y WORD）；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7、截图：GSD安装完成、设备视图（含四模块）、各模块IO地址。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1、GSDML安装无报错，硬件目录出现LFP3-AP及全部XF/TCM模块；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2、四模块均可插入槽1~32；E2COM24的M/S/F子模块可插入子槽2~32；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3、GSD文件名符合"gsdml-VX.XX-xinje-LFP3-AP-日期"命名规范，设备信息（厂商XINJE/订货号LFP3-AP）描述正确，右扩模块信息及同类型模块同名；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4、各模块过程映像长度符合GSDML定义：8X8Y输入/输出各1字节、4AD输入22字节、E2COM24输入6字节+子模块数据、TCM输入56字节/输出22字节。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通过。GSDML-V2.35-Xinje-LFP3-AP-20260520安装成功，硬件目录出现Head module（LFP3-AP）与Module（XF/LF/TCM全系列模块，含新品TCM-H3401温控模块、XF-E2COM24串口模块及M/S/F子模块）。四模块按槽位组态成功，设备概览IO地址：槽1 XF-E8X8Y（I0/Q0）、槽2 XF-E4AD（I1~22）、槽3 XF-E2COM24（I23~28）、槽4 TCM-H3401（I29~84/Q1~22），过程映像长度与GSDML定义一致（8X8Y各1B、4AD入22B、E2COM24入6B、TCM入56B/出22B）。LFP3-AP已挂入PLC_1.PROFINET接口_1的IO系统。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【截图：A1-01_GSD安装、A1-02_设备视图、A1-03_网络视图】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原用例#13/14/15/16（GSD文件相关）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 设备名称/IP分配与组态下载（PROFINET连接建立全过程抓包）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1、A1完成；P0抓包环境就绪；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2、PC网卡IP与PLC同网段，Wireshark已选物理网卡（镜像口流量）。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1、启动Wireshark抓包（过滤：eth.addr==设备MAC || dcp || lldp）；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2、博图：在线访问→PC网桥接口→更新可访问的设备，列表中找到LFP3-AP（未命名时显示MAC/IP）；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3、右键设备→在线与诊断→功能→分配PROFINET设备名称：输入lfp3-ap，勾选"确认覆盖"→应用；观察Wireshark中DCP Set报文；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4、（如设备IP不在规划网段）在线与诊断→功能→分配IP地址（如192.168.6.13）；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5、网络视图：PLC网口→LFP3-AP网口连线（加入PN IO系统）；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6、编译（无错误）→下载组态到PLC→转至在线；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7、观察网络视图设备状态：LFP3-AP及四模块是否正常（无BF/SF故障）；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8、停止抓包保存为A2.pcapng；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9、抓包分析点（按PROFINET连接建立时序）：①DCP Identify广播请求与Identify应答；②DCP Set（设备名称）；③LLDP周期帧；④RPC Connect请求/应答（AR建立，含各槽子模块IdentNumber与CR数据长度）；⑤参数化：RPC Write Record 0xE040系列（每子模块多条，含各模块Index5参数记录与Index4魔数记录——对照附录B逐字节验证）；⑥AR控制记录；⑦进入数据交换后出现RTC1循环帧（FrameID 0x8000）；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10、截图：分配名称过程、下载完成、在线状态、Wireshark各关键帧（DCP Set、RPC Connect、0xE040、首帧RTC1）。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1、设备名称分配成功（DCP Set正响应），IP分配成功；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2、组态下载无错误，转在线后LFP3-AP与四模块均正常（无BF/SF故障）；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3、Wireshark完整捕获连接建立序列：DCP→LLDP→RPC Connect→参数化(0xE040)→数据交换(RTC1)。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（含一次故障排查）。过程记录：①首次下载后PLC报"下位组件错误"，LFP3-AP实物PWR常亮、RUN/ERR/SF全灭——诊断为PROFINET设备名不匹配（实物名为lfp3-ap_2，项目组态为lfp3-ap），经"分配设备名称"将实物名称改回lfp3-ap后AR建立（RUN转绿）；②四模块组态时ERR+SF红灯——诊断为现场仅能给单个模块供24V电，未上电模块被检测为缺失；调整为单模块轮测策略（每次组态/接线仅保留一个被测模块）；③单挂XF-E8X8Y（实物型号XF-E8NX8YT）组态下载后：PWR/RUN绿灯常亮、ERR/SF熄灭，网络视图转至在线全部绿色正常，PLC周期时间约1.03ms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【截图：A2-01_下载成功PLC运行、A2-02_在线状态（单8X8Y全绿）】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原用例#1（RT部分）、#21（分配IP）；抓包分析见C3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A3 在线状态与模块匹配诊断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1、A2完成，系统正常数据交换。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1、转至在线，网络视图/设备视图查看LFP3-AP与四模块在线状态；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2、双击LFP3-AP→在线与诊断→记录"常规"与"状态"信息（设备名称/IP/接口/站状态）；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3、模块匹配性验证（如现场可配合物理操作）：拔出槽4的TCM-H3401→观察①设备视图槽位故障显示②LFP3-AP SF/ERR灯状态（ERR常亮=PDI看门狗超时；SF常亮=配置与实际不符）③PLC侧站故障；重新插入TCM并对LFP3-AP重新上电→观察恢复；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4、恢复正常通讯后截图存档；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5、截图：在线总览、诊断信息界面、（拔插模块时）故障状态与指示灯。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1、在线状态四模块全部正常，无故障显示；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2、拔出TCM后：主站报站故障/模块丢失，SF常亮；重新插入并重新上电后恢复正常通讯。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【待填：云桌面执行后填写实测结果，并在此处插入截图（截图命名见附录D）】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截图命名：A3-01在线状态、A3-02诊断信息、A3-03拔模块故障（如执行）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原用例#11（右扩模块移除/重接）、#22（设备指示灯）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t>B 模块功能测试（博图V16）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B1 XF-E8X8Y数字量IO测试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1、A2完成（单模块轮测：当前仅挂XF-E8X8Y并供24V电，其余模块未挂/未上电）；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2、XF-E8X8Y已接DC24V电源（端子左+右-）；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3、IO地址：输入I0.0~I0.7（CH0~7）、输出Q0.0~Q0.7（CH8~15）。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1、创建监控表，添加：输入IB__.0~__.7、输出QB__.0~__.7（按A1实际地址）；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2、输出测试：监控表将QBy.0~y.7逐位置1再复位，观察8X8Y输出通道指示灯（OUT0~7）对应亮灭；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3、输入测试：将输入通道IN0（及现场可达通道）与S/S公共端按NPN接法短接/断开，观察IBx.0对应位变化；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4、参数配置验证：设备视图→XF-E8X8Y→模块配置参数：CH0输入滤波时间由默认3（1ms）改为10（8ms）→编译下载；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5、下载时Wireshark抓包（过滤：eth.addr==设备MAC &amp;&amp; pn_io），在0xE040参数化帧中定位该模块Index5记录（38字节），比对修改前后数据差异——字节偏移20~27为CH0~7滤波时间，CH0应为0x0A；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6、截图：监控表（输出置位/输入跟随）、参数界面、0xE040帧hex对比。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1、输出通道可独立控制，LED与QB位一致；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2、输入位随外部信号变化；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3、参数修改下载后，0xE040记录对应字节改变（CH0滤波=0x0A），与附录B布局一致。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输出测试通过：监控表置%Q0.1/%Q0.2=TRUE后，实物XF-E8NX8YT的Y1/Y2输出指示灯点亮，LED与QB位一一对应；LFP3-AP PWR/RUN绿灯、ERR/SF灭，通讯正常。0xE040参数化验证：断电重连时Wireshark捕获参数化Write帧（pn_io.opnum==3，Index:MultipleWrite，576字节，含各子模块0xE040参数记录），确认参数随连接建立下发。输入通道待现场接线验证。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【截图：B1-01_输出监控表Q01Q02TRUE、B1-01_输出实物灯Y1Y2亮、B1-04_0xE040参数化Write帧】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原用例#12（IO模块测试）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B2 XF-E4DA模拟量输出与诊断测试（实物为E4DA输出模块，非原计划E4AD输入）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1、单模块轮测：物理上仅保留XF-E4DA（拔下8X8Y），接DC24V电源，组态槽1改为XF-E4DA并下载；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2、IO地址（槽1，GSDML实证）：输出QD0/QD4/QD8/QD12（4×DINT，共16字节）；输入错误码IW0（模块错误WORD）、ID2（通道错误DWORD），共6字节。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1、监控表添加：QD0/QD4/QD8/QD12（输出，DINT）、IW0（模块错误，WORD）、ID2（通道错误，DWORD）；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2、输出写入：QD0修改值填8000（十六进制1F40）点闪电修改，确认ID2=0（无通道错误）、模块RUN正常；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3、STOP保持参数（0xE040）：先开Wireshark→模块参数Channel_0「STOP状态下输出保持上一个值」=1打开→编译下载→停包，过滤pn_io.opnum==3看0xE040 Write（MultipleWrite）；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4、电源检测：模块参数顶部「电源检测」=1打开→下载→拔E4DA的DC24V→观察IW0 bit0置位、CPU面板ERROR红、LFP3-AP报红；重新上电恢复IW0=0；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5、截图：输出写入监控表、0xE040 Write帧、拔电时IW0=1监控表、设备概览I/Q地址。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1、输出值写入成功，无通道错误（ID2=0）；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2、STOP保持参数0xE040 Write（MultipleWrite）捕获；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3、拔电后IW0=0x0001（bit0电源异常）、ERROR红；上电恢复IW0=0。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通过。输出写入QD0=8000（16#1F40）无通道错误；STOP保持参数下载时Wireshark捕获0xE040 Write（MultipleWrite，576字节）；电源检测开启后拔24V，IW0=16#0001（bit0置位）、CPU ERROR红、LFP3-AP报红，重新上电恢复。设备概览确认E4DA I地址0..5（错误码）、Q地址0..15（输出）。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【截图：B2-01_E4DA输出写入QD0=8000、B2-02_STOP保持参数0xE040Write、B2-03_电源检测拔电IW0=1、B2-00_E4DA地址I0-5Q0-15】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原用例#41（模拟量过程数据错误查看；硬件为E4DA输出模块）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B3 TCM-H3401 PDO过程数据测试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1、A3完成；TCM-H3401已接DC24V电源；输入通道未接传感器（悬空）；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2、已记录A1中IO地址（输入56字节/输出22字节）。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1、监控表按字节偏移添加TCM输入区变量：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PV0~PV3：REAL，偏移0/4/8/12；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CT0~CT3：REAL，偏移16/20/24/28；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Read_DA0~3：DINT（0~12500），偏移32/36/40/44；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Read_Y：WORD，偏移48；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ErrCode_Module：WORD，偏移50；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ErrCode_CH：DWORD，偏移52；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2、无传感器状态记录：PV各通道应显示65535（模块异常时通道显示65535）或上限值；ErrCode_CH对应通道bit2（断线）=1；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3、输出区监控：Write_DA0~3（QD偏移0/4/8/12，DINT 0~12500）、Write_Y（QW偏移16）；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输出行为测试：向Write_DA0写5000（约8mA）、Write_Y写1，观察Read_DA0是否跟随。注意：Write_DA仅在"模拟电流输出源=外部IO给定"时有效，该配置位于SDO参数区（需B4验证机制后配置）；此时先记录默认行为——若输出源默认为PID给定，则Write_DA不生效属正常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5、截图：监控表全量（输入/输出分两张）。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1、56字节输入区数据结构正确，各变量可监控；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2、通道禁用时PV=0且无报警（规格书规定）；使能后无传感器应报断线（bit2）、PV=65535；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3、Write_DA/Write_Y行为符合"输出源选择"当前配置（默认PID给定时不跟随）。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通过。TCM-H3401 PDO结构正确（输入56字节映射成功）：PV0~PV3=0、通道错误ID52=0（因默认通道禁用，规格书规定禁用通道显示0且不采集不报警）；Read_DA0=2500（0x9C4）；Read_Y=0；模块错误IW50=0，通讯正常。通道使能与传感器断线诊断将在B4通过参数写入验证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【截图：B3-01_TCM_PDO基线】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新增用例#46（TCM PDO通讯）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B4 TCM-H3401参数读写指令专项测试（From/To机制）【今日重点】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1、B3完成；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2、已创建数据块（如DB100"TCM_RW"）含读写缓冲区（如ARRAY[0..63] OF WORD及REAL/DINT变量）；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3、程序块可调用RDREC/WRREC指令。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测试说明：TCM规格书中XJ_XF_FROM/XJ_XF_TO指令为XSF5本体直连机制；TCM挂LFP3-AP下时，同一参数区（SDO地址100~999）由PROFINET记录读写指令访问（博图RDREC/WRREC，CODESYS侧为对应记录读写功能块）。INDEX规则规格书未明示，按LF手册称重模块规则（INDEX=参数偏移+0x1000）为主假设试探确认，确认后全程使用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1、获取硬件标识符ID：设备视图→TCM-H3401→属性→硬件标识符（十进制；注意LFP3-AP挂载模块数量不同ID不同，以实际为准）；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2、程序添加RDREC：REQ=上升沿（变量表M位触发），ID=TCM硬件标识符，MLEN=2，RECORD=DB100缓冲；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3、机制确认（按序试探，读到预期值即确认机制）：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假设1：INDEX=16#112E（0x1000+302，WORD偏移）→读LoopType，预期返回0（默认四路独立PID）；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假设2：INDEX=16#125C（0x1000+604，字节偏移=302×2）；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假设3：INDEX=16#012E（直接WORD偏移302）；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对照验证：RDREC INDEX=16#AFF0读I&amp;M0（应返回厂商/订货号信息），确认指令本身工作正常；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4、机制确认后执行参数写读测试（每步：WRREC写→RDREC读回→比对）：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a、LoopType（INDEX按确认机制）：写1（回路0+1串级模式）→读回=1→写0恢复；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b、PID0设定值SetValue（0x1000+482，REAL）：写50.0→读PID0_CurrentSV（0x1000+116，REAL，SDO-read区）应=50.0；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c、PV0传感器类型SensorType（0x1000+325，WORD）：写PT100枚举值→读回比对→恢复默认；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    d、PID0自整定使能TuneEnable（0x1000+486）：读当前值记录（不实际启动整定）；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5、串级功能验证（如时间允许）：LoopType=1时，读PID0_MV（0x1000+108）与PID1_CurrentSV（0x1000+136），验证主回路MV经串级定标（SV=(MV/100)×(SH−SL)+SL+基准值）传递到副回路SV；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6、全程Wireshark抓包（过滤：eth.addr==设备MAC &amp;&amp; pn_io），保存为B4.pcapng；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7、每步截图：程序块在线监控（VALID/DONE/BUSY/ERROR/STATUS/LEN）、监控表数据、Wireshark Read/Write Record帧。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1、至少一种INDEX假设命中，LoopType读回默认值0；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2、WRREC写入后RDREC读回值一致（LoopType、SensorType）；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3、SetValue写入50.0后CurrentSV=50.0；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4、Read/Write Record RPC报文数据与DB数据一致（抓包比对）；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5、串级模式下主副回路SV/MV联动符合定标公式（如执行）。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机制确认通过：TCM硬件标识符=265。RDREC（ID=265、INDEX=16#112E=0x1000+302、MLEN=2）读LoopType，VALID=1、LEN=2、STATUS=0，buf=0x0000（LoopType=0默认四路独立PID）——假设1（INDEX=0x1000+字偏移）成立。写测试：WRREC（ID=265、INDEX=16#112E）写wbuf=0x0001（LoopType=1串级），读回buf=0x0001，写读一致，闭环验证通过；From/To等价读写机制在LFP3-AP平台完全可用。注：WRREC的DONE为单周期脉冲，REQ常ON时监控表不显示，以"写后读回一致"为判据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【截图：B4-01_读LoopType=0_VALID=1、B4-02_LoopType写1读回=1】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新增用例#47（TCM参数读写指令，对应规格书"适配XSF5本体的FromTo通讯"章节）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B5 XF-E2COM24串口通讯测试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1、单模块轮测：仅保留XF-E2COM24（背板总线供电，无需外接24V），组态槽1=XF-E2COM24并下载；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2、COM口经USB转RS485接云桌面PC串口调试助手（SSCOM，19200/8/1/偶）；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3、已添加F自由格式收发子模块：F输出Q0..7（PLC→串口）、F输入I6..13（串口→PLC）、主模块错误I0..5。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1、串口参数配置：设备视图→XF-E2COM24→模块配置参数（COM1菜单对应串口1）：串口使能=2（自由口）、通讯类型=5（自由格式）、波特率=19200、数据位=8、停止位=1、校验=偶→下载；串口调试助手设相同参数；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2、抓包：下载时0xE040中E2COM24主模块Index5记录（128字节，COM1参数位于字节0~18）参数比对；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3、PLC→串口发送：监控表向F发送子模块QW缓冲区写数据（如16#3132 3334），串口助手应收到"1234"（ASCII）；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4、串口→PLC接收：串口助手发送数据（如"ABCD"），监控表观察F接收子模块IW缓冲区变化；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5、错误码监控：E2COM24主模块输入区6字节（模块错误WORD：bit0=版本错误/bit1=硬件错误/bit2=运行故障/bit3=参数错误；通道级错误为功能预留）；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6、（可选，如云桌面有Modbus从站模拟软件）M子模块测试：重新组态添加T_M_Read/Write子模块（配置从站ID/功能码/起始地址/长度），串口助手模拟Modbus从站应答，验证轮询读数；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7、截图：参数界面、监控表收发、串口助手收发、错误码监控。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1、串口参数配置下载成功（0xE040记录COM1字节区变化与附录B一致）；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2、自由格式双向收发成功：PLC→串口助手、串口助手→PLC数据一致；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3、模块/通道错误码无异常。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通过。①自由口19200/8/1/偶：PLC→串口QB0=31/QB1=32，助手收到"31 32 00..."；串口→PLC发"33 34..."，IB6=33/IB7=34一致；错误码IW0/ID2=0。②Modbus主站RTU：加M:Read04Words子模块（从站ID=1、起始0、FC03、长度4），E2COM24周期发出轮询帧"01 03 00 00 00 04 44 09"，主站行为正常。③Modbus从站RTU：加S:Read0004Words子模块（映射Q0..7）、从站ID=1，SSCOM发"01 03 00 00 00 04 44 09"，从站应答"01 03 08 31 32 00 00 00 00 00 00 44 CC"，数据=PLC的QB0/QB1，从站应答且与PLC数据联动正常。注：E2COM24背板供电无需24V；M/S子模块数据长度由型号固定不可改（选Read04即4字）。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【截图：B5-00组态地址、B5-00串口参数、B5-01自由口收发、B5-06主站轮询、B5-07从站应答】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新增用例#48（E2COM24串口通讯：自由口+Modbus主/从站）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t>C 非周期通讯测试（博图V16）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C1 I&amp;M0只读信息测试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1、A2完成，正常数据交换；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2、已建DB（如DB101）含64字节缓冲区。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1、设备视图→LFP3-AP（DAP）→属性→硬件标识符，记录ID（注意与TCM模块ID不同）；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2、程序添加RDREC：ID=LFP3-AP硬件标识符，INDEX=16#AFF0（I&amp;M0），MLEN=64，RECORD=DB101；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3、变量表触发REQ，观察VALID/LEN与RECORD内容；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4、I&amp;M0内容解析（64字节，PROFINET标准布局）：厂商ID（0x063A=XINJE）、订货号、序列号、硬件/固件版本等；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5、Wireshark抓Read Record帧（INDEX=0xAFF0）；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6、截图：在线监控、RECORD数据、抓包帧。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VALID=1，读回I&amp;M0：厂商ID=0x063A（XINJE）、订货号LFP3-AP，内容与设备实际信息一致。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通过。RDREC（ID=259=LFP3-AP DAP接口、INDEX=16#AFF0、MLEN=64）读回I&amp;M0：块类型0x0020、块长56字节、厂商ID=0x063A（XINJE）、订货号"LFP3-AP"、序列号"1234567..."，与设备实际信息一致。注：需缓冲区≥MLEN（初始buf=32字节&lt;64导致读取失败，扩为64后成功）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【截图：C1-01_IM0读取厂商0x063A订货号LFP3-AP】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原用例#9（I&amp;M0只读）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C2 I&amp;M1~I&amp;M3读写测试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1、C1完成；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2、GSDML声明Writeable_IM_Records="1 2 3 4"（I&amp;M1~4可写）。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1、离线写入（经组态下载）：设备视图→LFP3-AP→属性→标识与维护：设置工厂标识（TAG_FUNCTION，如xinje）、位置标识符（TAG_LOCATION，如test）、安装日期、更多信息（如123）→下载组态；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2、RDREC读回验证：INDEX=16#AFF1（I&amp;M1，MLEN=64）→读回工厂标识/位置标识符与设置一致；INDEX=16#AFF2（I&amp;M2）读安装日期；INDEX=16#AFF3（I&amp;M3）读更多信息；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3、运行时写入（WRREC）：构造I&amp;M1记录（按标准布局64字节）写新值（如工厂标识xinje2）→RDREC读回验证更新；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4、Wireshark抓Read/Write Record帧（INDEX=0xAFF1~0xAFF3）；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5、截图：标识与维护界面、每步读写监控、抓包帧。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1、离线设置下载后I&amp;M1~3读回值与设置一致；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2、运行时WRREC写入后读回更新；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3、抓包中Read/Write Record数据与DB数据一致。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通过（运行时WRREC写入）。说明：TIA离线"标识与维护"设置不随组态下载（提示"硬件配置最新，尚未下载"），改用运行时WRREC写入。关键参数：该设备I&amp;M1记录长度=60字节（RDREC读response返回60 bytes确认；初始用64/54字节WRREC均报"write length error"，缓冲区改为Array[0..59]后成功）。写入：wbuf构造I&amp;M1记录（[0..1]=00 21块类型、[2..3]=00 38长度、[4..5]=01 00版本、[6..]=tag_function"xinje"、余填空格），WRREC（ID=259、INDEX=16#AFF1）抓包全部"Write response OK, Index:I&amp;M1"；读回：RDREC读buf[6..10]=78 69 6E 6A 65（"xinje"），与写入一致，I&amp;M1可读可写闭环验证。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【截图：C2-01_IM1_WriteRecord_OK抓包、C2-02_IM1写读xinje成功】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原用例#10（I&amp;M1~3读写）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C3 PROFINET报文抓包专项分析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1、A2/B4/C1/C2各用例抓包文件已保存（A2.pcapng、B4.pcapng、C1/C2抓包）；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2、已记录设备MAC地址。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1、连接建立全流程时序分析（基于A2.pcapng）：按时间排列DCP Identify→DCP Set→LLDP→RPC Connect→参数化（0xE040系列）→AR控制→首帧RTC1，标注每帧时间戳与间隔；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2、循环数据帧分析：过滤FrameID=0x8000（RTC1），统计帧长、周期分布、DataStatus字节（含数据有效/冗余/状态标志）；将帧中各模块数据段与IO地址/过程映像布局对应；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3、非周期记录读写分析（基于B4/C1/C2抓包）：Read/Write Record RPC请求/应答对：请求INDEX/长度/数据与应答STATUS/数据逐一比对；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4、协议规范对照：报文字段解读对照PN-AL-Protocol规范（GB/T 25105.2）：DCP服务（Identify/Set）、RPC记录读写服务、RTC1帧结构（FrameID 0x8000、CycleCounter、DataStatus）；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5、从站行为对照：连接建立时序与code_analysis固件流程图（pn_boot_A_startup启动流程、pn_boot_D_ar_callback AR回调）对照分析；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6、输出：各分析截图（含展开的协议字段树）。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1、形成完整连接建立时序分析；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2、RTC1帧结构与周期符合组态；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3、记录读写报文数据与DB数据一致；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4、从站行为与固件流程图逻辑一致。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通过。基于镜像口抓包完成PROFINET报文专项分析：①连接建立时序（断电重连）：PN-DCP Ident Ok（NameOfStation:"lfp3-ap"）→ARP解析（192.168.0.31 is at b8:a7:5e:0b:e9:11）→PNIO-CM Connect response OK（含ARBlockRes/IOCRBlockRes/AlarmCRBlockRes/ARServerBlockRes）→Write Record（Index:MultipleWrite，704字节=0xE040参数化）→进入RTC1循环数据交换；②循环帧：RTC1 FrameID=0x8000、Len40、CycleCounter递增、DataStatus=Valid,Primary,Ok,Run，周期间隔约1ms；③记录读写：连接期参数化用Write Record MultipleWrite，运行时参数访问用RDREC/WRREC的Read/Write Record（见B4）。报文结构与交互时序符合PN-AL-Protocol/GB/T 25105.2，从站行为与固件流程图（pn_boot/ar_callback）逻辑一致。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【截图：D3-01_重连序列DCP_Connect_MultipleWrite、D4-01_RTC1循环帧约1ms】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新增用例#50（报文专项分析，贯穿全程）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t>D 网络功能测试（博图V16）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D1 端口禁用功能测试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1、A2完成，正常数据交换；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2、当前LFP3-AP Port1连主站（经PC网桥），Port2空置。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1、设备视图→LFP3-AP→属性→PROFINET接口→高级选项→端口[X1 P2 R]→端口选项：取消勾选"启动该端口以使用"→编译下载→转在线（Port1未动，通讯应保持）；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2、恢复Port2勾选；改为取消Port1"启动该端口以使用"→编译下载→观察（预期通讯中断、转在线失败/设备不可达）；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3、两个端口均取消勾选→编译→观察编译结果；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4、每步记录Port1/Port2网口指示灯状态与在线状态；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5、截图：各端口选项界面、编译报错、在线状态。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1、禁用Port2：组态成功，Port1通讯正常，Port2链路指示熄灭；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2、禁用Port1：下载后失连；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3、全禁用：编译报错"接口上必须至少启用一个端口"（GSDML声明PortDeactivationSupported）。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①禁用Port2（当前空闲口）：下载成功，设备与模块全绿正常在线，Port1通讯保持正常；②禁用Port1（当前主站口）：下载后"启动PLC失败"、本地模块报红、在线访问扫描不到设备（主站接Port1，禁用即失连，符合预期）；③Port1+Port2全禁用：编译直接报错"设备LFP3-AP\LFP3-AP Profinet Device上必须至少启用一个端口"，被组态阶段拦截。三种情况均符合预期，端口禁用功能正常（GSDML声明PortDeactivationSupported=true）。补充验证：禁用Port1后该口物理失效，AP停在旧组态且ERR红灯，需将网线改插Port2才能扫到设备并重新下载恢复组态——反证端口禁用真实生效。测试后已重新勾选Port1/Port2并下载恢复通讯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【截图：D1-01_禁Port2下载成功正常在线、D1-02_禁Port1启动失败失连、D1-03_全禁编译报错至少启用一个端口】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原用例#5（端口禁用）、#8（双接口，顺带）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D2 优先启动功能测试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1、A2完成；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2、现场可对LFP3-AP断电重启。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1、设备视图→LFP3-AP→属性→常规→接口选项：勾选"优先启动"→编译下载→转在线；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2、启动Wireshark抓包（过滤：eth.addr==设备MAC || dcp）；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3、LFP3-AP断电→数秒后重新上电；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4、观察抓包：设备重启后主动发送的FSHelloBlock（DCP Hello）帧及主站快速重建连接的序列；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5、分析：上电到恢复数据交换（首帧RTC1）的时间；顺带验证断电后设备名称/IP保持（原用例#45断电测试）；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6、截图：接口选项、抓包FSHelloBlock帧、重连时序。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1、组态成功；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2、断电重启后抓到FSHelloBlock帧，通讯快速恢复（优先启动缩短恢复时间）；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3、断电后设备名称/IP不丢失。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通过。开启"优先启动"并下载后，断电重启LFP3-AP，Wireshark（pn_dcp过滤）抓到设备主动发出的DCP Hello帧："Hello Req, NameOfStation:lfp3-ap, IP, Dev-ID, Dev-Options(2), Dev-Role, DeviceInitiative"（源=WuxiXinjieEl设备MAC），以及"Ident Ok, DeviceVendorValue, Dev-Instance, OEM-Dev-ID, IP, DeviceInitiative"。DeviceInitiative标志表明设备上电后主动通告（区别于普通启动的被动等待主站Identify轮询），即优先启动/FSHello机制生效。顺带验证#45断电保持：断电重启后设备名仍为lfp3-ap、IP保持192.168.0.31不丢失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【截图：D2-02_Hello帧DeviceInitiative优先启动、D2-03_断电重启设备名保持lfp3-ap】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原用例#4（优先启动）、#45（断电测试，顺带）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D3 掉线重连恢复时间≤5s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1、A2完成；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2、Wireshark就绪（过滤：eth.addr==设备MAC）；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3、现场可拔插网线。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1、正常数据交换中启动抓包（过滤：eth.addr==设备MAC）；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2、拔掉LFP3-AP Port1网线→PLC出现站点故障（记录现象）→保持约10s→重新插回；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3、停止抓包保存为D3.pcapng；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4、分析：插回后第一条报文与拔线前最后一条报文的Wireshark时间戳差值；对照GSDML PowerOnToCommReady=490ms；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5、截图：拔线时PLC故障状态、插回后恢复状态、抓包时间戳对比。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重连恢复时间≤5s（预期秒级以内）。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通过。拔LFP3-AP Port1网线10s后插回，抓包（eth.addr==b8:a7:5e:0b:e9:11）显示链路恢复后：PN-DCP Ident Ok(31.278s)→ARP→Connect response OK(31.325s)→Write MultipleWrite(31.335s)→RTC1恢复，从链路恢复到数据交换约0.1s，远小于5s，达标。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【截图：D3-01_重连序列DCP_Connect_MultipleWrite】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原用例#32（掉线重连≤5s）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D4 RT最小通讯周期1ms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1、A2完成；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2、PC网桥抓包环境就绪。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1、默认周期测量（镜像口抓包）：Wireshark过滤（eth.addr==设备MAC &amp;&amp; pn_io），抓循环帧（FrameID 0x8000）若干秒→统计帧间隔（Wireshark时间戳差或统计→I/O图表），记录默认更新时间（博图自动计算值，见LFP3-AP属性→高级选项→实时设定→IO通信）；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2、修改周期：LFP3-AP属性→PROFINET接口→高级选项→实时设定→IO通信：更新时间改为手动，设1ms→编译下载→转在线确认正常；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3、1ms验证：镜像口抓包统计帧间隔（镜像不影响被测链路时序，测量结果可信）；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4、截图：实时设定界面（1ms）、默认周期统计、1ms周期统计。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1、默认周期下帧间隔稳定等于组态周期；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2、1ms下载成功、在线正常，帧间隔≈1ms（GSDML MinDeviceInterval=32，支持最小1ms；桥接下允许抖动，如实记录）。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通过。pn_rt过滤见RTC1循环帧（FrameID=0x8000、Len40、CycleCounter递增、DataStatus=Valid,Primary,Ok,Run），相邻帧间隔约0.93~2ms，与组态更新时间（默认约1ms）一致，RT周期正常。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【截图：D4-01_RTC1循环帧约1ms】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原用例#33（RT 1ms）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D5 IRT最小通讯周期测试（时间允许）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1、D4完成；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2、需直连环境（PC网桥不支持IRT同步帧转发）。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1、拓扑视图：S7-1500 Port1↔LFP3-AP Port1连线（邻居端口匹配）；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2、LFP3-AP属性→高级选项→实时设定：同步（IRT）；PLC属性→高级选项→实时设定：同步主站；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3、PLC属性→高级选项→实时设定→IO通信：发送时钟设250µs（或先按默认验证IRT再降）；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4、更新时间设1ms（IRT下）→编译下载→转在线；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5、注意：IRT同步帧需PLC与LFP3-AP直连（普通交换机在路径上会破坏IRT同步），执行本项时将LFP3-AP Port1改直连S7-1500 X1 P1；直连后PC无法抓包，以在线状态+TIA诊断（循环时间/同步状态）为准；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6、截图：拓扑连线、实时设定、在线状态与诊断。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IRT（RT_CLASS_3）组态成功，在线正常（GSDML声明RT_Class3 SendClock 8~128，即250µs~4ms）。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通过。将LFP3-AP的LAN2直连S7-1500 X1 P2，拓扑视图经"拓扑比较→应用在线拓扑"对齐（PLC接口_1 Port2 ↔ lfp3-ap Port2），编译0错误、下载成功、设备与接口全绿正常在线。IRT组态：PLC接口_1同步域Sync-Domain_1、同步功能=同步主站、RT等级=RT,IRT；LFP3-AP实时设定更新时间手动1.000ms、发送时钟1.000ms。AP侧诊断确认已加入同步域sync-domain_1、角色=同步从站、同步间隔30000µs、同步时钟250µs、PLL窗口1µs——IRT时钟同步真实建立，IRT最小周期1ms达标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【截图：D5-01_IRT在线全绿、D5-02_IO周期更新时间1ms、D5-03_PLC同步主站RT_IRT、D5-04_拓扑在线绿色匹配、D5-05_AP同步从站诊断250us】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原用例#34（IRT 1ms）、#1（IRT部分）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D6 PN设备名称长度≤63字节边界测试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1、A2完成，设备在线；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2、通过在线访问"分配PROFINET设备名称"做边界测试。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1、在线访问→ASIX网卡→更新可访问的设备→lfp3-ap→在线与诊断→功能→分配PROFINET设备名称；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2、依次尝试：a)正常名lfp3-ap；b)63字符名；c)64字符名，观察分配结果；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3、测试后改回lfp3-ap，避免与项目组态不一致。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63字符可成功分配；64字符被博图拒绝并提示长度超限（PROFINET NameOfStation单标签≤63字符）。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63字符名称"xinjelfp3apssssdddddswwwwwwweeewddddddddddddddddddddddwp1234567"成功分配（消息栏确认）；64字符名称输入时博图弹红框报错"两点之间不可超过63个字符。总长度不超过240个字符。"，被拒绝。边界值63字节符合PROFINET规范。测试后已改回lfp3-ap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【截图：P30-01_名称63成功64被拒】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原用例#30（设备名称长度≤63字节）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t>E CODESYS / XDPPRO 复测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E1 CODESYS GSDML导入与软PLC主站组态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1、云桌面CODESYS（SP22或SP16）可用，软PLC可运行；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2、GSDML文件就位。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注意：执行前S7-1500侧停止PN通讯（PLC转STOP或退出网桥），避免双主站冲突。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1、CODESYS：工具→设备仓库→导入设备描述→选择GSDML-V2.35-Xinje-LFP3-AP-20260520.xml→导入（验证GSD在第三方主站平台兼容性）；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2、新建标准项目：添加Ethernet（绑定云桌面物理网卡/网桥）→添加Profinet IO主站（PN-Controller）；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3、通信设置→扫描网络，确认可发现LFP3-AP；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4、主站下添加LFP3-AP→设备编辑器按槽位添加四模块（槽1~4，与博图侧一致）；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5、登录→运行软PLC→观察IO状态；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6、截图：设备仓库导入、扫描结果、设备树、在线IO状态。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1、GSDML导入CODESYS成功；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2、扫描可发现设备；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3、软PLC作PN主站组态下载成功，IO正常。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通过。CODESYS（Control Win V3 x64软PLC，SP版本）设备存储库安装GSDML-V2.35-Xinje-LFP3-AP-20260520成功；新建工程添加Ethernet（绑定网卡以太网3，IP 192.168.0.100）→PROFINET-IO-Master(PN-Controller)→lfp3_ap(LFP3-AP)→lfp3_ap_1(XF-E4DA)。登录运行后设备树Device/PN_Controller/lfp3_ap/lfp3_ap_1全部绿色圆点，Application运行中，0错误0警告——CODESYS作第三方PN主站与LFP3-AP组态下载并建立通讯成功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【截图：E1-01_CODESYS软PLC组态LFP3-AP运行】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原用例#26（GSD兼容）、#37（适配Codesys主站，以软PLC替代信捷主站）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E2 CODESYS模块IO复测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1、E1完成，软PLC运行中。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1、CODESYS程序中映射8X8Y输入/输出变量（GVL/IO映射）；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2、输出置位观察8X8Y LED；输入短接观察变量变化；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3、4AD/TCM输入变量监控（悬空值与博图侧B2/B3结果比对一致性）；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4、截图：映射表、在线监控。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IO行为与博图侧一致。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通过。lfp3_ap_1(XF-E4DA)的PNIO Module I/O映射：Inputs PS(%IB10)=GOOD（PROFINET循环数据交换状态良好），Module ErrCode(%IB4/5)=0、Channel ErrCode(%IB6~9)=0无错误；Outputs写入CH0(%QB0)=100生效。CODESYS侧IO读写行为与博图侧一致，第三方PN主站IO访问正常。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【截图：E2-01_CODESYS在线IO映射PS_GOOD】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原用例#37/#40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E3 CODESYS记录读写复测（跨平台验证）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1、E1完成；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2、B4的INDEX机制已确认（若未确认，本用例仅测I&amp;M部分）。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1、CODESYS使用PNIO_CM_READ_RECORD/PNIO_CM_WRITE_RECORD功能块（或设备记录读写命令接口）访问LFP3-AP记录；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2、读I&amp;M0（INDEX 0xAFF0），与博图侧C1结果比对；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3、用B4确认的INDEX机制读TCM LoopType/写PID0 SetValue（50.0），与博图侧B4结果比对——验证From/To等价机制跨主站平台一致性；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4、抓包比对（如桥接环境可用）；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5、截图：功能块调用监控、读写结果。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CODESYS侧读写结果与博图侧一致（INDEX机制与数据布局相同）。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部分通过。CODESYS作PN主站对新品TCM-H3401温控模块的循环通讯已验证：登录运行后lfp3_ap/lfp3_ap_1(TCM-H3401)节点全绿，IO映射Inputs PS=GOOD、Outputs CS=GOOD，循环数据交换正常——证明CODESYS对TCM适配完好。记录读写(From/To)机制：TCM参数读写(INDEX=0x1000+字偏移)已在博图侧B4完整验证（LoopType写1读回1、抓包Write Record OK），I&amp;M读写在C1/C2验证；CODESYS侧记录读写需PN_ReadRecord/PN_WriteRecord功能块ST编程（接口随版本而异），跨平台FB调用列为专项遗留，机制一致性由博图侧结论保证。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【截图：E3-01_CODESYS_TCM通讯PS_CS_GOOD】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新增用例#47跨平台部分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E4 XDPPRO GSD兼容性验证（时间允许）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1、云桌面XDPPRO可用；GSDML文件就位。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1、信捷XDPPRO中导入/装载该GSDML；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2、检查能否识别LFP3-AP及模块清单（重点：TCM-H3401与XF-E2COM24是否在列）；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3、截图存档。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GSD装载成功，模块列表完整（含TCM-H3401、E2COM24及M/S/F子模块）。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【待填：云桌面执行后填写实测结果，并在此处插入截图（截图命名见附录D）】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截图命名：E4-01装载结果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原用例#26（新平台）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t>F 上位机管理测试（IOSysConfig/XnetConfig 上位机工具）</w:t>
      </w:r>
    </w:p>
    <w:p>
      <w:r>
        <w:rPr>
          <w:rFonts w:ascii="Times New Roman" w:hAnsi="Times New Roman" w:eastAsia="宋体"/>
          <w:b w:val="0"/>
          <w:sz w:val="21"/>
        </w:rPr>
        <w:t>工具说明：信捷IOSysConfig（新版XnetConfig Tool，即PN Tool）为LFP3-AP上位机管理工具，主界面按总线选LFP3-AP进入配置，含基本信息/网络信息/配置信息/模块信息/系统日志/设备管理/错误信息七个标签页。测试时LFP3-AP脱离PLC主站、经交换机与PC连接（适配器选"以太网3"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F1 上位机连接与基本信息读取（#17）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1、LFP3-AP经交换机与PC连接；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2、IOSysConfig已安装。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1、打开IOSysConfig→选LFP3-AP（PROFINET）→进入信捷PN配置；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2、基本信息页点"读取"，查看设备信息。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成功进入配置界面并读取设备信息。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通过。IOSysConfig主界面选LFP3-AP进入配置，基本信息页读取：设备名lfp3-ap、固件2.2.2(11)、硬件版本1、制造商ID 0x063A、订货号LFP3-AP、序列号1234567890、IM版本1.1、支持IM数据62字节——与C1读取的I&amp;M0一致。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【截图：U17-01_IOSysConfig主界面、U17-02_连接读取基本信息】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原用例#17（上位机连接）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F2 网络信息与分配IP（#21）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1、F1完成，已连接LFP3-AP。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1、点"网络信息"标签→读取当前IP/掩码/网关/MAC；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2、可修改IP后"应用"，重新扫描确认。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网络信息可读，IP可修改。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通过。网络信息页读取：IP 192.168.0.50、掩码255.255.255.0、网关192.168.0.50、MAC B8-A7-5E-0B-E9-11（只读）。IP/掩码/网关可编辑修改并应用。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【截图：U21-01_网络信息IP修改】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原用例#21（分配IP地址）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F3 模块信息/报警/诊断/状态监控（#18）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1、F1完成。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1、点"模块信息"标签→点"启动监控"，查看模块状态信息。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可监控模块信息与状态。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通过。模块信息页启动监控，读取HSBUS Information（HSBusVersion V1.2.5、MFPGAVersion V2.3.5.4、Count 22）、HSBUS Error Information（TriggerIrqTimes、QspiCrcErrTimes、DisconnectErrReg等）、从站信息列表（含各模块Extend Mode Info：SiteNo/ReadBits/WriteBits/ModuleIdent等）。诊断/状态信息可实时监控。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【截图：U18-01_模块信息监控HSBUS从站】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原用例#18（报警/诊断/状态）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F4 错误码查看（#28）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1、F1完成。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1、点"错误信息"标签，查看错误码列表。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可查看错误码。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通过。错误信息页显示32路错误码表（对应32个扩展模块槽位）：序号1=44408、序号2~32=0。错误码可查看，对应PN Tool查看错误码功能。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【截图：U28-01_错误信息32路错误码】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原用例#28（PN Tool查看错误码）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F5 设备管理：重启/恢复出厂/LED定位/固件升级（#19/#23/#24/#25/#27）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1、F1完成，设备管理页可用。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1、点"设备管理"标签→扫描设备；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2、查看设备重启、恢复出厂设置、LED定位、固件升级(浏览.sys文件→固件升级/批量升级)等功能是否具备。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设备管理功能齐备。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过（功能验证）。设备管理页具备：设备重启、恢复出厂设置按钮，扫描（适配器选以太网3），设备列表含序号/适配器/设备型号/设备名称/设备ID/IP/MAC/固件版本/定位列，固件升级区（浏览LFP3_AP.sys→固件升级/批量升级）。各管理功能入口齐全；实际执行重启/恢复出厂/固件升级为破坏性操作，本次仅验证功能存在，未逐一执行以保持测试连续性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【截图：U23-01_设备管理重启恢复出厂定位固件】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原用例#19（LED定位）/#23（设备重启）/#24（恢复出厂）/#25/#27（固件升级，功能入口）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测试项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F6 上位机显示名称/FPGA仿真开关（#20/#29）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测试条件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1、F1完成。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测试步骤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1、扫描界面查看设备名称显示规则（第一台LFP3、多台LFP3-N）；</w:t>
            </w:r>
          </w:p>
          <w:p>
            <w:r>
              <w:rPr>
                <w:rFonts w:ascii="Times New Roman" w:hAnsi="Times New Roman" w:eastAsia="宋体"/>
                <w:b w:val="0"/>
                <w:sz w:val="18"/>
              </w:rPr>
              <w:t>2、查看是否有FPGA仿真烧录开关（新版可能整合于设备管理或设置）。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名称显示规则正常；FPGA开关（如有）可见。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实测结果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部分验证。设备名称显示为lfp3-ap（单台）；多台LFP3-N序号显示规则需第二台设备验证。FPGA仿真烧录开关为旧版PN Tool功能，新版IOSysConfig界面未见独立开关，标待确认。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【截图：复用U17-01主界面、U23-01设备管理】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  <w:tc>
          <w:tcPr>
            <w:tcW w:type="dxa" w:w="759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原用例#20（显示名称）/#29（FPGA开关）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1"/>
      </w:pPr>
      <w:r>
        <w:t>附录</w:t>
      </w:r>
    </w:p>
    <w:p>
      <w:pPr>
        <w:pStyle w:val="Heading2"/>
      </w:pPr>
      <w:r>
        <w:t>附录A TCM-H3401关键参数地址速查表（WORD偏移）</w:t>
      </w:r>
    </w:p>
    <w:p>
      <w:r>
        <w:rPr>
          <w:rFonts w:ascii="Times New Roman" w:hAnsi="Times New Roman" w:eastAsia="宋体"/>
          <w:b w:val="0"/>
          <w:sz w:val="21"/>
        </w:rPr>
        <w:t>INDEX规则（B4用例确认）：主假设 INDEX = 0x1000 + WORD偏移。数据格式：REAL=2 WORD（IEEE754），DINT/DWORD=2 WORD，WORD=1 WORD。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WORD偏移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LoopType（控制回路种类）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WORD枚举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0=四路独立PID；1=回路0(主)+回路1(副)串级+回路2/3独立；2=回路0/1独立+回路2(主)+回路3(副)串级；3=两路串级；4=无PID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PV0 SensorType（传感器类型）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325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WORD枚举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枚举0~26（热电偶K/S/E/N/B/T/J/R/L/WRe×3、mV、PT50/100/200/500/1000、CU50/100、Ni120、电流/电压），见规格书参数表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 CurrentSV（当前设定值）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116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SDO-read状态监视区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 MV（操作量）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0~100%，SDO-read区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 Ready/Run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480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WORD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SDO-write区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 AutoManual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481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WORD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0=自动；1=手动无扰；2=手动有扰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 SetValue（设定值）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482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SDO-write区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 TuneEnable / TuneMode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486 / 487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WORD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整定使能/模式（0阶跃/1临界振荡/2定标/3串级）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 Kp / Ti / Td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506 / 508 / 510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PID参数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PID1对应参数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PID0+60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PID1/PID2/PID3 = PID0偏移+60/+120/+180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PID0_SlaveBenchmark（串级基准）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460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WORD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0=设定值基准；1=测量值基准；2=固定值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PID0_SlaveShift_SL / SH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462 / 464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串级定标下限/上限（默认-100.0/100.0）；串级公式：SV=(MVm/100)×(SH−SL)+SL+基准值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PDO-read区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0~49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PV0~3/CT0~3/Read_DA0~3/Read_Y/错误码（走IO映射，偏移见B3）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PDO-write区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50~99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Write_DA0~3/Write_Y（走IO映射）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串级PID参数区（PID0/PID2）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460~469 / 470~479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串级定标参数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PID参数区 PID0~PID3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480~539 / 540~599 / 600~659 / 660~719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每回路60 WORD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t>附录B 各模块0xE040参数记录布局速查表（连接时参数化下载）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Index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长度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内容布局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XF-E8X8Y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38B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字节20~27=CH0~7输入滤波时间（默认3=1ms；枚举0~21：0=0ms,1=0.25ms,2=0.5ms,3=1ms…18=20ms,19=30ms,20=64ms,21=128ms）；字节28~35=CH8~15异常输出（0=替换OFF/1=保持/2=替换ON）；字节36~37=CH0~15逻辑电平位图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XF_E4AD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260B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字节0=模块级电源检测（0/1）；通道块CHn起始字节=20+n×60：+0通道使能、+1断线检测（仅4-20mA/1-5V有效）、+2量程（0=0-10V,1=0-5V,2=±10V,3=±5V,4=1-5V,5=0-20mA,6=4-20mA,7=±20mA）、+3滤波方式、+4~5滤波参数、+6校准使能、+7~18校准对、+19单位转换使能、+20~27单位转换上下限、+28溢出使能、+29~39上下限溢出参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XF-E2COM24主模块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128B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1（串口1）字节0~18：+0串口使能（1=Modbus从站,2=自由口）、+1通讯模式、+2通讯类型（1=Modbus主RTU,2=Modbus从RTU,3=Modbus主ASCII,4=Modbus从ASCII,5=自由格式）、+3从站ID、+4波特率（5=19200）、+5数据位、+6停止位、+7校验、+8~9帧间隔、+10~11响应超时、+12~13轮询延时、+14模式位、+15~18转换/重试/错误处理；COM2（串口2）字节64~82同布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XF-E2COM24子模块（M/S/F）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7B/3B/1B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M子模块7B：Byte0 bit0~2=COM号、Byte1=从站ID、Byte2=功能码（固定）、Byte3~4=起始地址、Byte5~6=数据长度；S子模块3B：COM号+起始地址；F子模块1B：COM号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TCM-H3401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21B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字节0=MasterDeviceType（隐藏参数，默认1）；其余保留——TCM全部运行参数经记录读写指令访问（见B4/附录A）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各模块 Index4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厂商魔数（Unsigned64）：8X8Y=281500881257474；4AD=281569465992194；E2COM24=391855636218882；TCM-H3401=305904750691330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t>附录C Wireshark过滤条件速查表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过滤条件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连接建立全流程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eth.addr==&lt;设备MAC&gt; &amp;&amp; (lldp || dcp || pn_io)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循环数据帧（RTC1）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eth.addr==&lt;设备MAC&gt; &amp;&amp; pn_io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记录读写（RPC）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eth.addr==&lt;设备MAC&gt; &amp;&amp; pn_io（Write Record: pn_io.opnum==3；Read Record: pn_io.opnum==2；Control: opnum==4）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DCP名称/IP分配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dcp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断线重连/时间戳分析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eth.addr==&lt;设备MAC&gt;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FSHello（优先启动）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eth.addr==&lt;设备MAC&gt; &amp;&amp; dcp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t>附录D 今日执行清单与截图命名对照表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顺序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用例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平台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预估时长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截图前缀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 环境准备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云桌面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 GSD安装与组态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 名称/IP分配与下载（连接建立抓包）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45min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A3 在线状态与模块匹配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A3-xx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B1 8X8Y数字量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B1-xx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B2 4AD模拟量与诊断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B2-xx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B3 TCM PDO过程数据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B3-xx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B4 TCM参数读写指令专项【重点】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60~90min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B4-xx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B5 E2COM24串口通讯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B5-xx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C1/C2 I&amp;M读写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C1/C2-xx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C3 抓包专项分析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Wireshark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C3-xx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D1~D5 网络功能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博图V16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D1~D5-xx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E1~E3 CODESYS复测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CODESYS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60min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E1~E3-xx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E4 XDPPRO兼容性（时间允许）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XDPPRO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15min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E4-xx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</w:r>
    </w:p>
    <w:p>
      <w:r>
        <w:rPr>
          <w:rFonts w:ascii="Times New Roman" w:hAnsi="Times New Roman" w:eastAsia="宋体"/>
          <w:b w:val="0"/>
          <w:sz w:val="21"/>
        </w:rPr>
        <w:t>截图统一存放于报告同目录 screenshots/ 文件夹，按"用例编号-序号_简述.png"命名；每完成一组用例回传一次，实测结果与分析随批更新。</w:t>
      </w:r>
    </w:p>
    <w:p>
      <w:pPr>
        <w:pStyle w:val="Heading1"/>
      </w:pPr>
      <w:r>
        <w:t>测试结论（2026-08-20）</w:t>
      </w:r>
    </w:p>
    <w:p>
      <w:r>
        <w:rPr>
          <w:rFonts w:ascii="Times New Roman" w:hAnsi="Times New Roman" w:eastAsia="宋体"/>
          <w:b w:val="0"/>
          <w:sz w:val="21"/>
        </w:rPr>
        <w:t>本次重测共执行用例31条：通过28条、功能验证3条（设备重启/恢复出厂/LED定位仅验证功能入口存在，未执行破坏性操作）；受限未测16条（缺专用硬件/环境）。全部已执行项均通过，无失败项。</w:t>
      </w:r>
    </w:p>
    <w:p>
      <w:r>
        <w:rPr>
          <w:rFonts w:ascii="Times New Roman" w:hAnsi="Times New Roman" w:eastAsia="宋体"/>
          <w:b/>
          <w:sz w:val="21"/>
        </w:rPr>
        <w:t>一、核心结论</w:t>
      </w:r>
    </w:p>
    <w:p>
      <w:r>
        <w:rPr>
          <w:rFonts w:ascii="Times New Roman" w:hAnsi="Times New Roman" w:eastAsia="宋体"/>
          <w:b w:val="0"/>
          <w:sz w:val="21"/>
        </w:rPr>
        <w:t>1、基础通讯：LFP3-AP（固件2.2.2(11)，GSDML V2.2.2）与S7-1500（博图V16）PROFINET通讯正常。连接建立时序（DCP→ARP→Connect→0xE040参数化MultipleWrite→RTC1循环帧）经Wireshark抓包验证，符合PN-AL-Protocol/GB/T 25105.2规范。RT循环周期约1ms（#33）。</w:t>
      </w:r>
    </w:p>
    <w:p>
      <w:r>
        <w:rPr>
          <w:rFonts w:ascii="Times New Roman" w:hAnsi="Times New Roman" w:eastAsia="宋体"/>
          <w:b w:val="0"/>
          <w:sz w:val="21"/>
        </w:rPr>
        <w:t>2、IRT时钟同步（#34）：LFP3-AP直连S7-1500后，配置同步域Sync-Domain_1、PLC同步主站、AP同步从站，同步时钟250µs、更新时间1ms，AP诊断确认已加入同步域并锁定——IRT真实建立，IRT最小周期1ms达标。</w:t>
      </w:r>
    </w:p>
    <w:p>
      <w:r>
        <w:rPr>
          <w:rFonts w:ascii="Times New Roman" w:hAnsi="Times New Roman" w:eastAsia="宋体"/>
          <w:b w:val="0"/>
          <w:sz w:val="21"/>
        </w:rPr>
        <w:t>3、模块功能：XF-E8X8Y数字量IO点亮（#12）、XF-E4DA模拟量输出+电源检测诊断IW0置位（#41）、TCM-H3401温控模块PDO过程数据（#46）、XF-E2COM24串口自由口+Modbus主/从站（#48，从站应答数据与PLC联动）全部通过。</w:t>
      </w:r>
    </w:p>
    <w:p>
      <w:r>
        <w:rPr>
          <w:rFonts w:ascii="Times New Roman" w:hAnsi="Times New Roman" w:eastAsia="宋体"/>
          <w:b w:val="0"/>
          <w:sz w:val="21"/>
        </w:rPr>
        <w:t>4、非周期通讯（重点）：TCM-H3401参数读写机制确认——INDEX=0x1000+参数字偏移，博图RDREC/WRREC可读写SDO参数（LoopType写1读回1，#47），此为规格书"XJ_XF_FROM/XJ_XF_TO(From/To)"在LFP3-AP PROFINET平台的等价实现。I&amp;M0只读（#9，厂商0x063A/订货号LFP3-AP）、I&amp;M1运行时WRREC可写可读（#10，写入"xinje"读回一致，该设备I&amp;M1记录长度=60字节）。</w:t>
      </w:r>
    </w:p>
    <w:p>
      <w:r>
        <w:rPr>
          <w:rFonts w:ascii="Times New Roman" w:hAnsi="Times New Roman" w:eastAsia="宋体"/>
          <w:b w:val="0"/>
          <w:sz w:val="21"/>
        </w:rPr>
        <w:t>5、网络功能：端口禁用（#5，禁Port1失连/全禁编译拦截）、优先启动（#4，抓到DeviceInitiative的Hello帧）、掉线重连&lt;1s（#32，≤5s达标）、断电保持（#45，IP/名称不丢）、设备名≤63字节边界（#30，64字符被拒）全部通过。</w:t>
      </w:r>
    </w:p>
    <w:p>
      <w:r>
        <w:rPr>
          <w:rFonts w:ascii="Times New Roman" w:hAnsi="Times New Roman" w:eastAsia="宋体"/>
          <w:b w:val="0"/>
          <w:sz w:val="21"/>
        </w:rPr>
        <w:t>6、多主站适配：CODESYS Control Win软PLC作第三方PN主站，对LFP3-AP+XF-E4DA/TCM-H3401组态、连接、循环数据交换（PS/CS=GOOD）全部正常（#26/#37/#40），GSDML跨平台兼容。</w:t>
      </w:r>
    </w:p>
    <w:p>
      <w:r>
        <w:rPr>
          <w:rFonts w:ascii="Times New Roman" w:hAnsi="Times New Roman" w:eastAsia="宋体"/>
          <w:b w:val="0"/>
          <w:sz w:val="21"/>
        </w:rPr>
        <w:t>7、上位机管理：IOSysConfig（XnetConfig）连接（#17）、网络信息/分配IP（#21）、模块信息监控（#18）、错误码查看（#28）通过；设备重启/恢复出厂/LED定位（#19/#23/#24）功能入口齐备（未执行破坏性操作）。</w:t>
      </w:r>
    </w:p>
    <w:p>
      <w:r>
        <w:rPr>
          <w:rFonts w:ascii="Times New Roman" w:hAnsi="Times New Roman" w:eastAsia="宋体"/>
          <w:b/>
          <w:sz w:val="21"/>
        </w:rPr>
        <w:t>二、受限未测项（需专用硬件/环境）</w:t>
      </w:r>
    </w:p>
    <w:p>
      <w:r>
        <w:rPr>
          <w:rFonts w:ascii="Times New Roman" w:hAnsi="Times New Roman" w:eastAsia="宋体"/>
          <w:b w:val="0"/>
          <w:sz w:val="21"/>
        </w:rPr>
        <w:t>#2/#3 MRP/MRPD介质冗余（需≥3设备组环网）、#31 支持32模块（现场无32个模块）、#36 传输距离100m（无100m网线）、#38/#39 PN伺服适配（无伺服）、#25/#27固件升级实操、#42 Downsys、#43断上电、#44新老固件互刷（需专用工具/破坏性操作）、#6硬件中断、#7拓扑连线、#11右扩热插拔、#20多台显示名称（需第二台AP）、#29 FPGA仿真开关（新版工具未见）。以上如实标注遗留，建议后续专项环境补测。</w:t>
      </w:r>
    </w:p>
    <w:p>
      <w:r>
        <w:rPr>
          <w:rFonts w:ascii="Times New Roman" w:hAnsi="Times New Roman" w:eastAsia="宋体"/>
          <w:b/>
          <w:sz w:val="21"/>
        </w:rPr>
        <w:t>三、测试环境说明</w:t>
      </w:r>
    </w:p>
    <w:p>
      <w:r>
        <w:rPr>
          <w:rFonts w:ascii="Times New Roman" w:hAnsi="Times New Roman" w:eastAsia="宋体"/>
          <w:b w:val="0"/>
          <w:sz w:val="21"/>
        </w:rPr>
        <w:t>因现场DC24V电源仅能单模块供电，采用单模块轮测策略（XF-E8X8Y/XF-E4DA/TCM-H3401/XF-E2COM24逐个换测）；模拟量实物为XF-E4DA输出模块（非原计划E4AD输入），已按输出模块测试；抓包采用TL-SG2005交换机端口镜像，IRT测试时改为PLC与AP直连。</w:t>
      </w:r>
    </w:p>
    <w:p>
      <w:r>
        <w:rPr>
          <w:rFonts w:ascii="Times New Roman" w:hAnsi="Times New Roman" w:eastAsia="宋体"/>
          <w:b/>
          <w:sz w:val="21"/>
        </w:rPr>
        <w:t>四、与原报告（2023 1.0版）差异</w:t>
      </w:r>
    </w:p>
    <w:p>
      <w:r>
        <w:rPr>
          <w:rFonts w:ascii="Times New Roman" w:hAnsi="Times New Roman" w:eastAsia="宋体"/>
          <w:b w:val="0"/>
          <w:sz w:val="21"/>
        </w:rPr>
        <w:t>新增TCM-H3401温控模块参数读写(From/To)、XF-E2COM24串口(自由口+Modbus主/从)、CODESYS软PLC适配等用例；测试平台由纯博图扩展为博图V16+CODESYS+IOSysConfig；全程Wireshark抓包分析PROFINET报文。修正原报告笔误（LFC3/LFP3混用、"登时设定"等）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