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E825" w14:textId="77777777" w:rsidR="00867B23" w:rsidRPr="00867B23" w:rsidRDefault="00867B23" w:rsidP="00867B23">
      <w:pPr>
        <w:pStyle w:val="NormalWeb"/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Prepara un .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rmd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con la siguiente información</w:t>
      </w:r>
    </w:p>
    <w:p w14:paraId="578EC3C2" w14:textId="77777777" w:rsidR="00867B23" w:rsidRP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 xml:space="preserve">Poner la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matrix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en un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chunk</w:t>
      </w:r>
      <w:proofErr w:type="spellEnd"/>
    </w:p>
    <w:p w14:paraId="1AF8CE1C" w14:textId="77777777" w:rsidR="00867B23" w:rsidRP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Construir un diagrama de la historia de vida, con el paquete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r w:rsidRPr="00867B23">
        <w:rPr>
          <w:rStyle w:val="Strong"/>
          <w:rFonts w:ascii="-webkit-standard" w:hAnsi="-webkit-standard"/>
          <w:color w:val="000000"/>
          <w:lang w:val="es-US"/>
        </w:rPr>
        <w:t>Rage</w:t>
      </w:r>
    </w:p>
    <w:p w14:paraId="5607B979" w14:textId="77777777" w:rsidR="00867B23" w:rsidRP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 xml:space="preserve">Evaluar si la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matrix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es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Ergodic</w:t>
      </w:r>
      <w:proofErr w:type="spellEnd"/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r w:rsidRPr="00867B23">
        <w:rPr>
          <w:rFonts w:ascii="-webkit-standard" w:hAnsi="-webkit-standard"/>
          <w:color w:val="000000"/>
          <w:lang w:val="es-US"/>
        </w:rPr>
        <w:t>e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Irriducible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>?</w:t>
      </w:r>
    </w:p>
    <w:p w14:paraId="016344BB" w14:textId="77777777" w:rsid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Calcular</w:t>
      </w:r>
      <w:proofErr w:type="spellEnd"/>
      <w:r>
        <w:rPr>
          <w:rFonts w:ascii="-webkit-standard" w:hAnsi="-webkit-standard"/>
          <w:color w:val="000000"/>
        </w:rPr>
        <w:t xml:space="preserve"> la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 xml:space="preserve">Stable Stage </w:t>
      </w:r>
      <w:proofErr w:type="spellStart"/>
      <w:r>
        <w:rPr>
          <w:rStyle w:val="Strong"/>
          <w:rFonts w:ascii="-webkit-standard" w:hAnsi="-webkit-standard"/>
          <w:color w:val="000000"/>
        </w:rPr>
        <w:t>Distibution</w:t>
      </w:r>
      <w:proofErr w:type="spellEnd"/>
    </w:p>
    <w:p w14:paraId="58507161" w14:textId="77777777" w:rsid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Calcular</w:t>
      </w:r>
      <w:proofErr w:type="spellEnd"/>
      <w:r>
        <w:rPr>
          <w:rFonts w:ascii="-webkit-standard" w:hAnsi="-webkit-standard"/>
          <w:color w:val="000000"/>
        </w:rPr>
        <w:t xml:space="preserve"> la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trong"/>
          <w:rFonts w:ascii="-webkit-standard" w:hAnsi="-webkit-standard"/>
          <w:color w:val="000000"/>
        </w:rPr>
        <w:t>Reproductive value</w:t>
      </w:r>
    </w:p>
    <w:p w14:paraId="211A7FF7" w14:textId="77777777" w:rsidR="00867B23" w:rsidRDefault="00867B23" w:rsidP="00867B23">
      <w:pPr>
        <w:pStyle w:val="NormalWeb"/>
        <w:numPr>
          <w:ilvl w:val="0"/>
          <w:numId w:val="1"/>
        </w:numPr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color w:val="000000"/>
        </w:rPr>
        <w:t>Calcular</w:t>
      </w:r>
      <w:proofErr w:type="spellEnd"/>
      <w:r>
        <w:rPr>
          <w:rFonts w:ascii="-webkit-standard" w:hAnsi="-webkit-standard"/>
          <w:color w:val="000000"/>
        </w:rPr>
        <w:t xml:space="preserve"> la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Strong"/>
          <w:rFonts w:ascii="-webkit-standard" w:hAnsi="-webkit-standard"/>
          <w:color w:val="000000"/>
        </w:rPr>
        <w:t>Elasticidad</w:t>
      </w:r>
      <w:proofErr w:type="spellEnd"/>
    </w:p>
    <w:p w14:paraId="10ABF0FD" w14:textId="77777777" w:rsidR="00867B23" w:rsidRPr="00867B23" w:rsidRDefault="00867B23" w:rsidP="00867B23">
      <w:pPr>
        <w:pStyle w:val="NormalWeb"/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EN adición contestar las siguientes preguntas.</w:t>
      </w:r>
    </w:p>
    <w:p w14:paraId="2F48CD9D" w14:textId="77777777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 xml:space="preserve">Busca información básica sobre esta ballena, describe su distribución, biología, tamaño, comida preferida y otros aspectos de su vida. Puede usar el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paper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asignado y otras referencias (</w:t>
      </w:r>
      <w:r w:rsidRPr="00867B23">
        <w:rPr>
          <w:rStyle w:val="Emphasis"/>
          <w:rFonts w:ascii="-webkit-standard" w:hAnsi="-webkit-standard"/>
          <w:color w:val="000000"/>
          <w:lang w:val="es-US"/>
        </w:rPr>
        <w:t>Recuerda citar correctamente!!!</w:t>
      </w:r>
      <w:r w:rsidRPr="00867B23">
        <w:rPr>
          <w:rFonts w:ascii="-webkit-standard" w:hAnsi="-webkit-standard"/>
          <w:color w:val="000000"/>
          <w:lang w:val="es-US"/>
        </w:rPr>
        <w:t>)</w:t>
      </w:r>
    </w:p>
    <w:p w14:paraId="1704C040" w14:textId="77777777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 xml:space="preserve">Explica si la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matrix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es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Ergodic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y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Irriducible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, </w:t>
      </w:r>
      <w:proofErr w:type="spellStart"/>
      <w:r w:rsidRPr="00867B23">
        <w:rPr>
          <w:rFonts w:ascii="-webkit-standard" w:hAnsi="-webkit-standard"/>
          <w:color w:val="000000"/>
          <w:lang w:val="es-US"/>
        </w:rPr>
        <w:t>pq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lo es (o no)?</w:t>
      </w:r>
    </w:p>
    <w:p w14:paraId="2C502447" w14:textId="77777777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Explica lo que se observa con el análisis de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Stable</w:t>
      </w:r>
      <w:proofErr w:type="spellEnd"/>
      <w:r w:rsidRPr="00867B23">
        <w:rPr>
          <w:rStyle w:val="Strong"/>
          <w:rFonts w:ascii="-webkit-standard" w:hAnsi="-webkit-standard"/>
          <w:color w:val="000000"/>
          <w:lang w:val="es-US"/>
        </w:rPr>
        <w:t xml:space="preserve"> 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Stage</w:t>
      </w:r>
      <w:proofErr w:type="spellEnd"/>
      <w:r w:rsidRPr="00867B23">
        <w:rPr>
          <w:rStyle w:val="Strong"/>
          <w:rFonts w:ascii="-webkit-standard" w:hAnsi="-webkit-standard"/>
          <w:color w:val="000000"/>
          <w:lang w:val="es-US"/>
        </w:rPr>
        <w:t xml:space="preserve"> 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Distribution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>. ¿Cual es la definición y la interpretación con respeto a la ballena?</w:t>
      </w:r>
    </w:p>
    <w:p w14:paraId="198C8725" w14:textId="77777777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Explica lo que se observa con el análisis de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Reproductive</w:t>
      </w:r>
      <w:proofErr w:type="spellEnd"/>
      <w:r w:rsidRPr="00867B23">
        <w:rPr>
          <w:rStyle w:val="Strong"/>
          <w:rFonts w:ascii="-webkit-standard" w:hAnsi="-webkit-standard"/>
          <w:color w:val="000000"/>
          <w:lang w:val="es-US"/>
        </w:rPr>
        <w:t xml:space="preserve"> </w:t>
      </w:r>
      <w:proofErr w:type="spellStart"/>
      <w:r w:rsidRPr="00867B23">
        <w:rPr>
          <w:rStyle w:val="Strong"/>
          <w:rFonts w:ascii="-webkit-standard" w:hAnsi="-webkit-standard"/>
          <w:color w:val="000000"/>
          <w:lang w:val="es-US"/>
        </w:rPr>
        <w:t>Value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>. ¿Cual es la definición y la interpretación con respeto a la ballena?</w:t>
      </w:r>
    </w:p>
    <w:p w14:paraId="3F2957A1" w14:textId="77777777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r w:rsidRPr="00867B23">
        <w:rPr>
          <w:rFonts w:ascii="-webkit-standard" w:hAnsi="-webkit-standard"/>
          <w:color w:val="000000"/>
          <w:lang w:val="es-US"/>
        </w:rPr>
        <w:t>Qué es la interpretación del análisis de</w:t>
      </w:r>
      <w:r w:rsidRPr="00867B23">
        <w:rPr>
          <w:rStyle w:val="apple-converted-space"/>
          <w:rFonts w:ascii="-webkit-standard" w:hAnsi="-webkit-standard"/>
          <w:color w:val="000000"/>
          <w:lang w:val="es-US"/>
        </w:rPr>
        <w:t> </w:t>
      </w:r>
      <w:r w:rsidRPr="00867B23">
        <w:rPr>
          <w:rStyle w:val="Strong"/>
          <w:rFonts w:ascii="-webkit-standard" w:hAnsi="-webkit-standard"/>
          <w:color w:val="000000"/>
          <w:lang w:val="es-US"/>
        </w:rPr>
        <w:t>Elasticidad</w:t>
      </w:r>
      <w:r w:rsidRPr="00867B23">
        <w:rPr>
          <w:rFonts w:ascii="-webkit-standard" w:hAnsi="-webkit-standard"/>
          <w:color w:val="000000"/>
          <w:lang w:val="es-US"/>
        </w:rPr>
        <w:t>. ¿Cual es la definición y la interpretación con respeto a la ballena?</w:t>
      </w:r>
    </w:p>
    <w:p w14:paraId="30139661" w14:textId="5364DB7F" w:rsidR="00867B23" w:rsidRPr="00867B23" w:rsidRDefault="00867B23" w:rsidP="00867B23">
      <w:pPr>
        <w:pStyle w:val="NormalWeb"/>
        <w:numPr>
          <w:ilvl w:val="0"/>
          <w:numId w:val="2"/>
        </w:numPr>
        <w:rPr>
          <w:rFonts w:ascii="-webkit-standard" w:hAnsi="-webkit-standard"/>
          <w:color w:val="000000"/>
          <w:lang w:val="es-US"/>
        </w:rPr>
      </w:pPr>
      <w:proofErr w:type="spellStart"/>
      <w:r w:rsidRPr="00867B23">
        <w:rPr>
          <w:rFonts w:ascii="-webkit-standard" w:hAnsi="-webkit-standard"/>
          <w:color w:val="000000"/>
          <w:lang w:val="es-US"/>
        </w:rPr>
        <w:t>Ud</w:t>
      </w:r>
      <w:proofErr w:type="spellEnd"/>
      <w:r w:rsidRPr="00867B23">
        <w:rPr>
          <w:rFonts w:ascii="-webkit-standard" w:hAnsi="-webkit-standard"/>
          <w:color w:val="000000"/>
          <w:lang w:val="es-US"/>
        </w:rPr>
        <w:t xml:space="preserve"> es parte de un grupo de biólogos interesados en la conservación informando a la agencia que determina los parámetros sobre la caza de ballena al nivel mundial</w:t>
      </w:r>
      <w:r w:rsidR="00DC10C4">
        <w:rPr>
          <w:rStyle w:val="apple-converted-space"/>
          <w:rFonts w:ascii="-webkit-standard" w:hAnsi="-webkit-standard"/>
          <w:color w:val="000000"/>
          <w:lang w:val="es-US"/>
        </w:rPr>
        <w:t xml:space="preserve"> </w:t>
      </w:r>
      <w:hyperlink r:id="rId5" w:history="1">
        <w:r w:rsidRPr="00867B23">
          <w:rPr>
            <w:rStyle w:val="Hyperlink"/>
            <w:rFonts w:ascii="-webkit-standard" w:hAnsi="-webkit-standard"/>
            <w:lang w:val="es-US"/>
          </w:rPr>
          <w:t>IWC</w:t>
        </w:r>
      </w:hyperlink>
      <w:r w:rsidRPr="00867B23">
        <w:rPr>
          <w:rFonts w:ascii="-webkit-standard" w:hAnsi="-webkit-standard"/>
          <w:color w:val="000000"/>
          <w:lang w:val="es-US"/>
        </w:rPr>
        <w:t>. Con la información anterior que sugerencia tiene sobre la caza de esta ballena.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800"/>
        <w:gridCol w:w="2610"/>
      </w:tblGrid>
      <w:tr w:rsidR="00867B23" w14:paraId="4A6228F7" w14:textId="6CCC9283" w:rsidTr="00DC10C4">
        <w:tc>
          <w:tcPr>
            <w:tcW w:w="1255" w:type="dxa"/>
          </w:tcPr>
          <w:p w14:paraId="101E40D6" w14:textId="6C7062B2" w:rsidR="00867B23" w:rsidRDefault="00867B23">
            <w:r>
              <w:t>Question</w:t>
            </w:r>
          </w:p>
        </w:tc>
        <w:tc>
          <w:tcPr>
            <w:tcW w:w="1260" w:type="dxa"/>
          </w:tcPr>
          <w:p w14:paraId="73AA073D" w14:textId="1FA3F0C9" w:rsidR="00867B23" w:rsidRDefault="00867B23">
            <w:r>
              <w:t>Grade</w:t>
            </w:r>
          </w:p>
        </w:tc>
        <w:tc>
          <w:tcPr>
            <w:tcW w:w="1800" w:type="dxa"/>
          </w:tcPr>
          <w:p w14:paraId="5CE4A386" w14:textId="32313290" w:rsidR="00867B23" w:rsidRDefault="00867B23">
            <w:r>
              <w:t>Denominator</w:t>
            </w:r>
          </w:p>
        </w:tc>
        <w:tc>
          <w:tcPr>
            <w:tcW w:w="2610" w:type="dxa"/>
          </w:tcPr>
          <w:p w14:paraId="7F1DA951" w14:textId="77777777" w:rsidR="00867B23" w:rsidRDefault="00867B23"/>
        </w:tc>
      </w:tr>
      <w:tr w:rsidR="00867B23" w14:paraId="73942640" w14:textId="2FF580D6" w:rsidTr="00DC10C4">
        <w:tc>
          <w:tcPr>
            <w:tcW w:w="1255" w:type="dxa"/>
          </w:tcPr>
          <w:p w14:paraId="32CA6B0A" w14:textId="246D875F" w:rsidR="00867B23" w:rsidRDefault="00867B23">
            <w:r>
              <w:t>1</w:t>
            </w:r>
          </w:p>
        </w:tc>
        <w:tc>
          <w:tcPr>
            <w:tcW w:w="1260" w:type="dxa"/>
          </w:tcPr>
          <w:p w14:paraId="1A793A46" w14:textId="5C4B7F16" w:rsidR="00867B23" w:rsidRDefault="00867B23">
            <w:r>
              <w:t>2</w:t>
            </w:r>
          </w:p>
        </w:tc>
        <w:tc>
          <w:tcPr>
            <w:tcW w:w="1800" w:type="dxa"/>
          </w:tcPr>
          <w:p w14:paraId="37BD4887" w14:textId="2682A16E" w:rsidR="00867B23" w:rsidRDefault="00867B23">
            <w:r>
              <w:t>2</w:t>
            </w:r>
          </w:p>
        </w:tc>
        <w:tc>
          <w:tcPr>
            <w:tcW w:w="2610" w:type="dxa"/>
          </w:tcPr>
          <w:p w14:paraId="785C67AF" w14:textId="06B7629B" w:rsidR="00867B23" w:rsidRDefault="00867B23">
            <w:r>
              <w:t>Matrix</w:t>
            </w:r>
          </w:p>
        </w:tc>
      </w:tr>
      <w:tr w:rsidR="00867B23" w14:paraId="0C5ADFC6" w14:textId="0C028B87" w:rsidTr="00DC10C4">
        <w:tc>
          <w:tcPr>
            <w:tcW w:w="1255" w:type="dxa"/>
          </w:tcPr>
          <w:p w14:paraId="158C62D5" w14:textId="18EEFED0" w:rsidR="00867B23" w:rsidRDefault="00867B23">
            <w:r>
              <w:t>2</w:t>
            </w:r>
          </w:p>
        </w:tc>
        <w:tc>
          <w:tcPr>
            <w:tcW w:w="1260" w:type="dxa"/>
          </w:tcPr>
          <w:p w14:paraId="45B84957" w14:textId="3514C2AD" w:rsidR="00867B23" w:rsidRDefault="00215372">
            <w:r>
              <w:t>0</w:t>
            </w:r>
          </w:p>
        </w:tc>
        <w:tc>
          <w:tcPr>
            <w:tcW w:w="1800" w:type="dxa"/>
          </w:tcPr>
          <w:p w14:paraId="49E25EC7" w14:textId="7C77D26C" w:rsidR="00867B23" w:rsidRDefault="00867B23">
            <w:r>
              <w:t>2</w:t>
            </w:r>
          </w:p>
        </w:tc>
        <w:tc>
          <w:tcPr>
            <w:tcW w:w="2610" w:type="dxa"/>
          </w:tcPr>
          <w:p w14:paraId="58AF83B2" w14:textId="77BE93F8" w:rsidR="00867B23" w:rsidRDefault="00867B23">
            <w:r>
              <w:t>Life history diagram</w:t>
            </w:r>
          </w:p>
        </w:tc>
      </w:tr>
      <w:tr w:rsidR="00867B23" w14:paraId="7C9EA7C2" w14:textId="605C32B5" w:rsidTr="00DC10C4">
        <w:tc>
          <w:tcPr>
            <w:tcW w:w="1255" w:type="dxa"/>
          </w:tcPr>
          <w:p w14:paraId="15475C7D" w14:textId="23B226FD" w:rsidR="00867B23" w:rsidRDefault="00867B23">
            <w:r>
              <w:t>3</w:t>
            </w:r>
          </w:p>
        </w:tc>
        <w:tc>
          <w:tcPr>
            <w:tcW w:w="1260" w:type="dxa"/>
          </w:tcPr>
          <w:p w14:paraId="6DB3EBAB" w14:textId="575757E4" w:rsidR="00867B23" w:rsidRDefault="00867B23">
            <w:r>
              <w:t>2</w:t>
            </w:r>
          </w:p>
        </w:tc>
        <w:tc>
          <w:tcPr>
            <w:tcW w:w="1800" w:type="dxa"/>
          </w:tcPr>
          <w:p w14:paraId="2A64EB2B" w14:textId="1BD074CB" w:rsidR="00867B23" w:rsidRDefault="00867B23">
            <w:r>
              <w:t>2</w:t>
            </w:r>
          </w:p>
        </w:tc>
        <w:tc>
          <w:tcPr>
            <w:tcW w:w="2610" w:type="dxa"/>
          </w:tcPr>
          <w:p w14:paraId="4C122AEF" w14:textId="57CEE48A" w:rsidR="00867B23" w:rsidRDefault="00867B23">
            <w:r>
              <w:t xml:space="preserve">Ergodicity and </w:t>
            </w:r>
            <w:r w:rsidR="00F9043E">
              <w:t>Irreducibility</w:t>
            </w:r>
          </w:p>
        </w:tc>
      </w:tr>
      <w:tr w:rsidR="00867B23" w14:paraId="3C245D67" w14:textId="70060337" w:rsidTr="00DC10C4">
        <w:tc>
          <w:tcPr>
            <w:tcW w:w="1255" w:type="dxa"/>
          </w:tcPr>
          <w:p w14:paraId="6D96C731" w14:textId="048E7EF2" w:rsidR="00867B23" w:rsidRDefault="00867B23">
            <w:r>
              <w:t>4</w:t>
            </w:r>
          </w:p>
        </w:tc>
        <w:tc>
          <w:tcPr>
            <w:tcW w:w="1260" w:type="dxa"/>
          </w:tcPr>
          <w:p w14:paraId="4C649D9C" w14:textId="6F562122" w:rsidR="00867B23" w:rsidRDefault="00867B23">
            <w:r>
              <w:t>2</w:t>
            </w:r>
          </w:p>
        </w:tc>
        <w:tc>
          <w:tcPr>
            <w:tcW w:w="1800" w:type="dxa"/>
          </w:tcPr>
          <w:p w14:paraId="4AFF386C" w14:textId="271D5774" w:rsidR="00867B23" w:rsidRDefault="00867B23">
            <w:r>
              <w:t>2</w:t>
            </w:r>
          </w:p>
        </w:tc>
        <w:tc>
          <w:tcPr>
            <w:tcW w:w="2610" w:type="dxa"/>
          </w:tcPr>
          <w:p w14:paraId="31B64081" w14:textId="0DD3F85A" w:rsidR="00867B23" w:rsidRDefault="00867B23">
            <w:r>
              <w:t>SSD</w:t>
            </w:r>
          </w:p>
        </w:tc>
      </w:tr>
      <w:tr w:rsidR="00867B23" w14:paraId="0C2CFB22" w14:textId="37D56184" w:rsidTr="00DC10C4">
        <w:tc>
          <w:tcPr>
            <w:tcW w:w="1255" w:type="dxa"/>
          </w:tcPr>
          <w:p w14:paraId="5A200DE9" w14:textId="69A8C4E1" w:rsidR="00867B23" w:rsidRDefault="00867B23">
            <w:r>
              <w:t>5</w:t>
            </w:r>
          </w:p>
        </w:tc>
        <w:tc>
          <w:tcPr>
            <w:tcW w:w="1260" w:type="dxa"/>
          </w:tcPr>
          <w:p w14:paraId="1AC28727" w14:textId="1CAC7E53" w:rsidR="00867B23" w:rsidRDefault="00215372">
            <w:r>
              <w:t>2</w:t>
            </w:r>
          </w:p>
        </w:tc>
        <w:tc>
          <w:tcPr>
            <w:tcW w:w="1800" w:type="dxa"/>
          </w:tcPr>
          <w:p w14:paraId="33C79F09" w14:textId="2BB0D076" w:rsidR="00867B23" w:rsidRDefault="00867B23">
            <w:r>
              <w:t>2</w:t>
            </w:r>
          </w:p>
        </w:tc>
        <w:tc>
          <w:tcPr>
            <w:tcW w:w="2610" w:type="dxa"/>
          </w:tcPr>
          <w:p w14:paraId="100AD7D4" w14:textId="37621B7C" w:rsidR="00867B23" w:rsidRDefault="00867B23">
            <w:r>
              <w:t>RV</w:t>
            </w:r>
          </w:p>
        </w:tc>
      </w:tr>
      <w:tr w:rsidR="00867B23" w14:paraId="55A6DD47" w14:textId="0B068F73" w:rsidTr="00DC10C4">
        <w:tc>
          <w:tcPr>
            <w:tcW w:w="1255" w:type="dxa"/>
          </w:tcPr>
          <w:p w14:paraId="34AAF92E" w14:textId="0A95EA12" w:rsidR="00867B23" w:rsidRDefault="00867B23">
            <w:r>
              <w:t>6</w:t>
            </w:r>
          </w:p>
        </w:tc>
        <w:tc>
          <w:tcPr>
            <w:tcW w:w="1260" w:type="dxa"/>
          </w:tcPr>
          <w:p w14:paraId="1E262B89" w14:textId="58275ACD" w:rsidR="00867B23" w:rsidRDefault="00DC10C4">
            <w:r>
              <w:t>2</w:t>
            </w:r>
          </w:p>
        </w:tc>
        <w:tc>
          <w:tcPr>
            <w:tcW w:w="1800" w:type="dxa"/>
          </w:tcPr>
          <w:p w14:paraId="3960E7BC" w14:textId="49C543BB" w:rsidR="00867B23" w:rsidRDefault="00867B23">
            <w:r>
              <w:t>2</w:t>
            </w:r>
          </w:p>
        </w:tc>
        <w:tc>
          <w:tcPr>
            <w:tcW w:w="2610" w:type="dxa"/>
          </w:tcPr>
          <w:p w14:paraId="15B9E16F" w14:textId="4DB8244B" w:rsidR="00867B23" w:rsidRDefault="00867B23">
            <w:r>
              <w:t>Elasticity</w:t>
            </w:r>
          </w:p>
        </w:tc>
      </w:tr>
      <w:tr w:rsidR="00867B23" w14:paraId="5A05507D" w14:textId="170A0AB6" w:rsidTr="00DC10C4">
        <w:tc>
          <w:tcPr>
            <w:tcW w:w="1255" w:type="dxa"/>
          </w:tcPr>
          <w:p w14:paraId="7D83DFA8" w14:textId="34417175" w:rsidR="00867B23" w:rsidRDefault="00867B23">
            <w:r>
              <w:t>7</w:t>
            </w:r>
          </w:p>
        </w:tc>
        <w:tc>
          <w:tcPr>
            <w:tcW w:w="1260" w:type="dxa"/>
          </w:tcPr>
          <w:p w14:paraId="47281B54" w14:textId="798341F5" w:rsidR="00867B23" w:rsidRDefault="00215372">
            <w:r>
              <w:t>4</w:t>
            </w:r>
          </w:p>
        </w:tc>
        <w:tc>
          <w:tcPr>
            <w:tcW w:w="1800" w:type="dxa"/>
          </w:tcPr>
          <w:p w14:paraId="68AD438C" w14:textId="2C551ECC" w:rsidR="00867B23" w:rsidRDefault="00867B23">
            <w:r>
              <w:t>4</w:t>
            </w:r>
          </w:p>
        </w:tc>
        <w:tc>
          <w:tcPr>
            <w:tcW w:w="2610" w:type="dxa"/>
          </w:tcPr>
          <w:p w14:paraId="7749A21C" w14:textId="3F152D0A" w:rsidR="00867B23" w:rsidRDefault="00867B23">
            <w:r>
              <w:t>Info on whale</w:t>
            </w:r>
          </w:p>
        </w:tc>
      </w:tr>
      <w:tr w:rsidR="00867B23" w14:paraId="017F1317" w14:textId="5EDCFCA3" w:rsidTr="00DC10C4">
        <w:tc>
          <w:tcPr>
            <w:tcW w:w="1255" w:type="dxa"/>
          </w:tcPr>
          <w:p w14:paraId="18EDA434" w14:textId="4DAA62D4" w:rsidR="00867B23" w:rsidRDefault="00867B23">
            <w:r>
              <w:t>8</w:t>
            </w:r>
          </w:p>
        </w:tc>
        <w:tc>
          <w:tcPr>
            <w:tcW w:w="1260" w:type="dxa"/>
          </w:tcPr>
          <w:p w14:paraId="6FC11BBB" w14:textId="16477D38" w:rsidR="00867B23" w:rsidRDefault="00215372">
            <w:r>
              <w:t>3</w:t>
            </w:r>
          </w:p>
        </w:tc>
        <w:tc>
          <w:tcPr>
            <w:tcW w:w="1800" w:type="dxa"/>
          </w:tcPr>
          <w:p w14:paraId="5E51C1A7" w14:textId="1A376AB7" w:rsidR="00867B23" w:rsidRDefault="00867B23">
            <w:r>
              <w:t>3</w:t>
            </w:r>
          </w:p>
        </w:tc>
        <w:tc>
          <w:tcPr>
            <w:tcW w:w="2610" w:type="dxa"/>
          </w:tcPr>
          <w:p w14:paraId="5ED4EBC7" w14:textId="44DC2B38" w:rsidR="00867B23" w:rsidRDefault="00867B23">
            <w:proofErr w:type="spellStart"/>
            <w:r>
              <w:t>Explicar</w:t>
            </w:r>
            <w:proofErr w:type="spellEnd"/>
            <w:r>
              <w:t xml:space="preserve"> E &amp; I</w:t>
            </w:r>
          </w:p>
        </w:tc>
      </w:tr>
      <w:tr w:rsidR="00867B23" w14:paraId="08EC0342" w14:textId="29662715" w:rsidTr="00DC10C4">
        <w:tc>
          <w:tcPr>
            <w:tcW w:w="1255" w:type="dxa"/>
          </w:tcPr>
          <w:p w14:paraId="030C10A8" w14:textId="1C9E4A3E" w:rsidR="00867B23" w:rsidRDefault="00867B23">
            <w:r>
              <w:t>9</w:t>
            </w:r>
          </w:p>
        </w:tc>
        <w:tc>
          <w:tcPr>
            <w:tcW w:w="1260" w:type="dxa"/>
          </w:tcPr>
          <w:p w14:paraId="00E7B276" w14:textId="349CA1D1" w:rsidR="00867B23" w:rsidRDefault="00215372">
            <w:r>
              <w:t>3</w:t>
            </w:r>
          </w:p>
        </w:tc>
        <w:tc>
          <w:tcPr>
            <w:tcW w:w="1800" w:type="dxa"/>
          </w:tcPr>
          <w:p w14:paraId="53B60509" w14:textId="31399BAD" w:rsidR="00867B23" w:rsidRDefault="00867B23">
            <w:r>
              <w:t>3</w:t>
            </w:r>
          </w:p>
        </w:tc>
        <w:tc>
          <w:tcPr>
            <w:tcW w:w="2610" w:type="dxa"/>
          </w:tcPr>
          <w:p w14:paraId="4EF618C9" w14:textId="1F0571A9" w:rsidR="00867B23" w:rsidRDefault="00867B23">
            <w:proofErr w:type="spellStart"/>
            <w:r>
              <w:t>Explicar</w:t>
            </w:r>
            <w:proofErr w:type="spellEnd"/>
            <w:r>
              <w:t xml:space="preserve"> SSD</w:t>
            </w:r>
          </w:p>
        </w:tc>
      </w:tr>
      <w:tr w:rsidR="00867B23" w14:paraId="5BBFE2AF" w14:textId="5221ADC9" w:rsidTr="00DC10C4">
        <w:tc>
          <w:tcPr>
            <w:tcW w:w="1255" w:type="dxa"/>
          </w:tcPr>
          <w:p w14:paraId="6145B9D7" w14:textId="403DD675" w:rsidR="00867B23" w:rsidRDefault="00867B23">
            <w:r>
              <w:t>10</w:t>
            </w:r>
          </w:p>
        </w:tc>
        <w:tc>
          <w:tcPr>
            <w:tcW w:w="1260" w:type="dxa"/>
          </w:tcPr>
          <w:p w14:paraId="4AF75628" w14:textId="6ECE0A66" w:rsidR="00867B23" w:rsidRDefault="00215372">
            <w:r>
              <w:t>2</w:t>
            </w:r>
          </w:p>
        </w:tc>
        <w:tc>
          <w:tcPr>
            <w:tcW w:w="1800" w:type="dxa"/>
          </w:tcPr>
          <w:p w14:paraId="0DB10956" w14:textId="572CC887" w:rsidR="00867B23" w:rsidRDefault="00867B23">
            <w:r>
              <w:t>2</w:t>
            </w:r>
          </w:p>
        </w:tc>
        <w:tc>
          <w:tcPr>
            <w:tcW w:w="2610" w:type="dxa"/>
          </w:tcPr>
          <w:p w14:paraId="7114DEE5" w14:textId="7A86B900" w:rsidR="00867B23" w:rsidRDefault="00867B23">
            <w:proofErr w:type="spellStart"/>
            <w:r>
              <w:t>Explicar</w:t>
            </w:r>
            <w:proofErr w:type="spellEnd"/>
            <w:r>
              <w:t xml:space="preserve"> </w:t>
            </w:r>
            <w:r>
              <w:t>RV</w:t>
            </w:r>
          </w:p>
        </w:tc>
      </w:tr>
      <w:tr w:rsidR="00867B23" w14:paraId="34D1B4FA" w14:textId="48B7E017" w:rsidTr="00DC10C4">
        <w:tc>
          <w:tcPr>
            <w:tcW w:w="1255" w:type="dxa"/>
          </w:tcPr>
          <w:p w14:paraId="6B68477C" w14:textId="3906E3F8" w:rsidR="00867B23" w:rsidRDefault="00867B23">
            <w:r>
              <w:t>11</w:t>
            </w:r>
          </w:p>
        </w:tc>
        <w:tc>
          <w:tcPr>
            <w:tcW w:w="1260" w:type="dxa"/>
          </w:tcPr>
          <w:p w14:paraId="1A8B602D" w14:textId="38A068A4" w:rsidR="00867B23" w:rsidRDefault="00215372">
            <w:r>
              <w:t>2</w:t>
            </w:r>
          </w:p>
        </w:tc>
        <w:tc>
          <w:tcPr>
            <w:tcW w:w="1800" w:type="dxa"/>
          </w:tcPr>
          <w:p w14:paraId="6FF56933" w14:textId="6C15C51F" w:rsidR="00867B23" w:rsidRDefault="00867B23">
            <w:r>
              <w:t>2</w:t>
            </w:r>
          </w:p>
        </w:tc>
        <w:tc>
          <w:tcPr>
            <w:tcW w:w="2610" w:type="dxa"/>
          </w:tcPr>
          <w:p w14:paraId="511CB795" w14:textId="5F24B251" w:rsidR="00867B23" w:rsidRDefault="00867B23">
            <w:proofErr w:type="spellStart"/>
            <w:r>
              <w:t>Explicar</w:t>
            </w:r>
            <w:proofErr w:type="spellEnd"/>
            <w:r>
              <w:t xml:space="preserve"> </w:t>
            </w:r>
            <w:r>
              <w:t>Elasticity</w:t>
            </w:r>
          </w:p>
        </w:tc>
      </w:tr>
      <w:tr w:rsidR="00867B23" w14:paraId="1F39944E" w14:textId="55BBB82D" w:rsidTr="00DC10C4">
        <w:tc>
          <w:tcPr>
            <w:tcW w:w="1255" w:type="dxa"/>
          </w:tcPr>
          <w:p w14:paraId="6C18A094" w14:textId="2159F9AC" w:rsidR="00867B23" w:rsidRDefault="00867B23">
            <w:r>
              <w:t>12</w:t>
            </w:r>
          </w:p>
        </w:tc>
        <w:tc>
          <w:tcPr>
            <w:tcW w:w="1260" w:type="dxa"/>
          </w:tcPr>
          <w:p w14:paraId="07D52BBB" w14:textId="2B4DC785" w:rsidR="00867B23" w:rsidRDefault="00215372">
            <w:r>
              <w:t>4</w:t>
            </w:r>
          </w:p>
        </w:tc>
        <w:tc>
          <w:tcPr>
            <w:tcW w:w="1800" w:type="dxa"/>
          </w:tcPr>
          <w:p w14:paraId="17FB5005" w14:textId="1A382D8D" w:rsidR="00867B23" w:rsidRDefault="00867B23">
            <w:r>
              <w:t>4</w:t>
            </w:r>
          </w:p>
        </w:tc>
        <w:tc>
          <w:tcPr>
            <w:tcW w:w="2610" w:type="dxa"/>
          </w:tcPr>
          <w:p w14:paraId="1D958984" w14:textId="43C449AE" w:rsidR="00867B23" w:rsidRDefault="00867B23">
            <w:r>
              <w:t xml:space="preserve">IWC </w:t>
            </w:r>
          </w:p>
        </w:tc>
      </w:tr>
    </w:tbl>
    <w:p w14:paraId="29700F74" w14:textId="1E157A21" w:rsidR="00867B23" w:rsidRDefault="00867B23"/>
    <w:sectPr w:rsidR="0086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58B"/>
    <w:multiLevelType w:val="multilevel"/>
    <w:tmpl w:val="8116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F37FF"/>
    <w:multiLevelType w:val="multilevel"/>
    <w:tmpl w:val="C4B4AA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23"/>
    <w:rsid w:val="00215372"/>
    <w:rsid w:val="005100BF"/>
    <w:rsid w:val="00867B23"/>
    <w:rsid w:val="00A109E8"/>
    <w:rsid w:val="00DC10C4"/>
    <w:rsid w:val="00F109FB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3F6DF"/>
  <w15:chartTrackingRefBased/>
  <w15:docId w15:val="{5CDAC10C-FBF0-3847-98B9-DD54C318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B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67B23"/>
  </w:style>
  <w:style w:type="character" w:styleId="Strong">
    <w:name w:val="Strong"/>
    <w:basedOn w:val="DefaultParagraphFont"/>
    <w:uiPriority w:val="22"/>
    <w:qFormat/>
    <w:rsid w:val="00867B23"/>
    <w:rPr>
      <w:b/>
      <w:bCs/>
    </w:rPr>
  </w:style>
  <w:style w:type="character" w:styleId="Emphasis">
    <w:name w:val="Emphasis"/>
    <w:basedOn w:val="DefaultParagraphFont"/>
    <w:uiPriority w:val="20"/>
    <w:qFormat/>
    <w:rsid w:val="00867B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B23"/>
    <w:rPr>
      <w:color w:val="0000FF"/>
      <w:u w:val="single"/>
    </w:rPr>
  </w:style>
  <w:style w:type="table" w:styleId="TableGrid">
    <w:name w:val="Table Grid"/>
    <w:basedOn w:val="TableNormal"/>
    <w:uiPriority w:val="39"/>
    <w:rsid w:val="00867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wc.int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L. Tremblay Lalande</dc:creator>
  <cp:keywords/>
  <dc:description/>
  <cp:lastModifiedBy>Raymond L. Tremblay Lalande</cp:lastModifiedBy>
  <cp:revision>2</cp:revision>
  <dcterms:created xsi:type="dcterms:W3CDTF">2021-11-29T16:10:00Z</dcterms:created>
  <dcterms:modified xsi:type="dcterms:W3CDTF">2021-11-29T18:29:00Z</dcterms:modified>
</cp:coreProperties>
</file>