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color w:val="262626"/>
          <w:sz w:val="21"/>
          <w:szCs w:val="21"/>
        </w:rPr>
      </w:pPr>
      <w:r w:rsidDel="00000000" w:rsidR="00000000" w:rsidRPr="00000000">
        <w:rPr>
          <w:color w:val="262626"/>
          <w:sz w:val="21"/>
          <w:szCs w:val="21"/>
          <w:rtl w:val="0"/>
        </w:rPr>
        <w:t xml:space="preserve">Read Chapter 1 in CodeV2 - Code is law.</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Write a short summary and your opinion on the chapter - 3 points.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62626"/>
          <w:sz w:val="21"/>
          <w:szCs w:val="21"/>
          <w:rtl w:val="0"/>
        </w:rPr>
        <w:t xml:space="preserve">Respond to another student's post - 2 points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line="384.00000000000006" w:lineRule="auto"/>
        <w:rPr>
          <w:b w:val="1"/>
          <w:color w:val="262626"/>
          <w:sz w:val="21"/>
          <w:szCs w:val="21"/>
        </w:rPr>
      </w:pPr>
      <w:r w:rsidDel="00000000" w:rsidR="00000000" w:rsidRPr="00000000">
        <w:rPr>
          <w:b w:val="1"/>
          <w:color w:val="262626"/>
          <w:sz w:val="21"/>
          <w:szCs w:val="21"/>
          <w:rtl w:val="0"/>
        </w:rPr>
        <w:t xml:space="preserve">Due by Wednesday Jan 24th 11:59 PM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thought overall this chapter asked interesting questions. I thought the author, Lawrence Lessig, asked good questions. Asking what kinds of regulations are needed? What choices should we make? “How do we ensure that one regulator, or one government, doesn’t become too powerful? How do we guarantee it is powerful enough?” (Lessig 7). I think people ought to ask questions in order to get a better understanding of cyberspace.</w:t>
      </w:r>
    </w:p>
    <w:p w:rsidR="00000000" w:rsidDel="00000000" w:rsidP="00000000" w:rsidRDefault="00000000" w:rsidRPr="00000000" w14:paraId="00000007">
      <w:pPr>
        <w:rPr/>
      </w:pPr>
      <w:r w:rsidDel="00000000" w:rsidR="00000000" w:rsidRPr="00000000">
        <w:rPr>
          <w:rtl w:val="0"/>
        </w:rPr>
        <w:t xml:space="preserve">I would have wanted more concrete answers and examples from the author. I personally tend to like directness in writing. But since chapter 1 mostly seems to be an introduction and preview on the 4 parts of the book, I will hopefully get those answers in future chapters. I am very interested in the specifics.</w:t>
      </w:r>
    </w:p>
    <w:p w:rsidR="00000000" w:rsidDel="00000000" w:rsidP="00000000" w:rsidRDefault="00000000" w:rsidRPr="00000000" w14:paraId="00000008">
      <w:pPr>
        <w:rPr/>
      </w:pPr>
      <w:r w:rsidDel="00000000" w:rsidR="00000000" w:rsidRPr="00000000">
        <w:rPr>
          <w:rtl w:val="0"/>
        </w:rPr>
        <w:t xml:space="preserve">I also found it notable that Lawerence Lessig admits to having pessimism. I think it is important to examine and understand there are many challenges and difficulties we have to navigate. Improving cyberspace is a complicated and multifaceted project. There can be so many challenges, that it is understandable for people to have a pessimistic disposition.</w:t>
      </w:r>
    </w:p>
    <w:p w:rsidR="00000000" w:rsidDel="00000000" w:rsidP="00000000" w:rsidRDefault="00000000" w:rsidRPr="00000000" w14:paraId="00000009">
      <w:pPr>
        <w:rPr/>
      </w:pPr>
      <w:r w:rsidDel="00000000" w:rsidR="00000000" w:rsidRPr="00000000">
        <w:rPr>
          <w:rtl w:val="0"/>
        </w:rPr>
        <w:t xml:space="preserve">But I also like these 2 sentences from Lessig: “This no doubt is simply a confession of the limits of my own imagination. I would be grateful to be proven wrong.” (Lessig 8). I think it is up to people to make things better throughout the world, including cyberspace. People should tinker with and explore new avenues for the betterment of cyberspace. I think imagination, determination, and understanding are probably key functions for finding these solutions.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