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EA" w:rsidRDefault="00AB252E" w:rsidP="00AB252E">
      <w:pPr>
        <w:pStyle w:val="a9"/>
      </w:pPr>
      <w:r w:rsidRPr="00AB252E">
        <w:rPr>
          <w:noProof/>
        </w:rPr>
        <w:drawing>
          <wp:inline distT="0" distB="0" distL="0" distR="0" wp14:anchorId="2ADB3320" wp14:editId="364525B9">
            <wp:extent cx="885825" cy="100965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EA" w:rsidRPr="003E08EA" w:rsidRDefault="003E08EA" w:rsidP="003E08EA">
      <w:pPr>
        <w:pStyle w:val="aff2"/>
      </w:pPr>
    </w:p>
    <w:p w:rsidR="003E08EA" w:rsidRPr="003E08EA" w:rsidRDefault="003E08EA" w:rsidP="003E08EA">
      <w:pPr>
        <w:pStyle w:val="26"/>
      </w:pPr>
      <w:r>
        <w:t>МИНОБРНАУКИ РОССИИ</w:t>
      </w:r>
    </w:p>
    <w:p w:rsidR="003E08EA" w:rsidRPr="009C4A64" w:rsidRDefault="003E08EA" w:rsidP="003E08EA">
      <w:pPr>
        <w:pStyle w:val="aff2"/>
        <w:rPr>
          <w:lang w:val="ru-RU"/>
        </w:rPr>
      </w:pPr>
    </w:p>
    <w:p w:rsidR="003E08EA" w:rsidRDefault="003E08EA" w:rsidP="003E08EA">
      <w:pPr>
        <w:pStyle w:val="26"/>
      </w:pPr>
      <w:r>
        <w:t>Федеральное государственное бюджетное образовательное учреждение</w:t>
      </w:r>
    </w:p>
    <w:p w:rsidR="003E08EA" w:rsidRPr="003E08EA" w:rsidRDefault="003E08EA" w:rsidP="003E08EA">
      <w:pPr>
        <w:pStyle w:val="26"/>
      </w:pPr>
      <w:r>
        <w:t>высшего образования</w:t>
      </w:r>
    </w:p>
    <w:p w:rsidR="00AB252E" w:rsidRDefault="003E08EA" w:rsidP="003E08EA">
      <w:pPr>
        <w:pStyle w:val="28"/>
      </w:pPr>
      <w:r>
        <w:t>«МИРЭА – Российский технологический университет»</w:t>
      </w:r>
    </w:p>
    <w:p w:rsidR="003E08EA" w:rsidRDefault="003E08EA" w:rsidP="003E08EA">
      <w:pPr>
        <w:pStyle w:val="140"/>
      </w:pPr>
      <w:r w:rsidRPr="003E08EA">
        <w:t>РТУ МИРЭА</w:t>
      </w:r>
    </w:p>
    <w:p w:rsidR="003E08EA" w:rsidRDefault="003E08EA" w:rsidP="003E08EA">
      <w:pPr>
        <w:pStyle w:val="a9"/>
      </w:pPr>
    </w:p>
    <w:p w:rsidR="003E08EA" w:rsidRDefault="003E08EA" w:rsidP="003E08EA">
      <w:pPr>
        <w:pStyle w:val="26"/>
      </w:pPr>
      <w:r>
        <w:t>Институт искусственного интеллекта</w:t>
      </w:r>
    </w:p>
    <w:p w:rsidR="003E08EA" w:rsidRDefault="003E08EA" w:rsidP="003E08EA">
      <w:pPr>
        <w:pStyle w:val="26"/>
      </w:pPr>
      <w:r>
        <w:t>Кафедра программного обеспечения систем радиоэлектронной аппаратуры</w:t>
      </w:r>
    </w:p>
    <w:p w:rsidR="003E08EA" w:rsidRPr="003E08EA" w:rsidRDefault="003E08EA" w:rsidP="003E08EA">
      <w:pPr>
        <w:pStyle w:val="26"/>
      </w:pPr>
    </w:p>
    <w:p w:rsidR="003E08EA" w:rsidRDefault="003E08EA" w:rsidP="003E08EA">
      <w:pPr>
        <w:pStyle w:val="26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  <w:r>
        <w:t>КУРСОВАЯ РАБОТА</w:t>
      </w: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Pr="00010B90" w:rsidRDefault="003E08EA" w:rsidP="00010B90">
      <w:pPr>
        <w:pStyle w:val="127"/>
        <w:rPr>
          <w:u w:val="single"/>
        </w:rPr>
      </w:pPr>
      <w:r>
        <w:t xml:space="preserve">по дисциплине: </w:t>
      </w:r>
      <w:r w:rsidRPr="00010B90">
        <w:rPr>
          <w:u w:val="single"/>
        </w:rPr>
        <w:tab/>
      </w:r>
      <w:r w:rsidRPr="00010B90">
        <w:rPr>
          <w:u w:val="single"/>
        </w:rPr>
        <w:tab/>
        <w:t>«Технология создания программного продукта»</w:t>
      </w:r>
      <w:r w:rsidRPr="00010B90">
        <w:rPr>
          <w:u w:val="single"/>
        </w:rPr>
        <w:tab/>
      </w:r>
      <w:r w:rsidRPr="00010B90">
        <w:rPr>
          <w:u w:val="single"/>
        </w:rPr>
        <w:tab/>
      </w:r>
      <w:r w:rsidRPr="00010B90">
        <w:rPr>
          <w:u w:val="single"/>
        </w:rPr>
        <w:tab/>
      </w:r>
    </w:p>
    <w:p w:rsidR="00010B90" w:rsidRPr="009C4A64" w:rsidRDefault="001F0F13" w:rsidP="001F0F13">
      <w:pPr>
        <w:pStyle w:val="aff4"/>
        <w:rPr>
          <w:u w:val="single"/>
          <w:lang w:val="ru-RU"/>
        </w:rPr>
      </w:pPr>
      <w:r>
        <w:rPr>
          <w:lang w:val="ru-RU"/>
        </w:rPr>
        <w:t xml:space="preserve">                                                                              </w:t>
      </w:r>
      <w:r w:rsidR="00010B90" w:rsidRPr="009C4A64">
        <w:rPr>
          <w:lang w:val="ru-RU"/>
        </w:rPr>
        <w:t>(</w:t>
      </w:r>
      <w:r w:rsidR="00010B90" w:rsidRPr="001F0F13">
        <w:rPr>
          <w:lang w:val="ru-RU"/>
        </w:rPr>
        <w:t>наименование</w:t>
      </w:r>
      <w:r w:rsidR="00010B90" w:rsidRPr="001F0F13">
        <w:rPr>
          <w:u w:val="single"/>
          <w:lang w:val="ru-RU"/>
        </w:rPr>
        <w:t xml:space="preserve"> </w:t>
      </w:r>
      <w:r w:rsidR="00010B90" w:rsidRPr="001F0F13">
        <w:rPr>
          <w:lang w:val="ru-RU"/>
        </w:rPr>
        <w:t>дисциплины</w:t>
      </w:r>
      <w:r w:rsidR="00010B90" w:rsidRPr="009C4A64">
        <w:rPr>
          <w:lang w:val="ru-RU"/>
        </w:rPr>
        <w:t>)</w:t>
      </w:r>
    </w:p>
    <w:p w:rsidR="00261FF9" w:rsidRDefault="00261FF9" w:rsidP="003E08EA">
      <w:pPr>
        <w:pStyle w:val="122"/>
        <w:rPr>
          <w:u w:val="single"/>
        </w:rPr>
      </w:pPr>
    </w:p>
    <w:p w:rsidR="00261FF9" w:rsidRPr="00261FF9" w:rsidRDefault="00261FF9" w:rsidP="00010B90">
      <w:pPr>
        <w:pStyle w:val="122"/>
      </w:pPr>
      <w:r>
        <w:t xml:space="preserve">Тема курсовой работы: </w:t>
      </w:r>
      <w:r w:rsidR="00010B90" w:rsidRPr="00010B90">
        <w:rPr>
          <w:u w:val="single"/>
        </w:rPr>
        <w:tab/>
      </w:r>
      <w:r w:rsidR="00010B90">
        <w:rPr>
          <w:u w:val="single"/>
        </w:rPr>
        <w:tab/>
      </w:r>
      <w:r w:rsidRPr="00010B90">
        <w:rPr>
          <w:rStyle w:val="1230"/>
          <w:u w:val="single"/>
        </w:rPr>
        <w:t xml:space="preserve">«ПО </w:t>
      </w:r>
      <w:r w:rsidR="004F75F5">
        <w:rPr>
          <w:rStyle w:val="1230"/>
          <w:u w:val="single"/>
        </w:rPr>
        <w:t xml:space="preserve">уничтожения </w:t>
      </w:r>
      <w:r w:rsidRPr="00010B90">
        <w:rPr>
          <w:rStyle w:val="1230"/>
          <w:u w:val="single"/>
        </w:rPr>
        <w:t>данных на жестких дисках»</w:t>
      </w:r>
      <w:r w:rsidR="00010B90">
        <w:rPr>
          <w:rStyle w:val="1230"/>
          <w:u w:val="single"/>
        </w:rPr>
        <w:tab/>
      </w:r>
      <w:r w:rsidR="00010B90">
        <w:rPr>
          <w:rStyle w:val="1230"/>
          <w:u w:val="single"/>
        </w:rPr>
        <w:tab/>
      </w:r>
    </w:p>
    <w:p w:rsidR="003E08EA" w:rsidRDefault="003E08EA" w:rsidP="00010B90">
      <w:pPr>
        <w:pStyle w:val="122"/>
      </w:pPr>
    </w:p>
    <w:p w:rsidR="00010B90" w:rsidRDefault="00010B90" w:rsidP="00010B90">
      <w:pPr>
        <w:pStyle w:val="127"/>
        <w:rPr>
          <w:u w:val="single"/>
        </w:rPr>
      </w:pPr>
      <w:r>
        <w:t xml:space="preserve">Студент группы: </w:t>
      </w:r>
      <w:r w:rsidR="001F0F13" w:rsidRPr="001F0F13">
        <w:rPr>
          <w:u w:val="single"/>
        </w:rPr>
        <w:t xml:space="preserve">КМБО-02-19, Гурин Михаил Вадимович </w:t>
      </w:r>
      <w:r w:rsidR="001F0F13" w:rsidRPr="001F0F13">
        <w:rPr>
          <w:u w:val="single"/>
        </w:rPr>
        <w:tab/>
      </w:r>
      <w:r w:rsidR="001F0F13" w:rsidRPr="001F0F13">
        <w:t xml:space="preserve"> </w:t>
      </w:r>
      <w:r w:rsidR="001F0F13">
        <w:t xml:space="preserve">           </w:t>
      </w:r>
      <w:r w:rsidR="001F0F13" w:rsidRPr="001F0F13">
        <w:rPr>
          <w:u w:val="single"/>
        </w:rPr>
        <w:tab/>
      </w:r>
      <w:r w:rsidR="001F0F13" w:rsidRPr="001F0F13">
        <w:rPr>
          <w:u w:val="single"/>
        </w:rPr>
        <w:tab/>
      </w:r>
      <w:r w:rsidR="001F0F13">
        <w:rPr>
          <w:u w:val="single"/>
        </w:rPr>
        <w:tab/>
      </w:r>
    </w:p>
    <w:p w:rsidR="001F0F13" w:rsidRDefault="001F0F13" w:rsidP="001F0F13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(учебная группа, фамилия, имя, отчество студента)                      </w:t>
      </w:r>
      <w:r w:rsidR="009C4A64" w:rsidRPr="009C4A64">
        <w:rPr>
          <w:lang w:val="ru-RU"/>
        </w:rPr>
        <w:t xml:space="preserve">   </w:t>
      </w:r>
      <w:r>
        <w:rPr>
          <w:lang w:val="ru-RU"/>
        </w:rPr>
        <w:t>(подпись студента)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7"/>
        <w:rPr>
          <w:u w:val="single"/>
        </w:rPr>
      </w:pPr>
      <w:r>
        <w:t>Руководитель курсовой работы:</w:t>
      </w:r>
      <w:r w:rsidRPr="000B0C72">
        <w:rPr>
          <w:u w:val="single"/>
        </w:rPr>
        <w:tab/>
        <w:t>Абрамов Антон Сергеевич</w:t>
      </w:r>
      <w:r w:rsidRPr="000B0C72">
        <w:rPr>
          <w:u w:val="single"/>
        </w:rPr>
        <w:tab/>
      </w:r>
      <w:r>
        <w:t xml:space="preserve">           </w:t>
      </w:r>
      <w: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</w:p>
    <w:p w:rsidR="000B0C72" w:rsidRDefault="000B0C72" w:rsidP="000B0C72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                               (Должность, звание, ученая степень)              (подпись руководителя)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Работа представлена к защите «____» 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Допущен к защите «____» __________________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Pr="000B0C72" w:rsidRDefault="000B0C72" w:rsidP="000B0C72">
      <w:pPr>
        <w:pStyle w:val="122"/>
      </w:pPr>
    </w:p>
    <w:p w:rsidR="003E08EA" w:rsidRDefault="003E08EA" w:rsidP="003E08EA">
      <w:pPr>
        <w:pStyle w:val="ab"/>
      </w:pPr>
    </w:p>
    <w:p w:rsidR="000B0C72" w:rsidRDefault="000B0C72" w:rsidP="000B0C72">
      <w:pPr>
        <w:pStyle w:val="a9"/>
      </w:pPr>
      <w:r>
        <w:t>Москва 2022</w:t>
      </w:r>
    </w:p>
    <w:p w:rsidR="003E08EA" w:rsidRDefault="003E08EA" w:rsidP="003E08EA">
      <w:pPr>
        <w:pStyle w:val="140"/>
        <w:sectPr w:rsidR="003E08EA" w:rsidSect="009E26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42F8" w:rsidRDefault="00B742F8" w:rsidP="00F64BFC">
      <w:pPr>
        <w:pStyle w:val="a7"/>
      </w:pPr>
      <w:r>
        <w:lastRenderedPageBreak/>
        <w:t>СОДЕРЖАНИЕ</w:t>
      </w:r>
    </w:p>
    <w:p w:rsidR="00E51F33" w:rsidRDefault="003E5E73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F099A">
        <w:instrText xml:space="preserve"> TOC \h \z \t "НумерацияРазделов1;1;НумерацияРазделов2;2;НазваниеРазделаБезНумерации(вкл. в оглаление);1;НумерацияРазделов3;3" </w:instrText>
      </w:r>
      <w:r>
        <w:fldChar w:fldCharType="separate"/>
      </w:r>
      <w:hyperlink w:anchor="_Toc116868407" w:history="1">
        <w:r w:rsidR="00E51F33" w:rsidRPr="007E57DE">
          <w:rPr>
            <w:rStyle w:val="af"/>
            <w:noProof/>
          </w:rPr>
          <w:t>ВВЕДЕНИЕ</w:t>
        </w:r>
        <w:r w:rsidR="00E51F33">
          <w:rPr>
            <w:noProof/>
            <w:webHidden/>
          </w:rPr>
          <w:tab/>
        </w:r>
        <w:r w:rsidR="00E51F33">
          <w:rPr>
            <w:noProof/>
            <w:webHidden/>
          </w:rPr>
          <w:fldChar w:fldCharType="begin"/>
        </w:r>
        <w:r w:rsidR="00E51F33">
          <w:rPr>
            <w:noProof/>
            <w:webHidden/>
          </w:rPr>
          <w:instrText xml:space="preserve"> PAGEREF _Toc116868407 \h </w:instrText>
        </w:r>
        <w:r w:rsidR="00E51F33">
          <w:rPr>
            <w:noProof/>
            <w:webHidden/>
          </w:rPr>
        </w:r>
        <w:r w:rsidR="00E51F33">
          <w:rPr>
            <w:noProof/>
            <w:webHidden/>
          </w:rPr>
          <w:fldChar w:fldCharType="separate"/>
        </w:r>
        <w:r w:rsidR="00E51F33">
          <w:rPr>
            <w:noProof/>
            <w:webHidden/>
          </w:rPr>
          <w:t>3</w:t>
        </w:r>
        <w:r w:rsidR="00E51F33"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08" w:history="1">
        <w:r w:rsidRPr="007E57DE">
          <w:rPr>
            <w:rStyle w:val="af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09" w:history="1">
        <w:r w:rsidRPr="007E57DE">
          <w:rPr>
            <w:rStyle w:val="af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0" w:history="1">
        <w:r w:rsidRPr="007E57DE">
          <w:rPr>
            <w:rStyle w:val="af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1" w:history="1">
        <w:r w:rsidRPr="007E57DE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ПРОЦЕСС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2" w:history="1">
        <w:r w:rsidRPr="007E57DE">
          <w:rPr>
            <w:rStyle w:val="af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Описание модулей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3" w:history="1">
        <w:r w:rsidRPr="007E57DE">
          <w:rPr>
            <w:rStyle w:val="af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Сценарии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4" w:history="1">
        <w:r w:rsidRPr="007E57DE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ОПИСАНИЕ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5" w:history="1">
        <w:r w:rsidRPr="007E57DE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ВОЗМОЖНОСТИ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6" w:history="1">
        <w:r w:rsidRPr="007E57DE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7" w:history="1">
        <w:r w:rsidRPr="007E57DE">
          <w:rPr>
            <w:rStyle w:val="af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Требования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18" w:history="1">
        <w:r w:rsidRPr="007E57DE">
          <w:rPr>
            <w:rStyle w:val="af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Эксплуатация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6868419" w:history="1">
        <w:r w:rsidRPr="007E57DE">
          <w:rPr>
            <w:rStyle w:val="af"/>
            <w:noProof/>
          </w:rPr>
          <w:t>5.2.1.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Использование средств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6868420" w:history="1">
        <w:r w:rsidRPr="007E57DE">
          <w:rPr>
            <w:rStyle w:val="af"/>
            <w:noProof/>
          </w:rPr>
          <w:t>5.2.2.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7E57DE">
          <w:rPr>
            <w:rStyle w:val="af"/>
            <w:noProof/>
          </w:rPr>
          <w:t>Использование интерфейса командной строки.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21" w:history="1">
        <w:r w:rsidRPr="007E57DE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1F33" w:rsidRDefault="00E51F33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868422" w:history="1">
        <w:r w:rsidRPr="007E57DE">
          <w:rPr>
            <w:rStyle w:val="af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0078" w:rsidRDefault="003E5E73" w:rsidP="00F64BFC">
      <w:pPr>
        <w:pStyle w:val="a7"/>
      </w:pPr>
      <w:r>
        <w:fldChar w:fldCharType="end"/>
      </w:r>
    </w:p>
    <w:p w:rsidR="00AF099A" w:rsidRDefault="00AF099A" w:rsidP="00F64BFC">
      <w:pPr>
        <w:pStyle w:val="a7"/>
      </w:pPr>
    </w:p>
    <w:p w:rsidR="00B742F8" w:rsidRDefault="00B742F8" w:rsidP="00F64BFC">
      <w:pPr>
        <w:pStyle w:val="a7"/>
        <w:sectPr w:rsidR="00B742F8" w:rsidSect="00C77CC9">
          <w:headerReference w:type="default" r:id="rId9"/>
          <w:pgSz w:w="11906" w:h="16838"/>
          <w:pgMar w:top="1134" w:right="1134" w:bottom="1134" w:left="1134" w:header="708" w:footer="708" w:gutter="0"/>
          <w:pgNumType w:start="2"/>
          <w:cols w:space="708"/>
          <w:docGrid w:linePitch="381"/>
        </w:sectPr>
      </w:pPr>
    </w:p>
    <w:p w:rsidR="00AE2B88" w:rsidRPr="00624288" w:rsidRDefault="008532D9" w:rsidP="00F37DC5">
      <w:pPr>
        <w:pStyle w:val="af3"/>
      </w:pPr>
      <w:bookmarkStart w:id="1" w:name="_Toc494979987"/>
      <w:bookmarkStart w:id="2" w:name="_Toc495327730"/>
      <w:bookmarkStart w:id="3" w:name="_Toc25567898"/>
      <w:bookmarkStart w:id="4" w:name="_Toc116868407"/>
      <w:r w:rsidRPr="00624288">
        <w:lastRenderedPageBreak/>
        <w:t>ВВЕДЕНИЕ</w:t>
      </w:r>
      <w:bookmarkEnd w:id="1"/>
      <w:bookmarkEnd w:id="2"/>
      <w:bookmarkEnd w:id="3"/>
      <w:bookmarkEnd w:id="4"/>
    </w:p>
    <w:p w:rsidR="00ED3020" w:rsidRDefault="00F37DC5" w:rsidP="00F37DC5">
      <w:r>
        <w:t xml:space="preserve">Последним, </w:t>
      </w:r>
      <w:r w:rsidR="00ED3020">
        <w:t xml:space="preserve">но </w:t>
      </w:r>
      <w:r>
        <w:t>оттого не менее важным, этапом</w:t>
      </w:r>
      <w:r w:rsidR="00ED3020">
        <w:t xml:space="preserve"> в жизненном цикле хранения информации является ее уничтожение. Данный процесс может проходить как естественным путем, так и проводиться специально с целью контроля вывода данных из эксплуатации и сохранения их конфиденциальности.</w:t>
      </w:r>
    </w:p>
    <w:p w:rsidR="007B6FA6" w:rsidRDefault="00ED3020" w:rsidP="00F37DC5">
      <w:r>
        <w:t>Сам процесс искусственного уничтожения может проводится по-разному</w:t>
      </w:r>
      <w:r w:rsidR="00A34274">
        <w:t xml:space="preserve">. В зависимости от типа, можно выделить два вида стирания, физический – при котором, носитель уничтожается вместе с хранимой на нем информацией, и </w:t>
      </w:r>
      <w:r w:rsidR="007B6FA6">
        <w:t>программный, при котором уничтожаются только данные, но не устройство хранения.</w:t>
      </w:r>
    </w:p>
    <w:p w:rsidR="007B6FA6" w:rsidRDefault="007B6FA6" w:rsidP="00F37DC5">
      <w:r>
        <w:t>Все подвиды программного уничтожения данных базируются на одном и том же принципе – записи определенного шаблона (паттерна), во все или лишь в некоторые ячейки памяти. Количество циклов перезаписи и вариативность шаблонов при этом зависит от выбранного алгоритма уничтожения, один из самых простых вариантов – одноцикловый проход с записью блоков фиксированного размера, содержащих нулевые байты. Такой вариант пригоден для решения задач низкоуровневого форматирования, когда для формирования структуры разделов может потребоваться полная очистка диска от остаточных следов данных.</w:t>
      </w:r>
      <w:r>
        <w:br w:type="page"/>
      </w:r>
    </w:p>
    <w:p w:rsidR="003020E5" w:rsidRDefault="003020E5" w:rsidP="003020E5">
      <w:pPr>
        <w:pStyle w:val="10"/>
      </w:pPr>
      <w:bookmarkStart w:id="5" w:name="_Toc116868408"/>
      <w:r>
        <w:lastRenderedPageBreak/>
        <w:t>ТРЕБОВАНИЯ К СИСТЕМЕ</w:t>
      </w:r>
      <w:bookmarkEnd w:id="5"/>
    </w:p>
    <w:p w:rsidR="00B5124F" w:rsidRDefault="00B5124F" w:rsidP="00B5124F">
      <w:pPr>
        <w:pStyle w:val="2"/>
      </w:pPr>
      <w:bookmarkStart w:id="6" w:name="_Toc116868409"/>
      <w:r>
        <w:t>Функциональные требования</w:t>
      </w:r>
      <w:bookmarkEnd w:id="6"/>
    </w:p>
    <w:p w:rsidR="00B5124F" w:rsidRPr="00B5124F" w:rsidRDefault="00B5124F" w:rsidP="00B5124F">
      <w:pPr>
        <w:pStyle w:val="a0"/>
      </w:pPr>
      <w:r>
        <w:t>Уничтожение данных на выбранном накопителем, определенном как устройство типа «несъемный диск» с выбранным размером уничтожаемого за один шаг цикла блока и выбранными опциями.</w:t>
      </w:r>
    </w:p>
    <w:p w:rsidR="003020E5" w:rsidRDefault="003020E5" w:rsidP="003020E5">
      <w:pPr>
        <w:pStyle w:val="a0"/>
      </w:pPr>
      <w:r>
        <w:t>Вывод доступных для проведения процедуры уничтожения данных носителей информации в табличном виде, с отображением информации об индексе устройства, наименовании фирмы-производителя, модели и ревизии, суммарной емкости в общепринятых единицах измерения информации, а также о размере минимально доступного для стирания блока (сектора).</w:t>
      </w:r>
    </w:p>
    <w:p w:rsidR="003020E5" w:rsidRDefault="003020E5" w:rsidP="003020E5">
      <w:pPr>
        <w:pStyle w:val="a0"/>
      </w:pPr>
      <w:r>
        <w:t>Вывод сведений о текущем выбранном для стирания диске таких как: индекс, используемый на носителе информации стиль разделов (</w:t>
      </w:r>
      <w:r>
        <w:rPr>
          <w:lang w:val="en-US"/>
        </w:rPr>
        <w:t>MBR</w:t>
      </w:r>
      <w:r w:rsidRPr="00134187">
        <w:t xml:space="preserve"> </w:t>
      </w:r>
      <w:r>
        <w:t xml:space="preserve">или </w:t>
      </w:r>
      <w:r>
        <w:rPr>
          <w:lang w:val="en-US"/>
        </w:rPr>
        <w:t>GPT</w:t>
      </w:r>
      <w:r>
        <w:t>)</w:t>
      </w:r>
      <w:r w:rsidRPr="00134187">
        <w:t>.</w:t>
      </w:r>
      <w:r>
        <w:t xml:space="preserve"> В случае если не один раздел не выбран, должно выводиться </w:t>
      </w:r>
      <w:r>
        <w:rPr>
          <w:lang w:val="en-US"/>
        </w:rPr>
        <w:t>Not</w:t>
      </w:r>
      <w:r w:rsidRPr="00EE0060">
        <w:t xml:space="preserve"> </w:t>
      </w:r>
      <w:r>
        <w:rPr>
          <w:lang w:val="en-US"/>
        </w:rPr>
        <w:t>Selected</w:t>
      </w:r>
      <w:r>
        <w:t xml:space="preserve"> и </w:t>
      </w:r>
      <w:r>
        <w:rPr>
          <w:lang w:val="en-US"/>
        </w:rPr>
        <w:t>N</w:t>
      </w:r>
      <w:r w:rsidRPr="00EE0060">
        <w:t>/</w:t>
      </w:r>
      <w:r>
        <w:rPr>
          <w:lang w:val="en-US"/>
        </w:rPr>
        <w:t>A</w:t>
      </w:r>
      <w:r w:rsidRPr="00EE0060">
        <w:t xml:space="preserve"> </w:t>
      </w:r>
      <w:r>
        <w:t>соответственно.</w:t>
      </w:r>
    </w:p>
    <w:p w:rsidR="003020E5" w:rsidRDefault="003020E5" w:rsidP="003020E5">
      <w:pPr>
        <w:pStyle w:val="a0"/>
      </w:pPr>
      <w:r>
        <w:t xml:space="preserve">Для носителей информации, размеченных в системах разделов </w:t>
      </w:r>
      <w:r>
        <w:rPr>
          <w:lang w:val="en-US"/>
        </w:rPr>
        <w:t>GPT</w:t>
      </w:r>
      <w:r w:rsidRPr="00134187">
        <w:t xml:space="preserve"> </w:t>
      </w:r>
      <w:r>
        <w:t xml:space="preserve">или </w:t>
      </w:r>
      <w:r>
        <w:rPr>
          <w:lang w:val="en-US"/>
        </w:rPr>
        <w:t>MBR</w:t>
      </w:r>
      <w:r w:rsidRPr="00134187">
        <w:t xml:space="preserve"> </w:t>
      </w:r>
      <w:r>
        <w:t>отображение списка смонтированных разделов в отдельной таблице. Для каждого раздела должны содержаться сведения об индексе, метке тома и размере в общепринятых единицах измерения информации.</w:t>
      </w:r>
    </w:p>
    <w:p w:rsidR="003020E5" w:rsidRDefault="003020E5" w:rsidP="003020E5">
      <w:pPr>
        <w:pStyle w:val="a0"/>
      </w:pPr>
      <w:r>
        <w:t xml:space="preserve">Для тех версий </w:t>
      </w:r>
      <w:r>
        <w:rPr>
          <w:lang w:val="en-US"/>
        </w:rPr>
        <w:t>Windows</w:t>
      </w:r>
      <w:r w:rsidRPr="00EE0060">
        <w:t xml:space="preserve"> </w:t>
      </w:r>
      <w:r>
        <w:rPr>
          <w:lang w:val="en-US"/>
        </w:rPr>
        <w:t>NT</w:t>
      </w:r>
      <w:r w:rsidRPr="00EE0060">
        <w:t xml:space="preserve">, </w:t>
      </w:r>
      <w:r>
        <w:t xml:space="preserve">которые не поддерживают устройства со стилем разделов </w:t>
      </w:r>
      <w:r>
        <w:rPr>
          <w:lang w:val="en-US"/>
        </w:rPr>
        <w:t>GPT</w:t>
      </w:r>
      <w:r w:rsidRPr="00EE0060">
        <w:t xml:space="preserve"> (2000/</w:t>
      </w:r>
      <w:r>
        <w:rPr>
          <w:lang w:val="en-US"/>
        </w:rPr>
        <w:t>XP</w:t>
      </w:r>
      <w:r w:rsidRPr="00EE0060">
        <w:t xml:space="preserve">) </w:t>
      </w:r>
      <w:r>
        <w:t xml:space="preserve">обеспечить возможность ручного поиска </w:t>
      </w:r>
      <w:r>
        <w:rPr>
          <w:lang w:val="en-US"/>
        </w:rPr>
        <w:t>GPT</w:t>
      </w:r>
      <w:r>
        <w:t>-разделов на диске, с целью предотвращения несанкционированной потери данных.</w:t>
      </w:r>
    </w:p>
    <w:p w:rsidR="003020E5" w:rsidRDefault="003020E5" w:rsidP="003020E5">
      <w:pPr>
        <w:pStyle w:val="a0"/>
      </w:pPr>
      <w:r>
        <w:t>Выбор размера стираемого блока при помощи графического интерфейса, как из стандартного шаблона, так путем ввода произвольного положительного целочисленного значения в байтах.</w:t>
      </w:r>
    </w:p>
    <w:p w:rsidR="003020E5" w:rsidRDefault="003020E5" w:rsidP="003020E5">
      <w:pPr>
        <w:pStyle w:val="a0"/>
      </w:pPr>
      <w:r>
        <w:t>Возможность прерывания текущей операции стирания.</w:t>
      </w:r>
    </w:p>
    <w:p w:rsidR="003020E5" w:rsidRDefault="003020E5" w:rsidP="003020E5">
      <w:pPr>
        <w:pStyle w:val="a0"/>
      </w:pPr>
      <w:r>
        <w:t>Возможность обновления информации о разделах и носителях информации в ходе выполнения программы</w:t>
      </w:r>
      <w:r w:rsidR="00B5124F">
        <w:t xml:space="preserve"> в ручном режиме</w:t>
      </w:r>
      <w:r>
        <w:t>.</w:t>
      </w:r>
    </w:p>
    <w:p w:rsidR="003020E5" w:rsidRDefault="003020E5" w:rsidP="003020E5">
      <w:pPr>
        <w:pStyle w:val="a0"/>
      </w:pPr>
      <w:r>
        <w:lastRenderedPageBreak/>
        <w:t>Ведение лога операции в формате текстового файла, содержащего время выполнения операции, время начала, время окончания, статус операции, коды и статусы возникших в ходе выполнения операции, ошибок.</w:t>
      </w:r>
    </w:p>
    <w:p w:rsidR="00B5124F" w:rsidRDefault="00B5124F" w:rsidP="00B5124F">
      <w:pPr>
        <w:pStyle w:val="2"/>
      </w:pPr>
      <w:bookmarkStart w:id="7" w:name="_Toc116868410"/>
      <w:r>
        <w:t>Нефункциональные требования</w:t>
      </w:r>
      <w:bookmarkEnd w:id="7"/>
    </w:p>
    <w:p w:rsidR="00B5124F" w:rsidRDefault="00B5124F" w:rsidP="00B5124F">
      <w:pPr>
        <w:pStyle w:val="a0"/>
      </w:pPr>
      <w:r>
        <w:t>Данное программное обеспечение должно работать на</w:t>
      </w:r>
      <w:r w:rsidRPr="00D5296D">
        <w:t xml:space="preserve"> </w:t>
      </w:r>
      <w:r>
        <w:t xml:space="preserve">персональных компьютерах класса </w:t>
      </w:r>
      <w:r w:rsidRPr="00B5124F">
        <w:rPr>
          <w:lang w:val="en-US"/>
        </w:rPr>
        <w:t>IBM</w:t>
      </w:r>
      <w:r w:rsidRPr="00134187">
        <w:t>-</w:t>
      </w:r>
      <w:r w:rsidRPr="00B5124F">
        <w:rPr>
          <w:lang w:val="en-US"/>
        </w:rPr>
        <w:t>PC</w:t>
      </w:r>
      <w:r>
        <w:t xml:space="preserve"> под управлением операционной системы </w:t>
      </w:r>
      <w:r w:rsidRPr="00B5124F">
        <w:rPr>
          <w:lang w:val="en-US"/>
        </w:rPr>
        <w:t>Windows</w:t>
      </w:r>
      <w:r w:rsidRPr="00134187">
        <w:t xml:space="preserve"> </w:t>
      </w:r>
      <w:r w:rsidRPr="00B5124F">
        <w:rPr>
          <w:lang w:val="en-US"/>
        </w:rPr>
        <w:t>NT</w:t>
      </w:r>
      <w:r w:rsidRPr="00134187">
        <w:t xml:space="preserve"> </w:t>
      </w:r>
      <w:r>
        <w:t xml:space="preserve">не ниже версии </w:t>
      </w:r>
      <w:r w:rsidRPr="00134187">
        <w:t>5.0.</w:t>
      </w:r>
    </w:p>
    <w:p w:rsidR="00B5124F" w:rsidRDefault="00B5124F" w:rsidP="00B5124F">
      <w:pPr>
        <w:pStyle w:val="a0"/>
      </w:pPr>
      <w:r>
        <w:t>Отображение прогресса выполняемой операции, отзывчивость графического интерфейса во время проведения процедуры стирания.</w:t>
      </w:r>
    </w:p>
    <w:p w:rsidR="00B5124F" w:rsidRDefault="00B5124F" w:rsidP="00B5124F">
      <w:pPr>
        <w:pStyle w:val="a0"/>
      </w:pPr>
      <w:r>
        <w:t>Защита от стирания системного раздела, раздела на котором расположен сам продукт, и раздела, на котором хранится лог операции.</w:t>
      </w:r>
    </w:p>
    <w:p w:rsidR="00B5124F" w:rsidRPr="00B5124F" w:rsidRDefault="00B5124F" w:rsidP="00E51F33">
      <w:pPr>
        <w:pStyle w:val="a0"/>
      </w:pPr>
      <w:r>
        <w:t>Наличие развитого интерфейса командной строки с возможностью интеграции в состав командных сценариев и скриптов автоматического управления с целью автономной работы без участия оператора.</w:t>
      </w:r>
    </w:p>
    <w:p w:rsidR="003020E5" w:rsidRDefault="003020E5" w:rsidP="00F37DC5"/>
    <w:p w:rsidR="00046B11" w:rsidRDefault="003020E5" w:rsidP="00046B11">
      <w:pPr>
        <w:pStyle w:val="10"/>
      </w:pPr>
      <w:r>
        <w:br w:type="page"/>
      </w:r>
      <w:bookmarkStart w:id="8" w:name="_Toc116868411"/>
      <w:r w:rsidR="00046B11">
        <w:lastRenderedPageBreak/>
        <w:t>ПРОЦЕСС РАЗРАБОТКИ</w:t>
      </w:r>
      <w:bookmarkEnd w:id="8"/>
    </w:p>
    <w:p w:rsidR="00046B11" w:rsidRPr="00FB1CD7" w:rsidRDefault="00046B11" w:rsidP="00046B11">
      <w:pPr>
        <w:pStyle w:val="2"/>
      </w:pPr>
      <w:bookmarkStart w:id="9" w:name="_Toc116868412"/>
      <w:r>
        <w:t>Описание модулей</w:t>
      </w:r>
      <w:bookmarkEnd w:id="9"/>
    </w:p>
    <w:p w:rsidR="00046B11" w:rsidRDefault="00046B11" w:rsidP="00046B11">
      <w:r>
        <w:t xml:space="preserve">Данное программное обеспечение состоит из двух модулей. Первый модуль представляет собой оконное приложение </w:t>
      </w:r>
      <w:r>
        <w:rPr>
          <w:lang w:val="en-US"/>
        </w:rPr>
        <w:t>Windows</w:t>
      </w:r>
      <w:r w:rsidRPr="005D0DEF">
        <w:t xml:space="preserve">, </w:t>
      </w:r>
      <w:r>
        <w:t xml:space="preserve">в котором реализован сам процесс стирания информация, отображение сведений о дисках и вывод прогресса на экран. Второй модуль – вспомогательная библиотека динамической компоновки, содержащая экспортные функции для работы с таблицей разделов </w:t>
      </w:r>
      <w:r>
        <w:rPr>
          <w:lang w:val="en-US"/>
        </w:rPr>
        <w:t>GPT</w:t>
      </w:r>
      <w:r w:rsidRPr="00176A4A">
        <w:t xml:space="preserve">, </w:t>
      </w:r>
      <w:r>
        <w:t>получения сведений о жесткий диск и записи информации.</w:t>
      </w:r>
    </w:p>
    <w:p w:rsidR="00046B11" w:rsidRDefault="00046B11" w:rsidP="00046B11">
      <w:r>
        <w:t>Код модуля оконного приложения состоит из трех файлов:</w:t>
      </w:r>
    </w:p>
    <w:p w:rsidR="00046B11" w:rsidRDefault="00046B11" w:rsidP="00046B11">
      <w:pPr>
        <w:pStyle w:val="a0"/>
      </w:pPr>
      <w:r>
        <w:rPr>
          <w:lang w:val="en-US"/>
        </w:rPr>
        <w:t>MainForm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>содержит в себе описание классов формы, потока стирания и списка описателей, базированного на односвязном списке. Также в этом модуле содержатся описания всех констант, глобальных переменных и вспомогательных функций, необходимых для работы.</w:t>
      </w:r>
    </w:p>
    <w:p w:rsidR="00046B11" w:rsidRDefault="00046B11" w:rsidP="00046B11">
      <w:pPr>
        <w:pStyle w:val="a0"/>
      </w:pPr>
      <w:r>
        <w:rPr>
          <w:lang w:val="en-US"/>
        </w:rPr>
        <w:t>ArgumentParser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>содержит необходимые классы для реализации интерфейса командной строки – класс представляющий аргумент командной строки как сущность, а также класс парсера входных аргументов в двух исполнениях – регистрозависимом и регистронезависимом.</w:t>
      </w:r>
    </w:p>
    <w:p w:rsidR="00046B11" w:rsidRDefault="00046B11" w:rsidP="00046B11">
      <w:pPr>
        <w:pStyle w:val="a0"/>
      </w:pPr>
      <w:r>
        <w:rPr>
          <w:lang w:val="en-US"/>
        </w:rPr>
        <w:t>HEPE</w:t>
      </w:r>
      <w:r w:rsidRPr="00776EC3">
        <w:t>.</w:t>
      </w:r>
      <w:r>
        <w:rPr>
          <w:lang w:val="en-US"/>
        </w:rPr>
        <w:t>dpr</w:t>
      </w:r>
      <w:r w:rsidRPr="00776EC3">
        <w:t xml:space="preserve"> </w:t>
      </w:r>
      <w:r>
        <w:t>содержит инициализационный код с защитой от запуска нескольких копий программы.</w:t>
      </w:r>
    </w:p>
    <w:p w:rsidR="00046B11" w:rsidRDefault="00046B11" w:rsidP="00046B11">
      <w:r>
        <w:t xml:space="preserve">Код вспомогательной библиотеки динамической компоновки представлен в файле </w:t>
      </w:r>
      <w:r>
        <w:rPr>
          <w:lang w:val="en-US"/>
        </w:rPr>
        <w:t>main</w:t>
      </w:r>
      <w:r w:rsidRPr="00776EC3">
        <w:t>.</w:t>
      </w:r>
      <w:r>
        <w:rPr>
          <w:lang w:val="en-US"/>
        </w:rPr>
        <w:t>cpp</w:t>
      </w:r>
      <w:r>
        <w:t xml:space="preserve">, который содержит описание необходимых структур данных и набор экспортных функций для работы с разделами </w:t>
      </w:r>
      <w:r>
        <w:rPr>
          <w:lang w:val="en-US"/>
        </w:rPr>
        <w:t>GPT</w:t>
      </w:r>
      <w:r w:rsidRPr="00776EC3">
        <w:t xml:space="preserve">, </w:t>
      </w:r>
      <w:r>
        <w:t xml:space="preserve">функции разрешения символьных ссылок и преобразования путей из формата </w:t>
      </w:r>
      <w:r>
        <w:rPr>
          <w:lang w:val="en-US"/>
        </w:rPr>
        <w:t>NT</w:t>
      </w:r>
      <w:r w:rsidRPr="00776EC3">
        <w:t xml:space="preserve"> </w:t>
      </w:r>
      <w:r>
        <w:t xml:space="preserve">в формат </w:t>
      </w:r>
      <w:r>
        <w:rPr>
          <w:lang w:val="en-US"/>
        </w:rPr>
        <w:t>Dos</w:t>
      </w:r>
      <w:r w:rsidRPr="00776EC3">
        <w:t xml:space="preserve">, </w:t>
      </w:r>
      <w:r>
        <w:t>функции получения сведений о носителях информации, таких как серийный номер, название производителя, и т. д., а также вспомогательные функции для работы с файловым указателем и записи буфера с массивом нулевых байтов непосредственно на носитель данных.</w:t>
      </w:r>
    </w:p>
    <w:p w:rsidR="00046B11" w:rsidRDefault="00046B11" w:rsidP="00046B11">
      <w:r>
        <w:lastRenderedPageBreak/>
        <w:t xml:space="preserve">Для разработки главного модуля использовалась среда программирования </w:t>
      </w:r>
      <w:r>
        <w:rPr>
          <w:lang w:val="en-US"/>
        </w:rPr>
        <w:t>Delphi</w:t>
      </w:r>
      <w:r w:rsidRPr="00FC61E5">
        <w:t xml:space="preserve">, </w:t>
      </w:r>
      <w:r>
        <w:t xml:space="preserve">язык программирования </w:t>
      </w:r>
      <w:r>
        <w:rPr>
          <w:lang w:val="en-US"/>
        </w:rPr>
        <w:t>Object</w:t>
      </w:r>
      <w:r w:rsidRPr="00FC61E5">
        <w:t xml:space="preserve"> </w:t>
      </w:r>
      <w:r>
        <w:rPr>
          <w:lang w:val="en-US"/>
        </w:rPr>
        <w:t>Pascal</w:t>
      </w:r>
      <w:r w:rsidRPr="00FC61E5">
        <w:t xml:space="preserve">, </w:t>
      </w:r>
      <w:r>
        <w:t xml:space="preserve">для реализации вспомогательной библиотеки – среда </w:t>
      </w:r>
      <w:r>
        <w:rPr>
          <w:lang w:val="en-US"/>
        </w:rPr>
        <w:t>Visual</w:t>
      </w:r>
      <w:r w:rsidRPr="00FC61E5">
        <w:t xml:space="preserve"> </w:t>
      </w:r>
      <w:r>
        <w:rPr>
          <w:lang w:val="en-US"/>
        </w:rPr>
        <w:t>Studio</w:t>
      </w:r>
      <w:r w:rsidRPr="00FC61E5">
        <w:t xml:space="preserve">, </w:t>
      </w:r>
      <w:r>
        <w:t>язык программирования С.</w:t>
      </w:r>
    </w:p>
    <w:p w:rsidR="00046B11" w:rsidRDefault="00046B11" w:rsidP="00046B11">
      <w:pPr>
        <w:pStyle w:val="2"/>
      </w:pPr>
      <w:bookmarkStart w:id="10" w:name="_Toc116868413"/>
      <w:r>
        <w:t>Сценарии тестирования</w:t>
      </w:r>
      <w:bookmarkEnd w:id="10"/>
    </w:p>
    <w:p w:rsidR="00046B11" w:rsidRDefault="00046B11" w:rsidP="00046B11">
      <w:r>
        <w:t>Для того, чтобы провести нижеизложенные сценарии тестирования, необходимо выполнить следующие шаги:</w:t>
      </w:r>
    </w:p>
    <w:p w:rsidR="00046B11" w:rsidRDefault="00046B11" w:rsidP="00046B11">
      <w:pPr>
        <w:pStyle w:val="a0"/>
      </w:pPr>
      <w:r>
        <w:t>Подключить и смонтировать диск доступный для стирания.</w:t>
      </w:r>
    </w:p>
    <w:p w:rsidR="00046B11" w:rsidRPr="00F329CF" w:rsidRDefault="00046B11" w:rsidP="00046B11">
      <w:pPr>
        <w:pStyle w:val="a0"/>
      </w:pPr>
      <w:r>
        <w:t>Скопировать файлы программы на целевой компьютер.</w:t>
      </w:r>
    </w:p>
    <w:p w:rsidR="00046B11" w:rsidRDefault="00046B11" w:rsidP="00046B11">
      <w:r>
        <w:t>В таблицах 1 – 3 представлены сценарии тестирования данного продукта:</w:t>
      </w:r>
    </w:p>
    <w:p w:rsidR="00046B11" w:rsidRPr="00B360A1" w:rsidRDefault="00046B11" w:rsidP="00046B11">
      <w:pPr>
        <w:pStyle w:val="af6"/>
      </w:pPr>
      <w:r>
        <w:t>Таблица 1.</w:t>
      </w:r>
      <w:r w:rsidR="00D06EFB">
        <w:t xml:space="preserve"> Сценарий тестирования – проверка ручного сканирования дисков </w:t>
      </w:r>
      <w:r w:rsidR="00D06EFB">
        <w:rPr>
          <w:lang w:val="en-US"/>
        </w:rPr>
        <w:t>GPT</w:t>
      </w:r>
      <w:r w:rsidR="00B360A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 xml:space="preserve">1). Проверка ручного сканирования дисков </w:t>
            </w:r>
            <w:r>
              <w:rPr>
                <w:lang w:val="en-US"/>
              </w:rPr>
              <w:t>GPT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 xml:space="preserve">В системе имеется как минимум один диск, имеющий, систему разделов </w:t>
            </w:r>
            <w:r>
              <w:rPr>
                <w:lang w:val="en-US"/>
              </w:rPr>
              <w:t>GPT</w:t>
            </w:r>
            <w:r w:rsidRPr="00325EE4">
              <w:t>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6D752B" w:rsidRDefault="00046B11" w:rsidP="00D06EFB">
            <w:pPr>
              <w:pStyle w:val="af6"/>
            </w:pPr>
            <w:r>
              <w:t xml:space="preserve">Выбрать диск с разметкой </w:t>
            </w:r>
            <w:r>
              <w:rPr>
                <w:lang w:val="en-US"/>
              </w:rPr>
              <w:t>GPT</w:t>
            </w:r>
            <w:r w:rsidRPr="006D752B">
              <w:t xml:space="preserve"> </w:t>
            </w:r>
            <w:r>
              <w:t>из представленного списка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Соответствующий пункт в таблице будет выделен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RPr="006D752B" w:rsidTr="00D06EFB">
        <w:tc>
          <w:tcPr>
            <w:tcW w:w="3284" w:type="dxa"/>
          </w:tcPr>
          <w:p w:rsidR="00046B11" w:rsidRPr="006D752B" w:rsidRDefault="00046B11" w:rsidP="00D06EFB">
            <w:pPr>
              <w:pStyle w:val="af6"/>
              <w:rPr>
                <w:lang w:val="en-US"/>
              </w:rPr>
            </w:pPr>
            <w:r>
              <w:t>Нажать</w:t>
            </w:r>
            <w:r w:rsidRPr="006D752B">
              <w:rPr>
                <w:lang w:val="en-US"/>
              </w:rPr>
              <w:t xml:space="preserve"> </w:t>
            </w:r>
            <w:r>
              <w:t>на</w:t>
            </w:r>
            <w:r w:rsidRPr="006D752B">
              <w:rPr>
                <w:lang w:val="en-US"/>
              </w:rPr>
              <w:t xml:space="preserve"> </w:t>
            </w:r>
            <w:r>
              <w:t>кнопку</w:t>
            </w:r>
            <w:r w:rsidRPr="006D752B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“Scan for GPT partitions”</w:t>
            </w:r>
          </w:p>
        </w:tc>
        <w:tc>
          <w:tcPr>
            <w:tcW w:w="3285" w:type="dxa"/>
          </w:tcPr>
          <w:p w:rsidR="00046B11" w:rsidRPr="006D752B" w:rsidRDefault="00046B11" w:rsidP="00D06EFB">
            <w:pPr>
              <w:pStyle w:val="af6"/>
            </w:pPr>
            <w:r>
              <w:t xml:space="preserve">В нижней таблице будет отображен список </w:t>
            </w:r>
            <w:r>
              <w:rPr>
                <w:lang w:val="en-US"/>
              </w:rPr>
              <w:t>GPT</w:t>
            </w:r>
            <w:r w:rsidRPr="006D752B">
              <w:t xml:space="preserve"> </w:t>
            </w:r>
            <w:r>
              <w:t>разделов</w:t>
            </w:r>
          </w:p>
        </w:tc>
        <w:tc>
          <w:tcPr>
            <w:tcW w:w="3285" w:type="dxa"/>
          </w:tcPr>
          <w:p w:rsidR="00046B11" w:rsidRPr="006D752B" w:rsidRDefault="00046B11" w:rsidP="00D06EFB">
            <w:pPr>
              <w:pStyle w:val="af6"/>
            </w:pPr>
            <w:r>
              <w:t>Пройден</w:t>
            </w:r>
          </w:p>
        </w:tc>
      </w:tr>
    </w:tbl>
    <w:p w:rsidR="00046B11" w:rsidRPr="006D752B" w:rsidRDefault="00046B11" w:rsidP="00046B11"/>
    <w:p w:rsidR="00046B11" w:rsidRPr="00D06EFB" w:rsidRDefault="00046B11" w:rsidP="00046B11">
      <w:pPr>
        <w:pStyle w:val="af6"/>
      </w:pPr>
      <w:r>
        <w:lastRenderedPageBreak/>
        <w:t>Таблица 2.</w:t>
      </w:r>
      <w:r w:rsidR="00D06EFB" w:rsidRPr="00D06EFB">
        <w:t xml:space="preserve"> </w:t>
      </w:r>
      <w:r w:rsidR="00D06EFB">
        <w:t>Сценарий тестирования – проверка блокировки раздела.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>2). Убедиться, что разделы, смонтированные на целевом диске, блокируются.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 диске присутствует по крайней мере один смонтированный системой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раздел.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Запустить процедуру стирания,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После утвердительного ответа на сообщение программы, процесс стирания начнется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Во время процедуры стирания, проверить возможность доступа, открыв том в проводнике </w:t>
            </w:r>
            <w:r>
              <w:rPr>
                <w:lang w:val="en-US"/>
              </w:rPr>
              <w:t>Windows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Будет выведено сообщение об ошибке на экран, при попытке доступа к заблокированному разделу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</w:tbl>
    <w:p w:rsidR="00046B11" w:rsidRDefault="00046B11" w:rsidP="00046B11">
      <w:pPr>
        <w:pStyle w:val="af6"/>
      </w:pPr>
      <w:r>
        <w:br/>
        <w:t>Таблица 3.</w:t>
      </w:r>
      <w:r w:rsidR="00D06EFB">
        <w:t xml:space="preserve"> Сценарий тестирования – проверка достоверности результата уничтожения</w:t>
      </w:r>
      <w:r w:rsidR="00B360A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046B11" w:rsidRPr="00325EE4" w:rsidRDefault="00046B11" w:rsidP="00D06EFB">
            <w:pPr>
              <w:pStyle w:val="af6"/>
            </w:pPr>
            <w:r>
              <w:t>3). Убедиться в том, что выбранный диск действительно стирается.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Результат теста:</w:t>
            </w:r>
          </w:p>
          <w:p w:rsidR="00046B11" w:rsidRDefault="00046B11" w:rsidP="00D06EFB">
            <w:pPr>
              <w:pStyle w:val="af6"/>
            </w:pPr>
            <w:r>
              <w:t>Пройден</w:t>
            </w:r>
          </w:p>
          <w:p w:rsidR="00046B11" w:rsidRPr="00325EE4" w:rsidRDefault="00046B11" w:rsidP="00D06EFB">
            <w:pPr>
              <w:pStyle w:val="af6"/>
            </w:pPr>
            <w:r>
              <w:t>Провален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325EE4" w:rsidRDefault="00046B11" w:rsidP="00D06EF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Default="00046B11" w:rsidP="00D06EFB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Запустить процедуру стирания,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После утвердительного ответа на сообщение программы, процесс стирания начнется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t>Пройден</w:t>
            </w:r>
          </w:p>
        </w:tc>
      </w:tr>
      <w:tr w:rsidR="00046B11" w:rsidTr="00D06EFB">
        <w:tc>
          <w:tcPr>
            <w:tcW w:w="3284" w:type="dxa"/>
          </w:tcPr>
          <w:p w:rsidR="00046B11" w:rsidRPr="005B7CD5" w:rsidRDefault="00046B11" w:rsidP="00D06EFB">
            <w:pPr>
              <w:pStyle w:val="af6"/>
            </w:pPr>
            <w:r>
              <w:t xml:space="preserve">После завершения </w:t>
            </w:r>
            <w:r>
              <w:lastRenderedPageBreak/>
              <w:t xml:space="preserve">процедуры стирания, открыть оснастку управления дисками </w:t>
            </w:r>
            <w:r>
              <w:rPr>
                <w:lang w:val="en-US"/>
              </w:rPr>
              <w:t>Windows</w:t>
            </w:r>
            <w:r w:rsidRPr="005B7CD5">
              <w:t>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lastRenderedPageBreak/>
              <w:t xml:space="preserve">При запуске оснастки будет </w:t>
            </w:r>
            <w:r>
              <w:lastRenderedPageBreak/>
              <w:t>предложено инициализировать пустой жесткий диск.</w:t>
            </w:r>
          </w:p>
        </w:tc>
        <w:tc>
          <w:tcPr>
            <w:tcW w:w="3285" w:type="dxa"/>
          </w:tcPr>
          <w:p w:rsidR="00046B11" w:rsidRDefault="00046B11" w:rsidP="00D06EFB">
            <w:pPr>
              <w:pStyle w:val="af6"/>
            </w:pPr>
            <w:r>
              <w:lastRenderedPageBreak/>
              <w:t>Пройден</w:t>
            </w:r>
          </w:p>
        </w:tc>
      </w:tr>
    </w:tbl>
    <w:p w:rsidR="00046B11" w:rsidRDefault="00046B11" w:rsidP="00046B11"/>
    <w:p w:rsidR="00046B11" w:rsidRDefault="00046B11" w:rsidP="00046B11">
      <w:pPr>
        <w:pStyle w:val="2"/>
      </w:pPr>
      <w:r>
        <w:br w:type="page"/>
      </w:r>
    </w:p>
    <w:p w:rsidR="008C6152" w:rsidRDefault="008C6152" w:rsidP="001A52D9">
      <w:pPr>
        <w:pStyle w:val="10"/>
      </w:pPr>
      <w:bookmarkStart w:id="11" w:name="_Toc116868414"/>
      <w:r>
        <w:lastRenderedPageBreak/>
        <w:t>ОПИСАНИЕ ПРОДУКТА</w:t>
      </w:r>
      <w:bookmarkEnd w:id="11"/>
    </w:p>
    <w:p w:rsidR="008C6152" w:rsidRDefault="008C6152" w:rsidP="008C6152">
      <w:r>
        <w:t>Программное обеспечение стирания данных на жестких дисках «</w:t>
      </w:r>
      <w:r>
        <w:rPr>
          <w:lang w:val="en-US"/>
        </w:rPr>
        <w:t>HEPE</w:t>
      </w:r>
      <w:r>
        <w:t xml:space="preserve">» предназначено проведения процедуры одноциклового полного стирания данных с использованием шаблона, состоящего из массива нулевых байтов жестких магнитных дисков, твердотельных накопителей информации и иных устройств, которые в системах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 </w:t>
      </w:r>
      <w:r>
        <w:t>определяются как логическое устройство типа «несъемный диск».</w:t>
      </w:r>
    </w:p>
    <w:p w:rsidR="00A30F3A" w:rsidRDefault="008C6152" w:rsidP="003020E5">
      <w:r>
        <w:t xml:space="preserve">Данный продукт предназначен в среде выполнения операционных систем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, </w:t>
      </w:r>
      <w:r>
        <w:t xml:space="preserve">обладает средствами как ручной, так и автономной работы, а также поддерживается гибкая настройка параметров, </w:t>
      </w:r>
      <w:r w:rsidR="009475F1">
        <w:t>как средствами графического интерфейса, так и аргументами командной строки, что позволяет использовать данную программу в составе скриптов автоматического управления, командных сценариях, и т. д.</w:t>
      </w:r>
      <w:r w:rsidR="007B6FA6">
        <w:br w:type="page"/>
      </w:r>
    </w:p>
    <w:p w:rsidR="00384A1C" w:rsidRDefault="00384A1C" w:rsidP="001A52D9">
      <w:pPr>
        <w:pStyle w:val="10"/>
      </w:pPr>
      <w:bookmarkStart w:id="12" w:name="_Toc116868415"/>
      <w:r>
        <w:lastRenderedPageBreak/>
        <w:t>ВОЗМОЖНОСТИ СИСТЕМЫ</w:t>
      </w:r>
      <w:bookmarkEnd w:id="12"/>
    </w:p>
    <w:p w:rsidR="002E3ADE" w:rsidRDefault="002E3ADE" w:rsidP="002E3ADE">
      <w:pPr>
        <w:pStyle w:val="a0"/>
      </w:pPr>
      <w:r>
        <w:t>Вывод сведений о</w:t>
      </w:r>
      <w:r w:rsidR="00457762">
        <w:t xml:space="preserve"> присутствующих в системе носителях информации в табличном виде.</w:t>
      </w:r>
    </w:p>
    <w:p w:rsidR="00457762" w:rsidRDefault="00457762" w:rsidP="002E3ADE">
      <w:pPr>
        <w:pStyle w:val="a0"/>
      </w:pPr>
      <w:r>
        <w:t>Вывод сведений о текущем выбранном для стирания носителе информации.</w:t>
      </w:r>
    </w:p>
    <w:p w:rsidR="00457762" w:rsidRDefault="00457762" w:rsidP="002E3ADE">
      <w:pPr>
        <w:pStyle w:val="a0"/>
      </w:pPr>
      <w:r>
        <w:t>Вывод сведений о смонтированных разделах, которые расположены на выбранном носителе информации в табличном виде</w:t>
      </w:r>
      <w:r w:rsidR="00F17340" w:rsidRPr="00F17340">
        <w:t>.</w:t>
      </w:r>
    </w:p>
    <w:p w:rsidR="00457762" w:rsidRDefault="00457762" w:rsidP="002E3ADE">
      <w:pPr>
        <w:pStyle w:val="a0"/>
      </w:pPr>
      <w:r>
        <w:t>Наличи</w:t>
      </w:r>
      <w:r w:rsidR="00F17340">
        <w:t xml:space="preserve">е кнопки ручного сканирования </w:t>
      </w:r>
      <w:r w:rsidR="00F17340">
        <w:rPr>
          <w:lang w:val="en-US"/>
        </w:rPr>
        <w:t>GPT</w:t>
      </w:r>
      <w:r w:rsidR="00F17340">
        <w:t xml:space="preserve">-разделов для тех версий </w:t>
      </w:r>
      <w:r w:rsidR="00F17340">
        <w:rPr>
          <w:lang w:val="en-US"/>
        </w:rPr>
        <w:t>Windows</w:t>
      </w:r>
      <w:r w:rsidR="00F17340" w:rsidRPr="00F17340">
        <w:t xml:space="preserve"> </w:t>
      </w:r>
      <w:r w:rsidR="00F17340">
        <w:rPr>
          <w:lang w:val="en-US"/>
        </w:rPr>
        <w:t>NT</w:t>
      </w:r>
      <w:r w:rsidR="00F17340" w:rsidRPr="00F17340">
        <w:t xml:space="preserve">, </w:t>
      </w:r>
      <w:r w:rsidR="00F17340">
        <w:t xml:space="preserve">которые не поддерживают стиль разделов </w:t>
      </w:r>
      <w:r w:rsidR="00F17340">
        <w:rPr>
          <w:lang w:val="en-US"/>
        </w:rPr>
        <w:t>GPT</w:t>
      </w:r>
      <w:r w:rsidR="00F17340" w:rsidRPr="00F17340">
        <w:t>.</w:t>
      </w:r>
    </w:p>
    <w:p w:rsidR="00F17340" w:rsidRDefault="00F17340" w:rsidP="002E3ADE">
      <w:pPr>
        <w:pStyle w:val="a0"/>
      </w:pPr>
      <w:r>
        <w:t>Возможность выбора размер стираемого за один шаг цикла блока, как из стандартных значений, так и произвольных в байтах.</w:t>
      </w:r>
    </w:p>
    <w:p w:rsidR="00F17340" w:rsidRDefault="00F17340" w:rsidP="002E3ADE">
      <w:pPr>
        <w:pStyle w:val="a0"/>
      </w:pPr>
      <w:r>
        <w:t xml:space="preserve">Графический интерфейс выбора дополнительных опций, таких как пропуск ошибок, сохранение лога с диалогом выбора местоположения, закрытие после завершения операции, тихий режим, при котором не выводятся предупреждающие диалоговые окна, </w:t>
      </w:r>
      <w:r w:rsidR="00C81D4B">
        <w:t>выключение компьютера после завершения операции, отключение блокировки и сканирования разделов.</w:t>
      </w:r>
    </w:p>
    <w:p w:rsidR="00C81D4B" w:rsidRDefault="00C81D4B" w:rsidP="002E3ADE">
      <w:pPr>
        <w:pStyle w:val="a0"/>
      </w:pPr>
      <w:r>
        <w:t>Вывод прогресса текущей операции при помощи индикатора прогресса.</w:t>
      </w:r>
    </w:p>
    <w:p w:rsidR="00C81D4B" w:rsidRDefault="00C81D4B" w:rsidP="002E3ADE">
      <w:pPr>
        <w:pStyle w:val="a0"/>
      </w:pPr>
      <w:r>
        <w:t>Ручное обновление данных о дисках и разделах.</w:t>
      </w:r>
    </w:p>
    <w:p w:rsidR="00384A1C" w:rsidRDefault="00C81D4B" w:rsidP="005D0DEF">
      <w:pPr>
        <w:pStyle w:val="a0"/>
      </w:pPr>
      <w:r>
        <w:t xml:space="preserve">Завершение работы </w:t>
      </w:r>
      <w:r>
        <w:rPr>
          <w:lang w:val="en-US"/>
        </w:rPr>
        <w:t>Windows</w:t>
      </w:r>
      <w:r w:rsidRPr="00C81D4B">
        <w:t xml:space="preserve"> </w:t>
      </w:r>
      <w:r>
        <w:t>в ручном режиме.</w:t>
      </w:r>
      <w:r w:rsidR="00384A1C">
        <w:br w:type="page"/>
      </w:r>
    </w:p>
    <w:p w:rsidR="00E343FE" w:rsidRDefault="00E343FE" w:rsidP="00FB1CD7">
      <w:pPr>
        <w:pStyle w:val="10"/>
      </w:pPr>
      <w:bookmarkStart w:id="13" w:name="_Toc116868416"/>
      <w:r>
        <w:lastRenderedPageBreak/>
        <w:t>РУКОВОДСТВО ПОЛЬЗОВАТЕЛЯ</w:t>
      </w:r>
      <w:bookmarkEnd w:id="13"/>
    </w:p>
    <w:p w:rsidR="00E343FE" w:rsidRDefault="00E343FE" w:rsidP="00FB1CD7">
      <w:pPr>
        <w:pStyle w:val="2"/>
      </w:pPr>
      <w:bookmarkStart w:id="14" w:name="_Toc116868417"/>
      <w:r>
        <w:t>Требования для запуска</w:t>
      </w:r>
      <w:bookmarkEnd w:id="14"/>
    </w:p>
    <w:p w:rsidR="00E343FE" w:rsidRDefault="00E343FE" w:rsidP="00E343FE">
      <w:r>
        <w:t xml:space="preserve">Для запуска данного продукта не требуется разрешения никаких </w:t>
      </w:r>
      <w:r w:rsidR="00D626CC">
        <w:t xml:space="preserve">внешних </w:t>
      </w:r>
      <w:r>
        <w:t>дополнительных зависимостей, требуется наличие только трех файлов:</w:t>
      </w:r>
    </w:p>
    <w:p w:rsidR="00E343FE" w:rsidRDefault="00E343FE" w:rsidP="00E343FE">
      <w:pPr>
        <w:pStyle w:val="a0"/>
      </w:pPr>
      <w:r>
        <w:rPr>
          <w:lang w:val="en-US"/>
        </w:rPr>
        <w:t>HEPE</w:t>
      </w:r>
      <w:r w:rsidRPr="00E343FE">
        <w:t>.</w:t>
      </w:r>
      <w:r>
        <w:rPr>
          <w:lang w:val="en-US"/>
        </w:rPr>
        <w:t>exe</w:t>
      </w:r>
      <w:r w:rsidRPr="00E343FE">
        <w:t xml:space="preserve"> – </w:t>
      </w:r>
      <w:r>
        <w:t>главный исполняемый модуль программы.</w:t>
      </w:r>
    </w:p>
    <w:p w:rsidR="00E343FE" w:rsidRDefault="00E343FE" w:rsidP="00E343FE">
      <w:pPr>
        <w:pStyle w:val="a0"/>
      </w:pPr>
      <w:r>
        <w:rPr>
          <w:lang w:val="en-US"/>
        </w:rPr>
        <w:t>HEPEH</w:t>
      </w:r>
      <w:r w:rsidRPr="00E343FE">
        <w:t>.</w:t>
      </w:r>
      <w:r>
        <w:rPr>
          <w:lang w:val="en-US"/>
        </w:rPr>
        <w:t>dll</w:t>
      </w:r>
      <w:r w:rsidRPr="00E343FE">
        <w:t xml:space="preserve"> – </w:t>
      </w:r>
      <w:r>
        <w:t>вспомогательная библиотека динамической компоновки, единственная зависимость главного модуля, которая реализована в рамках данной курсовой работы.</w:t>
      </w:r>
    </w:p>
    <w:p w:rsidR="0039346D" w:rsidRDefault="00E343FE" w:rsidP="00E343FE">
      <w:pPr>
        <w:pStyle w:val="a0"/>
      </w:pPr>
      <w:r>
        <w:rPr>
          <w:lang w:val="en-US"/>
        </w:rPr>
        <w:t>hepeargs</w:t>
      </w:r>
      <w:r w:rsidRPr="00E343FE">
        <w:t>.</w:t>
      </w:r>
      <w:r>
        <w:rPr>
          <w:lang w:val="en-US"/>
        </w:rPr>
        <w:t>txt</w:t>
      </w:r>
      <w:r w:rsidRPr="00E343FE">
        <w:t xml:space="preserve"> – </w:t>
      </w:r>
      <w:r>
        <w:t xml:space="preserve">текстовый файл, в котором находится </w:t>
      </w:r>
      <w:r w:rsidR="0039346D">
        <w:t xml:space="preserve">подробное описание ключей командной строки. Содержимое этого файла выводится в стандартном текстовом редакторе </w:t>
      </w:r>
      <w:r w:rsidR="0039346D">
        <w:rPr>
          <w:lang w:val="en-US"/>
        </w:rPr>
        <w:t>Windows</w:t>
      </w:r>
      <w:r w:rsidR="0039346D" w:rsidRPr="0039346D">
        <w:t xml:space="preserve">, </w:t>
      </w:r>
      <w:r w:rsidR="0039346D">
        <w:t xml:space="preserve">при запуске программы с ключом </w:t>
      </w:r>
      <w:r w:rsidR="0039346D" w:rsidRPr="0039346D">
        <w:t>/</w:t>
      </w:r>
      <w:r w:rsidR="0039346D">
        <w:rPr>
          <w:lang w:val="en-US"/>
        </w:rPr>
        <w:t>help</w:t>
      </w:r>
      <w:r w:rsidR="0039346D" w:rsidRPr="0039346D">
        <w:t xml:space="preserve">. </w:t>
      </w:r>
      <w:r w:rsidR="0039346D">
        <w:t>В случае если этого файла не окажется в директории с программой, при запуске с этим ключом будет выдано сообщение об ошибке.</w:t>
      </w:r>
    </w:p>
    <w:p w:rsidR="00D6038C" w:rsidRDefault="00021E27" w:rsidP="00D6038C">
      <w:r>
        <w:t>Внимание: для запуска программы, необходимо, чтобы разрешение экрана было минимум 1024</w:t>
      </w:r>
      <w:r>
        <w:rPr>
          <w:lang w:val="en-US"/>
        </w:rPr>
        <w:t>x</w:t>
      </w:r>
      <w:r w:rsidRPr="00021E27">
        <w:t xml:space="preserve">768, </w:t>
      </w:r>
      <w:r>
        <w:t>в противном случае при запуске будет выдано сообщение об ошибке.  Аргументы командной</w:t>
      </w:r>
      <w:r w:rsidR="002B17C5">
        <w:t xml:space="preserve"> строки</w:t>
      </w:r>
      <w:r>
        <w:t xml:space="preserve"> для отключения данной проверки при запуске, а также настройки разрешения экрана описаны в руководстве по использованию интерфейса командной строки дале</w:t>
      </w:r>
      <w:r w:rsidR="00D6038C">
        <w:t>е.</w:t>
      </w:r>
    </w:p>
    <w:p w:rsidR="00D6038C" w:rsidRDefault="00D6038C" w:rsidP="00D6038C">
      <w:r>
        <w:t>Также, для правильной работы, файлы следует располагать таким образом, чтобы соблюдалось 3 условия: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расположена запущенная в данный момент копия операционной системы.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располагается копия данного программного обеспечения.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 файл лога операции.</w:t>
      </w:r>
    </w:p>
    <w:p w:rsidR="00D6038C" w:rsidRDefault="00D6038C" w:rsidP="00D6038C">
      <w:r>
        <w:lastRenderedPageBreak/>
        <w:t>Важно также отметить, что при определении выполнения данных условий также будут разрешаться все символьные ссылки на пути к программе или файлу лога.</w:t>
      </w:r>
    </w:p>
    <w:p w:rsidR="00D6038C" w:rsidRDefault="00D6038C" w:rsidP="00D6038C">
      <w:r>
        <w:t xml:space="preserve">Настоятельно рекомендуется запускать данный продукт из-под среды предустановки </w:t>
      </w:r>
      <w:r>
        <w:rPr>
          <w:lang w:val="en-US"/>
        </w:rPr>
        <w:t>Windows</w:t>
      </w:r>
      <w:r w:rsidRPr="00D6038C">
        <w:t xml:space="preserve"> </w:t>
      </w:r>
      <w:r>
        <w:rPr>
          <w:lang w:val="en-US"/>
        </w:rPr>
        <w:t>PE</w:t>
      </w:r>
      <w:r w:rsidRPr="00D6038C">
        <w:t xml:space="preserve">, </w:t>
      </w:r>
      <w:r>
        <w:t>запущенной с внешнего носителя информации (флэш-память, компакт-диск, и т.</w:t>
      </w:r>
      <w:r w:rsidR="003D6405">
        <w:t xml:space="preserve"> </w:t>
      </w:r>
      <w:r>
        <w:t>д.). Таким образом можно практически стопроцентно гарантировать выполнение трех вышеизложенных условий.</w:t>
      </w:r>
    </w:p>
    <w:p w:rsidR="009A55C4" w:rsidRDefault="00963956" w:rsidP="00963956">
      <w:pPr>
        <w:pStyle w:val="2"/>
      </w:pPr>
      <w:bookmarkStart w:id="15" w:name="_Toc116868418"/>
      <w:r>
        <w:t>Эксплуатация системы</w:t>
      </w:r>
      <w:bookmarkEnd w:id="15"/>
    </w:p>
    <w:p w:rsidR="00963956" w:rsidRDefault="00EB7BE7" w:rsidP="00963956">
      <w:r>
        <w:t>В зависимости от поставленных задач, возможно использование двух разных типов взаимодействия с программой:</w:t>
      </w:r>
    </w:p>
    <w:p w:rsidR="00EB7BE7" w:rsidRDefault="00EB7BE7" w:rsidP="00EB7BE7">
      <w:pPr>
        <w:pStyle w:val="a0"/>
      </w:pPr>
      <w:r>
        <w:t>С помощью средств графического интерфейса.</w:t>
      </w:r>
    </w:p>
    <w:p w:rsidR="00EB7BE7" w:rsidRDefault="00EB7BE7" w:rsidP="00EB7BE7">
      <w:pPr>
        <w:pStyle w:val="a0"/>
      </w:pPr>
      <w:r>
        <w:t>С помощью интерфейса командной строки.</w:t>
      </w:r>
    </w:p>
    <w:p w:rsidR="00EB7BE7" w:rsidRPr="00963956" w:rsidRDefault="00EB7BE7" w:rsidP="00EB7BE7">
      <w:r>
        <w:t>Особенности использования двух типов взаимодействия изложены ниже.</w:t>
      </w:r>
    </w:p>
    <w:p w:rsidR="00963956" w:rsidRDefault="00963956" w:rsidP="00963956">
      <w:pPr>
        <w:pStyle w:val="3"/>
      </w:pPr>
      <w:r>
        <w:t xml:space="preserve"> </w:t>
      </w:r>
      <w:bookmarkStart w:id="16" w:name="_Toc116868419"/>
      <w:r>
        <w:t>Использование средств графического интерфейса</w:t>
      </w:r>
      <w:bookmarkEnd w:id="16"/>
    </w:p>
    <w:p w:rsidR="00EB7BE7" w:rsidRDefault="00D626CC" w:rsidP="00EB7BE7">
      <w:r>
        <w:t>Все взаимодействие с графическим интерфейсом происходит через главное окно программы. Интерфейс главного окна программы представлен на рисунке 1:</w:t>
      </w:r>
    </w:p>
    <w:p w:rsidR="00D626CC" w:rsidRDefault="00D626CC" w:rsidP="00D626CC">
      <w:pPr>
        <w:pStyle w:val="24"/>
      </w:pPr>
      <w:r>
        <w:rPr>
          <w:noProof/>
        </w:rPr>
        <w:lastRenderedPageBreak/>
        <w:drawing>
          <wp:inline distT="0" distB="0" distL="0" distR="0" wp14:anchorId="5C0F4589" wp14:editId="6F348CA1">
            <wp:extent cx="6120130" cy="5326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C" w:rsidRDefault="00D626CC" w:rsidP="00D626CC">
      <w:pPr>
        <w:pStyle w:val="24"/>
      </w:pPr>
      <w:r>
        <w:t>Рисунок 1. Главное окно программы</w:t>
      </w:r>
    </w:p>
    <w:p w:rsidR="00D626CC" w:rsidRDefault="00D626CC" w:rsidP="00D626CC">
      <w:r>
        <w:t>В верхней таблице представлен список дисков доступных для стирания</w:t>
      </w:r>
      <w:r w:rsidR="003D6405">
        <w:t xml:space="preserve">: индекс, </w:t>
      </w:r>
      <w:r w:rsidR="004253D7">
        <w:t>производитель, модель, ревизия, емкость и размер сектора</w:t>
      </w:r>
      <w:r>
        <w:t>. Ниже написана информация о текущем выбранном диске</w:t>
      </w:r>
      <w:r w:rsidR="00DE6879">
        <w:t>, такая как индекс и стиль таблицы разделов, расположенной на диске</w:t>
      </w:r>
      <w:r>
        <w:t>. В случае если при запуске программы не будет найдено ни одного доступного для стирания диска</w:t>
      </w:r>
      <w:r w:rsidR="00553392">
        <w:t>, при запуске будет выдано предупреждение, и информационный знак сменится на предупреждающий (Рисунки 2, 3).</w:t>
      </w:r>
    </w:p>
    <w:p w:rsidR="00553392" w:rsidRDefault="00553392" w:rsidP="00553392">
      <w:pPr>
        <w:pStyle w:val="24"/>
      </w:pPr>
      <w:r>
        <w:rPr>
          <w:noProof/>
        </w:rPr>
        <w:lastRenderedPageBreak/>
        <w:drawing>
          <wp:inline distT="0" distB="0" distL="0" distR="0" wp14:anchorId="6BE827C1" wp14:editId="69BAECC1">
            <wp:extent cx="3261360" cy="1668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866" cy="1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Default="00553392" w:rsidP="00553392">
      <w:pPr>
        <w:pStyle w:val="24"/>
      </w:pPr>
      <w:r>
        <w:t>Рисунок 2. Предупреждение программы</w:t>
      </w:r>
    </w:p>
    <w:p w:rsidR="00553392" w:rsidRDefault="00553392" w:rsidP="00553392">
      <w:pPr>
        <w:pStyle w:val="24"/>
      </w:pPr>
      <w:r w:rsidRPr="00553392">
        <w:rPr>
          <w:noProof/>
        </w:rPr>
        <w:drawing>
          <wp:inline distT="0" distB="0" distL="0" distR="0" wp14:anchorId="27D27292" wp14:editId="63063E02">
            <wp:extent cx="6120130" cy="5282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Default="00553392" w:rsidP="00553392">
      <w:pPr>
        <w:pStyle w:val="24"/>
      </w:pPr>
      <w:r>
        <w:t>Рисунок 3. Интерфейс программы, в случае если ни одного доступного для стирания диска не было найдено</w:t>
      </w:r>
    </w:p>
    <w:p w:rsidR="003D6405" w:rsidRDefault="003D6405" w:rsidP="003D6405"/>
    <w:p w:rsidR="003D6405" w:rsidRDefault="003D6405" w:rsidP="003D6405">
      <w:r>
        <w:t xml:space="preserve">В нижней таблице будет </w:t>
      </w:r>
      <w:r w:rsidR="00DE6879">
        <w:t>отображена информация о</w:t>
      </w:r>
      <w:r>
        <w:t xml:space="preserve"> всех смонтирован</w:t>
      </w:r>
      <w:r w:rsidR="004253D7">
        <w:t xml:space="preserve">ных </w:t>
      </w:r>
      <w:r>
        <w:t>разделов,</w:t>
      </w:r>
      <w:r w:rsidR="004253D7">
        <w:t xml:space="preserve"> которые расположены на выбранном диске,</w:t>
      </w:r>
      <w:r>
        <w:t xml:space="preserve"> если таковые есть</w:t>
      </w:r>
      <w:r w:rsidR="00DE6879">
        <w:t>, а именно: индекс, буква и метка тома, а также его размер (Рисунок 1).</w:t>
      </w:r>
    </w:p>
    <w:p w:rsidR="00DE6879" w:rsidRDefault="00785DC9" w:rsidP="003D6405">
      <w:r>
        <w:lastRenderedPageBreak/>
        <w:t xml:space="preserve">Для ручного поиска </w:t>
      </w:r>
      <w:r>
        <w:rPr>
          <w:lang w:val="en-US"/>
        </w:rPr>
        <w:t>GPT</w:t>
      </w:r>
      <w:r w:rsidRPr="00785DC9">
        <w:t xml:space="preserve"> </w:t>
      </w:r>
      <w:r>
        <w:t>разделов предусмотрена кнопка «</w:t>
      </w:r>
      <w:r>
        <w:rPr>
          <w:lang w:val="en-US"/>
        </w:rPr>
        <w:t>Scan</w:t>
      </w:r>
      <w:r w:rsidRPr="00785DC9">
        <w:t xml:space="preserve"> </w:t>
      </w:r>
      <w:r>
        <w:rPr>
          <w:lang w:val="en-US"/>
        </w:rPr>
        <w:t>for</w:t>
      </w:r>
      <w:r w:rsidRPr="00785DC9">
        <w:t xml:space="preserve"> </w:t>
      </w:r>
      <w:r>
        <w:rPr>
          <w:lang w:val="en-US"/>
        </w:rPr>
        <w:t>GPT</w:t>
      </w:r>
      <w:r w:rsidRPr="00785DC9">
        <w:t xml:space="preserve"> </w:t>
      </w:r>
      <w:r>
        <w:rPr>
          <w:lang w:val="en-US"/>
        </w:rPr>
        <w:t>partitions</w:t>
      </w:r>
      <w:r>
        <w:t>»</w:t>
      </w:r>
      <w:r w:rsidRPr="00785DC9">
        <w:t xml:space="preserve">. </w:t>
      </w:r>
      <w:r>
        <w:t xml:space="preserve">В случае если на диске действительно присутствует таблица разделов типа </w:t>
      </w:r>
      <w:r>
        <w:rPr>
          <w:lang w:val="en-US"/>
        </w:rPr>
        <w:t>GPT</w:t>
      </w:r>
      <w:r w:rsidRPr="00785DC9">
        <w:t xml:space="preserve">, </w:t>
      </w:r>
      <w:r>
        <w:t xml:space="preserve">то в нижней таблице будет отображена информация аналогичная вышеуказанной, за исключением того, что перед индексом будет проставлена метка </w:t>
      </w:r>
      <w:r>
        <w:rPr>
          <w:lang w:val="en-US"/>
        </w:rPr>
        <w:t>N</w:t>
      </w:r>
      <w:r w:rsidRPr="00785DC9">
        <w:t>/</w:t>
      </w:r>
      <w:r>
        <w:rPr>
          <w:lang w:val="en-US"/>
        </w:rPr>
        <w:t>A</w:t>
      </w:r>
      <w:r w:rsidRPr="00785DC9">
        <w:t xml:space="preserve">, </w:t>
      </w:r>
      <w:r>
        <w:t xml:space="preserve">а также вместо метки будет указан уникальный идентификатор </w:t>
      </w:r>
      <w:r w:rsidRPr="00785DC9">
        <w:t>(</w:t>
      </w:r>
      <w:r>
        <w:rPr>
          <w:lang w:val="en-US"/>
        </w:rPr>
        <w:t>GUID</w:t>
      </w:r>
      <w:r w:rsidRPr="00785DC9">
        <w:t xml:space="preserve">) </w:t>
      </w:r>
      <w:r>
        <w:t>раздела</w:t>
      </w:r>
      <w:r w:rsidR="00ED6F2B">
        <w:t xml:space="preserve"> (Рисунок 4)</w:t>
      </w:r>
      <w:r>
        <w:t>.</w:t>
      </w:r>
    </w:p>
    <w:p w:rsidR="00ED6F2B" w:rsidRDefault="00ED6F2B" w:rsidP="00ED6F2B">
      <w:pPr>
        <w:pStyle w:val="24"/>
      </w:pPr>
      <w:r>
        <w:rPr>
          <w:noProof/>
        </w:rPr>
        <w:drawing>
          <wp:inline distT="0" distB="0" distL="0" distR="0" wp14:anchorId="581180E0" wp14:editId="5352DFF8">
            <wp:extent cx="6120130" cy="1247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B" w:rsidRDefault="00ED6F2B" w:rsidP="00ED6F2B">
      <w:pPr>
        <w:pStyle w:val="24"/>
      </w:pPr>
      <w:r>
        <w:t xml:space="preserve">Рисунок 4. Результат ручного поиска </w:t>
      </w:r>
      <w:r>
        <w:rPr>
          <w:lang w:val="en-US"/>
        </w:rPr>
        <w:t>GPT</w:t>
      </w:r>
      <w:r w:rsidRPr="00ED6F2B">
        <w:t xml:space="preserve"> </w:t>
      </w:r>
      <w:r>
        <w:t>раз</w:t>
      </w:r>
      <w:r w:rsidR="000454DA">
        <w:t>д</w:t>
      </w:r>
      <w:r>
        <w:t>елов</w:t>
      </w:r>
    </w:p>
    <w:p w:rsidR="000454DA" w:rsidRDefault="00D416CF" w:rsidP="00D416CF">
      <w:r>
        <w:t xml:space="preserve">В случае если раздел не содержит таблицу разделов типа </w:t>
      </w:r>
      <w:r>
        <w:rPr>
          <w:lang w:val="en-US"/>
        </w:rPr>
        <w:t>GPT</w:t>
      </w:r>
      <w:r w:rsidRPr="00D416CF">
        <w:t xml:space="preserve">, </w:t>
      </w:r>
      <w:r>
        <w:t>или диск не выбран, будет выдано предупреждающее сообщение (Рисунки 5-6).</w:t>
      </w:r>
    </w:p>
    <w:p w:rsidR="00D416CF" w:rsidRDefault="00D416CF" w:rsidP="00D416CF">
      <w:pPr>
        <w:pStyle w:val="24"/>
      </w:pPr>
      <w:r>
        <w:rPr>
          <w:noProof/>
        </w:rPr>
        <w:drawing>
          <wp:inline distT="0" distB="0" distL="0" distR="0" wp14:anchorId="06ECE705" wp14:editId="1FA45D62">
            <wp:extent cx="293370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 xml:space="preserve">Рисунок 5. Сообщение о том, что выбранный раздел, не имеет таблицу разделов типа </w:t>
      </w:r>
      <w:r>
        <w:rPr>
          <w:lang w:val="en-US"/>
        </w:rPr>
        <w:t>GPT</w:t>
      </w:r>
    </w:p>
    <w:p w:rsidR="00D416CF" w:rsidRDefault="00D416CF" w:rsidP="00D416CF">
      <w:pPr>
        <w:pStyle w:val="24"/>
      </w:pPr>
      <w:r>
        <w:rPr>
          <w:noProof/>
        </w:rPr>
        <w:drawing>
          <wp:inline distT="0" distB="0" distL="0" distR="0" wp14:anchorId="51C19EF8" wp14:editId="04BCF007">
            <wp:extent cx="2771775" cy="1319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164" cy="13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>Рисунок 6. Сообщение о том, что раздел для сканирования не выбран</w:t>
      </w:r>
    </w:p>
    <w:p w:rsidR="0080730A" w:rsidRDefault="0080730A" w:rsidP="0080730A">
      <w:r>
        <w:t>В</w:t>
      </w:r>
      <w:r w:rsidRPr="0080730A">
        <w:t xml:space="preserve"> </w:t>
      </w:r>
      <w:r>
        <w:t>группе</w:t>
      </w:r>
      <w:r w:rsidRPr="0080730A">
        <w:t xml:space="preserve"> «</w:t>
      </w:r>
      <w:r>
        <w:rPr>
          <w:lang w:val="en-US"/>
        </w:rPr>
        <w:t>Erase</w:t>
      </w:r>
      <w:r w:rsidRPr="0080730A">
        <w:t xml:space="preserve"> </w:t>
      </w:r>
      <w:r>
        <w:rPr>
          <w:lang w:val="en-US"/>
        </w:rPr>
        <w:t>block</w:t>
      </w:r>
      <w:r w:rsidRPr="0080730A">
        <w:t xml:space="preserve"> </w:t>
      </w:r>
      <w:r>
        <w:rPr>
          <w:lang w:val="en-US"/>
        </w:rPr>
        <w:t>size</w:t>
      </w:r>
      <w:r w:rsidRPr="0080730A">
        <w:t xml:space="preserve">» </w:t>
      </w:r>
      <w:r>
        <w:t>можно выбрать размер блока, который будет стираться за один раз. Размер может быть выбран как из списка стандартных значений, в котором описан диапазон блоков от 4 килобайт до 128 мегабайт, так и указан произвольно, в байтах (Рисунок 1). По умолчанию размер блока равняется 16 мегабайтам.</w:t>
      </w:r>
    </w:p>
    <w:p w:rsidR="0080730A" w:rsidRDefault="0080730A" w:rsidP="0080730A">
      <w:r>
        <w:lastRenderedPageBreak/>
        <w:t xml:space="preserve">Внимание: размер блока обязательно должен быть кратен размеру сектора диска и не равняться нулю. В случае если это требование не будет выполнено, </w:t>
      </w:r>
      <w:r w:rsidR="00D42464">
        <w:t xml:space="preserve">при начале операции будет показано предупреждающее сообщение, и операция будет прервана (Рисунок 7). Также, размер блоков больше 16 мегабайт поддерживается не во всех версиях </w:t>
      </w:r>
      <w:r w:rsidR="00D42464">
        <w:rPr>
          <w:lang w:val="en-US"/>
        </w:rPr>
        <w:t>Windows</w:t>
      </w:r>
      <w:r w:rsidR="00D42464" w:rsidRPr="00D42464">
        <w:t>.</w:t>
      </w:r>
    </w:p>
    <w:p w:rsidR="00D42464" w:rsidRDefault="00D42464" w:rsidP="00D42464">
      <w:pPr>
        <w:pStyle w:val="24"/>
      </w:pPr>
      <w:r>
        <w:rPr>
          <w:noProof/>
        </w:rPr>
        <w:drawing>
          <wp:inline distT="0" distB="0" distL="0" distR="0" wp14:anchorId="269588E3" wp14:editId="15A43563">
            <wp:extent cx="33909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4" w:rsidRDefault="00D42464" w:rsidP="00D42464">
      <w:pPr>
        <w:pStyle w:val="24"/>
      </w:pPr>
      <w:r>
        <w:t>Рисунок 7. Предупреждающее сообщение о том, что размер блока не кратен размеру сектора.</w:t>
      </w:r>
    </w:p>
    <w:p w:rsidR="00D42464" w:rsidRDefault="004316D9" w:rsidP="00D42464">
      <w:r>
        <w:t>В группе «</w:t>
      </w:r>
      <w:proofErr w:type="spellStart"/>
      <w:r>
        <w:rPr>
          <w:lang w:val="en-US"/>
        </w:rPr>
        <w:t>Misc</w:t>
      </w:r>
      <w:proofErr w:type="spellEnd"/>
      <w:r w:rsidRPr="001F650B">
        <w:t>.</w:t>
      </w:r>
      <w:r w:rsidRPr="004316D9">
        <w:t xml:space="preserve"> </w:t>
      </w:r>
      <w:r>
        <w:rPr>
          <w:lang w:val="en-US"/>
        </w:rPr>
        <w:t>Options</w:t>
      </w:r>
      <w:r>
        <w:t>» представлен список дополнительных опций, которые могут быть активированы до начала операции:</w:t>
      </w:r>
    </w:p>
    <w:p w:rsidR="004316D9" w:rsidRDefault="004316D9" w:rsidP="004316D9">
      <w:pPr>
        <w:pStyle w:val="a0"/>
      </w:pPr>
      <w:r w:rsidRPr="004316D9">
        <w:t>«</w:t>
      </w:r>
      <w:r>
        <w:rPr>
          <w:lang w:val="en-US"/>
        </w:rPr>
        <w:t>Skip</w:t>
      </w:r>
      <w:r w:rsidRPr="004316D9">
        <w:t xml:space="preserve"> </w:t>
      </w:r>
      <w:r>
        <w:rPr>
          <w:lang w:val="en-US"/>
        </w:rPr>
        <w:t>on</w:t>
      </w:r>
      <w:r w:rsidRPr="004316D9">
        <w:t xml:space="preserve"> </w:t>
      </w:r>
      <w:r>
        <w:rPr>
          <w:lang w:val="en-US"/>
        </w:rPr>
        <w:t>errors</w:t>
      </w:r>
      <w:r w:rsidRPr="004316D9">
        <w:t xml:space="preserve">» - </w:t>
      </w:r>
      <w:r>
        <w:t>сообщения</w:t>
      </w:r>
      <w:r w:rsidRPr="004316D9">
        <w:t xml:space="preserve"> </w:t>
      </w:r>
      <w:r>
        <w:t>об ошибках ввода-вывода</w:t>
      </w:r>
      <w:r w:rsidR="00834D02">
        <w:t xml:space="preserve"> и ошибках открытия разделов для блокировки с кодом 2 (путь не найден)</w:t>
      </w:r>
      <w:r>
        <w:t xml:space="preserve">, произошедших непосредственно в ходе операции выводиться не будут. </w:t>
      </w:r>
      <w:r w:rsidR="0018569D">
        <w:t>Такие ошибки не являются критическими, и не влияют на ход проведения процедуры.</w:t>
      </w:r>
    </w:p>
    <w:p w:rsidR="0018569D" w:rsidRDefault="00834D02" w:rsidP="004316D9">
      <w:pPr>
        <w:pStyle w:val="a0"/>
      </w:pPr>
      <w:r w:rsidRPr="00834D02">
        <w:t>«</w:t>
      </w:r>
      <w:r>
        <w:rPr>
          <w:lang w:val="en-US"/>
        </w:rPr>
        <w:t>Save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 </w:t>
      </w:r>
      <w:r>
        <w:rPr>
          <w:lang w:val="en-US"/>
        </w:rPr>
        <w:t>log</w:t>
      </w:r>
      <w:r w:rsidRPr="00834D02">
        <w:t xml:space="preserve">» - </w:t>
      </w:r>
      <w:r>
        <w:t>позволяет</w:t>
      </w:r>
      <w:r w:rsidRPr="00834D02">
        <w:t xml:space="preserve"> </w:t>
      </w:r>
      <w:r>
        <w:t>сохранить лог операции в текстовый файл, местоположение которого определяется пользователем. По умолчанию находится в директории с программой, и имеет имя «</w:t>
      </w:r>
      <w:r>
        <w:rPr>
          <w:lang w:val="en-US"/>
        </w:rPr>
        <w:t>hepe</w:t>
      </w:r>
      <w:r w:rsidRPr="00834D02">
        <w:t>&lt;</w:t>
      </w:r>
      <w:r>
        <w:t>версия</w:t>
      </w:r>
      <w:r w:rsidRPr="00834D02">
        <w:t>&gt;.</w:t>
      </w:r>
      <w:r>
        <w:rPr>
          <w:lang w:val="en-US"/>
        </w:rPr>
        <w:t>log</w:t>
      </w:r>
      <w:r>
        <w:t xml:space="preserve">». Внимание: лог не должен находиться на диске, который будет стираться. Операция не может быть начата, пока данное условие не выполнится пользователем. Местоположение лога может быть выбрано по нажатии кнопки с пиктограммой дискеты в нижней части группы, текущий выбранный путь будет указан в текстовом поле рядом. Файл лога содержит сведения о времени начала операции,  заблокированных на период проведения операции разделах, общем размере диска, размере стираемого блока, общем количестве блоков, которое равно частному от общего размера и размера блока, названии диска, индексах успешно уничтоженных блоков, </w:t>
      </w:r>
      <w:r w:rsidR="00A108EE">
        <w:t xml:space="preserve">сведения об ошибках </w:t>
      </w:r>
      <w:r w:rsidR="00A108EE">
        <w:lastRenderedPageBreak/>
        <w:t xml:space="preserve">ввода-вывода, критических ошибках, </w:t>
      </w:r>
      <w:r w:rsidR="006D32C5">
        <w:t>статусе завершения операции и количестве затраченного времени.</w:t>
      </w:r>
    </w:p>
    <w:p w:rsidR="00834D02" w:rsidRDefault="00834D02" w:rsidP="004316D9">
      <w:pPr>
        <w:pStyle w:val="a0"/>
      </w:pPr>
      <w:r w:rsidRPr="00834D02">
        <w:t>«</w:t>
      </w:r>
      <w:r>
        <w:rPr>
          <w:lang w:val="en-US"/>
        </w:rPr>
        <w:t>Close</w:t>
      </w:r>
      <w:r w:rsidRPr="00834D02">
        <w:t xml:space="preserve"> </w:t>
      </w:r>
      <w:r>
        <w:rPr>
          <w:lang w:val="en-US"/>
        </w:rPr>
        <w:t>after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» - </w:t>
      </w:r>
      <w:r>
        <w:t>программа</w:t>
      </w:r>
      <w:r w:rsidRPr="00834D02">
        <w:t xml:space="preserve"> </w:t>
      </w:r>
      <w:r>
        <w:t>будет</w:t>
      </w:r>
      <w:r w:rsidRPr="00834D02">
        <w:t xml:space="preserve"> </w:t>
      </w:r>
      <w:r>
        <w:t xml:space="preserve">закрыта автоматически </w:t>
      </w:r>
      <w:r w:rsidR="006D32C5">
        <w:t>после завершения операции.</w:t>
      </w:r>
    </w:p>
    <w:p w:rsidR="006D32C5" w:rsidRDefault="006D32C5" w:rsidP="006D32C5">
      <w:pPr>
        <w:pStyle w:val="a0"/>
      </w:pPr>
      <w:r>
        <w:t>«</w:t>
      </w:r>
      <w:r>
        <w:rPr>
          <w:lang w:val="en-US"/>
        </w:rPr>
        <w:t>Silent</w:t>
      </w:r>
      <w:r>
        <w:t>»</w:t>
      </w:r>
      <w:r w:rsidRPr="006D32C5">
        <w:t xml:space="preserve"> - </w:t>
      </w:r>
      <w:r>
        <w:t>программа не будет выдавать предупреждение при начале операции, а также не будет выводить сообщения о критических ошибках, произошедших в ходе выполнения операции.</w:t>
      </w:r>
    </w:p>
    <w:p w:rsidR="006D32C5" w:rsidRDefault="006D32C5" w:rsidP="006D32C5">
      <w:pPr>
        <w:pStyle w:val="a0"/>
      </w:pPr>
      <w:r w:rsidRPr="006D32C5">
        <w:t>«</w:t>
      </w:r>
      <w:r>
        <w:rPr>
          <w:lang w:val="en-US"/>
        </w:rPr>
        <w:t>Shutdown</w:t>
      </w:r>
      <w:r w:rsidRPr="006D32C5">
        <w:t xml:space="preserve"> </w:t>
      </w:r>
      <w:r>
        <w:rPr>
          <w:lang w:val="en-US"/>
        </w:rPr>
        <w:t>on</w:t>
      </w:r>
      <w:r w:rsidRPr="006D32C5">
        <w:t xml:space="preserve"> </w:t>
      </w:r>
      <w:r>
        <w:rPr>
          <w:lang w:val="en-US"/>
        </w:rPr>
        <w:t>close</w:t>
      </w:r>
      <w:r w:rsidRPr="006D32C5">
        <w:t xml:space="preserve">» - </w:t>
      </w:r>
      <w:r>
        <w:rPr>
          <w:lang w:val="en-US"/>
        </w:rPr>
        <w:t>Windows</w:t>
      </w:r>
      <w:r w:rsidRPr="006D32C5">
        <w:t xml:space="preserve"> </w:t>
      </w:r>
      <w:r>
        <w:t>автоматически</w:t>
      </w:r>
      <w:r w:rsidRPr="006D32C5">
        <w:t xml:space="preserve"> </w:t>
      </w:r>
      <w:r>
        <w:t>завершит работу после окончания операции.</w:t>
      </w:r>
    </w:p>
    <w:p w:rsidR="006D32C5" w:rsidRPr="00753892" w:rsidRDefault="00753892" w:rsidP="006D32C5">
      <w:pPr>
        <w:pStyle w:val="a0"/>
      </w:pPr>
      <w:r>
        <w:t>«</w:t>
      </w:r>
      <w:r>
        <w:rPr>
          <w:lang w:val="en-US"/>
        </w:rPr>
        <w:t>Don</w:t>
      </w:r>
      <w:r w:rsidRPr="00753892">
        <w:t>’</w:t>
      </w:r>
      <w:r>
        <w:rPr>
          <w:lang w:val="en-US"/>
        </w:rPr>
        <w:t>t</w:t>
      </w:r>
      <w:r w:rsidRPr="00753892">
        <w:t xml:space="preserve"> </w:t>
      </w:r>
      <w:r>
        <w:rPr>
          <w:lang w:val="en-US"/>
        </w:rPr>
        <w:t>scan</w:t>
      </w:r>
      <w:r w:rsidRPr="00753892">
        <w:t xml:space="preserve"> </w:t>
      </w:r>
      <w:r>
        <w:rPr>
          <w:lang w:val="en-US"/>
        </w:rPr>
        <w:t>volumes</w:t>
      </w:r>
      <w:r>
        <w:t>»</w:t>
      </w:r>
      <w:r w:rsidRPr="00753892">
        <w:t xml:space="preserve"> -</w:t>
      </w:r>
      <w:r>
        <w:t xml:space="preserve"> не сканировать диски на наличие смонтированных разделов, также отключает возможность ручного сканирования </w:t>
      </w:r>
      <w:r>
        <w:rPr>
          <w:lang w:val="en-US"/>
        </w:rPr>
        <w:t>GPT</w:t>
      </w:r>
      <w:r w:rsidRPr="00753892">
        <w:t xml:space="preserve"> </w:t>
      </w:r>
      <w:r>
        <w:t>разделов и активирует опцию «</w:t>
      </w:r>
      <w:r>
        <w:rPr>
          <w:lang w:val="en-US"/>
        </w:rPr>
        <w:t>Don’t lock volumes</w:t>
      </w:r>
      <w:r>
        <w:t>»</w:t>
      </w:r>
      <w:r>
        <w:rPr>
          <w:lang w:val="en-US"/>
        </w:rPr>
        <w:t>.</w:t>
      </w:r>
    </w:p>
    <w:p w:rsidR="00753892" w:rsidRDefault="00753892" w:rsidP="006D32C5">
      <w:pPr>
        <w:pStyle w:val="a0"/>
      </w:pPr>
      <w:r w:rsidRPr="004E131D">
        <w:t>«</w:t>
      </w:r>
      <w:r>
        <w:rPr>
          <w:lang w:val="en-US"/>
        </w:rPr>
        <w:t>Don</w:t>
      </w:r>
      <w:r w:rsidRPr="004E131D">
        <w:t>’</w:t>
      </w:r>
      <w:r>
        <w:rPr>
          <w:lang w:val="en-US"/>
        </w:rPr>
        <w:t>t</w:t>
      </w:r>
      <w:r w:rsidRPr="004E131D">
        <w:t xml:space="preserve"> </w:t>
      </w:r>
      <w:r>
        <w:rPr>
          <w:lang w:val="en-US"/>
        </w:rPr>
        <w:t>lock</w:t>
      </w:r>
      <w:r w:rsidRPr="004E131D">
        <w:t xml:space="preserve"> </w:t>
      </w:r>
      <w:r>
        <w:rPr>
          <w:lang w:val="en-US"/>
        </w:rPr>
        <w:t>volumes</w:t>
      </w:r>
      <w:r w:rsidRPr="004E131D">
        <w:t xml:space="preserve">» - </w:t>
      </w:r>
      <w:r w:rsidR="004E131D">
        <w:t>не</w:t>
      </w:r>
      <w:r w:rsidR="004E131D" w:rsidRPr="004E131D">
        <w:t xml:space="preserve"> </w:t>
      </w:r>
      <w:r w:rsidR="004E131D">
        <w:t>блокирует смонтированные разделы на период проведения операции. Внимание: активация данного флага может привести к несанкционированной потере данных, вследствие чего настоятельно не рекомендуется активация двух последних опций.</w:t>
      </w:r>
    </w:p>
    <w:p w:rsidR="004E131D" w:rsidRDefault="002B7F89" w:rsidP="004E131D">
      <w:r>
        <w:t>Для того, чтобы выключить компьютер нажмите на кнопку</w:t>
      </w:r>
      <w:r w:rsidRPr="002B7F89">
        <w:t xml:space="preserve"> </w:t>
      </w:r>
      <w:r>
        <w:t>«</w:t>
      </w:r>
      <w:r>
        <w:rPr>
          <w:lang w:val="en-US"/>
        </w:rPr>
        <w:t>Shutdown</w:t>
      </w:r>
      <w:r>
        <w:t>»</w:t>
      </w:r>
      <w:r w:rsidRPr="002B7F89">
        <w:t xml:space="preserve"> </w:t>
      </w:r>
      <w:r>
        <w:t xml:space="preserve">в нижней части окна (Рисунок 1). </w:t>
      </w:r>
      <w:r w:rsidR="00253BCB">
        <w:t xml:space="preserve">Данная опция может пригодиться в среде предустановки </w:t>
      </w:r>
      <w:r w:rsidR="00253BCB">
        <w:rPr>
          <w:lang w:val="en-US"/>
        </w:rPr>
        <w:t>Windows</w:t>
      </w:r>
      <w:r w:rsidR="00253BCB" w:rsidRPr="00253BCB">
        <w:t xml:space="preserve"> </w:t>
      </w:r>
      <w:r w:rsidR="00253BCB">
        <w:rPr>
          <w:lang w:val="en-US"/>
        </w:rPr>
        <w:t>PE</w:t>
      </w:r>
      <w:r w:rsidR="00253BCB" w:rsidRPr="00253BCB">
        <w:t xml:space="preserve">, </w:t>
      </w:r>
      <w:r w:rsidR="00253BCB">
        <w:t>где нет прямой возможности для выключения.</w:t>
      </w:r>
    </w:p>
    <w:p w:rsidR="00253BCB" w:rsidRDefault="00256624" w:rsidP="004E131D">
      <w:r>
        <w:t>Для того, чтобы закрыть программу, нажмите на кнопку</w:t>
      </w:r>
      <w:r w:rsidRPr="00256624">
        <w:t xml:space="preserve"> </w:t>
      </w:r>
      <w:r>
        <w:t>«</w:t>
      </w:r>
      <w:r>
        <w:rPr>
          <w:lang w:val="en-US"/>
        </w:rPr>
        <w:t>Close</w:t>
      </w:r>
      <w:r>
        <w:t>»</w:t>
      </w:r>
      <w:r w:rsidRPr="00256624">
        <w:t xml:space="preserve"> </w:t>
      </w:r>
      <w:r>
        <w:t>в нижней части окна. Данная опция может пригодиться в том случае, если программа была запущена в полноэкранном режиме.</w:t>
      </w:r>
    </w:p>
    <w:p w:rsidR="00256624" w:rsidRDefault="00256624" w:rsidP="004E131D">
      <w:r>
        <w:t>Для того, чтобы обновить и актуализировать информацию о доступных дисках, нажмите кнопку «</w:t>
      </w:r>
      <w:r>
        <w:rPr>
          <w:lang w:val="en-US"/>
        </w:rPr>
        <w:t>Update</w:t>
      </w:r>
      <w:r>
        <w:t>»</w:t>
      </w:r>
      <w:r w:rsidRPr="00256624">
        <w:t xml:space="preserve"> </w:t>
      </w:r>
      <w:r>
        <w:t>в нижней части экрана. В случае если в процессе обновления не будет обнаружено ни одного доступного для стирания жесткого диска, будет выдано предупреждающее сообщение, и информационный знак сменится на предупреждающий (Рисунки 2, 3).</w:t>
      </w:r>
    </w:p>
    <w:p w:rsidR="00256624" w:rsidRDefault="00336ADC" w:rsidP="004E131D">
      <w:r>
        <w:t>Для того, чтобы начать операцию стирания, нажмите кнопку «</w:t>
      </w:r>
      <w:r>
        <w:rPr>
          <w:lang w:val="en-US"/>
        </w:rPr>
        <w:t>Start</w:t>
      </w:r>
      <w:r>
        <w:t>»</w:t>
      </w:r>
      <w:r w:rsidRPr="00336ADC">
        <w:t xml:space="preserve"> </w:t>
      </w:r>
      <w:r>
        <w:t xml:space="preserve"> в нижней части экрана. Для того, чтобы процесс начался, необходимо, чтобы были выполнены следующие условия:</w:t>
      </w:r>
    </w:p>
    <w:p w:rsidR="00336ADC" w:rsidRDefault="00CB6EEE" w:rsidP="00336ADC">
      <w:pPr>
        <w:pStyle w:val="a0"/>
      </w:pPr>
      <w:r>
        <w:lastRenderedPageBreak/>
        <w:t>Выбран диск для стирания.</w:t>
      </w:r>
    </w:p>
    <w:p w:rsidR="00CB6EEE" w:rsidRDefault="00CB6EEE" w:rsidP="00336ADC">
      <w:pPr>
        <w:pStyle w:val="a0"/>
      </w:pPr>
      <w:r>
        <w:t>Указан размер стираемого блока, кратный размеру сектора.</w:t>
      </w:r>
    </w:p>
    <w:p w:rsidR="00CB6EEE" w:rsidRDefault="00CB6EEE" w:rsidP="00CB6EEE">
      <w:r>
        <w:t>В случае если не выполнено первое условие, при попытке начать операцию, пользователю будет показано предупреждающее сообщение, показанное на Рисунке 8.</w:t>
      </w:r>
    </w:p>
    <w:p w:rsidR="00CB6EEE" w:rsidRDefault="00CB6EEE" w:rsidP="00CB6EEE">
      <w:pPr>
        <w:pStyle w:val="24"/>
      </w:pPr>
      <w:r>
        <w:rPr>
          <w:noProof/>
        </w:rPr>
        <w:drawing>
          <wp:inline distT="0" distB="0" distL="0" distR="0" wp14:anchorId="73BFBD54" wp14:editId="1BB7A26B">
            <wp:extent cx="2447925" cy="125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E" w:rsidRDefault="00CB6EEE" w:rsidP="00CB6EEE">
      <w:pPr>
        <w:pStyle w:val="24"/>
      </w:pPr>
      <w:r>
        <w:t>Рисунок 8. Предупреждение</w:t>
      </w:r>
    </w:p>
    <w:p w:rsidR="00CB6EEE" w:rsidRDefault="00CB6EEE" w:rsidP="00CB6EEE">
      <w:r>
        <w:t>В случае, если не выполнено второе условие, будет показано сообщение, которое представлено на Рисунке 7.</w:t>
      </w:r>
    </w:p>
    <w:p w:rsidR="00CB6EEE" w:rsidRDefault="008D4D3C" w:rsidP="00CB6EEE">
      <w:r>
        <w:t>Если все условия выполнены и опция «</w:t>
      </w:r>
      <w:r>
        <w:rPr>
          <w:lang w:val="en-US"/>
        </w:rPr>
        <w:t>close</w:t>
      </w:r>
      <w:r w:rsidRPr="008D4D3C">
        <w:t xml:space="preserve"> </w:t>
      </w:r>
      <w:r>
        <w:rPr>
          <w:lang w:val="en-US"/>
        </w:rPr>
        <w:t>after</w:t>
      </w:r>
      <w:r w:rsidRPr="008D4D3C">
        <w:t xml:space="preserve"> </w:t>
      </w:r>
      <w:r>
        <w:rPr>
          <w:lang w:val="en-US"/>
        </w:rPr>
        <w:t>operation</w:t>
      </w:r>
      <w:r>
        <w:t>»</w:t>
      </w:r>
      <w:r w:rsidRPr="008D4D3C">
        <w:t xml:space="preserve"> </w:t>
      </w:r>
      <w:r>
        <w:t>не активирована, перед началом будет показано предупреждение о том, что все данные будут уничтожены, и что операцию отменить невозможно, на которое необходимо ответить утвердительно</w:t>
      </w:r>
      <w:r w:rsidR="00845CE1">
        <w:t xml:space="preserve">, нажав кнопку «Да» </w:t>
      </w:r>
      <w:r>
        <w:t>(Рисунок 9).</w:t>
      </w:r>
    </w:p>
    <w:p w:rsidR="008D4D3C" w:rsidRDefault="00845CE1" w:rsidP="00845CE1">
      <w:pPr>
        <w:pStyle w:val="24"/>
      </w:pPr>
      <w:r>
        <w:rPr>
          <w:noProof/>
        </w:rPr>
        <w:drawing>
          <wp:inline distT="0" distB="0" distL="0" distR="0" wp14:anchorId="52C9049E" wp14:editId="5CF27CD1">
            <wp:extent cx="6120130" cy="784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1" w:rsidRDefault="00845CE1" w:rsidP="00845CE1">
      <w:pPr>
        <w:pStyle w:val="24"/>
      </w:pPr>
      <w:r>
        <w:t>Рисунок 9. Предупреждение перед началом операции</w:t>
      </w:r>
    </w:p>
    <w:p w:rsidR="00845CE1" w:rsidRDefault="000209D9" w:rsidP="00845CE1">
      <w:r>
        <w:t>После начала процедуры стирания, большая часть элементов управления окажется заблокирована, появиться кнопка «</w:t>
      </w:r>
      <w:r>
        <w:rPr>
          <w:lang w:val="en-US"/>
        </w:rPr>
        <w:t>Stop</w:t>
      </w:r>
      <w:r>
        <w:t xml:space="preserve">» для прерывания операции, в графе </w:t>
      </w:r>
      <w:r>
        <w:rPr>
          <w:lang w:val="en-US"/>
        </w:rPr>
        <w:t>Current</w:t>
      </w:r>
      <w:r w:rsidRPr="000209D9">
        <w:t xml:space="preserve"> </w:t>
      </w:r>
      <w:r>
        <w:rPr>
          <w:lang w:val="en-US"/>
        </w:rPr>
        <w:t>Block</w:t>
      </w:r>
      <w:r>
        <w:t xml:space="preserve"> будет отображен текущий стираемый блок, в графе </w:t>
      </w:r>
      <w:r>
        <w:rPr>
          <w:lang w:val="en-US"/>
        </w:rPr>
        <w:t>Total</w:t>
      </w:r>
      <w:r w:rsidRPr="000209D9">
        <w:t xml:space="preserve"> </w:t>
      </w:r>
      <w:r>
        <w:rPr>
          <w:lang w:val="en-US"/>
        </w:rPr>
        <w:t>Blocks</w:t>
      </w:r>
      <w:r w:rsidRPr="000209D9">
        <w:t xml:space="preserve"> </w:t>
      </w:r>
      <w:r>
        <w:rPr>
          <w:lang w:val="en-US"/>
        </w:rPr>
        <w:t>Count</w:t>
      </w:r>
      <w:r w:rsidR="005F004A" w:rsidRPr="005F004A">
        <w:t xml:space="preserve"> </w:t>
      </w:r>
      <w:r w:rsidR="005F004A">
        <w:t>будет отображаться общее число блоков, которое равно частному от размера диска и размера сектора. Также прогресс будет выведен на индикатор в нижней части экрана (Рисунок 10).</w:t>
      </w:r>
    </w:p>
    <w:p w:rsidR="005F004A" w:rsidRDefault="005F004A" w:rsidP="005F004A">
      <w:pPr>
        <w:pStyle w:val="24"/>
      </w:pPr>
      <w:r>
        <w:rPr>
          <w:noProof/>
        </w:rPr>
        <w:lastRenderedPageBreak/>
        <w:drawing>
          <wp:inline distT="0" distB="0" distL="0" distR="0" wp14:anchorId="2A31D7CF" wp14:editId="7A74A3B2">
            <wp:extent cx="6120130" cy="5317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Default="005F004A" w:rsidP="005F004A">
      <w:pPr>
        <w:pStyle w:val="24"/>
      </w:pPr>
      <w:r>
        <w:t>Рисунок 10. Главное окно программы во время проведения процедуры стирания жесткого диска</w:t>
      </w:r>
    </w:p>
    <w:p w:rsidR="005F004A" w:rsidRDefault="005F004A" w:rsidP="005F004A">
      <w:r>
        <w:t>Внимание: во время проведения операции программа не может быть закрыта. При нажатии на кнопку «</w:t>
      </w:r>
      <w:r>
        <w:rPr>
          <w:lang w:val="en-US"/>
        </w:rPr>
        <w:t>Close</w:t>
      </w:r>
      <w:r>
        <w:t>»</w:t>
      </w:r>
      <w:r w:rsidRPr="005F004A">
        <w:t xml:space="preserve"> </w:t>
      </w:r>
      <w:r>
        <w:t>или пиктограмму «Закрыть» в верхнем правом углу экрана, будет показано соответствующее предупреждение (Рисунок 11).</w:t>
      </w:r>
    </w:p>
    <w:p w:rsidR="005F004A" w:rsidRDefault="005F004A" w:rsidP="005F004A">
      <w:pPr>
        <w:pStyle w:val="24"/>
      </w:pPr>
      <w:r>
        <w:rPr>
          <w:noProof/>
        </w:rPr>
        <w:drawing>
          <wp:inline distT="0" distB="0" distL="0" distR="0" wp14:anchorId="728D11BB" wp14:editId="09AB9680">
            <wp:extent cx="3419475" cy="1228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Default="005F004A" w:rsidP="005F004A">
      <w:pPr>
        <w:pStyle w:val="24"/>
      </w:pPr>
      <w:r>
        <w:t>Рисунок 11. Предупреждение</w:t>
      </w:r>
    </w:p>
    <w:p w:rsidR="005F004A" w:rsidRDefault="005F004A" w:rsidP="005F004A">
      <w:pPr>
        <w:pStyle w:val="24"/>
      </w:pPr>
    </w:p>
    <w:p w:rsidR="005F004A" w:rsidRDefault="005F004A" w:rsidP="005F004A">
      <w:r>
        <w:lastRenderedPageBreak/>
        <w:t>Для того, чтобы отменить операцию, необходимо нажать на кнопку «</w:t>
      </w:r>
      <w:r>
        <w:rPr>
          <w:lang w:val="en-US"/>
        </w:rPr>
        <w:t>Stop</w:t>
      </w:r>
      <w:r>
        <w:t>»</w:t>
      </w:r>
      <w:r w:rsidRPr="005F004A">
        <w:t xml:space="preserve"> </w:t>
      </w:r>
      <w:r>
        <w:t>в нижней части окна. На появившееся предупреждение необходимо ответить утвердительно (Рисунок 12).</w:t>
      </w:r>
    </w:p>
    <w:p w:rsidR="005F004A" w:rsidRDefault="003E55A9" w:rsidP="003E55A9">
      <w:pPr>
        <w:pStyle w:val="24"/>
      </w:pPr>
      <w:r>
        <w:rPr>
          <w:noProof/>
        </w:rPr>
        <w:drawing>
          <wp:inline distT="0" distB="0" distL="0" distR="0" wp14:anchorId="272C3D04" wp14:editId="58A15FA5">
            <wp:extent cx="5486400" cy="1238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A9" w:rsidRDefault="00354704" w:rsidP="003E55A9">
      <w:pPr>
        <w:pStyle w:val="24"/>
      </w:pPr>
      <w:r>
        <w:t>Рисунок 12. Предупреждение</w:t>
      </w:r>
    </w:p>
    <w:p w:rsidR="00354704" w:rsidRDefault="00447A3F" w:rsidP="00354704">
      <w:r>
        <w:t>После того, как операция завершится, пользователю будет показано сообщение о завершении операции (Рисунок 13).</w:t>
      </w:r>
    </w:p>
    <w:p w:rsidR="00447A3F" w:rsidRDefault="00447A3F" w:rsidP="00447A3F">
      <w:pPr>
        <w:pStyle w:val="24"/>
      </w:pPr>
      <w:r>
        <w:rPr>
          <w:noProof/>
        </w:rPr>
        <w:drawing>
          <wp:inline distT="0" distB="0" distL="0" distR="0" wp14:anchorId="0B70BFDD" wp14:editId="0749B494">
            <wp:extent cx="227647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24"/>
      </w:pPr>
      <w:r>
        <w:t>Рисунок 13. Сообщение об успешном завершении операции</w:t>
      </w:r>
    </w:p>
    <w:p w:rsidR="00447A3F" w:rsidRDefault="004C0F7A" w:rsidP="00447A3F">
      <w:r>
        <w:t>Если перед началом была активирована опция «</w:t>
      </w:r>
      <w:r>
        <w:rPr>
          <w:lang w:val="en-US"/>
        </w:rPr>
        <w:t>Save</w:t>
      </w:r>
      <w:r w:rsidRPr="004C0F7A">
        <w:t xml:space="preserve"> </w:t>
      </w:r>
      <w:r>
        <w:rPr>
          <w:lang w:val="en-US"/>
        </w:rPr>
        <w:t>operation</w:t>
      </w:r>
      <w:r w:rsidRPr="004C0F7A">
        <w:t xml:space="preserve"> </w:t>
      </w:r>
      <w:r>
        <w:rPr>
          <w:lang w:val="en-US"/>
        </w:rPr>
        <w:t>log</w:t>
      </w:r>
      <w:r>
        <w:t>»</w:t>
      </w:r>
      <w:r w:rsidRPr="004C0F7A">
        <w:t xml:space="preserve">, </w:t>
      </w:r>
      <w:r>
        <w:t>то после завершения операции, выбранном местоположении будет создан файл лога. Пример такого файла приведен на Рисунке 14:</w:t>
      </w:r>
    </w:p>
    <w:p w:rsidR="004C0F7A" w:rsidRDefault="00EB07BA" w:rsidP="004C0F7A">
      <w:pPr>
        <w:pStyle w:val="24"/>
      </w:pPr>
      <w:r>
        <w:rPr>
          <w:noProof/>
        </w:rPr>
        <w:drawing>
          <wp:inline distT="0" distB="0" distL="0" distR="0" wp14:anchorId="442BA21B" wp14:editId="26189D94">
            <wp:extent cx="4038600" cy="1895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7A" w:rsidRDefault="004C0F7A" w:rsidP="004C0F7A">
      <w:pPr>
        <w:pStyle w:val="24"/>
      </w:pPr>
      <w:r>
        <w:t>Рисунок 14. Фрагмент файла-лога.</w:t>
      </w:r>
    </w:p>
    <w:p w:rsidR="004C0F7A" w:rsidRDefault="004C0F7A" w:rsidP="004C0F7A">
      <w:pPr>
        <w:pStyle w:val="24"/>
      </w:pPr>
    </w:p>
    <w:p w:rsidR="004C0F7A" w:rsidRDefault="004C0F7A" w:rsidP="004C0F7A">
      <w:pPr>
        <w:pStyle w:val="24"/>
      </w:pPr>
    </w:p>
    <w:p w:rsidR="00EB07BA" w:rsidRPr="004C0F7A" w:rsidRDefault="00EB07BA" w:rsidP="004C0F7A">
      <w:pPr>
        <w:pStyle w:val="24"/>
      </w:pPr>
    </w:p>
    <w:p w:rsidR="00963956" w:rsidRDefault="00963956" w:rsidP="00963956">
      <w:pPr>
        <w:pStyle w:val="3"/>
      </w:pPr>
      <w:bookmarkStart w:id="17" w:name="_Toc116868420"/>
      <w:r>
        <w:lastRenderedPageBreak/>
        <w:t>Использование интерфейса командной строки.</w:t>
      </w:r>
      <w:bookmarkEnd w:id="17"/>
    </w:p>
    <w:p w:rsidR="001D3972" w:rsidRDefault="00480EC5" w:rsidP="001D3972">
      <w:r>
        <w:t xml:space="preserve">Для того, чтобы настраивать параметры </w:t>
      </w:r>
      <w:r w:rsidR="00452F7B">
        <w:t xml:space="preserve">программы через интерфейс командной строки, и была возможность интеграции в состав командных сценариев, приложением поддерживается система аргументов командной строки. Каждый аргумент должен начинаться со знаков </w:t>
      </w:r>
      <w:r w:rsidR="00452F7B" w:rsidRPr="00452F7B">
        <w:t xml:space="preserve">/ </w:t>
      </w:r>
      <w:r w:rsidR="00452F7B">
        <w:t xml:space="preserve">или </w:t>
      </w:r>
      <w:r w:rsidR="00452F7B" w:rsidRPr="00452F7B">
        <w:t>-</w:t>
      </w:r>
      <w:r w:rsidR="00452F7B">
        <w:t>, ключи без знаков являются недопустимыми. Значения аргументов задаются либо через знак =, идущий сразу после аргумента, либо через одиночный пробел</w:t>
      </w:r>
      <w:r w:rsidR="00452F7B" w:rsidRPr="00452F7B">
        <w:t xml:space="preserve">. </w:t>
      </w:r>
      <w:r w:rsidR="00452F7B">
        <w:t>Порядок аргументов может быть произвольным. Список доступных для использования ключей командной строки представлен ниже:</w:t>
      </w:r>
    </w:p>
    <w:p w:rsidR="00452F7B" w:rsidRDefault="00452F7B" w:rsidP="00452F7B">
      <w:pPr>
        <w:pStyle w:val="a0"/>
      </w:pPr>
      <w:r>
        <w:rPr>
          <w:lang w:val="en-US"/>
        </w:rPr>
        <w:t>autostart</w:t>
      </w:r>
      <w:r w:rsidRPr="00452F7B">
        <w:t xml:space="preserve"> – </w:t>
      </w:r>
      <w:r>
        <w:t xml:space="preserve">программа автоматически начнет процедуру стирания после запуска. Данный параметр может использоваться только в том случае когда указан актуальный индекс доступного для стирания жесткого диска с помощью ключа </w:t>
      </w:r>
      <w:r>
        <w:rPr>
          <w:lang w:val="en-US"/>
        </w:rPr>
        <w:t>driveindex</w:t>
      </w:r>
      <w:r w:rsidRPr="00452F7B">
        <w:t>.</w:t>
      </w:r>
    </w:p>
    <w:p w:rsidR="00452F7B" w:rsidRDefault="00452F7B" w:rsidP="00452F7B">
      <w:pPr>
        <w:pStyle w:val="a0"/>
      </w:pPr>
      <w:r>
        <w:rPr>
          <w:lang w:val="en-US"/>
        </w:rPr>
        <w:t>autoclose</w:t>
      </w:r>
      <w:r w:rsidRPr="00452F7B">
        <w:t xml:space="preserve"> </w:t>
      </w:r>
      <w:r>
        <w:t>– программа будет автоматически закрыта после завершения операции, действует аналогично флагу «</w:t>
      </w:r>
      <w:r>
        <w:rPr>
          <w:lang w:val="en-US"/>
        </w:rPr>
        <w:t>Close</w:t>
      </w:r>
      <w:r w:rsidRPr="00452F7B">
        <w:t xml:space="preserve"> </w:t>
      </w:r>
      <w:r>
        <w:rPr>
          <w:lang w:val="en-US"/>
        </w:rPr>
        <w:t>after</w:t>
      </w:r>
      <w:r w:rsidRPr="00452F7B">
        <w:t xml:space="preserve"> </w:t>
      </w:r>
      <w:r>
        <w:rPr>
          <w:lang w:val="en-US"/>
        </w:rPr>
        <w:t>operation</w:t>
      </w:r>
      <w:r>
        <w:t>» графического интерфейса.</w:t>
      </w:r>
    </w:p>
    <w:p w:rsidR="00452F7B" w:rsidRPr="00E82B38" w:rsidRDefault="00E82B38" w:rsidP="00452F7B">
      <w:pPr>
        <w:pStyle w:val="a0"/>
      </w:pPr>
      <w:r>
        <w:rPr>
          <w:lang w:val="en-US"/>
        </w:rPr>
        <w:t>driveindex</w:t>
      </w:r>
      <w:r w:rsidRPr="00E82B38">
        <w:t xml:space="preserve"> – </w:t>
      </w:r>
      <w:r>
        <w:t xml:space="preserve">указывает на целочисленное положительное значение актуального индекса доступного для стирания жесткого диска. Данный параметр необходим для использования флага </w:t>
      </w:r>
      <w:r>
        <w:rPr>
          <w:lang w:val="en-US"/>
        </w:rPr>
        <w:t>autostart.</w:t>
      </w:r>
    </w:p>
    <w:p w:rsidR="00E82B38" w:rsidRDefault="00E82B38" w:rsidP="00452F7B">
      <w:pPr>
        <w:pStyle w:val="a0"/>
      </w:pPr>
      <w:r>
        <w:rPr>
          <w:lang w:val="en-US"/>
        </w:rPr>
        <w:t>ebstype</w:t>
      </w:r>
      <w:r w:rsidRPr="00E82B38">
        <w:t xml:space="preserve"> – </w:t>
      </w:r>
      <w:r>
        <w:t xml:space="preserve">тип размерности стираемого блока. Допустимы два значения: </w:t>
      </w:r>
      <w:r>
        <w:rPr>
          <w:lang w:val="en-US"/>
        </w:rPr>
        <w:t>standard</w:t>
      </w:r>
      <w:r w:rsidRPr="00E82B38">
        <w:t xml:space="preserve"> </w:t>
      </w:r>
      <w:r>
        <w:t>–</w:t>
      </w:r>
      <w:r w:rsidRPr="00E82B38">
        <w:t xml:space="preserve"> </w:t>
      </w:r>
      <w:r>
        <w:t xml:space="preserve">для выбора из списка стандартных значений, и </w:t>
      </w:r>
      <w:r>
        <w:rPr>
          <w:lang w:val="en-US"/>
        </w:rPr>
        <w:t>custom</w:t>
      </w:r>
      <w:r w:rsidRPr="00E82B38">
        <w:t xml:space="preserve"> </w:t>
      </w:r>
      <w:r>
        <w:t>для указания произвольного целочисленного положительного значения блока, размер которого должен быть кратен размеру сектора целевого диска.</w:t>
      </w:r>
    </w:p>
    <w:p w:rsidR="00E82B38" w:rsidRDefault="001F650B" w:rsidP="00452F7B">
      <w:pPr>
        <w:pStyle w:val="a0"/>
      </w:pPr>
      <w:r>
        <w:rPr>
          <w:lang w:val="en-US"/>
        </w:rPr>
        <w:t>ebsstandardsize</w:t>
      </w:r>
      <w:r w:rsidRPr="001F650B">
        <w:t xml:space="preserve"> – </w:t>
      </w:r>
      <w:r>
        <w:t xml:space="preserve">индекс стандартного размера стираемого блока, доступные значения от 0 до 15 – каждый из номеров соответствует размеру, представленному в выпадающем списке в графическом интерфейсе программы. Любой другой индекс, а также отрицательные значения не могут быть использованы. Этот флаг обрабатывается только в том случае, если указан параметр </w:t>
      </w:r>
      <w:r>
        <w:rPr>
          <w:lang w:val="en-US"/>
        </w:rPr>
        <w:t>ebstype</w:t>
      </w:r>
      <w:r w:rsidRPr="001F650B">
        <w:t xml:space="preserve"> </w:t>
      </w:r>
      <w:r>
        <w:t xml:space="preserve">со значением </w:t>
      </w:r>
      <w:r>
        <w:rPr>
          <w:lang w:val="en-US"/>
        </w:rPr>
        <w:t>standard</w:t>
      </w:r>
      <w:r w:rsidRPr="001F650B">
        <w:t>.</w:t>
      </w:r>
    </w:p>
    <w:p w:rsidR="001F650B" w:rsidRDefault="001F650B" w:rsidP="00452F7B">
      <w:pPr>
        <w:pStyle w:val="a0"/>
      </w:pPr>
      <w:r>
        <w:rPr>
          <w:lang w:val="en-US"/>
        </w:rPr>
        <w:lastRenderedPageBreak/>
        <w:t>ebscustomsize</w:t>
      </w:r>
      <w:r w:rsidRPr="001F650B">
        <w:t xml:space="preserve"> – </w:t>
      </w:r>
      <w:r>
        <w:t>указывает произвольный размер стираемого блока в байтах, который должен быть положительным целочисленным значением, которое кратно размеру сектора выбранного диска.</w:t>
      </w:r>
      <w:r w:rsidR="006B34B4">
        <w:t xml:space="preserve"> Данный флаг обрабатывается только, когда указан параметр </w:t>
      </w:r>
      <w:r w:rsidR="006B34B4">
        <w:rPr>
          <w:lang w:val="en-US"/>
        </w:rPr>
        <w:t>ebstype</w:t>
      </w:r>
      <w:r w:rsidR="006B34B4" w:rsidRPr="006B34B4">
        <w:t xml:space="preserve"> </w:t>
      </w:r>
      <w:r w:rsidR="006B34B4">
        <w:t xml:space="preserve">со значением </w:t>
      </w:r>
      <w:r w:rsidR="006B34B4">
        <w:rPr>
          <w:lang w:val="en-US"/>
        </w:rPr>
        <w:t>custom</w:t>
      </w:r>
      <w:r w:rsidR="006B34B4" w:rsidRPr="006B34B4">
        <w:t>.</w:t>
      </w:r>
    </w:p>
    <w:p w:rsidR="006B34B4" w:rsidRDefault="006B34B4" w:rsidP="006B34B4">
      <w:pPr>
        <w:pStyle w:val="a0"/>
      </w:pPr>
      <w:r>
        <w:rPr>
          <w:lang w:val="en-US"/>
        </w:rPr>
        <w:t>silent</w:t>
      </w:r>
      <w:r w:rsidRPr="006B34B4">
        <w:t xml:space="preserve"> –</w:t>
      </w:r>
      <w:r>
        <w:t xml:space="preserve"> при активации этого флага, все предупреждающие сообщения, сообщения о критических ошибках и сообщение о статусе завершения операции отображаться не будет.</w:t>
      </w:r>
    </w:p>
    <w:p w:rsidR="006B34B4" w:rsidRDefault="006B34B4" w:rsidP="006B34B4">
      <w:pPr>
        <w:pStyle w:val="a0"/>
      </w:pPr>
      <w:r>
        <w:rPr>
          <w:lang w:val="en-US"/>
        </w:rPr>
        <w:t>skiponerrors</w:t>
      </w:r>
      <w:r w:rsidRPr="006B34B4">
        <w:t xml:space="preserve"> – </w:t>
      </w:r>
      <w:r>
        <w:t>при активации этого флага, все предупреждающие сообщения об ошибках ввода-вывода, возникших во время проведения операции, а также сканирования дисков, появляться не будут.</w:t>
      </w:r>
    </w:p>
    <w:p w:rsidR="006B34B4" w:rsidRDefault="006B34B4" w:rsidP="006B34B4">
      <w:pPr>
        <w:pStyle w:val="a0"/>
      </w:pPr>
      <w:r>
        <w:rPr>
          <w:lang w:val="en-US"/>
        </w:rPr>
        <w:t>saveoperationlog</w:t>
      </w:r>
      <w:r w:rsidRPr="006B34B4">
        <w:t xml:space="preserve"> – </w:t>
      </w:r>
      <w:r>
        <w:t>при включении этого флага, программа будет сохранять лог проведения операции. По умолчанию расположением лога является директория, в которой расположена программа.</w:t>
      </w:r>
    </w:p>
    <w:p w:rsidR="006B34B4" w:rsidRDefault="006B34B4" w:rsidP="006B34B4">
      <w:pPr>
        <w:pStyle w:val="a0"/>
      </w:pPr>
      <w:r>
        <w:rPr>
          <w:lang w:val="en-US"/>
        </w:rPr>
        <w:t>saveoperationloglocation</w:t>
      </w:r>
      <w:r w:rsidRPr="006B34B4">
        <w:t xml:space="preserve"> – </w:t>
      </w:r>
      <w:r>
        <w:t>этот параметр позволяет задать произвольное расположение файла-лога</w:t>
      </w:r>
      <w:r w:rsidR="0050630D">
        <w:t>. Значение должно ссылаться на существующую директорию и не должно располагаться на диске, предназначенном для стирания. Также не разрешаются пустые значения.</w:t>
      </w:r>
    </w:p>
    <w:p w:rsidR="0050630D" w:rsidRDefault="0050630D" w:rsidP="0050630D">
      <w:pPr>
        <w:pStyle w:val="a0"/>
      </w:pPr>
      <w:r>
        <w:rPr>
          <w:lang w:val="en-US"/>
        </w:rPr>
        <w:t>help</w:t>
      </w:r>
      <w:r w:rsidRPr="0050630D">
        <w:t xml:space="preserve"> –</w:t>
      </w:r>
      <w:r>
        <w:t xml:space="preserve"> отображает файл справки на экране (</w:t>
      </w:r>
      <w:r>
        <w:rPr>
          <w:lang w:val="en-US"/>
        </w:rPr>
        <w:t>hepeargs</w:t>
      </w:r>
      <w:r w:rsidRPr="0050630D">
        <w:t>.</w:t>
      </w:r>
      <w:r>
        <w:rPr>
          <w:lang w:val="en-US"/>
        </w:rPr>
        <w:t>txt</w:t>
      </w:r>
      <w:r>
        <w:t>). Если этот файл не был найден в директории с программой, то будет выведено сообщение об ошибке на экран.</w:t>
      </w:r>
    </w:p>
    <w:p w:rsidR="0050630D" w:rsidRDefault="0050630D" w:rsidP="0050630D">
      <w:pPr>
        <w:pStyle w:val="a0"/>
      </w:pPr>
      <w:r>
        <w:rPr>
          <w:lang w:val="en-US"/>
        </w:rPr>
        <w:t>dontcheckres</w:t>
      </w:r>
      <w:r w:rsidRPr="0050630D">
        <w:t xml:space="preserve"> –</w:t>
      </w:r>
      <w:r>
        <w:t xml:space="preserve"> программа не проводит проверку разрешения экрана перед запуском. По умолчанию, перед запуском проверяется разрешение экрана, требуется чтобы ширина была больше 700 пикселей, высота – больше 650 пикселей. Если это условие не выполняется, при запуске будет показано сообщение об ошибке и работа программы будет завершена.</w:t>
      </w:r>
      <w:r w:rsidRPr="0050630D">
        <w:t xml:space="preserve"> </w:t>
      </w:r>
      <w:r>
        <w:t>Данный флаг не доступен для использования из графического интерфейса.</w:t>
      </w:r>
    </w:p>
    <w:p w:rsidR="0050630D" w:rsidRDefault="0050630D" w:rsidP="0018283E">
      <w:pPr>
        <w:pStyle w:val="a0"/>
      </w:pPr>
      <w:r>
        <w:rPr>
          <w:lang w:val="en-US"/>
        </w:rPr>
        <w:t>updatetominres</w:t>
      </w:r>
      <w:r w:rsidRPr="0050630D">
        <w:t xml:space="preserve"> – </w:t>
      </w:r>
      <w:r>
        <w:t>при активации этого флага, программа попытается увеличить разрешение экрана до минимально разрешенного (</w:t>
      </w:r>
      <w:r w:rsidRPr="0050630D">
        <w:t xml:space="preserve">1024 </w:t>
      </w:r>
      <w:r>
        <w:rPr>
          <w:lang w:val="en-US"/>
        </w:rPr>
        <w:t>x</w:t>
      </w:r>
      <w:r w:rsidRPr="0050630D">
        <w:t xml:space="preserve"> 768</w:t>
      </w:r>
      <w:r>
        <w:t>)</w:t>
      </w:r>
      <w:r w:rsidRPr="0050630D">
        <w:t xml:space="preserve">, </w:t>
      </w:r>
      <w:r>
        <w:t>если оно не будет соответствовать минимально разрешенному.</w:t>
      </w:r>
      <w:r w:rsidR="0018283E">
        <w:t xml:space="preserve">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lastRenderedPageBreak/>
        <w:t>upscaleto</w:t>
      </w:r>
      <w:r w:rsidRPr="0018283E">
        <w:t>32</w:t>
      </w:r>
      <w:r w:rsidRPr="0018283E">
        <w:rPr>
          <w:lang w:val="en-US"/>
        </w:rPr>
        <w:t>bits</w:t>
      </w:r>
      <w:r w:rsidRPr="0018283E">
        <w:t xml:space="preserve"> – </w:t>
      </w:r>
      <w:r>
        <w:t xml:space="preserve">при активации этого флага, глубина цвета будет увеличена до 32 бит автоматически, в случае если флаг </w:t>
      </w:r>
      <w:r w:rsidRPr="0018283E">
        <w:rPr>
          <w:lang w:val="en-US"/>
        </w:rPr>
        <w:t>updatetominres</w:t>
      </w:r>
      <w:r w:rsidRPr="0018283E">
        <w:t xml:space="preserve"> </w:t>
      </w:r>
      <w:r>
        <w:t>активирован, и увеличение разрешения экрана действительно будет проводиться.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t>topmost</w:t>
      </w:r>
      <w:r w:rsidRPr="0018283E">
        <w:t xml:space="preserve"> – </w:t>
      </w:r>
      <w:r>
        <w:t>главное окно программы будет показано поверх всех окон.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>
        <w:rPr>
          <w:lang w:val="en-US"/>
        </w:rPr>
        <w:t>fullscreen</w:t>
      </w:r>
      <w:r w:rsidRPr="0018283E">
        <w:t xml:space="preserve"> – </w:t>
      </w:r>
      <w:r>
        <w:t>главное окно программы будет отображено в полноэкранном режиме. Данный флаг не доступен для использования из графического интерфейса.</w:t>
      </w:r>
    </w:p>
    <w:p w:rsidR="0018283E" w:rsidRPr="0018283E" w:rsidRDefault="0018283E" w:rsidP="0018283E">
      <w:r>
        <w:t xml:space="preserve">Остальные доступные для использования флаги описаны в файле справки, который может быть выведен на экран при запуске программы </w:t>
      </w:r>
      <w:r>
        <w:rPr>
          <w:lang w:val="en-US"/>
        </w:rPr>
        <w:t>c</w:t>
      </w:r>
      <w:r w:rsidRPr="0018283E">
        <w:t xml:space="preserve"> </w:t>
      </w:r>
      <w:r>
        <w:t xml:space="preserve">ключом </w:t>
      </w:r>
      <w:r>
        <w:rPr>
          <w:lang w:val="en-US"/>
        </w:rPr>
        <w:t>help</w:t>
      </w:r>
      <w:r w:rsidRPr="0018283E">
        <w:t>.</w:t>
      </w:r>
    </w:p>
    <w:p w:rsidR="00AE2B88" w:rsidRPr="00BB4C4F" w:rsidRDefault="004C6DDF" w:rsidP="003A65F2">
      <w:r>
        <w:br w:type="page"/>
      </w:r>
    </w:p>
    <w:p w:rsidR="00624288" w:rsidRPr="00E0480D" w:rsidRDefault="00624288" w:rsidP="0080730A">
      <w:pPr>
        <w:pStyle w:val="af3"/>
        <w:rPr>
          <w:color w:val="000000"/>
        </w:rPr>
      </w:pPr>
      <w:bookmarkStart w:id="18" w:name="_Toc25567903"/>
      <w:bookmarkStart w:id="19" w:name="_Toc116868421"/>
      <w:r>
        <w:lastRenderedPageBreak/>
        <w:t>ЗАКЛЮЧЕНИЕ</w:t>
      </w:r>
      <w:bookmarkEnd w:id="18"/>
      <w:bookmarkEnd w:id="19"/>
    </w:p>
    <w:p w:rsidR="00C31D36" w:rsidRDefault="006F7DC9" w:rsidP="00C31D36">
      <w:r>
        <w:t>В ходе выполнения данн</w:t>
      </w:r>
      <w:r w:rsidR="00C7747F">
        <w:t>ой курсовой работы удалось</w:t>
      </w:r>
      <w:r w:rsidR="0004573A">
        <w:t xml:space="preserve"> успешно</w:t>
      </w:r>
      <w:r w:rsidR="00C7747F">
        <w:t xml:space="preserve"> решить все поставленные </w:t>
      </w:r>
      <w:r w:rsidR="0004573A">
        <w:t>задачи, а именно:</w:t>
      </w:r>
    </w:p>
    <w:p w:rsidR="0004573A" w:rsidRDefault="0004573A" w:rsidP="0004573A">
      <w:pPr>
        <w:pStyle w:val="a0"/>
      </w:pPr>
      <w:r>
        <w:t>Были сформированы требования к программному продукту.</w:t>
      </w:r>
    </w:p>
    <w:p w:rsidR="0004573A" w:rsidRDefault="0004573A" w:rsidP="0004573A">
      <w:pPr>
        <w:pStyle w:val="a0"/>
      </w:pPr>
      <w:r>
        <w:t>Были разработаны сценарии тестирования согласно установленным требованиям</w:t>
      </w:r>
      <w:r>
        <w:t>.</w:t>
      </w:r>
    </w:p>
    <w:p w:rsidR="0004573A" w:rsidRDefault="0004573A" w:rsidP="0004573A">
      <w:pPr>
        <w:pStyle w:val="a0"/>
      </w:pPr>
      <w:r>
        <w:t>Были разработаны все требуемые программные модули.</w:t>
      </w:r>
    </w:p>
    <w:p w:rsidR="0004573A" w:rsidRDefault="0004573A" w:rsidP="0004573A">
      <w:pPr>
        <w:pStyle w:val="a0"/>
      </w:pPr>
      <w:r>
        <w:t>Работоспособность написанного программного кода была проверена с помощью тестовых сценариев.</w:t>
      </w:r>
    </w:p>
    <w:p w:rsidR="0004573A" w:rsidRDefault="0004573A" w:rsidP="0004573A">
      <w:pPr>
        <w:pStyle w:val="a0"/>
      </w:pPr>
      <w:r>
        <w:t>Было написано подробное руководство пользователя.</w:t>
      </w:r>
    </w:p>
    <w:p w:rsidR="001A52D9" w:rsidRDefault="0004573A" w:rsidP="00C31D36">
      <w:r>
        <w:t>Ввиду вышесказанного, был р</w:t>
      </w:r>
      <w:r w:rsidR="001A52D9">
        <w:t>еализован полный жизненный цикл продукта.</w:t>
      </w:r>
    </w:p>
    <w:p w:rsidR="0004573A" w:rsidRDefault="0004573A" w:rsidP="0004573A">
      <w:r>
        <w:t>Исходны</w:t>
      </w:r>
      <w:r>
        <w:t>е тексты и файлы проектов</w:t>
      </w:r>
      <w:r>
        <w:t xml:space="preserve"> </w:t>
      </w:r>
      <w:r>
        <w:t xml:space="preserve">моделей, а также данный документ </w:t>
      </w:r>
      <w:r>
        <w:t xml:space="preserve"> загружен на платформу </w:t>
      </w:r>
      <w:r>
        <w:rPr>
          <w:lang w:val="en-US"/>
        </w:rPr>
        <w:t>GitHub</w:t>
      </w:r>
      <w:r w:rsidRPr="005B7CD5">
        <w:t xml:space="preserve"> </w:t>
      </w:r>
      <w:r>
        <w:t>по адресу:</w:t>
      </w:r>
    </w:p>
    <w:p w:rsidR="0004573A" w:rsidRDefault="0004573A" w:rsidP="00C31D36">
      <w:r w:rsidRPr="00134214">
        <w:t>https://github.com/RaymondRedwood/HEPE</w:t>
      </w:r>
    </w:p>
    <w:p w:rsidR="0040257F" w:rsidRDefault="0040257F" w:rsidP="00B27158">
      <w:r>
        <w:br w:type="page"/>
      </w:r>
    </w:p>
    <w:p w:rsidR="00F6095E" w:rsidRDefault="0040257F" w:rsidP="00F64BFC">
      <w:pPr>
        <w:pStyle w:val="af3"/>
      </w:pPr>
      <w:bookmarkStart w:id="20" w:name="_Toc25567904"/>
      <w:bookmarkStart w:id="21" w:name="_Toc116868422"/>
      <w:r>
        <w:lastRenderedPageBreak/>
        <w:t>СПИСОК ЛИТЕРАТУРЫ</w:t>
      </w:r>
      <w:bookmarkEnd w:id="20"/>
      <w:bookmarkEnd w:id="21"/>
    </w:p>
    <w:p w:rsidR="002D4D43" w:rsidRPr="00672372" w:rsidRDefault="002D4D43" w:rsidP="002D4D43">
      <w:r>
        <w:t xml:space="preserve">1. </w:t>
      </w:r>
      <w:proofErr w:type="spellStart"/>
      <w:r w:rsidRPr="00672372">
        <w:t>Гецци</w:t>
      </w:r>
      <w:proofErr w:type="spellEnd"/>
      <w:r w:rsidRPr="00672372">
        <w:t xml:space="preserve"> К., </w:t>
      </w:r>
      <w:proofErr w:type="spellStart"/>
      <w:r w:rsidRPr="00672372">
        <w:t>Джазаейри</w:t>
      </w:r>
      <w:proofErr w:type="spellEnd"/>
      <w:r w:rsidRPr="00672372">
        <w:t xml:space="preserve"> М., </w:t>
      </w:r>
      <w:proofErr w:type="spellStart"/>
      <w:r w:rsidRPr="00672372">
        <w:t>Мандриоли</w:t>
      </w:r>
      <w:proofErr w:type="spellEnd"/>
      <w:r w:rsidRPr="00672372">
        <w:t xml:space="preserve"> Д. Основы инженерии программного обеспечения. 2-е изд.: Пер. с англ. – СПб.: БХВ</w:t>
      </w:r>
      <w:r>
        <w:t>-Петербург, 2015. – 832 с.: ил.</w:t>
      </w:r>
    </w:p>
    <w:p w:rsidR="002D4D43" w:rsidRPr="00672372" w:rsidRDefault="002D4D43" w:rsidP="002D4D43">
      <w:r w:rsidRPr="00672372">
        <w:t>2. Орлов С. Технологии разработки программного обеспечения. Разработка сложных программных систем. Учебное пособи</w:t>
      </w:r>
      <w:r>
        <w:t>е. СПб: Питер, 2016. 480 с, ил.</w:t>
      </w:r>
    </w:p>
    <w:p w:rsidR="002D4D43" w:rsidRPr="00672372" w:rsidRDefault="002D4D43" w:rsidP="002D4D43">
      <w:r w:rsidRPr="00672372">
        <w:t xml:space="preserve">3. Брауде </w:t>
      </w:r>
      <w:proofErr w:type="spellStart"/>
      <w:r w:rsidRPr="00672372">
        <w:t>Э.Дж</w:t>
      </w:r>
      <w:proofErr w:type="spellEnd"/>
      <w:r w:rsidRPr="00672372">
        <w:t xml:space="preserve">. Технология разработки </w:t>
      </w:r>
      <w:r>
        <w:t>программного обеспечения (2014)</w:t>
      </w:r>
    </w:p>
    <w:p w:rsidR="002D4D43" w:rsidRPr="00672372" w:rsidRDefault="002D4D43" w:rsidP="002D4D43">
      <w:r w:rsidRPr="00672372">
        <w:t xml:space="preserve">4. </w:t>
      </w:r>
      <w:proofErr w:type="spellStart"/>
      <w:r w:rsidRPr="00672372">
        <w:t>Благодатских</w:t>
      </w:r>
      <w:proofErr w:type="spellEnd"/>
      <w:r w:rsidRPr="00672372">
        <w:t xml:space="preserve"> В.А. Стандартизация разработки программных средств: учеб. пособие /В.А. </w:t>
      </w:r>
      <w:proofErr w:type="spellStart"/>
      <w:r w:rsidRPr="00672372">
        <w:t>Благодатских</w:t>
      </w:r>
      <w:proofErr w:type="spellEnd"/>
      <w:r w:rsidRPr="00672372">
        <w:t xml:space="preserve">, В.А. </w:t>
      </w:r>
      <w:proofErr w:type="spellStart"/>
      <w:r w:rsidRPr="00672372">
        <w:t>Волнин</w:t>
      </w:r>
      <w:proofErr w:type="spellEnd"/>
      <w:r w:rsidRPr="00672372">
        <w:t xml:space="preserve">, К.Ф. </w:t>
      </w:r>
      <w:proofErr w:type="spellStart"/>
      <w:r w:rsidRPr="00672372">
        <w:t>Поскакалов</w:t>
      </w:r>
      <w:proofErr w:type="spellEnd"/>
      <w:r w:rsidRPr="00672372">
        <w:t xml:space="preserve">; под ред. О.С. Разумова. — М. : Финансы и </w:t>
      </w:r>
      <w:r>
        <w:t>статистика, 2016. — 288 с : ил.</w:t>
      </w:r>
    </w:p>
    <w:p w:rsidR="002D4D43" w:rsidRPr="00672372" w:rsidRDefault="002D4D43" w:rsidP="002D4D43">
      <w:r w:rsidRPr="00672372">
        <w:t>5. Брукс Ф. Мифический человеко-месяц или как создаются программные системы. СПб: Символ-</w:t>
      </w:r>
      <w:r>
        <w:t>Плюс, 2016. – 304 с., ил.</w:t>
      </w:r>
    </w:p>
    <w:p w:rsidR="002D4D43" w:rsidRPr="00672372" w:rsidRDefault="002D4D43" w:rsidP="002D4D43">
      <w:r w:rsidRPr="00672372">
        <w:t xml:space="preserve">6. Д. Кознов. Введение в программную инженерию: </w:t>
      </w:r>
      <w:r>
        <w:t xml:space="preserve">Учебный курс. М.: </w:t>
      </w:r>
      <w:proofErr w:type="spellStart"/>
      <w:r>
        <w:t>Интуит</w:t>
      </w:r>
      <w:proofErr w:type="spellEnd"/>
      <w:r>
        <w:t>, 2016.</w:t>
      </w:r>
    </w:p>
    <w:p w:rsidR="002D4D43" w:rsidRPr="00672372" w:rsidRDefault="002D4D43" w:rsidP="002D4D43">
      <w:r w:rsidRPr="00672372">
        <w:t xml:space="preserve">7. Абрамян, Михаил </w:t>
      </w:r>
      <w:proofErr w:type="spellStart"/>
      <w:r w:rsidRPr="00672372">
        <w:t>Visual</w:t>
      </w:r>
      <w:proofErr w:type="spellEnd"/>
      <w:r w:rsidRPr="00672372">
        <w:t xml:space="preserve"> C# на примерах (+ CD-ROM) / Михаил Аб</w:t>
      </w:r>
      <w:r>
        <w:t>рамян. - М.: БХВ-Петербург, 2017</w:t>
      </w:r>
      <w:r w:rsidRPr="00672372">
        <w:t xml:space="preserve">. - 496 c. </w:t>
      </w:r>
    </w:p>
    <w:p w:rsidR="002D4D43" w:rsidRPr="00672372" w:rsidRDefault="002D4D43" w:rsidP="002D4D43">
      <w:r w:rsidRPr="00672372">
        <w:t xml:space="preserve">8. </w:t>
      </w:r>
      <w:proofErr w:type="spellStart"/>
      <w:r w:rsidRPr="00672372">
        <w:t>Агуров</w:t>
      </w:r>
      <w:proofErr w:type="spellEnd"/>
      <w:r w:rsidRPr="00672372">
        <w:t xml:space="preserve">, Павел C#. Сборник рецептов (+CD-ROM) / Павел </w:t>
      </w:r>
      <w:proofErr w:type="spellStart"/>
      <w:r>
        <w:t>Агуров</w:t>
      </w:r>
      <w:proofErr w:type="spellEnd"/>
      <w:r>
        <w:t>. - М.: БХВ-Петербург, 201</w:t>
      </w:r>
      <w:r w:rsidRPr="00672372">
        <w:t xml:space="preserve">7. - 432 c. </w:t>
      </w:r>
    </w:p>
    <w:p w:rsidR="002D4D43" w:rsidRPr="00672372" w:rsidRDefault="002D4D43" w:rsidP="002D4D43">
      <w:r w:rsidRPr="00672372">
        <w:t xml:space="preserve">9. Бишоп, Дж. С# в кратком изложении / Дж. Бишоп, Н. </w:t>
      </w:r>
      <w:proofErr w:type="spellStart"/>
      <w:r w:rsidRPr="00672372">
        <w:t>Хорспул</w:t>
      </w:r>
      <w:proofErr w:type="spellEnd"/>
      <w:r w:rsidRPr="00672372">
        <w:t>. - М.:</w:t>
      </w:r>
      <w:r>
        <w:t xml:space="preserve"> Бином. Лаборатория знаний, 2014</w:t>
      </w:r>
      <w:r w:rsidRPr="00672372">
        <w:t xml:space="preserve">. - 472 c. </w:t>
      </w:r>
    </w:p>
    <w:p w:rsidR="002D4D43" w:rsidRPr="00672372" w:rsidRDefault="002D4D43" w:rsidP="002D4D43">
      <w:r w:rsidRPr="00672372">
        <w:t>10. Васильев, Алексей C#. Объектно-ориентированное программирование / Але</w:t>
      </w:r>
      <w:r>
        <w:t>ксей Васильев. - М.: Питер, 2013</w:t>
      </w:r>
      <w:r w:rsidRPr="00F33124">
        <w:t>\</w:t>
      </w:r>
      <w:r>
        <w:t>4</w:t>
      </w:r>
      <w:r w:rsidRPr="00672372">
        <w:t xml:space="preserve">. - 320 c. </w:t>
      </w:r>
    </w:p>
    <w:p w:rsidR="002D4D43" w:rsidRPr="00672372" w:rsidRDefault="002D4D43" w:rsidP="002D4D43">
      <w:r w:rsidRPr="00672372">
        <w:t>1</w:t>
      </w:r>
      <w:r>
        <w:t xml:space="preserve">1. </w:t>
      </w:r>
      <w:proofErr w:type="spellStart"/>
      <w:r>
        <w:t>Зиборов</w:t>
      </w:r>
      <w:proofErr w:type="spellEnd"/>
      <w:r>
        <w:t xml:space="preserve">, В. В. </w:t>
      </w:r>
      <w:proofErr w:type="spellStart"/>
      <w:r>
        <w:t>Visual</w:t>
      </w:r>
      <w:proofErr w:type="spellEnd"/>
      <w:r>
        <w:t xml:space="preserve"> C# 201</w:t>
      </w:r>
      <w:r w:rsidRPr="00F33124">
        <w:t>3</w:t>
      </w:r>
      <w:r w:rsidRPr="00672372">
        <w:t xml:space="preserve"> на примерах / В.В. </w:t>
      </w:r>
      <w:proofErr w:type="spellStart"/>
      <w:r w:rsidRPr="00672372">
        <w:t>Зи</w:t>
      </w:r>
      <w:r>
        <w:t>боров</w:t>
      </w:r>
      <w:proofErr w:type="spellEnd"/>
      <w:r>
        <w:t>. - М.: БХВ-Петербург, 2015</w:t>
      </w:r>
      <w:r w:rsidRPr="00672372">
        <w:t xml:space="preserve">. - 480 c. </w:t>
      </w:r>
    </w:p>
    <w:p w:rsidR="002D4D43" w:rsidRPr="00672372" w:rsidRDefault="002D4D43" w:rsidP="002D4D43">
      <w:r w:rsidRPr="00672372">
        <w:t>12</w:t>
      </w:r>
      <w:r>
        <w:t xml:space="preserve">. </w:t>
      </w:r>
      <w:proofErr w:type="spellStart"/>
      <w:r>
        <w:t>Зиборов</w:t>
      </w:r>
      <w:proofErr w:type="spellEnd"/>
      <w:r>
        <w:t xml:space="preserve">, Виктор </w:t>
      </w:r>
      <w:proofErr w:type="spellStart"/>
      <w:r>
        <w:t>Visual</w:t>
      </w:r>
      <w:proofErr w:type="spellEnd"/>
      <w:r>
        <w:t xml:space="preserve"> C# 2015</w:t>
      </w:r>
      <w:r w:rsidRPr="00672372">
        <w:t xml:space="preserve"> на примерах / Виктор </w:t>
      </w:r>
      <w:proofErr w:type="spellStart"/>
      <w:r w:rsidRPr="00672372">
        <w:t>Зибо</w:t>
      </w:r>
      <w:r>
        <w:t>ров</w:t>
      </w:r>
      <w:proofErr w:type="spellEnd"/>
      <w:r>
        <w:t>. - М.: "БХВ-Петербург", 2016</w:t>
      </w:r>
      <w:r w:rsidRPr="00672372">
        <w:t xml:space="preserve">. - 432 c. </w:t>
      </w:r>
    </w:p>
    <w:p w:rsidR="002D4D43" w:rsidRPr="00672372" w:rsidRDefault="002D4D43" w:rsidP="002D4D43">
      <w:r w:rsidRPr="00672372">
        <w:t>13. Касаткин, А. И. Профессиональное программирование на языке си. Управление ресурсами / А.И. Ка</w:t>
      </w:r>
      <w:r>
        <w:t>саткин. - М.: Высшая школа, 2015</w:t>
      </w:r>
      <w:r w:rsidRPr="00672372">
        <w:t xml:space="preserve">. - 432 c. </w:t>
      </w:r>
    </w:p>
    <w:p w:rsidR="002D4D43" w:rsidRPr="00672372" w:rsidRDefault="002D4D43" w:rsidP="002D4D43">
      <w:r w:rsidRPr="00672372">
        <w:lastRenderedPageBreak/>
        <w:t xml:space="preserve">14. </w:t>
      </w:r>
      <w:proofErr w:type="spellStart"/>
      <w:r w:rsidRPr="00672372">
        <w:t>Культин</w:t>
      </w:r>
      <w:proofErr w:type="spellEnd"/>
      <w:r w:rsidRPr="00672372">
        <w:t xml:space="preserve">, Н. </w:t>
      </w:r>
      <w:proofErr w:type="spellStart"/>
      <w:r w:rsidRPr="00672372">
        <w:t>Microsoft</w:t>
      </w:r>
      <w:proofErr w:type="spellEnd"/>
      <w:r w:rsidRPr="00672372">
        <w:t xml:space="preserve"> </w:t>
      </w:r>
      <w:proofErr w:type="spellStart"/>
      <w:r w:rsidRPr="00672372">
        <w:t>Visual</w:t>
      </w:r>
      <w:proofErr w:type="spellEnd"/>
      <w:r w:rsidRPr="00672372">
        <w:t xml:space="preserve"> C# в задачах и примерах (+ CD-ROM) / Н. </w:t>
      </w:r>
      <w:proofErr w:type="spellStart"/>
      <w:r w:rsidRPr="00672372">
        <w:t>Ку</w:t>
      </w:r>
      <w:r>
        <w:t>льтин</w:t>
      </w:r>
      <w:proofErr w:type="spellEnd"/>
      <w:r>
        <w:t>. - М.: БХВ-Петербург, 2018</w:t>
      </w:r>
      <w:r w:rsidRPr="00672372">
        <w:t xml:space="preserve">. - 314 c. </w:t>
      </w:r>
    </w:p>
    <w:p w:rsidR="002D4D43" w:rsidRPr="00672372" w:rsidRDefault="002D4D43" w:rsidP="002D4D43">
      <w:r w:rsidRPr="00672372">
        <w:t xml:space="preserve">15. </w:t>
      </w:r>
      <w:proofErr w:type="spellStart"/>
      <w:r w:rsidRPr="00672372">
        <w:t>Подбельский</w:t>
      </w:r>
      <w:proofErr w:type="spellEnd"/>
      <w:r w:rsidRPr="00672372">
        <w:t xml:space="preserve">, В. В. Язык С#. Базовый курс / В.В. </w:t>
      </w:r>
      <w:proofErr w:type="spellStart"/>
      <w:r w:rsidRPr="00672372">
        <w:t>Подбельский</w:t>
      </w:r>
      <w:proofErr w:type="spellEnd"/>
      <w:r w:rsidRPr="00672372">
        <w:t xml:space="preserve">. </w:t>
      </w:r>
      <w:r>
        <w:t>- М.: Финансы и статистика, 2018</w:t>
      </w:r>
      <w:r w:rsidRPr="00672372">
        <w:t xml:space="preserve">. - 408 c. </w:t>
      </w:r>
    </w:p>
    <w:p w:rsidR="002D4D43" w:rsidRPr="00672372" w:rsidRDefault="002D4D43" w:rsidP="002D4D43">
      <w:r w:rsidRPr="00672372">
        <w:t xml:space="preserve">16. </w:t>
      </w:r>
      <w:proofErr w:type="spellStart"/>
      <w:r w:rsidRPr="00672372">
        <w:t>Рендольф</w:t>
      </w:r>
      <w:proofErr w:type="spellEnd"/>
      <w:r w:rsidRPr="00672372">
        <w:t xml:space="preserve">, Ник </w:t>
      </w:r>
      <w:proofErr w:type="spellStart"/>
      <w:r w:rsidRPr="00672372">
        <w:t>Visual</w:t>
      </w:r>
      <w:proofErr w:type="spellEnd"/>
      <w:r w:rsidRPr="00672372">
        <w:t xml:space="preserve"> </w:t>
      </w:r>
      <w:proofErr w:type="spellStart"/>
      <w:r w:rsidRPr="00672372">
        <w:t>Studio</w:t>
      </w:r>
      <w:proofErr w:type="spellEnd"/>
      <w:r w:rsidRPr="00672372">
        <w:t xml:space="preserve"> 2010 для профессионалов / Ник </w:t>
      </w:r>
      <w:proofErr w:type="spellStart"/>
      <w:r w:rsidRPr="00672372">
        <w:t>Рендо</w:t>
      </w:r>
      <w:r>
        <w:t>льф</w:t>
      </w:r>
      <w:proofErr w:type="spellEnd"/>
      <w:r>
        <w:t xml:space="preserve"> и др. - М.: Диалектика, 2018</w:t>
      </w:r>
      <w:r w:rsidRPr="00672372">
        <w:t xml:space="preserve">. - 584 c. </w:t>
      </w:r>
    </w:p>
    <w:p w:rsidR="002D4D43" w:rsidRPr="00672372" w:rsidRDefault="002D4D43" w:rsidP="002D4D43">
      <w:r w:rsidRPr="00672372">
        <w:t>17. Скит, Джон C# для профессионалов. Тонкости программирования / Джон Скит. - М.: Вильямс</w:t>
      </w:r>
      <w:r>
        <w:t>, 2014</w:t>
      </w:r>
      <w:r w:rsidRPr="00672372">
        <w:t xml:space="preserve">. - 608 c. </w:t>
      </w:r>
    </w:p>
    <w:p w:rsidR="002D4D43" w:rsidRPr="00672372" w:rsidRDefault="002D4D43" w:rsidP="002D4D43">
      <w:r w:rsidRPr="00672372">
        <w:t xml:space="preserve">18. </w:t>
      </w:r>
      <w:proofErr w:type="spellStart"/>
      <w:r w:rsidRPr="00672372">
        <w:t>Троелсен</w:t>
      </w:r>
      <w:proofErr w:type="spellEnd"/>
      <w:r w:rsidRPr="00672372">
        <w:t xml:space="preserve">, Эндрю Язык программирования C# 5.0 и платформа .NET 4.5 / Эндрю </w:t>
      </w:r>
      <w:proofErr w:type="spellStart"/>
      <w:r w:rsidRPr="00672372">
        <w:t>Троелсен</w:t>
      </w:r>
      <w:proofErr w:type="spellEnd"/>
      <w:r w:rsidRPr="00672372">
        <w:t xml:space="preserve">. - М.: Вильямс, 2015. - 633 c. </w:t>
      </w:r>
    </w:p>
    <w:p w:rsidR="002D4D43" w:rsidRPr="008F0C47" w:rsidRDefault="002D4D43" w:rsidP="002D4D43">
      <w:r w:rsidRPr="00672372">
        <w:t xml:space="preserve">19. </w:t>
      </w:r>
      <w:proofErr w:type="spellStart"/>
      <w:r w:rsidRPr="00672372">
        <w:t>Фленов</w:t>
      </w:r>
      <w:proofErr w:type="spellEnd"/>
      <w:r w:rsidRPr="00672372">
        <w:t xml:space="preserve">, Михаил Библия C# / Михаил </w:t>
      </w:r>
      <w:proofErr w:type="spellStart"/>
      <w:r w:rsidRPr="00672372">
        <w:t>Ф</w:t>
      </w:r>
      <w:r>
        <w:t>ленов</w:t>
      </w:r>
      <w:proofErr w:type="spellEnd"/>
      <w:r>
        <w:t>. - М.: БХВ-Петербург, 2014</w:t>
      </w:r>
      <w:r w:rsidRPr="00672372">
        <w:t xml:space="preserve">. - 560 c. </w:t>
      </w:r>
    </w:p>
    <w:p w:rsidR="00163AA1" w:rsidRDefault="00163AA1" w:rsidP="000B7635">
      <w:pPr>
        <w:pStyle w:val="a0"/>
        <w:numPr>
          <w:ilvl w:val="0"/>
          <w:numId w:val="0"/>
        </w:numPr>
        <w:ind w:firstLine="709"/>
      </w:pPr>
    </w:p>
    <w:sectPr w:rsidR="00163AA1" w:rsidSect="00153BB1"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B58" w:rsidRDefault="00EC5B58" w:rsidP="00B20CAC">
      <w:pPr>
        <w:spacing w:line="240" w:lineRule="auto"/>
      </w:pPr>
      <w:r>
        <w:separator/>
      </w:r>
    </w:p>
  </w:endnote>
  <w:endnote w:type="continuationSeparator" w:id="0">
    <w:p w:rsidR="00EC5B58" w:rsidRDefault="00EC5B58" w:rsidP="00B20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B58" w:rsidRDefault="00EC5B58" w:rsidP="00B20CAC">
      <w:pPr>
        <w:spacing w:line="240" w:lineRule="auto"/>
      </w:pPr>
      <w:r>
        <w:separator/>
      </w:r>
    </w:p>
  </w:footnote>
  <w:footnote w:type="continuationSeparator" w:id="0">
    <w:p w:rsidR="00EC5B58" w:rsidRDefault="00EC5B58" w:rsidP="00B20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607505"/>
      <w:docPartObj>
        <w:docPartGallery w:val="Page Numbers (Top of Page)"/>
        <w:docPartUnique/>
      </w:docPartObj>
    </w:sdtPr>
    <w:sdtContent>
      <w:p w:rsidR="00D06EFB" w:rsidRDefault="00D06EFB" w:rsidP="00BA2A3D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7390159"/>
      <w:docPartObj>
        <w:docPartGallery w:val="Page Numbers (Top of Page)"/>
        <w:docPartUnique/>
      </w:docPartObj>
    </w:sdtPr>
    <w:sdtContent>
      <w:p w:rsidR="00D06EFB" w:rsidRDefault="00D06EFB" w:rsidP="00ED7786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AEF9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0E3CDF"/>
    <w:multiLevelType w:val="multilevel"/>
    <w:tmpl w:val="BB00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31541F7"/>
    <w:multiLevelType w:val="multilevel"/>
    <w:tmpl w:val="C000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82E12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A3482A"/>
    <w:multiLevelType w:val="multilevel"/>
    <w:tmpl w:val="0419001F"/>
    <w:numStyleLink w:val="1"/>
  </w:abstractNum>
  <w:abstractNum w:abstractNumId="5" w15:restartNumberingAfterBreak="0">
    <w:nsid w:val="21CA7533"/>
    <w:multiLevelType w:val="hybridMultilevel"/>
    <w:tmpl w:val="F37A3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45687D"/>
    <w:multiLevelType w:val="hybridMultilevel"/>
    <w:tmpl w:val="A4061686"/>
    <w:lvl w:ilvl="0" w:tplc="FCC266F8">
      <w:start w:val="1"/>
      <w:numFmt w:val="decimal"/>
      <w:lvlText w:val="%1."/>
      <w:lvlJc w:val="left"/>
      <w:pPr>
        <w:ind w:left="3600" w:hanging="360"/>
      </w:pPr>
    </w:lvl>
    <w:lvl w:ilvl="1" w:tplc="B65430DA" w:tentative="1">
      <w:start w:val="1"/>
      <w:numFmt w:val="lowerLetter"/>
      <w:lvlText w:val="%2."/>
      <w:lvlJc w:val="left"/>
      <w:pPr>
        <w:ind w:left="4320" w:hanging="360"/>
      </w:pPr>
    </w:lvl>
    <w:lvl w:ilvl="2" w:tplc="715EBE64" w:tentative="1">
      <w:start w:val="1"/>
      <w:numFmt w:val="lowerRoman"/>
      <w:lvlText w:val="%3."/>
      <w:lvlJc w:val="right"/>
      <w:pPr>
        <w:ind w:left="5040" w:hanging="180"/>
      </w:pPr>
    </w:lvl>
    <w:lvl w:ilvl="3" w:tplc="A20C4610" w:tentative="1">
      <w:start w:val="1"/>
      <w:numFmt w:val="decimal"/>
      <w:lvlText w:val="%4."/>
      <w:lvlJc w:val="left"/>
      <w:pPr>
        <w:ind w:left="5760" w:hanging="360"/>
      </w:pPr>
    </w:lvl>
    <w:lvl w:ilvl="4" w:tplc="30C6A542" w:tentative="1">
      <w:start w:val="1"/>
      <w:numFmt w:val="lowerLetter"/>
      <w:lvlText w:val="%5."/>
      <w:lvlJc w:val="left"/>
      <w:pPr>
        <w:ind w:left="6480" w:hanging="360"/>
      </w:pPr>
    </w:lvl>
    <w:lvl w:ilvl="5" w:tplc="75B4DB88" w:tentative="1">
      <w:start w:val="1"/>
      <w:numFmt w:val="lowerRoman"/>
      <w:lvlText w:val="%6."/>
      <w:lvlJc w:val="right"/>
      <w:pPr>
        <w:ind w:left="7200" w:hanging="180"/>
      </w:pPr>
    </w:lvl>
    <w:lvl w:ilvl="6" w:tplc="AD90FED0" w:tentative="1">
      <w:start w:val="1"/>
      <w:numFmt w:val="decimal"/>
      <w:lvlText w:val="%7."/>
      <w:lvlJc w:val="left"/>
      <w:pPr>
        <w:ind w:left="7920" w:hanging="360"/>
      </w:pPr>
    </w:lvl>
    <w:lvl w:ilvl="7" w:tplc="1CBCA62E" w:tentative="1">
      <w:start w:val="1"/>
      <w:numFmt w:val="lowerLetter"/>
      <w:lvlText w:val="%8."/>
      <w:lvlJc w:val="left"/>
      <w:pPr>
        <w:ind w:left="8640" w:hanging="360"/>
      </w:pPr>
    </w:lvl>
    <w:lvl w:ilvl="8" w:tplc="D534E7D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ABA0D6B"/>
    <w:multiLevelType w:val="hybridMultilevel"/>
    <w:tmpl w:val="EC306E1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11362"/>
    <w:multiLevelType w:val="multilevel"/>
    <w:tmpl w:val="AE86E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E4946"/>
    <w:multiLevelType w:val="hybridMultilevel"/>
    <w:tmpl w:val="825A2D56"/>
    <w:lvl w:ilvl="0" w:tplc="1E24BEF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0C1FBE"/>
    <w:multiLevelType w:val="hybridMultilevel"/>
    <w:tmpl w:val="FD6CA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432B9"/>
    <w:multiLevelType w:val="hybridMultilevel"/>
    <w:tmpl w:val="B27A963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0419000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Times New Roman" w:hAnsi="Times New Roman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8CF"/>
    <w:rsid w:val="00000446"/>
    <w:rsid w:val="000022AB"/>
    <w:rsid w:val="00002B16"/>
    <w:rsid w:val="00004CAD"/>
    <w:rsid w:val="00010B90"/>
    <w:rsid w:val="000116B8"/>
    <w:rsid w:val="0001234E"/>
    <w:rsid w:val="000209D9"/>
    <w:rsid w:val="00021E27"/>
    <w:rsid w:val="000237EB"/>
    <w:rsid w:val="000255D8"/>
    <w:rsid w:val="000328A2"/>
    <w:rsid w:val="000373D3"/>
    <w:rsid w:val="00040C02"/>
    <w:rsid w:val="00044539"/>
    <w:rsid w:val="000450EE"/>
    <w:rsid w:val="000454DA"/>
    <w:rsid w:val="0004573A"/>
    <w:rsid w:val="00046B11"/>
    <w:rsid w:val="00050EBA"/>
    <w:rsid w:val="0005782D"/>
    <w:rsid w:val="0006400C"/>
    <w:rsid w:val="00073062"/>
    <w:rsid w:val="00084F97"/>
    <w:rsid w:val="00094B55"/>
    <w:rsid w:val="000B0C72"/>
    <w:rsid w:val="000B7635"/>
    <w:rsid w:val="000C0CA3"/>
    <w:rsid w:val="000C253F"/>
    <w:rsid w:val="000C3F82"/>
    <w:rsid w:val="000C6018"/>
    <w:rsid w:val="000C6CAA"/>
    <w:rsid w:val="000D16AD"/>
    <w:rsid w:val="000E2403"/>
    <w:rsid w:val="000E48D5"/>
    <w:rsid w:val="000F1511"/>
    <w:rsid w:val="000F7F51"/>
    <w:rsid w:val="00103DD9"/>
    <w:rsid w:val="00121136"/>
    <w:rsid w:val="001239E9"/>
    <w:rsid w:val="00134187"/>
    <w:rsid w:val="00134214"/>
    <w:rsid w:val="00137851"/>
    <w:rsid w:val="00140501"/>
    <w:rsid w:val="0014185D"/>
    <w:rsid w:val="00142324"/>
    <w:rsid w:val="00143FC4"/>
    <w:rsid w:val="00145480"/>
    <w:rsid w:val="0015314D"/>
    <w:rsid w:val="00153BB1"/>
    <w:rsid w:val="00156426"/>
    <w:rsid w:val="00161A90"/>
    <w:rsid w:val="00163AA1"/>
    <w:rsid w:val="001677F7"/>
    <w:rsid w:val="00171726"/>
    <w:rsid w:val="00176A4A"/>
    <w:rsid w:val="0018103A"/>
    <w:rsid w:val="001827CE"/>
    <w:rsid w:val="0018283E"/>
    <w:rsid w:val="001831FA"/>
    <w:rsid w:val="00183FE1"/>
    <w:rsid w:val="0018569D"/>
    <w:rsid w:val="00193FFA"/>
    <w:rsid w:val="00195B83"/>
    <w:rsid w:val="001A0A99"/>
    <w:rsid w:val="001A52D9"/>
    <w:rsid w:val="001A541F"/>
    <w:rsid w:val="001B4F05"/>
    <w:rsid w:val="001B5AF1"/>
    <w:rsid w:val="001B7DF8"/>
    <w:rsid w:val="001C4E8D"/>
    <w:rsid w:val="001C6289"/>
    <w:rsid w:val="001D3972"/>
    <w:rsid w:val="001D4CA6"/>
    <w:rsid w:val="001E36E2"/>
    <w:rsid w:val="001E4F4A"/>
    <w:rsid w:val="001E556D"/>
    <w:rsid w:val="001F0F13"/>
    <w:rsid w:val="001F1809"/>
    <w:rsid w:val="001F246C"/>
    <w:rsid w:val="001F59A5"/>
    <w:rsid w:val="001F650B"/>
    <w:rsid w:val="0021420D"/>
    <w:rsid w:val="00220128"/>
    <w:rsid w:val="00220D05"/>
    <w:rsid w:val="00223123"/>
    <w:rsid w:val="00225E7E"/>
    <w:rsid w:val="0022614E"/>
    <w:rsid w:val="0022632F"/>
    <w:rsid w:val="00226360"/>
    <w:rsid w:val="00227211"/>
    <w:rsid w:val="002272A4"/>
    <w:rsid w:val="002427D7"/>
    <w:rsid w:val="0025352A"/>
    <w:rsid w:val="00253BCB"/>
    <w:rsid w:val="00256624"/>
    <w:rsid w:val="00261258"/>
    <w:rsid w:val="00261FF9"/>
    <w:rsid w:val="0026470E"/>
    <w:rsid w:val="002746D6"/>
    <w:rsid w:val="002748ED"/>
    <w:rsid w:val="0027526F"/>
    <w:rsid w:val="00281F9D"/>
    <w:rsid w:val="00282F59"/>
    <w:rsid w:val="00285DE6"/>
    <w:rsid w:val="00287BE9"/>
    <w:rsid w:val="00287E27"/>
    <w:rsid w:val="00290174"/>
    <w:rsid w:val="002A13D1"/>
    <w:rsid w:val="002A1688"/>
    <w:rsid w:val="002A4213"/>
    <w:rsid w:val="002A438E"/>
    <w:rsid w:val="002A53C8"/>
    <w:rsid w:val="002B1446"/>
    <w:rsid w:val="002B17C5"/>
    <w:rsid w:val="002B4ABF"/>
    <w:rsid w:val="002B58B9"/>
    <w:rsid w:val="002B7F89"/>
    <w:rsid w:val="002D41EC"/>
    <w:rsid w:val="002D4D43"/>
    <w:rsid w:val="002D57E1"/>
    <w:rsid w:val="002D6731"/>
    <w:rsid w:val="002E3ADE"/>
    <w:rsid w:val="002E4693"/>
    <w:rsid w:val="002F24A1"/>
    <w:rsid w:val="002F2C4D"/>
    <w:rsid w:val="002F6BD8"/>
    <w:rsid w:val="00300F08"/>
    <w:rsid w:val="0030149B"/>
    <w:rsid w:val="003018C2"/>
    <w:rsid w:val="003020E5"/>
    <w:rsid w:val="00305021"/>
    <w:rsid w:val="0030764F"/>
    <w:rsid w:val="003152C4"/>
    <w:rsid w:val="00321148"/>
    <w:rsid w:val="00324063"/>
    <w:rsid w:val="00325EE4"/>
    <w:rsid w:val="00332301"/>
    <w:rsid w:val="00336ADC"/>
    <w:rsid w:val="00337A7E"/>
    <w:rsid w:val="00337F16"/>
    <w:rsid w:val="0034555C"/>
    <w:rsid w:val="003517F2"/>
    <w:rsid w:val="00354704"/>
    <w:rsid w:val="00356378"/>
    <w:rsid w:val="0035716D"/>
    <w:rsid w:val="00360184"/>
    <w:rsid w:val="003619DA"/>
    <w:rsid w:val="00365BAE"/>
    <w:rsid w:val="0036650D"/>
    <w:rsid w:val="00372618"/>
    <w:rsid w:val="00376EB5"/>
    <w:rsid w:val="00384A16"/>
    <w:rsid w:val="00384A1C"/>
    <w:rsid w:val="00384A8F"/>
    <w:rsid w:val="00384C66"/>
    <w:rsid w:val="00385B1E"/>
    <w:rsid w:val="0039255F"/>
    <w:rsid w:val="0039346D"/>
    <w:rsid w:val="00394568"/>
    <w:rsid w:val="003A65F2"/>
    <w:rsid w:val="003A6EB2"/>
    <w:rsid w:val="003B086A"/>
    <w:rsid w:val="003B19CE"/>
    <w:rsid w:val="003B2AFD"/>
    <w:rsid w:val="003B2ED8"/>
    <w:rsid w:val="003B457C"/>
    <w:rsid w:val="003B614D"/>
    <w:rsid w:val="003C7448"/>
    <w:rsid w:val="003D2179"/>
    <w:rsid w:val="003D2241"/>
    <w:rsid w:val="003D6405"/>
    <w:rsid w:val="003E08EA"/>
    <w:rsid w:val="003E55A9"/>
    <w:rsid w:val="003E5E73"/>
    <w:rsid w:val="003F45DC"/>
    <w:rsid w:val="0040257F"/>
    <w:rsid w:val="0040599B"/>
    <w:rsid w:val="00415E63"/>
    <w:rsid w:val="00422427"/>
    <w:rsid w:val="00422875"/>
    <w:rsid w:val="00422998"/>
    <w:rsid w:val="004253D7"/>
    <w:rsid w:val="004316D9"/>
    <w:rsid w:val="004404E2"/>
    <w:rsid w:val="004423F7"/>
    <w:rsid w:val="00442B55"/>
    <w:rsid w:val="00447A3F"/>
    <w:rsid w:val="00451114"/>
    <w:rsid w:val="00452F7B"/>
    <w:rsid w:val="004550B0"/>
    <w:rsid w:val="00457762"/>
    <w:rsid w:val="004578BF"/>
    <w:rsid w:val="00460383"/>
    <w:rsid w:val="004626A0"/>
    <w:rsid w:val="00464DB2"/>
    <w:rsid w:val="0047001F"/>
    <w:rsid w:val="00470A77"/>
    <w:rsid w:val="00473824"/>
    <w:rsid w:val="00473C9A"/>
    <w:rsid w:val="004749E9"/>
    <w:rsid w:val="004754FB"/>
    <w:rsid w:val="004757AC"/>
    <w:rsid w:val="00475864"/>
    <w:rsid w:val="00480EC5"/>
    <w:rsid w:val="004862FA"/>
    <w:rsid w:val="00487592"/>
    <w:rsid w:val="00493F3F"/>
    <w:rsid w:val="00495F82"/>
    <w:rsid w:val="004A3D00"/>
    <w:rsid w:val="004A77D7"/>
    <w:rsid w:val="004B070E"/>
    <w:rsid w:val="004B2261"/>
    <w:rsid w:val="004C0F7A"/>
    <w:rsid w:val="004C6204"/>
    <w:rsid w:val="004C69A4"/>
    <w:rsid w:val="004C6DDF"/>
    <w:rsid w:val="004D7C9C"/>
    <w:rsid w:val="004E131D"/>
    <w:rsid w:val="004E6152"/>
    <w:rsid w:val="004E71DA"/>
    <w:rsid w:val="004F1DA4"/>
    <w:rsid w:val="004F75F5"/>
    <w:rsid w:val="004F79DD"/>
    <w:rsid w:val="005008AE"/>
    <w:rsid w:val="0050630D"/>
    <w:rsid w:val="00507234"/>
    <w:rsid w:val="00512DEC"/>
    <w:rsid w:val="00517027"/>
    <w:rsid w:val="00524C97"/>
    <w:rsid w:val="00532A8A"/>
    <w:rsid w:val="005342AA"/>
    <w:rsid w:val="00536C4C"/>
    <w:rsid w:val="00537023"/>
    <w:rsid w:val="005459B7"/>
    <w:rsid w:val="00547FA1"/>
    <w:rsid w:val="00553392"/>
    <w:rsid w:val="00555C65"/>
    <w:rsid w:val="00557CEA"/>
    <w:rsid w:val="005640D4"/>
    <w:rsid w:val="00566EA2"/>
    <w:rsid w:val="00575A7D"/>
    <w:rsid w:val="00582640"/>
    <w:rsid w:val="005A2131"/>
    <w:rsid w:val="005A6241"/>
    <w:rsid w:val="005A650C"/>
    <w:rsid w:val="005A6C15"/>
    <w:rsid w:val="005B7CD5"/>
    <w:rsid w:val="005C17D5"/>
    <w:rsid w:val="005D0DEF"/>
    <w:rsid w:val="005D207C"/>
    <w:rsid w:val="005D47C1"/>
    <w:rsid w:val="005E102E"/>
    <w:rsid w:val="005E45E3"/>
    <w:rsid w:val="005F004A"/>
    <w:rsid w:val="005F149F"/>
    <w:rsid w:val="005F2E22"/>
    <w:rsid w:val="005F525E"/>
    <w:rsid w:val="005F7E65"/>
    <w:rsid w:val="00600704"/>
    <w:rsid w:val="00600EAB"/>
    <w:rsid w:val="006011CF"/>
    <w:rsid w:val="00601F01"/>
    <w:rsid w:val="00602A2C"/>
    <w:rsid w:val="006068CF"/>
    <w:rsid w:val="00620078"/>
    <w:rsid w:val="00624288"/>
    <w:rsid w:val="00630C4D"/>
    <w:rsid w:val="00637149"/>
    <w:rsid w:val="00640092"/>
    <w:rsid w:val="00646F3F"/>
    <w:rsid w:val="00655090"/>
    <w:rsid w:val="0066629A"/>
    <w:rsid w:val="00672647"/>
    <w:rsid w:val="00683939"/>
    <w:rsid w:val="00685028"/>
    <w:rsid w:val="00694962"/>
    <w:rsid w:val="006A253A"/>
    <w:rsid w:val="006A382F"/>
    <w:rsid w:val="006A5A88"/>
    <w:rsid w:val="006A6856"/>
    <w:rsid w:val="006A7F74"/>
    <w:rsid w:val="006A7F8B"/>
    <w:rsid w:val="006B0495"/>
    <w:rsid w:val="006B11A6"/>
    <w:rsid w:val="006B34B4"/>
    <w:rsid w:val="006D2F2D"/>
    <w:rsid w:val="006D32C5"/>
    <w:rsid w:val="006D33BB"/>
    <w:rsid w:val="006D752B"/>
    <w:rsid w:val="006E12B2"/>
    <w:rsid w:val="006E5E5A"/>
    <w:rsid w:val="006E7C75"/>
    <w:rsid w:val="006F1439"/>
    <w:rsid w:val="006F2C6C"/>
    <w:rsid w:val="006F7DC9"/>
    <w:rsid w:val="00701FE7"/>
    <w:rsid w:val="00703DAC"/>
    <w:rsid w:val="00713781"/>
    <w:rsid w:val="0073078F"/>
    <w:rsid w:val="00733DA5"/>
    <w:rsid w:val="007351D3"/>
    <w:rsid w:val="00747283"/>
    <w:rsid w:val="0075232F"/>
    <w:rsid w:val="00753892"/>
    <w:rsid w:val="0076055A"/>
    <w:rsid w:val="0076369C"/>
    <w:rsid w:val="00763DA1"/>
    <w:rsid w:val="0076461E"/>
    <w:rsid w:val="00771E12"/>
    <w:rsid w:val="00776EC3"/>
    <w:rsid w:val="007824E4"/>
    <w:rsid w:val="00784565"/>
    <w:rsid w:val="007855FE"/>
    <w:rsid w:val="00785DC9"/>
    <w:rsid w:val="00791ABC"/>
    <w:rsid w:val="00792618"/>
    <w:rsid w:val="00797353"/>
    <w:rsid w:val="007A44F5"/>
    <w:rsid w:val="007A7ACB"/>
    <w:rsid w:val="007B6FA6"/>
    <w:rsid w:val="007C1A4C"/>
    <w:rsid w:val="007C3347"/>
    <w:rsid w:val="007C4607"/>
    <w:rsid w:val="007C5349"/>
    <w:rsid w:val="007C7EF6"/>
    <w:rsid w:val="007D28FE"/>
    <w:rsid w:val="007E3B38"/>
    <w:rsid w:val="007E510D"/>
    <w:rsid w:val="007E5E8F"/>
    <w:rsid w:val="007F1549"/>
    <w:rsid w:val="007F190B"/>
    <w:rsid w:val="007F4042"/>
    <w:rsid w:val="008027E2"/>
    <w:rsid w:val="00802E9B"/>
    <w:rsid w:val="00806272"/>
    <w:rsid w:val="0080730A"/>
    <w:rsid w:val="00812E32"/>
    <w:rsid w:val="00814600"/>
    <w:rsid w:val="00816473"/>
    <w:rsid w:val="0082456A"/>
    <w:rsid w:val="00826247"/>
    <w:rsid w:val="0083047E"/>
    <w:rsid w:val="00834D02"/>
    <w:rsid w:val="008359C6"/>
    <w:rsid w:val="00840161"/>
    <w:rsid w:val="00845CE1"/>
    <w:rsid w:val="008532D9"/>
    <w:rsid w:val="00855F9E"/>
    <w:rsid w:val="008568C4"/>
    <w:rsid w:val="0085747B"/>
    <w:rsid w:val="00861C82"/>
    <w:rsid w:val="00864451"/>
    <w:rsid w:val="00864ADA"/>
    <w:rsid w:val="00864C6C"/>
    <w:rsid w:val="00866E5D"/>
    <w:rsid w:val="008702F5"/>
    <w:rsid w:val="00873B25"/>
    <w:rsid w:val="00873C31"/>
    <w:rsid w:val="00873F67"/>
    <w:rsid w:val="008772BF"/>
    <w:rsid w:val="00881763"/>
    <w:rsid w:val="00882A3F"/>
    <w:rsid w:val="008838FD"/>
    <w:rsid w:val="00885549"/>
    <w:rsid w:val="0088672D"/>
    <w:rsid w:val="00897E6E"/>
    <w:rsid w:val="008A3E5C"/>
    <w:rsid w:val="008A49F2"/>
    <w:rsid w:val="008B0977"/>
    <w:rsid w:val="008B2A27"/>
    <w:rsid w:val="008B333D"/>
    <w:rsid w:val="008B5F1F"/>
    <w:rsid w:val="008C4248"/>
    <w:rsid w:val="008C42E6"/>
    <w:rsid w:val="008C6152"/>
    <w:rsid w:val="008C733C"/>
    <w:rsid w:val="008D29FA"/>
    <w:rsid w:val="008D4D3C"/>
    <w:rsid w:val="008D65E4"/>
    <w:rsid w:val="008D7DAC"/>
    <w:rsid w:val="008E0014"/>
    <w:rsid w:val="008E24A5"/>
    <w:rsid w:val="008E2AD6"/>
    <w:rsid w:val="008F1C28"/>
    <w:rsid w:val="008F4801"/>
    <w:rsid w:val="009008D2"/>
    <w:rsid w:val="00903E15"/>
    <w:rsid w:val="009137D5"/>
    <w:rsid w:val="00922070"/>
    <w:rsid w:val="00923037"/>
    <w:rsid w:val="00923BA1"/>
    <w:rsid w:val="00931804"/>
    <w:rsid w:val="00937140"/>
    <w:rsid w:val="009475F1"/>
    <w:rsid w:val="00963671"/>
    <w:rsid w:val="00963956"/>
    <w:rsid w:val="009658C2"/>
    <w:rsid w:val="00966058"/>
    <w:rsid w:val="00970C4C"/>
    <w:rsid w:val="00971B8F"/>
    <w:rsid w:val="009731D2"/>
    <w:rsid w:val="00974FA9"/>
    <w:rsid w:val="00980C0E"/>
    <w:rsid w:val="00981859"/>
    <w:rsid w:val="00984023"/>
    <w:rsid w:val="00992B24"/>
    <w:rsid w:val="009A55C4"/>
    <w:rsid w:val="009A7F8B"/>
    <w:rsid w:val="009C05C5"/>
    <w:rsid w:val="009C4A64"/>
    <w:rsid w:val="009D1B3C"/>
    <w:rsid w:val="009D3590"/>
    <w:rsid w:val="009D79ED"/>
    <w:rsid w:val="009E2622"/>
    <w:rsid w:val="009E51FA"/>
    <w:rsid w:val="009E565B"/>
    <w:rsid w:val="009F0C77"/>
    <w:rsid w:val="009F23D1"/>
    <w:rsid w:val="009F6898"/>
    <w:rsid w:val="00A013C2"/>
    <w:rsid w:val="00A02213"/>
    <w:rsid w:val="00A02FE1"/>
    <w:rsid w:val="00A108EE"/>
    <w:rsid w:val="00A12D07"/>
    <w:rsid w:val="00A1389F"/>
    <w:rsid w:val="00A171BB"/>
    <w:rsid w:val="00A21446"/>
    <w:rsid w:val="00A24919"/>
    <w:rsid w:val="00A2530F"/>
    <w:rsid w:val="00A304A6"/>
    <w:rsid w:val="00A304D0"/>
    <w:rsid w:val="00A30F3A"/>
    <w:rsid w:val="00A32BDC"/>
    <w:rsid w:val="00A33D93"/>
    <w:rsid w:val="00A34274"/>
    <w:rsid w:val="00A342F3"/>
    <w:rsid w:val="00A41209"/>
    <w:rsid w:val="00A41C08"/>
    <w:rsid w:val="00A47B7D"/>
    <w:rsid w:val="00A52BBC"/>
    <w:rsid w:val="00A52DEB"/>
    <w:rsid w:val="00A5418E"/>
    <w:rsid w:val="00A613DC"/>
    <w:rsid w:val="00A61EED"/>
    <w:rsid w:val="00A65C35"/>
    <w:rsid w:val="00A70161"/>
    <w:rsid w:val="00A736B3"/>
    <w:rsid w:val="00A8156D"/>
    <w:rsid w:val="00A9021D"/>
    <w:rsid w:val="00A9130F"/>
    <w:rsid w:val="00A95492"/>
    <w:rsid w:val="00A95935"/>
    <w:rsid w:val="00AA394E"/>
    <w:rsid w:val="00AA4D7A"/>
    <w:rsid w:val="00AA7F6A"/>
    <w:rsid w:val="00AB0E9D"/>
    <w:rsid w:val="00AB252E"/>
    <w:rsid w:val="00AC15E8"/>
    <w:rsid w:val="00AD5AF6"/>
    <w:rsid w:val="00AD6EF9"/>
    <w:rsid w:val="00AE0F28"/>
    <w:rsid w:val="00AE1D15"/>
    <w:rsid w:val="00AE2474"/>
    <w:rsid w:val="00AE2B88"/>
    <w:rsid w:val="00AF099A"/>
    <w:rsid w:val="00AF1E27"/>
    <w:rsid w:val="00AF2885"/>
    <w:rsid w:val="00B04138"/>
    <w:rsid w:val="00B04E35"/>
    <w:rsid w:val="00B07967"/>
    <w:rsid w:val="00B13F1B"/>
    <w:rsid w:val="00B158FE"/>
    <w:rsid w:val="00B20CAC"/>
    <w:rsid w:val="00B21186"/>
    <w:rsid w:val="00B23D10"/>
    <w:rsid w:val="00B24512"/>
    <w:rsid w:val="00B26FA6"/>
    <w:rsid w:val="00B27158"/>
    <w:rsid w:val="00B31264"/>
    <w:rsid w:val="00B31298"/>
    <w:rsid w:val="00B318F7"/>
    <w:rsid w:val="00B360A1"/>
    <w:rsid w:val="00B360A6"/>
    <w:rsid w:val="00B37A78"/>
    <w:rsid w:val="00B40101"/>
    <w:rsid w:val="00B43EC6"/>
    <w:rsid w:val="00B5046E"/>
    <w:rsid w:val="00B50A79"/>
    <w:rsid w:val="00B50BD8"/>
    <w:rsid w:val="00B5124F"/>
    <w:rsid w:val="00B646BD"/>
    <w:rsid w:val="00B668DF"/>
    <w:rsid w:val="00B70B18"/>
    <w:rsid w:val="00B70DD5"/>
    <w:rsid w:val="00B742F8"/>
    <w:rsid w:val="00B77490"/>
    <w:rsid w:val="00B8190D"/>
    <w:rsid w:val="00B839C0"/>
    <w:rsid w:val="00B83AA4"/>
    <w:rsid w:val="00B86C85"/>
    <w:rsid w:val="00B86F96"/>
    <w:rsid w:val="00BA2A3D"/>
    <w:rsid w:val="00BA3510"/>
    <w:rsid w:val="00BA55E0"/>
    <w:rsid w:val="00BA6247"/>
    <w:rsid w:val="00BA63DD"/>
    <w:rsid w:val="00BB4C4F"/>
    <w:rsid w:val="00BC1F2F"/>
    <w:rsid w:val="00BC541D"/>
    <w:rsid w:val="00BC752A"/>
    <w:rsid w:val="00BE35BD"/>
    <w:rsid w:val="00BE5EBD"/>
    <w:rsid w:val="00BF0949"/>
    <w:rsid w:val="00BF179B"/>
    <w:rsid w:val="00C0548B"/>
    <w:rsid w:val="00C0641C"/>
    <w:rsid w:val="00C07C3C"/>
    <w:rsid w:val="00C24682"/>
    <w:rsid w:val="00C26D1D"/>
    <w:rsid w:val="00C31A25"/>
    <w:rsid w:val="00C31D36"/>
    <w:rsid w:val="00C32D03"/>
    <w:rsid w:val="00C3433C"/>
    <w:rsid w:val="00C34D85"/>
    <w:rsid w:val="00C402F3"/>
    <w:rsid w:val="00C530F7"/>
    <w:rsid w:val="00C5357B"/>
    <w:rsid w:val="00C55409"/>
    <w:rsid w:val="00C67460"/>
    <w:rsid w:val="00C72635"/>
    <w:rsid w:val="00C7310F"/>
    <w:rsid w:val="00C73133"/>
    <w:rsid w:val="00C74307"/>
    <w:rsid w:val="00C7747F"/>
    <w:rsid w:val="00C77CC9"/>
    <w:rsid w:val="00C80967"/>
    <w:rsid w:val="00C81D4B"/>
    <w:rsid w:val="00C83A4F"/>
    <w:rsid w:val="00C93480"/>
    <w:rsid w:val="00C943A6"/>
    <w:rsid w:val="00CA3513"/>
    <w:rsid w:val="00CA4098"/>
    <w:rsid w:val="00CA7233"/>
    <w:rsid w:val="00CB50AA"/>
    <w:rsid w:val="00CB6EEE"/>
    <w:rsid w:val="00CB7EFA"/>
    <w:rsid w:val="00CC5181"/>
    <w:rsid w:val="00CC55F3"/>
    <w:rsid w:val="00CD1653"/>
    <w:rsid w:val="00CD7655"/>
    <w:rsid w:val="00CE36F3"/>
    <w:rsid w:val="00CE4D99"/>
    <w:rsid w:val="00CF003F"/>
    <w:rsid w:val="00CF02CA"/>
    <w:rsid w:val="00CF7F0A"/>
    <w:rsid w:val="00D05BF4"/>
    <w:rsid w:val="00D06EFB"/>
    <w:rsid w:val="00D078C3"/>
    <w:rsid w:val="00D101F7"/>
    <w:rsid w:val="00D22330"/>
    <w:rsid w:val="00D3117F"/>
    <w:rsid w:val="00D31F3B"/>
    <w:rsid w:val="00D32791"/>
    <w:rsid w:val="00D4069C"/>
    <w:rsid w:val="00D416CF"/>
    <w:rsid w:val="00D42464"/>
    <w:rsid w:val="00D47A63"/>
    <w:rsid w:val="00D5296D"/>
    <w:rsid w:val="00D57099"/>
    <w:rsid w:val="00D57ACF"/>
    <w:rsid w:val="00D6038C"/>
    <w:rsid w:val="00D626CC"/>
    <w:rsid w:val="00D62A62"/>
    <w:rsid w:val="00D6763C"/>
    <w:rsid w:val="00D748AA"/>
    <w:rsid w:val="00D755C8"/>
    <w:rsid w:val="00D77BAF"/>
    <w:rsid w:val="00D919C8"/>
    <w:rsid w:val="00D92358"/>
    <w:rsid w:val="00D9540F"/>
    <w:rsid w:val="00D97239"/>
    <w:rsid w:val="00DA690F"/>
    <w:rsid w:val="00DA6B23"/>
    <w:rsid w:val="00DB4E3C"/>
    <w:rsid w:val="00DD2751"/>
    <w:rsid w:val="00DD7AA9"/>
    <w:rsid w:val="00DE1837"/>
    <w:rsid w:val="00DE5A6B"/>
    <w:rsid w:val="00DE6879"/>
    <w:rsid w:val="00DE7E98"/>
    <w:rsid w:val="00DF2411"/>
    <w:rsid w:val="00DF4297"/>
    <w:rsid w:val="00DF71E5"/>
    <w:rsid w:val="00E01168"/>
    <w:rsid w:val="00E0480D"/>
    <w:rsid w:val="00E05171"/>
    <w:rsid w:val="00E20F57"/>
    <w:rsid w:val="00E23D3C"/>
    <w:rsid w:val="00E2611C"/>
    <w:rsid w:val="00E343FE"/>
    <w:rsid w:val="00E414E6"/>
    <w:rsid w:val="00E44DF6"/>
    <w:rsid w:val="00E45DC9"/>
    <w:rsid w:val="00E51F33"/>
    <w:rsid w:val="00E54AE3"/>
    <w:rsid w:val="00E579F4"/>
    <w:rsid w:val="00E61174"/>
    <w:rsid w:val="00E64400"/>
    <w:rsid w:val="00E801F8"/>
    <w:rsid w:val="00E80965"/>
    <w:rsid w:val="00E80B17"/>
    <w:rsid w:val="00E8165D"/>
    <w:rsid w:val="00E82B38"/>
    <w:rsid w:val="00E84A9C"/>
    <w:rsid w:val="00E87E8C"/>
    <w:rsid w:val="00E92D43"/>
    <w:rsid w:val="00E93506"/>
    <w:rsid w:val="00E95015"/>
    <w:rsid w:val="00E97C42"/>
    <w:rsid w:val="00EA07A3"/>
    <w:rsid w:val="00EA5AF3"/>
    <w:rsid w:val="00EB07BA"/>
    <w:rsid w:val="00EB1CB9"/>
    <w:rsid w:val="00EB3FDD"/>
    <w:rsid w:val="00EB7BE7"/>
    <w:rsid w:val="00EC3519"/>
    <w:rsid w:val="00EC5B58"/>
    <w:rsid w:val="00ED3020"/>
    <w:rsid w:val="00ED34FE"/>
    <w:rsid w:val="00ED6F2B"/>
    <w:rsid w:val="00ED7786"/>
    <w:rsid w:val="00EE0060"/>
    <w:rsid w:val="00EE3519"/>
    <w:rsid w:val="00EF303E"/>
    <w:rsid w:val="00EF4482"/>
    <w:rsid w:val="00F00A0B"/>
    <w:rsid w:val="00F00C39"/>
    <w:rsid w:val="00F02FD2"/>
    <w:rsid w:val="00F03394"/>
    <w:rsid w:val="00F141D6"/>
    <w:rsid w:val="00F1441F"/>
    <w:rsid w:val="00F15EF1"/>
    <w:rsid w:val="00F17340"/>
    <w:rsid w:val="00F23FEA"/>
    <w:rsid w:val="00F326ED"/>
    <w:rsid w:val="00F329CF"/>
    <w:rsid w:val="00F33D94"/>
    <w:rsid w:val="00F37383"/>
    <w:rsid w:val="00F37DC5"/>
    <w:rsid w:val="00F47CE7"/>
    <w:rsid w:val="00F52ECB"/>
    <w:rsid w:val="00F56873"/>
    <w:rsid w:val="00F6095E"/>
    <w:rsid w:val="00F6463A"/>
    <w:rsid w:val="00F64BFC"/>
    <w:rsid w:val="00F71BCB"/>
    <w:rsid w:val="00F81CCF"/>
    <w:rsid w:val="00F921D2"/>
    <w:rsid w:val="00F92C95"/>
    <w:rsid w:val="00F96924"/>
    <w:rsid w:val="00F9693E"/>
    <w:rsid w:val="00FA0391"/>
    <w:rsid w:val="00FA4DDC"/>
    <w:rsid w:val="00FA607A"/>
    <w:rsid w:val="00FA6C3F"/>
    <w:rsid w:val="00FB1CD7"/>
    <w:rsid w:val="00FC074D"/>
    <w:rsid w:val="00FC08E4"/>
    <w:rsid w:val="00FC1AB5"/>
    <w:rsid w:val="00FC61E5"/>
    <w:rsid w:val="00FC7C50"/>
    <w:rsid w:val="00FD0FA5"/>
    <w:rsid w:val="00FD2406"/>
    <w:rsid w:val="00FD6C76"/>
    <w:rsid w:val="00FE1C3D"/>
    <w:rsid w:val="00FE4260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D9FD"/>
  <w15:docId w15:val="{6BA71B06-FDBC-46A8-981E-A7935D55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A6B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rsid w:val="000C0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8D2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rsid w:val="00F921D2"/>
    <w:pPr>
      <w:keepNext/>
      <w:tabs>
        <w:tab w:val="num" w:pos="1440"/>
      </w:tabs>
      <w:spacing w:before="240" w:after="60"/>
      <w:ind w:left="144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rsid w:val="00F921D2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rsid w:val="00F921D2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rsid w:val="00F921D2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1"/>
    <w:next w:val="a1"/>
    <w:link w:val="70"/>
    <w:rsid w:val="00F921D2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imes New Roman"/>
      <w:szCs w:val="24"/>
      <w:lang w:eastAsia="ru-RU"/>
    </w:rPr>
  </w:style>
  <w:style w:type="paragraph" w:styleId="8">
    <w:name w:val="heading 8"/>
    <w:basedOn w:val="a1"/>
    <w:next w:val="a1"/>
    <w:link w:val="80"/>
    <w:rsid w:val="00F921D2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rsid w:val="00F921D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0C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0C0CA3"/>
    <w:pPr>
      <w:ind w:left="720"/>
      <w:contextualSpacing/>
    </w:pPr>
  </w:style>
  <w:style w:type="numbering" w:customStyle="1" w:styleId="1">
    <w:name w:val="Стиль1"/>
    <w:uiPriority w:val="99"/>
    <w:rsid w:val="000C0CA3"/>
    <w:pPr>
      <w:numPr>
        <w:numId w:val="4"/>
      </w:numPr>
    </w:pPr>
  </w:style>
  <w:style w:type="paragraph" w:customStyle="1" w:styleId="10">
    <w:name w:val="НумерацияРазделов1"/>
    <w:basedOn w:val="a5"/>
    <w:link w:val="13"/>
    <w:autoRedefine/>
    <w:qFormat/>
    <w:rsid w:val="003A65F2"/>
    <w:pPr>
      <w:numPr>
        <w:numId w:val="3"/>
      </w:numPr>
      <w:ind w:left="0" w:firstLine="0"/>
      <w:jc w:val="center"/>
    </w:pPr>
    <w:rPr>
      <w:sz w:val="32"/>
    </w:rPr>
  </w:style>
  <w:style w:type="paragraph" w:customStyle="1" w:styleId="2">
    <w:name w:val="НумерацияРазделов2"/>
    <w:basedOn w:val="a5"/>
    <w:next w:val="a1"/>
    <w:link w:val="22"/>
    <w:autoRedefine/>
    <w:qFormat/>
    <w:rsid w:val="00FB1CD7"/>
    <w:pPr>
      <w:numPr>
        <w:ilvl w:val="1"/>
        <w:numId w:val="3"/>
      </w:numPr>
      <w:spacing w:before="400" w:after="400"/>
      <w:ind w:left="0" w:firstLine="709"/>
    </w:pPr>
  </w:style>
  <w:style w:type="character" w:customStyle="1" w:styleId="a6">
    <w:name w:val="Абзац списка Знак"/>
    <w:basedOn w:val="a2"/>
    <w:link w:val="a5"/>
    <w:uiPriority w:val="34"/>
    <w:rsid w:val="00C32D03"/>
    <w:rPr>
      <w:rFonts w:ascii="Times New Roman" w:hAnsi="Times New Roman"/>
      <w:sz w:val="28"/>
    </w:rPr>
  </w:style>
  <w:style w:type="character" w:customStyle="1" w:styleId="13">
    <w:name w:val="НумерацияРазделов1 Знак"/>
    <w:basedOn w:val="a6"/>
    <w:link w:val="10"/>
    <w:rsid w:val="003A65F2"/>
    <w:rPr>
      <w:rFonts w:ascii="Times New Roman" w:hAnsi="Times New Roman"/>
      <w:sz w:val="32"/>
    </w:rPr>
  </w:style>
  <w:style w:type="paragraph" w:customStyle="1" w:styleId="a7">
    <w:name w:val="НазваниеРазделаБезНумерации"/>
    <w:basedOn w:val="a1"/>
    <w:link w:val="a8"/>
    <w:autoRedefine/>
    <w:qFormat/>
    <w:rsid w:val="00F64BFC"/>
    <w:pPr>
      <w:ind w:firstLine="0"/>
      <w:jc w:val="center"/>
    </w:pPr>
  </w:style>
  <w:style w:type="character" w:customStyle="1" w:styleId="22">
    <w:name w:val="НумерацияРазделов2 Знак"/>
    <w:basedOn w:val="a6"/>
    <w:link w:val="2"/>
    <w:rsid w:val="00FB1CD7"/>
    <w:rPr>
      <w:rFonts w:ascii="Times New Roman" w:hAnsi="Times New Roman"/>
      <w:sz w:val="28"/>
    </w:rPr>
  </w:style>
  <w:style w:type="paragraph" w:customStyle="1" w:styleId="a9">
    <w:name w:val="ШапкаДокумента"/>
    <w:basedOn w:val="a1"/>
    <w:link w:val="aa"/>
    <w:qFormat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a8">
    <w:name w:val="НазваниеРазделаБезНумерации Знак"/>
    <w:basedOn w:val="a2"/>
    <w:link w:val="a7"/>
    <w:rsid w:val="00F64BFC"/>
    <w:rPr>
      <w:rFonts w:ascii="Times New Roman" w:hAnsi="Times New Roman"/>
      <w:sz w:val="28"/>
    </w:rPr>
  </w:style>
  <w:style w:type="paragraph" w:customStyle="1" w:styleId="ab">
    <w:name w:val="ПодписьСоздатели"/>
    <w:basedOn w:val="a1"/>
    <w:link w:val="ac"/>
    <w:qFormat/>
    <w:rsid w:val="00321148"/>
    <w:pPr>
      <w:ind w:firstLine="0"/>
      <w:jc w:val="left"/>
    </w:pPr>
  </w:style>
  <w:style w:type="character" w:customStyle="1" w:styleId="aa">
    <w:name w:val="ШапкаДокумента Знак"/>
    <w:basedOn w:val="a2"/>
    <w:link w:val="a9"/>
    <w:rsid w:val="006068CF"/>
    <w:rPr>
      <w:rFonts w:ascii="Times New Roman" w:hAnsi="Times New Roman"/>
      <w:sz w:val="24"/>
      <w:szCs w:val="24"/>
    </w:rPr>
  </w:style>
  <w:style w:type="character" w:customStyle="1" w:styleId="ac">
    <w:name w:val="ПодписьСоздатели Знак"/>
    <w:basedOn w:val="a2"/>
    <w:link w:val="ab"/>
    <w:rsid w:val="00321148"/>
    <w:rPr>
      <w:rFonts w:ascii="Times New Roman" w:hAnsi="Times New Roman"/>
      <w:sz w:val="28"/>
    </w:rPr>
  </w:style>
  <w:style w:type="paragraph" w:customStyle="1" w:styleId="-">
    <w:name w:val="ШАПКА-ГОЛОВА"/>
    <w:basedOn w:val="a1"/>
    <w:link w:val="-0"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-0">
    <w:name w:val="ШАПКА-ГОЛОВА Знак"/>
    <w:basedOn w:val="a2"/>
    <w:link w:val="-"/>
    <w:rsid w:val="006068CF"/>
    <w:rPr>
      <w:rFonts w:ascii="Times New Roman" w:hAnsi="Times New Roman"/>
      <w:sz w:val="24"/>
      <w:szCs w:val="24"/>
    </w:rPr>
  </w:style>
  <w:style w:type="paragraph" w:styleId="ad">
    <w:name w:val="Balloon Text"/>
    <w:basedOn w:val="a1"/>
    <w:link w:val="ae"/>
    <w:uiPriority w:val="99"/>
    <w:semiHidden/>
    <w:unhideWhenUsed/>
    <w:rsid w:val="00547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547FA1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2"/>
    <w:link w:val="20"/>
    <w:uiPriority w:val="9"/>
    <w:semiHidden/>
    <w:rsid w:val="008D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1"/>
    <w:next w:val="a1"/>
    <w:autoRedefine/>
    <w:uiPriority w:val="39"/>
    <w:unhideWhenUsed/>
    <w:qFormat/>
    <w:rsid w:val="00AF099A"/>
  </w:style>
  <w:style w:type="paragraph" w:styleId="14">
    <w:name w:val="toc 1"/>
    <w:basedOn w:val="a1"/>
    <w:next w:val="a1"/>
    <w:autoRedefine/>
    <w:uiPriority w:val="39"/>
    <w:unhideWhenUsed/>
    <w:qFormat/>
    <w:rsid w:val="00AF099A"/>
  </w:style>
  <w:style w:type="character" w:styleId="af">
    <w:name w:val="Hyperlink"/>
    <w:basedOn w:val="a2"/>
    <w:uiPriority w:val="99"/>
    <w:unhideWhenUsed/>
    <w:rsid w:val="008D29FA"/>
    <w:rPr>
      <w:color w:val="0000FF" w:themeColor="hyperlink"/>
      <w:u w:val="single"/>
    </w:rPr>
  </w:style>
  <w:style w:type="paragraph" w:styleId="af0">
    <w:name w:val="TOC Heading"/>
    <w:basedOn w:val="11"/>
    <w:next w:val="a1"/>
    <w:uiPriority w:val="39"/>
    <w:semiHidden/>
    <w:unhideWhenUsed/>
    <w:qFormat/>
    <w:rsid w:val="00365BAE"/>
    <w:pPr>
      <w:spacing w:line="276" w:lineRule="auto"/>
      <w:ind w:firstLine="0"/>
      <w:jc w:val="left"/>
      <w:outlineLvl w:val="9"/>
    </w:pPr>
  </w:style>
  <w:style w:type="paragraph" w:styleId="32">
    <w:name w:val="toc 3"/>
    <w:basedOn w:val="a1"/>
    <w:next w:val="a1"/>
    <w:autoRedefine/>
    <w:uiPriority w:val="39"/>
    <w:unhideWhenUsed/>
    <w:qFormat/>
    <w:rsid w:val="00AF099A"/>
    <w:rPr>
      <w:rFonts w:eastAsiaTheme="minorEastAsia"/>
    </w:rPr>
  </w:style>
  <w:style w:type="paragraph" w:styleId="af1">
    <w:name w:val="Normal (Web)"/>
    <w:basedOn w:val="a1"/>
    <w:uiPriority w:val="99"/>
    <w:rsid w:val="00365BAE"/>
    <w:pPr>
      <w:spacing w:before="100" w:beforeAutospacing="1" w:after="100" w:afterAutospacing="1"/>
      <w:ind w:left="709" w:firstLine="0"/>
    </w:pPr>
    <w:rPr>
      <w:rFonts w:eastAsia="Times New Roman" w:cs="Times New Roman"/>
      <w:szCs w:val="24"/>
      <w:lang w:eastAsia="ru-RU"/>
    </w:rPr>
  </w:style>
  <w:style w:type="table" w:styleId="af2">
    <w:name w:val="Table Grid"/>
    <w:basedOn w:val="a3"/>
    <w:uiPriority w:val="39"/>
    <w:rsid w:val="00E5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2"/>
    <w:link w:val="30"/>
    <w:rsid w:val="00F921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21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921D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921D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F921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921D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921D2"/>
    <w:rPr>
      <w:rFonts w:ascii="Arial" w:eastAsia="Times New Roman" w:hAnsi="Arial" w:cs="Arial"/>
      <w:lang w:eastAsia="ru-RU"/>
    </w:rPr>
  </w:style>
  <w:style w:type="paragraph" w:customStyle="1" w:styleId="af3">
    <w:name w:val="НазваниеРазделаБезНумерации(вкл. в оглаление)"/>
    <w:basedOn w:val="a7"/>
    <w:next w:val="a1"/>
    <w:link w:val="af4"/>
    <w:qFormat/>
    <w:rsid w:val="00ED7786"/>
    <w:pPr>
      <w:tabs>
        <w:tab w:val="left" w:pos="1320"/>
        <w:tab w:val="right" w:leader="dot" w:pos="9345"/>
      </w:tabs>
    </w:pPr>
    <w:rPr>
      <w:sz w:val="32"/>
    </w:rPr>
  </w:style>
  <w:style w:type="paragraph" w:styleId="af5">
    <w:name w:val="caption"/>
    <w:basedOn w:val="a1"/>
    <w:next w:val="a1"/>
    <w:uiPriority w:val="35"/>
    <w:unhideWhenUsed/>
    <w:qFormat/>
    <w:rsid w:val="001677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6">
    <w:name w:val="НазваниеТаблицы"/>
    <w:next w:val="a1"/>
    <w:link w:val="af7"/>
    <w:qFormat/>
    <w:rsid w:val="00B04138"/>
    <w:pPr>
      <w:keepNext/>
    </w:pPr>
    <w:rPr>
      <w:rFonts w:ascii="Times New Roman" w:hAnsi="Times New Roman"/>
      <w:bCs/>
      <w:sz w:val="24"/>
      <w:szCs w:val="18"/>
    </w:rPr>
  </w:style>
  <w:style w:type="table" w:customStyle="1" w:styleId="af8">
    <w:name w:val="Обычный для таблиц"/>
    <w:basedOn w:val="a3"/>
    <w:uiPriority w:val="99"/>
    <w:rsid w:val="00394568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paragraph" w:customStyle="1" w:styleId="a0">
    <w:name w:val="Перечисление_БазовыйМаркер"/>
    <w:basedOn w:val="a5"/>
    <w:link w:val="af9"/>
    <w:qFormat/>
    <w:rsid w:val="00E93506"/>
    <w:pPr>
      <w:numPr>
        <w:numId w:val="9"/>
      </w:numPr>
      <w:ind w:left="0" w:firstLine="709"/>
    </w:pPr>
  </w:style>
  <w:style w:type="character" w:customStyle="1" w:styleId="af9">
    <w:name w:val="Перечисление_БазовыйМаркер Знак"/>
    <w:basedOn w:val="a6"/>
    <w:link w:val="a0"/>
    <w:rsid w:val="00E93506"/>
    <w:rPr>
      <w:rFonts w:ascii="Times New Roman" w:hAnsi="Times New Roman"/>
      <w:sz w:val="28"/>
    </w:rPr>
  </w:style>
  <w:style w:type="paragraph" w:customStyle="1" w:styleId="120">
    <w:name w:val="Название12"/>
    <w:basedOn w:val="a7"/>
    <w:link w:val="121"/>
    <w:qFormat/>
    <w:rsid w:val="00D62A62"/>
    <w:rPr>
      <w:sz w:val="24"/>
      <w:szCs w:val="24"/>
    </w:rPr>
  </w:style>
  <w:style w:type="character" w:styleId="afa">
    <w:name w:val="Placeholder Text"/>
    <w:basedOn w:val="a2"/>
    <w:uiPriority w:val="99"/>
    <w:semiHidden/>
    <w:rsid w:val="00D9540F"/>
    <w:rPr>
      <w:color w:val="808080"/>
    </w:rPr>
  </w:style>
  <w:style w:type="character" w:customStyle="1" w:styleId="121">
    <w:name w:val="Название12 Знак"/>
    <w:basedOn w:val="a8"/>
    <w:link w:val="120"/>
    <w:rsid w:val="00D62A62"/>
    <w:rPr>
      <w:rFonts w:ascii="Times New Roman" w:hAnsi="Times New Roman"/>
      <w:b/>
      <w:sz w:val="24"/>
      <w:szCs w:val="24"/>
    </w:rPr>
  </w:style>
  <w:style w:type="paragraph" w:styleId="a">
    <w:name w:val="List Bullet"/>
    <w:basedOn w:val="a1"/>
    <w:uiPriority w:val="99"/>
    <w:unhideWhenUsed/>
    <w:rsid w:val="00B50A79"/>
    <w:pPr>
      <w:numPr>
        <w:numId w:val="12"/>
      </w:numPr>
      <w:contextualSpacing/>
    </w:pPr>
  </w:style>
  <w:style w:type="paragraph" w:customStyle="1" w:styleId="3">
    <w:name w:val="НумерацияРазделов3"/>
    <w:basedOn w:val="2"/>
    <w:link w:val="33"/>
    <w:qFormat/>
    <w:rsid w:val="0047001F"/>
    <w:pPr>
      <w:numPr>
        <w:ilvl w:val="2"/>
      </w:numPr>
    </w:pPr>
  </w:style>
  <w:style w:type="paragraph" w:customStyle="1" w:styleId="24">
    <w:name w:val="НазваниеРисунка2"/>
    <w:basedOn w:val="af6"/>
    <w:link w:val="25"/>
    <w:qFormat/>
    <w:rsid w:val="004C6204"/>
    <w:pPr>
      <w:keepNext w:val="0"/>
      <w:jc w:val="center"/>
    </w:pPr>
  </w:style>
  <w:style w:type="character" w:customStyle="1" w:styleId="33">
    <w:name w:val="НумерацияРазделов3 Знак"/>
    <w:basedOn w:val="22"/>
    <w:link w:val="3"/>
    <w:rsid w:val="0047001F"/>
    <w:rPr>
      <w:rFonts w:ascii="Times New Roman" w:hAnsi="Times New Roman"/>
      <w:sz w:val="28"/>
    </w:rPr>
  </w:style>
  <w:style w:type="character" w:customStyle="1" w:styleId="af7">
    <w:name w:val="НазваниеТаблицы Знак"/>
    <w:basedOn w:val="a2"/>
    <w:link w:val="af6"/>
    <w:rsid w:val="001C6289"/>
    <w:rPr>
      <w:rFonts w:ascii="Times New Roman" w:hAnsi="Times New Roman"/>
      <w:bCs/>
      <w:sz w:val="24"/>
      <w:szCs w:val="18"/>
    </w:rPr>
  </w:style>
  <w:style w:type="character" w:customStyle="1" w:styleId="25">
    <w:name w:val="НазваниеРисунка2 Знак"/>
    <w:basedOn w:val="af7"/>
    <w:link w:val="24"/>
    <w:rsid w:val="004C6204"/>
    <w:rPr>
      <w:rFonts w:ascii="Times New Roman" w:hAnsi="Times New Roman"/>
      <w:bCs/>
      <w:sz w:val="24"/>
      <w:szCs w:val="18"/>
    </w:rPr>
  </w:style>
  <w:style w:type="character" w:customStyle="1" w:styleId="apple-converted-space">
    <w:name w:val="apple-converted-space"/>
    <w:rsid w:val="00CE4D99"/>
  </w:style>
  <w:style w:type="paragraph" w:styleId="afb">
    <w:name w:val="header"/>
    <w:basedOn w:val="a1"/>
    <w:link w:val="afc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B20CAC"/>
    <w:rPr>
      <w:rFonts w:ascii="Times New Roman" w:hAnsi="Times New Roman"/>
      <w:sz w:val="28"/>
    </w:rPr>
  </w:style>
  <w:style w:type="paragraph" w:styleId="afd">
    <w:name w:val="footer"/>
    <w:basedOn w:val="a1"/>
    <w:link w:val="afe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2"/>
    <w:link w:val="afd"/>
    <w:uiPriority w:val="99"/>
    <w:rsid w:val="00B20CAC"/>
    <w:rPr>
      <w:rFonts w:ascii="Times New Roman" w:hAnsi="Times New Roman"/>
      <w:sz w:val="28"/>
    </w:rPr>
  </w:style>
  <w:style w:type="character" w:styleId="aff">
    <w:name w:val="Strong"/>
    <w:basedOn w:val="a2"/>
    <w:uiPriority w:val="22"/>
    <w:qFormat/>
    <w:rsid w:val="00EA5AF3"/>
    <w:rPr>
      <w:b/>
      <w:bCs/>
    </w:rPr>
  </w:style>
  <w:style w:type="paragraph" w:customStyle="1" w:styleId="aff0">
    <w:name w:val="НаименованиеПриложений"/>
    <w:basedOn w:val="af3"/>
    <w:link w:val="aff1"/>
    <w:qFormat/>
    <w:rsid w:val="002427D7"/>
    <w:pPr>
      <w:jc w:val="right"/>
    </w:pPr>
  </w:style>
  <w:style w:type="character" w:customStyle="1" w:styleId="af4">
    <w:name w:val="НазваниеРазделаБезНумерации(вкл. в оглаление) Знак"/>
    <w:basedOn w:val="a8"/>
    <w:link w:val="af3"/>
    <w:rsid w:val="00ED7786"/>
    <w:rPr>
      <w:rFonts w:ascii="Times New Roman" w:hAnsi="Times New Roman"/>
      <w:sz w:val="32"/>
    </w:rPr>
  </w:style>
  <w:style w:type="character" w:customStyle="1" w:styleId="aff1">
    <w:name w:val="НаименованиеПриложений Знак"/>
    <w:basedOn w:val="af4"/>
    <w:link w:val="aff0"/>
    <w:rsid w:val="002427D7"/>
    <w:rPr>
      <w:rFonts w:ascii="Times New Roman" w:hAnsi="Times New Roman"/>
      <w:sz w:val="28"/>
    </w:rPr>
  </w:style>
  <w:style w:type="paragraph" w:customStyle="1" w:styleId="aff2">
    <w:name w:val="ОступШапкиДокумента"/>
    <w:basedOn w:val="a9"/>
    <w:link w:val="aff3"/>
    <w:qFormat/>
    <w:rsid w:val="003E08EA"/>
    <w:rPr>
      <w:sz w:val="16"/>
      <w:szCs w:val="16"/>
      <w:lang w:val="en-US"/>
    </w:rPr>
  </w:style>
  <w:style w:type="paragraph" w:customStyle="1" w:styleId="26">
    <w:name w:val="ШапкаДокумента2"/>
    <w:basedOn w:val="a9"/>
    <w:link w:val="27"/>
    <w:qFormat/>
    <w:rsid w:val="003E08EA"/>
    <w:rPr>
      <w:sz w:val="24"/>
    </w:rPr>
  </w:style>
  <w:style w:type="character" w:customStyle="1" w:styleId="aff3">
    <w:name w:val="ОступШапкиДокумента Знак"/>
    <w:basedOn w:val="aa"/>
    <w:link w:val="aff2"/>
    <w:rsid w:val="003E08EA"/>
    <w:rPr>
      <w:rFonts w:ascii="Times New Roman" w:hAnsi="Times New Roman"/>
      <w:sz w:val="16"/>
      <w:szCs w:val="16"/>
      <w:lang w:val="en-US"/>
    </w:rPr>
  </w:style>
  <w:style w:type="paragraph" w:customStyle="1" w:styleId="28">
    <w:name w:val="ШапкаДокумента2Ж"/>
    <w:basedOn w:val="26"/>
    <w:link w:val="29"/>
    <w:qFormat/>
    <w:rsid w:val="003E08EA"/>
    <w:rPr>
      <w:b/>
    </w:rPr>
  </w:style>
  <w:style w:type="character" w:customStyle="1" w:styleId="27">
    <w:name w:val="ШапкаДокумента2 Знак"/>
    <w:basedOn w:val="aa"/>
    <w:link w:val="26"/>
    <w:rsid w:val="003E08EA"/>
    <w:rPr>
      <w:rFonts w:ascii="Times New Roman" w:hAnsi="Times New Roman"/>
      <w:sz w:val="24"/>
      <w:szCs w:val="24"/>
    </w:rPr>
  </w:style>
  <w:style w:type="paragraph" w:customStyle="1" w:styleId="140">
    <w:name w:val="ШапкаДокумента14Ж"/>
    <w:basedOn w:val="28"/>
    <w:link w:val="141"/>
    <w:qFormat/>
    <w:rsid w:val="003E08EA"/>
    <w:rPr>
      <w:sz w:val="28"/>
      <w:szCs w:val="28"/>
    </w:rPr>
  </w:style>
  <w:style w:type="character" w:customStyle="1" w:styleId="29">
    <w:name w:val="ШапкаДокумента2Ж Знак"/>
    <w:basedOn w:val="27"/>
    <w:link w:val="28"/>
    <w:rsid w:val="003E08EA"/>
    <w:rPr>
      <w:rFonts w:ascii="Times New Roman" w:hAnsi="Times New Roman"/>
      <w:b/>
      <w:sz w:val="24"/>
      <w:szCs w:val="24"/>
    </w:rPr>
  </w:style>
  <w:style w:type="paragraph" w:customStyle="1" w:styleId="122">
    <w:name w:val="ПодписьСоздатели12"/>
    <w:basedOn w:val="ab"/>
    <w:link w:val="123"/>
    <w:qFormat/>
    <w:rsid w:val="003E08EA"/>
    <w:rPr>
      <w:sz w:val="24"/>
    </w:rPr>
  </w:style>
  <w:style w:type="character" w:customStyle="1" w:styleId="141">
    <w:name w:val="ШапкаДокумента14Ж Знак"/>
    <w:basedOn w:val="29"/>
    <w:link w:val="140"/>
    <w:rsid w:val="003E08EA"/>
    <w:rPr>
      <w:rFonts w:ascii="Times New Roman" w:hAnsi="Times New Roman"/>
      <w:b/>
      <w:sz w:val="28"/>
      <w:szCs w:val="28"/>
    </w:rPr>
  </w:style>
  <w:style w:type="paragraph" w:customStyle="1" w:styleId="124">
    <w:name w:val="ПодписьСоздатели12Ж"/>
    <w:basedOn w:val="122"/>
    <w:link w:val="125"/>
    <w:qFormat/>
    <w:rsid w:val="00261FF9"/>
    <w:rPr>
      <w:b/>
    </w:rPr>
  </w:style>
  <w:style w:type="character" w:customStyle="1" w:styleId="123">
    <w:name w:val="ПодписьСоздатели12 Знак"/>
    <w:basedOn w:val="ac"/>
    <w:link w:val="122"/>
    <w:rsid w:val="003E08EA"/>
    <w:rPr>
      <w:rFonts w:ascii="Times New Roman" w:hAnsi="Times New Roman"/>
      <w:sz w:val="24"/>
    </w:rPr>
  </w:style>
  <w:style w:type="character" w:customStyle="1" w:styleId="126">
    <w:name w:val="ПодписьСоздатели12Сод"/>
    <w:uiPriority w:val="1"/>
    <w:rsid w:val="00261FF9"/>
    <w:rPr>
      <w:rFonts w:ascii="Times New Roman" w:hAnsi="Times New Roman"/>
      <w:b w:val="0"/>
      <w:caps w:val="0"/>
      <w:smallCaps w:val="0"/>
      <w:strike w:val="0"/>
      <w:dstrike w:val="0"/>
      <w:outline w:val="0"/>
      <w:shadow w:val="0"/>
      <w:emboss w:val="0"/>
      <w:imprint w:val="0"/>
      <w:vanish w:val="0"/>
      <w:sz w:val="24"/>
      <w:vertAlign w:val="baseline"/>
    </w:rPr>
  </w:style>
  <w:style w:type="character" w:customStyle="1" w:styleId="125">
    <w:name w:val="ПодписьСоздатели12Ж Знак"/>
    <w:basedOn w:val="123"/>
    <w:link w:val="124"/>
    <w:rsid w:val="00261FF9"/>
    <w:rPr>
      <w:rFonts w:ascii="Times New Roman" w:hAnsi="Times New Roman"/>
      <w:b/>
      <w:sz w:val="24"/>
    </w:rPr>
  </w:style>
  <w:style w:type="paragraph" w:customStyle="1" w:styleId="1210">
    <w:name w:val="ПодписьСоздатели12Сод1"/>
    <w:basedOn w:val="124"/>
    <w:link w:val="1211"/>
    <w:rsid w:val="003B086A"/>
    <w:rPr>
      <w:b w:val="0"/>
    </w:rPr>
  </w:style>
  <w:style w:type="character" w:customStyle="1" w:styleId="1230">
    <w:name w:val="ПодписьСоздатели12Сод3"/>
    <w:basedOn w:val="1211"/>
    <w:uiPriority w:val="1"/>
    <w:rsid w:val="003B086A"/>
    <w:rPr>
      <w:rFonts w:ascii="Times New Roman" w:hAnsi="Times New Roman"/>
      <w:b w:val="0"/>
      <w:sz w:val="24"/>
    </w:rPr>
  </w:style>
  <w:style w:type="character" w:customStyle="1" w:styleId="1211">
    <w:name w:val="ПодписьСоздатели12Сод1 Знак"/>
    <w:basedOn w:val="125"/>
    <w:link w:val="1210"/>
    <w:rsid w:val="003B086A"/>
    <w:rPr>
      <w:rFonts w:ascii="Times New Roman" w:hAnsi="Times New Roman"/>
      <w:b w:val="0"/>
      <w:sz w:val="24"/>
    </w:rPr>
  </w:style>
  <w:style w:type="paragraph" w:customStyle="1" w:styleId="127">
    <w:name w:val="ПодписьСоздатели12сп"/>
    <w:basedOn w:val="122"/>
    <w:link w:val="128"/>
    <w:qFormat/>
    <w:rsid w:val="00010B90"/>
    <w:pPr>
      <w:spacing w:line="240" w:lineRule="auto"/>
    </w:pPr>
  </w:style>
  <w:style w:type="paragraph" w:customStyle="1" w:styleId="aff4">
    <w:name w:val="ПодписьПодСоздателями"/>
    <w:basedOn w:val="aff2"/>
    <w:link w:val="aff5"/>
    <w:qFormat/>
    <w:rsid w:val="001F0F13"/>
    <w:pPr>
      <w:jc w:val="both"/>
    </w:pPr>
    <w:rPr>
      <w:sz w:val="20"/>
    </w:rPr>
  </w:style>
  <w:style w:type="character" w:customStyle="1" w:styleId="128">
    <w:name w:val="ПодписьСоздатели12сп Знак"/>
    <w:basedOn w:val="123"/>
    <w:link w:val="127"/>
    <w:rsid w:val="00010B90"/>
    <w:rPr>
      <w:rFonts w:ascii="Times New Roman" w:hAnsi="Times New Roman"/>
      <w:sz w:val="24"/>
    </w:rPr>
  </w:style>
  <w:style w:type="character" w:customStyle="1" w:styleId="aff5">
    <w:name w:val="ПодписьПодСоздателями Знак"/>
    <w:basedOn w:val="aff3"/>
    <w:link w:val="aff4"/>
    <w:rsid w:val="001F0F13"/>
    <w:rPr>
      <w:rFonts w:ascii="Times New Roman" w:hAnsi="Times New Roman"/>
      <w:sz w:val="20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esktop\CLAB\&#1058;&#1056;&#1055;&#1054;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281D0-4F18-4758-B1DE-EB8D633C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ТРПОТЗ.dotx</Template>
  <TotalTime>7331</TotalTime>
  <Pages>27</Pages>
  <Words>4444</Words>
  <Characters>25335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QUASAR RESEARCH LABS L.L.C.</Company>
  <LinksUpToDate>false</LinksUpToDate>
  <CharactersWithSpaces>29720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М.В.Гурин</dc:creator>
  <cp:lastModifiedBy>Mike</cp:lastModifiedBy>
  <cp:revision>281</cp:revision>
  <cp:lastPrinted>2018-12-15T12:49:00Z</cp:lastPrinted>
  <dcterms:created xsi:type="dcterms:W3CDTF">2018-12-18T08:48:00Z</dcterms:created>
  <dcterms:modified xsi:type="dcterms:W3CDTF">2022-10-17T00:07:00Z</dcterms:modified>
</cp:coreProperties>
</file>