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4"/>
          <w:szCs w:val="24"/>
          <w:lang w:eastAsia="en-US"/>
          <w14:ligatures w14:val="standardContextual"/>
        </w:rPr>
        <w:id w:val="-578522498"/>
        <w:docPartObj>
          <w:docPartGallery w:val="Table of Contents"/>
          <w:docPartUnique/>
        </w:docPartObj>
      </w:sdtPr>
      <w:sdtEndPr>
        <w:rPr>
          <w:b/>
          <w:bCs/>
        </w:rPr>
      </w:sdtEndPr>
      <w:sdtContent>
        <w:p w14:paraId="31E18CD1" w14:textId="2E9A4129" w:rsidR="003B04F7" w:rsidRDefault="003B04F7">
          <w:pPr>
            <w:pStyle w:val="TOCHeading"/>
            <w:rPr>
              <w:rFonts w:hint="eastAsia"/>
            </w:rPr>
          </w:pPr>
          <w:r>
            <w:t>Inhoud</w:t>
          </w:r>
        </w:p>
        <w:p w14:paraId="5B6A8FD1" w14:textId="12A5BBBC" w:rsidR="00B85334" w:rsidRDefault="00106E98">
          <w:pPr>
            <w:pStyle w:val="TOC1"/>
            <w:tabs>
              <w:tab w:val="right" w:leader="dot" w:pos="9016"/>
            </w:tabs>
            <w:rPr>
              <w:rFonts w:eastAsiaTheme="minorEastAsia" w:hint="eastAsia"/>
              <w:noProof/>
              <w:lang w:eastAsia="nl-NL"/>
            </w:rPr>
          </w:pPr>
          <w:r>
            <w:fldChar w:fldCharType="begin"/>
          </w:r>
          <w:r>
            <w:instrText xml:space="preserve"> TOC \o "1-2" \h \z \u </w:instrText>
          </w:r>
          <w:r>
            <w:fldChar w:fldCharType="separate"/>
          </w:r>
          <w:hyperlink w:anchor="_Toc187915016" w:history="1">
            <w:r w:rsidR="00B85334" w:rsidRPr="00D72CCF">
              <w:rPr>
                <w:rStyle w:val="Hyperlink"/>
                <w:noProof/>
              </w:rPr>
              <w:t>Introductie</w:t>
            </w:r>
            <w:r w:rsidR="00B85334">
              <w:rPr>
                <w:noProof/>
                <w:webHidden/>
              </w:rPr>
              <w:tab/>
            </w:r>
            <w:r w:rsidR="00B85334">
              <w:rPr>
                <w:noProof/>
                <w:webHidden/>
              </w:rPr>
              <w:fldChar w:fldCharType="begin"/>
            </w:r>
            <w:r w:rsidR="00B85334">
              <w:rPr>
                <w:noProof/>
                <w:webHidden/>
              </w:rPr>
              <w:instrText xml:space="preserve"> PAGEREF _Toc187915016 \h </w:instrText>
            </w:r>
            <w:r w:rsidR="00B85334">
              <w:rPr>
                <w:noProof/>
                <w:webHidden/>
              </w:rPr>
            </w:r>
            <w:r w:rsidR="00B85334">
              <w:rPr>
                <w:noProof/>
                <w:webHidden/>
              </w:rPr>
              <w:fldChar w:fldCharType="separate"/>
            </w:r>
            <w:r w:rsidR="00B85334">
              <w:rPr>
                <w:noProof/>
                <w:webHidden/>
              </w:rPr>
              <w:t>2</w:t>
            </w:r>
            <w:r w:rsidR="00B85334">
              <w:rPr>
                <w:noProof/>
                <w:webHidden/>
              </w:rPr>
              <w:fldChar w:fldCharType="end"/>
            </w:r>
          </w:hyperlink>
        </w:p>
        <w:p w14:paraId="221C2D14" w14:textId="6F92DFFE" w:rsidR="00B85334" w:rsidRDefault="00B85334">
          <w:pPr>
            <w:pStyle w:val="TOC2"/>
            <w:tabs>
              <w:tab w:val="right" w:leader="dot" w:pos="9016"/>
            </w:tabs>
            <w:rPr>
              <w:rFonts w:eastAsiaTheme="minorEastAsia" w:hint="eastAsia"/>
              <w:noProof/>
              <w:lang w:eastAsia="nl-NL"/>
            </w:rPr>
          </w:pPr>
          <w:hyperlink w:anchor="_Toc187915017" w:history="1">
            <w:r w:rsidRPr="00D72CCF">
              <w:rPr>
                <w:rStyle w:val="Hyperlink"/>
                <w:noProof/>
              </w:rPr>
              <w:t>Doel van de Scan</w:t>
            </w:r>
            <w:r>
              <w:rPr>
                <w:noProof/>
                <w:webHidden/>
              </w:rPr>
              <w:tab/>
            </w:r>
            <w:r>
              <w:rPr>
                <w:noProof/>
                <w:webHidden/>
              </w:rPr>
              <w:fldChar w:fldCharType="begin"/>
            </w:r>
            <w:r>
              <w:rPr>
                <w:noProof/>
                <w:webHidden/>
              </w:rPr>
              <w:instrText xml:space="preserve"> PAGEREF _Toc187915017 \h </w:instrText>
            </w:r>
            <w:r>
              <w:rPr>
                <w:noProof/>
                <w:webHidden/>
              </w:rPr>
            </w:r>
            <w:r>
              <w:rPr>
                <w:noProof/>
                <w:webHidden/>
              </w:rPr>
              <w:fldChar w:fldCharType="separate"/>
            </w:r>
            <w:r>
              <w:rPr>
                <w:noProof/>
                <w:webHidden/>
              </w:rPr>
              <w:t>2</w:t>
            </w:r>
            <w:r>
              <w:rPr>
                <w:noProof/>
                <w:webHidden/>
              </w:rPr>
              <w:fldChar w:fldCharType="end"/>
            </w:r>
          </w:hyperlink>
        </w:p>
        <w:p w14:paraId="2DFA1E2D" w14:textId="03716E27" w:rsidR="00B85334" w:rsidRDefault="00B85334">
          <w:pPr>
            <w:pStyle w:val="TOC1"/>
            <w:tabs>
              <w:tab w:val="right" w:leader="dot" w:pos="9016"/>
            </w:tabs>
            <w:rPr>
              <w:rFonts w:eastAsiaTheme="minorEastAsia" w:hint="eastAsia"/>
              <w:noProof/>
              <w:lang w:eastAsia="nl-NL"/>
            </w:rPr>
          </w:pPr>
          <w:hyperlink w:anchor="_Toc187915018" w:history="1">
            <w:r w:rsidRPr="00D72CCF">
              <w:rPr>
                <w:rStyle w:val="Hyperlink"/>
                <w:noProof/>
              </w:rPr>
              <w:t>Structuur van de Plateaus</w:t>
            </w:r>
            <w:r>
              <w:rPr>
                <w:noProof/>
                <w:webHidden/>
              </w:rPr>
              <w:tab/>
            </w:r>
            <w:r>
              <w:rPr>
                <w:noProof/>
                <w:webHidden/>
              </w:rPr>
              <w:fldChar w:fldCharType="begin"/>
            </w:r>
            <w:r>
              <w:rPr>
                <w:noProof/>
                <w:webHidden/>
              </w:rPr>
              <w:instrText xml:space="preserve"> PAGEREF _Toc187915018 \h </w:instrText>
            </w:r>
            <w:r>
              <w:rPr>
                <w:noProof/>
                <w:webHidden/>
              </w:rPr>
            </w:r>
            <w:r>
              <w:rPr>
                <w:noProof/>
                <w:webHidden/>
              </w:rPr>
              <w:fldChar w:fldCharType="separate"/>
            </w:r>
            <w:r>
              <w:rPr>
                <w:noProof/>
                <w:webHidden/>
              </w:rPr>
              <w:t>2</w:t>
            </w:r>
            <w:r>
              <w:rPr>
                <w:noProof/>
                <w:webHidden/>
              </w:rPr>
              <w:fldChar w:fldCharType="end"/>
            </w:r>
          </w:hyperlink>
        </w:p>
        <w:p w14:paraId="6F6469E1" w14:textId="0CA60C7E" w:rsidR="00B85334" w:rsidRDefault="00B85334">
          <w:pPr>
            <w:pStyle w:val="TOC1"/>
            <w:tabs>
              <w:tab w:val="right" w:leader="dot" w:pos="9016"/>
            </w:tabs>
            <w:rPr>
              <w:rFonts w:eastAsiaTheme="minorEastAsia" w:hint="eastAsia"/>
              <w:noProof/>
              <w:lang w:eastAsia="nl-NL"/>
            </w:rPr>
          </w:pPr>
          <w:hyperlink w:anchor="_Toc187915019" w:history="1">
            <w:r w:rsidRPr="00D72CCF">
              <w:rPr>
                <w:rStyle w:val="Hyperlink"/>
                <w:noProof/>
              </w:rPr>
              <w:t>Heading 1: Plateaus</w:t>
            </w:r>
            <w:r>
              <w:rPr>
                <w:noProof/>
                <w:webHidden/>
              </w:rPr>
              <w:tab/>
            </w:r>
            <w:r>
              <w:rPr>
                <w:noProof/>
                <w:webHidden/>
              </w:rPr>
              <w:fldChar w:fldCharType="begin"/>
            </w:r>
            <w:r>
              <w:rPr>
                <w:noProof/>
                <w:webHidden/>
              </w:rPr>
              <w:instrText xml:space="preserve"> PAGEREF _Toc187915019 \h </w:instrText>
            </w:r>
            <w:r>
              <w:rPr>
                <w:noProof/>
                <w:webHidden/>
              </w:rPr>
            </w:r>
            <w:r>
              <w:rPr>
                <w:noProof/>
                <w:webHidden/>
              </w:rPr>
              <w:fldChar w:fldCharType="separate"/>
            </w:r>
            <w:r>
              <w:rPr>
                <w:noProof/>
                <w:webHidden/>
              </w:rPr>
              <w:t>2</w:t>
            </w:r>
            <w:r>
              <w:rPr>
                <w:noProof/>
                <w:webHidden/>
              </w:rPr>
              <w:fldChar w:fldCharType="end"/>
            </w:r>
          </w:hyperlink>
        </w:p>
        <w:p w14:paraId="7A3ECC27" w14:textId="2F0F8F64" w:rsidR="00B85334" w:rsidRDefault="00B85334">
          <w:pPr>
            <w:pStyle w:val="TOC2"/>
            <w:tabs>
              <w:tab w:val="right" w:leader="dot" w:pos="9016"/>
            </w:tabs>
            <w:rPr>
              <w:rFonts w:eastAsiaTheme="minorEastAsia" w:hint="eastAsia"/>
              <w:noProof/>
              <w:lang w:eastAsia="nl-NL"/>
            </w:rPr>
          </w:pPr>
          <w:hyperlink w:anchor="_Toc187915020" w:history="1">
            <w:r w:rsidRPr="00D72CCF">
              <w:rPr>
                <w:rStyle w:val="Hyperlink"/>
                <w:noProof/>
              </w:rPr>
              <w:t>Heading 2: Perspectieven</w:t>
            </w:r>
            <w:r>
              <w:rPr>
                <w:noProof/>
                <w:webHidden/>
              </w:rPr>
              <w:tab/>
            </w:r>
            <w:r>
              <w:rPr>
                <w:noProof/>
                <w:webHidden/>
              </w:rPr>
              <w:fldChar w:fldCharType="begin"/>
            </w:r>
            <w:r>
              <w:rPr>
                <w:noProof/>
                <w:webHidden/>
              </w:rPr>
              <w:instrText xml:space="preserve"> PAGEREF _Toc187915020 \h </w:instrText>
            </w:r>
            <w:r>
              <w:rPr>
                <w:noProof/>
                <w:webHidden/>
              </w:rPr>
            </w:r>
            <w:r>
              <w:rPr>
                <w:noProof/>
                <w:webHidden/>
              </w:rPr>
              <w:fldChar w:fldCharType="separate"/>
            </w:r>
            <w:r>
              <w:rPr>
                <w:noProof/>
                <w:webHidden/>
              </w:rPr>
              <w:t>2</w:t>
            </w:r>
            <w:r>
              <w:rPr>
                <w:noProof/>
                <w:webHidden/>
              </w:rPr>
              <w:fldChar w:fldCharType="end"/>
            </w:r>
          </w:hyperlink>
        </w:p>
        <w:p w14:paraId="562AF844" w14:textId="50A7D5EB" w:rsidR="00B85334" w:rsidRDefault="00B85334">
          <w:pPr>
            <w:pStyle w:val="TOC1"/>
            <w:tabs>
              <w:tab w:val="right" w:leader="dot" w:pos="9016"/>
            </w:tabs>
            <w:rPr>
              <w:rFonts w:eastAsiaTheme="minorEastAsia" w:hint="eastAsia"/>
              <w:noProof/>
              <w:lang w:eastAsia="nl-NL"/>
            </w:rPr>
          </w:pPr>
          <w:hyperlink w:anchor="_Toc187915021" w:history="1">
            <w:r w:rsidRPr="00D72CCF">
              <w:rPr>
                <w:rStyle w:val="Hyperlink"/>
                <w:noProof/>
              </w:rPr>
              <w:t>Beschrijving van de structuur</w:t>
            </w:r>
            <w:r>
              <w:rPr>
                <w:noProof/>
                <w:webHidden/>
              </w:rPr>
              <w:tab/>
            </w:r>
            <w:r>
              <w:rPr>
                <w:noProof/>
                <w:webHidden/>
              </w:rPr>
              <w:fldChar w:fldCharType="begin"/>
            </w:r>
            <w:r>
              <w:rPr>
                <w:noProof/>
                <w:webHidden/>
              </w:rPr>
              <w:instrText xml:space="preserve"> PAGEREF _Toc187915021 \h </w:instrText>
            </w:r>
            <w:r>
              <w:rPr>
                <w:noProof/>
                <w:webHidden/>
              </w:rPr>
            </w:r>
            <w:r>
              <w:rPr>
                <w:noProof/>
                <w:webHidden/>
              </w:rPr>
              <w:fldChar w:fldCharType="separate"/>
            </w:r>
            <w:r>
              <w:rPr>
                <w:noProof/>
                <w:webHidden/>
              </w:rPr>
              <w:t>3</w:t>
            </w:r>
            <w:r>
              <w:rPr>
                <w:noProof/>
                <w:webHidden/>
              </w:rPr>
              <w:fldChar w:fldCharType="end"/>
            </w:r>
          </w:hyperlink>
        </w:p>
        <w:p w14:paraId="49832B89" w14:textId="2DCCEB0E" w:rsidR="00B85334" w:rsidRDefault="00B85334">
          <w:pPr>
            <w:pStyle w:val="TOC1"/>
            <w:tabs>
              <w:tab w:val="left" w:pos="480"/>
              <w:tab w:val="right" w:leader="dot" w:pos="9016"/>
            </w:tabs>
            <w:rPr>
              <w:rFonts w:eastAsiaTheme="minorEastAsia" w:hint="eastAsia"/>
              <w:noProof/>
              <w:lang w:eastAsia="nl-NL"/>
            </w:rPr>
          </w:pPr>
          <w:hyperlink w:anchor="_Toc187915022" w:history="1">
            <w:r w:rsidRPr="00D72CCF">
              <w:rPr>
                <w:rStyle w:val="Hyperlink"/>
                <w:noProof/>
              </w:rPr>
              <w:t>1.</w:t>
            </w:r>
            <w:r>
              <w:rPr>
                <w:rFonts w:eastAsiaTheme="minorEastAsia"/>
                <w:noProof/>
                <w:lang w:eastAsia="nl-NL"/>
              </w:rPr>
              <w:tab/>
            </w:r>
            <w:r w:rsidRPr="00D72CCF">
              <w:rPr>
                <w:rStyle w:val="Hyperlink"/>
                <w:noProof/>
              </w:rPr>
              <w:t>Plateau 1: Fundament</w:t>
            </w:r>
            <w:r>
              <w:rPr>
                <w:noProof/>
                <w:webHidden/>
              </w:rPr>
              <w:tab/>
            </w:r>
            <w:r>
              <w:rPr>
                <w:noProof/>
                <w:webHidden/>
              </w:rPr>
              <w:fldChar w:fldCharType="begin"/>
            </w:r>
            <w:r>
              <w:rPr>
                <w:noProof/>
                <w:webHidden/>
              </w:rPr>
              <w:instrText xml:space="preserve"> PAGEREF _Toc187915022 \h </w:instrText>
            </w:r>
            <w:r>
              <w:rPr>
                <w:noProof/>
                <w:webHidden/>
              </w:rPr>
            </w:r>
            <w:r>
              <w:rPr>
                <w:noProof/>
                <w:webHidden/>
              </w:rPr>
              <w:fldChar w:fldCharType="separate"/>
            </w:r>
            <w:r>
              <w:rPr>
                <w:noProof/>
                <w:webHidden/>
              </w:rPr>
              <w:t>4</w:t>
            </w:r>
            <w:r>
              <w:rPr>
                <w:noProof/>
                <w:webHidden/>
              </w:rPr>
              <w:fldChar w:fldCharType="end"/>
            </w:r>
          </w:hyperlink>
        </w:p>
        <w:p w14:paraId="4829F0A6" w14:textId="3573DED0" w:rsidR="00B85334" w:rsidRDefault="00B85334">
          <w:pPr>
            <w:pStyle w:val="TOC2"/>
            <w:tabs>
              <w:tab w:val="left" w:pos="960"/>
              <w:tab w:val="right" w:leader="dot" w:pos="9016"/>
            </w:tabs>
            <w:rPr>
              <w:rFonts w:eastAsiaTheme="minorEastAsia" w:hint="eastAsia"/>
              <w:noProof/>
              <w:lang w:eastAsia="nl-NL"/>
            </w:rPr>
          </w:pPr>
          <w:hyperlink w:anchor="_Toc187915023" w:history="1">
            <w:r w:rsidRPr="00D72CCF">
              <w:rPr>
                <w:rStyle w:val="Hyperlink"/>
                <w:noProof/>
              </w:rPr>
              <w:t>1.1.</w:t>
            </w:r>
            <w:r>
              <w:rPr>
                <w:rFonts w:eastAsiaTheme="minorEastAsia"/>
                <w:noProof/>
                <w:lang w:eastAsia="nl-NL"/>
              </w:rPr>
              <w:tab/>
            </w:r>
            <w:r w:rsidRPr="00D72CCF">
              <w:rPr>
                <w:rStyle w:val="Hyperlink"/>
                <w:noProof/>
              </w:rPr>
              <w:t>Organisatie en Management</w:t>
            </w:r>
            <w:r>
              <w:rPr>
                <w:noProof/>
                <w:webHidden/>
              </w:rPr>
              <w:tab/>
            </w:r>
            <w:r>
              <w:rPr>
                <w:noProof/>
                <w:webHidden/>
              </w:rPr>
              <w:fldChar w:fldCharType="begin"/>
            </w:r>
            <w:r>
              <w:rPr>
                <w:noProof/>
                <w:webHidden/>
              </w:rPr>
              <w:instrText xml:space="preserve"> PAGEREF _Toc187915023 \h </w:instrText>
            </w:r>
            <w:r>
              <w:rPr>
                <w:noProof/>
                <w:webHidden/>
              </w:rPr>
            </w:r>
            <w:r>
              <w:rPr>
                <w:noProof/>
                <w:webHidden/>
              </w:rPr>
              <w:fldChar w:fldCharType="separate"/>
            </w:r>
            <w:r>
              <w:rPr>
                <w:noProof/>
                <w:webHidden/>
              </w:rPr>
              <w:t>4</w:t>
            </w:r>
            <w:r>
              <w:rPr>
                <w:noProof/>
                <w:webHidden/>
              </w:rPr>
              <w:fldChar w:fldCharType="end"/>
            </w:r>
          </w:hyperlink>
        </w:p>
        <w:p w14:paraId="0C01EDE5" w14:textId="3BB5F3FB" w:rsidR="00B85334" w:rsidRDefault="00B85334">
          <w:pPr>
            <w:pStyle w:val="TOC2"/>
            <w:tabs>
              <w:tab w:val="left" w:pos="960"/>
              <w:tab w:val="right" w:leader="dot" w:pos="9016"/>
            </w:tabs>
            <w:rPr>
              <w:rFonts w:eastAsiaTheme="minorEastAsia" w:hint="eastAsia"/>
              <w:noProof/>
              <w:lang w:eastAsia="nl-NL"/>
            </w:rPr>
          </w:pPr>
          <w:hyperlink w:anchor="_Toc187915024" w:history="1">
            <w:r w:rsidRPr="00D72CCF">
              <w:rPr>
                <w:rStyle w:val="Hyperlink"/>
                <w:noProof/>
              </w:rPr>
              <w:t>1.2.</w:t>
            </w:r>
            <w:r>
              <w:rPr>
                <w:rFonts w:eastAsiaTheme="minorEastAsia"/>
                <w:noProof/>
                <w:lang w:eastAsia="nl-NL"/>
              </w:rPr>
              <w:tab/>
            </w:r>
            <w:r w:rsidRPr="00D72CCF">
              <w:rPr>
                <w:rStyle w:val="Hyperlink"/>
                <w:noProof/>
              </w:rPr>
              <w:t>Systemen en Faciliteiten</w:t>
            </w:r>
            <w:r>
              <w:rPr>
                <w:noProof/>
                <w:webHidden/>
              </w:rPr>
              <w:tab/>
            </w:r>
            <w:r>
              <w:rPr>
                <w:noProof/>
                <w:webHidden/>
              </w:rPr>
              <w:fldChar w:fldCharType="begin"/>
            </w:r>
            <w:r>
              <w:rPr>
                <w:noProof/>
                <w:webHidden/>
              </w:rPr>
              <w:instrText xml:space="preserve"> PAGEREF _Toc187915024 \h </w:instrText>
            </w:r>
            <w:r>
              <w:rPr>
                <w:noProof/>
                <w:webHidden/>
              </w:rPr>
            </w:r>
            <w:r>
              <w:rPr>
                <w:noProof/>
                <w:webHidden/>
              </w:rPr>
              <w:fldChar w:fldCharType="separate"/>
            </w:r>
            <w:r>
              <w:rPr>
                <w:noProof/>
                <w:webHidden/>
              </w:rPr>
              <w:t>5</w:t>
            </w:r>
            <w:r>
              <w:rPr>
                <w:noProof/>
                <w:webHidden/>
              </w:rPr>
              <w:fldChar w:fldCharType="end"/>
            </w:r>
          </w:hyperlink>
        </w:p>
        <w:p w14:paraId="411018A6" w14:textId="4BC719CA" w:rsidR="00B85334" w:rsidRDefault="00B85334">
          <w:pPr>
            <w:pStyle w:val="TOC2"/>
            <w:tabs>
              <w:tab w:val="left" w:pos="960"/>
              <w:tab w:val="right" w:leader="dot" w:pos="9016"/>
            </w:tabs>
            <w:rPr>
              <w:rFonts w:eastAsiaTheme="minorEastAsia" w:hint="eastAsia"/>
              <w:noProof/>
              <w:lang w:eastAsia="nl-NL"/>
            </w:rPr>
          </w:pPr>
          <w:hyperlink w:anchor="_Toc187915025" w:history="1">
            <w:r w:rsidRPr="00D72CCF">
              <w:rPr>
                <w:rStyle w:val="Hyperlink"/>
                <w:noProof/>
              </w:rPr>
              <w:t>1.3.</w:t>
            </w:r>
            <w:r>
              <w:rPr>
                <w:rFonts w:eastAsiaTheme="minorEastAsia"/>
                <w:noProof/>
                <w:lang w:eastAsia="nl-NL"/>
              </w:rPr>
              <w:tab/>
            </w:r>
            <w:r w:rsidRPr="00D72CCF">
              <w:rPr>
                <w:rStyle w:val="Hyperlink"/>
                <w:noProof/>
              </w:rPr>
              <w:t>Mensen en Cultuur</w:t>
            </w:r>
            <w:r>
              <w:rPr>
                <w:noProof/>
                <w:webHidden/>
              </w:rPr>
              <w:tab/>
            </w:r>
            <w:r>
              <w:rPr>
                <w:noProof/>
                <w:webHidden/>
              </w:rPr>
              <w:fldChar w:fldCharType="begin"/>
            </w:r>
            <w:r>
              <w:rPr>
                <w:noProof/>
                <w:webHidden/>
              </w:rPr>
              <w:instrText xml:space="preserve"> PAGEREF _Toc187915025 \h </w:instrText>
            </w:r>
            <w:r>
              <w:rPr>
                <w:noProof/>
                <w:webHidden/>
              </w:rPr>
            </w:r>
            <w:r>
              <w:rPr>
                <w:noProof/>
                <w:webHidden/>
              </w:rPr>
              <w:fldChar w:fldCharType="separate"/>
            </w:r>
            <w:r>
              <w:rPr>
                <w:noProof/>
                <w:webHidden/>
              </w:rPr>
              <w:t>6</w:t>
            </w:r>
            <w:r>
              <w:rPr>
                <w:noProof/>
                <w:webHidden/>
              </w:rPr>
              <w:fldChar w:fldCharType="end"/>
            </w:r>
          </w:hyperlink>
        </w:p>
        <w:p w14:paraId="218E6376" w14:textId="497DF662" w:rsidR="00B85334" w:rsidRDefault="00B85334">
          <w:pPr>
            <w:pStyle w:val="TOC2"/>
            <w:tabs>
              <w:tab w:val="left" w:pos="960"/>
              <w:tab w:val="right" w:leader="dot" w:pos="9016"/>
            </w:tabs>
            <w:rPr>
              <w:rFonts w:eastAsiaTheme="minorEastAsia" w:hint="eastAsia"/>
              <w:noProof/>
              <w:lang w:eastAsia="nl-NL"/>
            </w:rPr>
          </w:pPr>
          <w:hyperlink w:anchor="_Toc187915026" w:history="1">
            <w:r w:rsidRPr="00D72CCF">
              <w:rPr>
                <w:rStyle w:val="Hyperlink"/>
                <w:noProof/>
              </w:rPr>
              <w:t>1.4.</w:t>
            </w:r>
            <w:r>
              <w:rPr>
                <w:rFonts w:eastAsiaTheme="minorEastAsia"/>
                <w:noProof/>
                <w:lang w:eastAsia="nl-NL"/>
              </w:rPr>
              <w:tab/>
            </w:r>
            <w:r w:rsidRPr="00D72CCF">
              <w:rPr>
                <w:rStyle w:val="Hyperlink"/>
                <w:noProof/>
              </w:rPr>
              <w:t>Processen en informatie</w:t>
            </w:r>
            <w:r>
              <w:rPr>
                <w:noProof/>
                <w:webHidden/>
              </w:rPr>
              <w:tab/>
            </w:r>
            <w:r>
              <w:rPr>
                <w:noProof/>
                <w:webHidden/>
              </w:rPr>
              <w:fldChar w:fldCharType="begin"/>
            </w:r>
            <w:r>
              <w:rPr>
                <w:noProof/>
                <w:webHidden/>
              </w:rPr>
              <w:instrText xml:space="preserve"> PAGEREF _Toc187915026 \h </w:instrText>
            </w:r>
            <w:r>
              <w:rPr>
                <w:noProof/>
                <w:webHidden/>
              </w:rPr>
            </w:r>
            <w:r>
              <w:rPr>
                <w:noProof/>
                <w:webHidden/>
              </w:rPr>
              <w:fldChar w:fldCharType="separate"/>
            </w:r>
            <w:r>
              <w:rPr>
                <w:noProof/>
                <w:webHidden/>
              </w:rPr>
              <w:t>7</w:t>
            </w:r>
            <w:r>
              <w:rPr>
                <w:noProof/>
                <w:webHidden/>
              </w:rPr>
              <w:fldChar w:fldCharType="end"/>
            </w:r>
          </w:hyperlink>
        </w:p>
        <w:p w14:paraId="6E8A6075" w14:textId="35726F4C" w:rsidR="00B85334" w:rsidRDefault="00B85334">
          <w:pPr>
            <w:pStyle w:val="TOC1"/>
            <w:tabs>
              <w:tab w:val="left" w:pos="480"/>
              <w:tab w:val="right" w:leader="dot" w:pos="9016"/>
            </w:tabs>
            <w:rPr>
              <w:rFonts w:eastAsiaTheme="minorEastAsia" w:hint="eastAsia"/>
              <w:noProof/>
              <w:lang w:eastAsia="nl-NL"/>
            </w:rPr>
          </w:pPr>
          <w:hyperlink w:anchor="_Toc187915027" w:history="1">
            <w:r w:rsidRPr="00D72CCF">
              <w:rPr>
                <w:rStyle w:val="Hyperlink"/>
                <w:noProof/>
              </w:rPr>
              <w:t>2.</w:t>
            </w:r>
            <w:r>
              <w:rPr>
                <w:rFonts w:eastAsiaTheme="minorEastAsia"/>
                <w:noProof/>
                <w:lang w:eastAsia="nl-NL"/>
              </w:rPr>
              <w:tab/>
            </w:r>
            <w:r w:rsidRPr="00D72CCF">
              <w:rPr>
                <w:rStyle w:val="Hyperlink"/>
                <w:noProof/>
              </w:rPr>
              <w:t>Plateau 2: Pro actief</w:t>
            </w:r>
            <w:r>
              <w:rPr>
                <w:noProof/>
                <w:webHidden/>
              </w:rPr>
              <w:tab/>
            </w:r>
            <w:r>
              <w:rPr>
                <w:noProof/>
                <w:webHidden/>
              </w:rPr>
              <w:fldChar w:fldCharType="begin"/>
            </w:r>
            <w:r>
              <w:rPr>
                <w:noProof/>
                <w:webHidden/>
              </w:rPr>
              <w:instrText xml:space="preserve"> PAGEREF _Toc187915027 \h </w:instrText>
            </w:r>
            <w:r>
              <w:rPr>
                <w:noProof/>
                <w:webHidden/>
              </w:rPr>
            </w:r>
            <w:r>
              <w:rPr>
                <w:noProof/>
                <w:webHidden/>
              </w:rPr>
              <w:fldChar w:fldCharType="separate"/>
            </w:r>
            <w:r>
              <w:rPr>
                <w:noProof/>
                <w:webHidden/>
              </w:rPr>
              <w:t>10</w:t>
            </w:r>
            <w:r>
              <w:rPr>
                <w:noProof/>
                <w:webHidden/>
              </w:rPr>
              <w:fldChar w:fldCharType="end"/>
            </w:r>
          </w:hyperlink>
        </w:p>
        <w:p w14:paraId="4DA36A5B" w14:textId="0FD5A8A4" w:rsidR="00B85334" w:rsidRDefault="00B85334">
          <w:pPr>
            <w:pStyle w:val="TOC2"/>
            <w:tabs>
              <w:tab w:val="left" w:pos="960"/>
              <w:tab w:val="right" w:leader="dot" w:pos="9016"/>
            </w:tabs>
            <w:rPr>
              <w:rFonts w:eastAsiaTheme="minorEastAsia" w:hint="eastAsia"/>
              <w:noProof/>
              <w:lang w:eastAsia="nl-NL"/>
            </w:rPr>
          </w:pPr>
          <w:hyperlink w:anchor="_Toc187915028" w:history="1">
            <w:r w:rsidRPr="00D72CCF">
              <w:rPr>
                <w:rStyle w:val="Hyperlink"/>
                <w:noProof/>
              </w:rPr>
              <w:t>2.1.</w:t>
            </w:r>
            <w:r>
              <w:rPr>
                <w:rFonts w:eastAsiaTheme="minorEastAsia"/>
                <w:noProof/>
                <w:lang w:eastAsia="nl-NL"/>
              </w:rPr>
              <w:tab/>
            </w:r>
            <w:r w:rsidRPr="00D72CCF">
              <w:rPr>
                <w:rStyle w:val="Hyperlink"/>
                <w:noProof/>
              </w:rPr>
              <w:t>Organisatie en Management</w:t>
            </w:r>
            <w:r>
              <w:rPr>
                <w:noProof/>
                <w:webHidden/>
              </w:rPr>
              <w:tab/>
            </w:r>
            <w:r>
              <w:rPr>
                <w:noProof/>
                <w:webHidden/>
              </w:rPr>
              <w:fldChar w:fldCharType="begin"/>
            </w:r>
            <w:r>
              <w:rPr>
                <w:noProof/>
                <w:webHidden/>
              </w:rPr>
              <w:instrText xml:space="preserve"> PAGEREF _Toc187915028 \h </w:instrText>
            </w:r>
            <w:r>
              <w:rPr>
                <w:noProof/>
                <w:webHidden/>
              </w:rPr>
            </w:r>
            <w:r>
              <w:rPr>
                <w:noProof/>
                <w:webHidden/>
              </w:rPr>
              <w:fldChar w:fldCharType="separate"/>
            </w:r>
            <w:r>
              <w:rPr>
                <w:noProof/>
                <w:webHidden/>
              </w:rPr>
              <w:t>10</w:t>
            </w:r>
            <w:r>
              <w:rPr>
                <w:noProof/>
                <w:webHidden/>
              </w:rPr>
              <w:fldChar w:fldCharType="end"/>
            </w:r>
          </w:hyperlink>
        </w:p>
        <w:p w14:paraId="1133F6A9" w14:textId="487CC898" w:rsidR="00B85334" w:rsidRDefault="00B85334">
          <w:pPr>
            <w:pStyle w:val="TOC2"/>
            <w:tabs>
              <w:tab w:val="left" w:pos="960"/>
              <w:tab w:val="right" w:leader="dot" w:pos="9016"/>
            </w:tabs>
            <w:rPr>
              <w:rFonts w:eastAsiaTheme="minorEastAsia" w:hint="eastAsia"/>
              <w:noProof/>
              <w:lang w:eastAsia="nl-NL"/>
            </w:rPr>
          </w:pPr>
          <w:hyperlink w:anchor="_Toc187915029" w:history="1">
            <w:r w:rsidRPr="00D72CCF">
              <w:rPr>
                <w:rStyle w:val="Hyperlink"/>
                <w:noProof/>
              </w:rPr>
              <w:t>2.2.</w:t>
            </w:r>
            <w:r>
              <w:rPr>
                <w:rFonts w:eastAsiaTheme="minorEastAsia"/>
                <w:noProof/>
                <w:lang w:eastAsia="nl-NL"/>
              </w:rPr>
              <w:tab/>
            </w:r>
            <w:r w:rsidRPr="00D72CCF">
              <w:rPr>
                <w:rStyle w:val="Hyperlink"/>
                <w:noProof/>
              </w:rPr>
              <w:t>Systemen en Faciliteiten</w:t>
            </w:r>
            <w:r>
              <w:rPr>
                <w:noProof/>
                <w:webHidden/>
              </w:rPr>
              <w:tab/>
            </w:r>
            <w:r>
              <w:rPr>
                <w:noProof/>
                <w:webHidden/>
              </w:rPr>
              <w:fldChar w:fldCharType="begin"/>
            </w:r>
            <w:r>
              <w:rPr>
                <w:noProof/>
                <w:webHidden/>
              </w:rPr>
              <w:instrText xml:space="preserve"> PAGEREF _Toc187915029 \h </w:instrText>
            </w:r>
            <w:r>
              <w:rPr>
                <w:noProof/>
                <w:webHidden/>
              </w:rPr>
            </w:r>
            <w:r>
              <w:rPr>
                <w:noProof/>
                <w:webHidden/>
              </w:rPr>
              <w:fldChar w:fldCharType="separate"/>
            </w:r>
            <w:r>
              <w:rPr>
                <w:noProof/>
                <w:webHidden/>
              </w:rPr>
              <w:t>11</w:t>
            </w:r>
            <w:r>
              <w:rPr>
                <w:noProof/>
                <w:webHidden/>
              </w:rPr>
              <w:fldChar w:fldCharType="end"/>
            </w:r>
          </w:hyperlink>
        </w:p>
        <w:p w14:paraId="118A5D75" w14:textId="6D9C7245" w:rsidR="00B85334" w:rsidRDefault="00B85334">
          <w:pPr>
            <w:pStyle w:val="TOC2"/>
            <w:tabs>
              <w:tab w:val="left" w:pos="960"/>
              <w:tab w:val="right" w:leader="dot" w:pos="9016"/>
            </w:tabs>
            <w:rPr>
              <w:rFonts w:eastAsiaTheme="minorEastAsia" w:hint="eastAsia"/>
              <w:noProof/>
              <w:lang w:eastAsia="nl-NL"/>
            </w:rPr>
          </w:pPr>
          <w:hyperlink w:anchor="_Toc187915030" w:history="1">
            <w:r w:rsidRPr="00D72CCF">
              <w:rPr>
                <w:rStyle w:val="Hyperlink"/>
                <w:noProof/>
              </w:rPr>
              <w:t>2.3.</w:t>
            </w:r>
            <w:r>
              <w:rPr>
                <w:rFonts w:eastAsiaTheme="minorEastAsia"/>
                <w:noProof/>
                <w:lang w:eastAsia="nl-NL"/>
              </w:rPr>
              <w:tab/>
            </w:r>
            <w:r w:rsidRPr="00D72CCF">
              <w:rPr>
                <w:rStyle w:val="Hyperlink"/>
                <w:noProof/>
              </w:rPr>
              <w:t>Mensen en Cultuur</w:t>
            </w:r>
            <w:r>
              <w:rPr>
                <w:noProof/>
                <w:webHidden/>
              </w:rPr>
              <w:tab/>
            </w:r>
            <w:r>
              <w:rPr>
                <w:noProof/>
                <w:webHidden/>
              </w:rPr>
              <w:fldChar w:fldCharType="begin"/>
            </w:r>
            <w:r>
              <w:rPr>
                <w:noProof/>
                <w:webHidden/>
              </w:rPr>
              <w:instrText xml:space="preserve"> PAGEREF _Toc187915030 \h </w:instrText>
            </w:r>
            <w:r>
              <w:rPr>
                <w:noProof/>
                <w:webHidden/>
              </w:rPr>
            </w:r>
            <w:r>
              <w:rPr>
                <w:noProof/>
                <w:webHidden/>
              </w:rPr>
              <w:fldChar w:fldCharType="separate"/>
            </w:r>
            <w:r>
              <w:rPr>
                <w:noProof/>
                <w:webHidden/>
              </w:rPr>
              <w:t>12</w:t>
            </w:r>
            <w:r>
              <w:rPr>
                <w:noProof/>
                <w:webHidden/>
              </w:rPr>
              <w:fldChar w:fldCharType="end"/>
            </w:r>
          </w:hyperlink>
        </w:p>
        <w:p w14:paraId="042FFD7E" w14:textId="50B23BB7" w:rsidR="00B85334" w:rsidRDefault="00B85334">
          <w:pPr>
            <w:pStyle w:val="TOC2"/>
            <w:tabs>
              <w:tab w:val="left" w:pos="960"/>
              <w:tab w:val="right" w:leader="dot" w:pos="9016"/>
            </w:tabs>
            <w:rPr>
              <w:rFonts w:eastAsiaTheme="minorEastAsia" w:hint="eastAsia"/>
              <w:noProof/>
              <w:lang w:eastAsia="nl-NL"/>
            </w:rPr>
          </w:pPr>
          <w:hyperlink w:anchor="_Toc187915031" w:history="1">
            <w:r w:rsidRPr="00D72CCF">
              <w:rPr>
                <w:rStyle w:val="Hyperlink"/>
                <w:noProof/>
              </w:rPr>
              <w:t>2.4.</w:t>
            </w:r>
            <w:r>
              <w:rPr>
                <w:rFonts w:eastAsiaTheme="minorEastAsia"/>
                <w:noProof/>
                <w:lang w:eastAsia="nl-NL"/>
              </w:rPr>
              <w:tab/>
            </w:r>
            <w:r w:rsidRPr="00D72CCF">
              <w:rPr>
                <w:rStyle w:val="Hyperlink"/>
                <w:noProof/>
              </w:rPr>
              <w:t>Processen en informatie</w:t>
            </w:r>
            <w:r>
              <w:rPr>
                <w:noProof/>
                <w:webHidden/>
              </w:rPr>
              <w:tab/>
            </w:r>
            <w:r>
              <w:rPr>
                <w:noProof/>
                <w:webHidden/>
              </w:rPr>
              <w:fldChar w:fldCharType="begin"/>
            </w:r>
            <w:r>
              <w:rPr>
                <w:noProof/>
                <w:webHidden/>
              </w:rPr>
              <w:instrText xml:space="preserve"> PAGEREF _Toc187915031 \h </w:instrText>
            </w:r>
            <w:r>
              <w:rPr>
                <w:noProof/>
                <w:webHidden/>
              </w:rPr>
            </w:r>
            <w:r>
              <w:rPr>
                <w:noProof/>
                <w:webHidden/>
              </w:rPr>
              <w:fldChar w:fldCharType="separate"/>
            </w:r>
            <w:r>
              <w:rPr>
                <w:noProof/>
                <w:webHidden/>
              </w:rPr>
              <w:t>13</w:t>
            </w:r>
            <w:r>
              <w:rPr>
                <w:noProof/>
                <w:webHidden/>
              </w:rPr>
              <w:fldChar w:fldCharType="end"/>
            </w:r>
          </w:hyperlink>
        </w:p>
        <w:p w14:paraId="401C6FCA" w14:textId="593CC4E9" w:rsidR="00B85334" w:rsidRDefault="00B85334">
          <w:pPr>
            <w:pStyle w:val="TOC1"/>
            <w:tabs>
              <w:tab w:val="left" w:pos="480"/>
              <w:tab w:val="right" w:leader="dot" w:pos="9016"/>
            </w:tabs>
            <w:rPr>
              <w:rFonts w:eastAsiaTheme="minorEastAsia" w:hint="eastAsia"/>
              <w:noProof/>
              <w:lang w:eastAsia="nl-NL"/>
            </w:rPr>
          </w:pPr>
          <w:hyperlink w:anchor="_Toc187915032" w:history="1">
            <w:r w:rsidRPr="00D72CCF">
              <w:rPr>
                <w:rStyle w:val="Hyperlink"/>
                <w:noProof/>
              </w:rPr>
              <w:t>3.</w:t>
            </w:r>
            <w:r>
              <w:rPr>
                <w:rFonts w:eastAsiaTheme="minorEastAsia"/>
                <w:noProof/>
                <w:lang w:eastAsia="nl-NL"/>
              </w:rPr>
              <w:tab/>
            </w:r>
            <w:r w:rsidRPr="00D72CCF">
              <w:rPr>
                <w:rStyle w:val="Hyperlink"/>
                <w:noProof/>
              </w:rPr>
              <w:t>Plateau 3: Innovatief</w:t>
            </w:r>
            <w:r>
              <w:rPr>
                <w:noProof/>
                <w:webHidden/>
              </w:rPr>
              <w:tab/>
            </w:r>
            <w:r>
              <w:rPr>
                <w:noProof/>
                <w:webHidden/>
              </w:rPr>
              <w:fldChar w:fldCharType="begin"/>
            </w:r>
            <w:r>
              <w:rPr>
                <w:noProof/>
                <w:webHidden/>
              </w:rPr>
              <w:instrText xml:space="preserve"> PAGEREF _Toc187915032 \h </w:instrText>
            </w:r>
            <w:r>
              <w:rPr>
                <w:noProof/>
                <w:webHidden/>
              </w:rPr>
            </w:r>
            <w:r>
              <w:rPr>
                <w:noProof/>
                <w:webHidden/>
              </w:rPr>
              <w:fldChar w:fldCharType="separate"/>
            </w:r>
            <w:r>
              <w:rPr>
                <w:noProof/>
                <w:webHidden/>
              </w:rPr>
              <w:t>16</w:t>
            </w:r>
            <w:r>
              <w:rPr>
                <w:noProof/>
                <w:webHidden/>
              </w:rPr>
              <w:fldChar w:fldCharType="end"/>
            </w:r>
          </w:hyperlink>
        </w:p>
        <w:p w14:paraId="1DF967E2" w14:textId="0D05577C" w:rsidR="00B85334" w:rsidRDefault="00B85334">
          <w:pPr>
            <w:pStyle w:val="TOC2"/>
            <w:tabs>
              <w:tab w:val="left" w:pos="960"/>
              <w:tab w:val="right" w:leader="dot" w:pos="9016"/>
            </w:tabs>
            <w:rPr>
              <w:rFonts w:eastAsiaTheme="minorEastAsia" w:hint="eastAsia"/>
              <w:noProof/>
              <w:lang w:eastAsia="nl-NL"/>
            </w:rPr>
          </w:pPr>
          <w:hyperlink w:anchor="_Toc187915033" w:history="1">
            <w:r w:rsidRPr="00D72CCF">
              <w:rPr>
                <w:rStyle w:val="Hyperlink"/>
                <w:noProof/>
              </w:rPr>
              <w:t>3.1.</w:t>
            </w:r>
            <w:r>
              <w:rPr>
                <w:rFonts w:eastAsiaTheme="minorEastAsia"/>
                <w:noProof/>
                <w:lang w:eastAsia="nl-NL"/>
              </w:rPr>
              <w:tab/>
            </w:r>
            <w:r w:rsidRPr="00D72CCF">
              <w:rPr>
                <w:rStyle w:val="Hyperlink"/>
                <w:noProof/>
              </w:rPr>
              <w:t>Organisatie en Management</w:t>
            </w:r>
            <w:r>
              <w:rPr>
                <w:noProof/>
                <w:webHidden/>
              </w:rPr>
              <w:tab/>
            </w:r>
            <w:r>
              <w:rPr>
                <w:noProof/>
                <w:webHidden/>
              </w:rPr>
              <w:fldChar w:fldCharType="begin"/>
            </w:r>
            <w:r>
              <w:rPr>
                <w:noProof/>
                <w:webHidden/>
              </w:rPr>
              <w:instrText xml:space="preserve"> PAGEREF _Toc187915033 \h </w:instrText>
            </w:r>
            <w:r>
              <w:rPr>
                <w:noProof/>
                <w:webHidden/>
              </w:rPr>
            </w:r>
            <w:r>
              <w:rPr>
                <w:noProof/>
                <w:webHidden/>
              </w:rPr>
              <w:fldChar w:fldCharType="separate"/>
            </w:r>
            <w:r>
              <w:rPr>
                <w:noProof/>
                <w:webHidden/>
              </w:rPr>
              <w:t>16</w:t>
            </w:r>
            <w:r>
              <w:rPr>
                <w:noProof/>
                <w:webHidden/>
              </w:rPr>
              <w:fldChar w:fldCharType="end"/>
            </w:r>
          </w:hyperlink>
        </w:p>
        <w:p w14:paraId="0413183B" w14:textId="7C2A844A" w:rsidR="00B85334" w:rsidRDefault="00B85334">
          <w:pPr>
            <w:pStyle w:val="TOC2"/>
            <w:tabs>
              <w:tab w:val="left" w:pos="960"/>
              <w:tab w:val="right" w:leader="dot" w:pos="9016"/>
            </w:tabs>
            <w:rPr>
              <w:rFonts w:eastAsiaTheme="minorEastAsia" w:hint="eastAsia"/>
              <w:noProof/>
              <w:lang w:eastAsia="nl-NL"/>
            </w:rPr>
          </w:pPr>
          <w:hyperlink w:anchor="_Toc187915034" w:history="1">
            <w:r w:rsidRPr="00D72CCF">
              <w:rPr>
                <w:rStyle w:val="Hyperlink"/>
                <w:noProof/>
              </w:rPr>
              <w:t>3.2.</w:t>
            </w:r>
            <w:r>
              <w:rPr>
                <w:rFonts w:eastAsiaTheme="minorEastAsia"/>
                <w:noProof/>
                <w:lang w:eastAsia="nl-NL"/>
              </w:rPr>
              <w:tab/>
            </w:r>
            <w:r w:rsidRPr="00D72CCF">
              <w:rPr>
                <w:rStyle w:val="Hyperlink"/>
                <w:noProof/>
              </w:rPr>
              <w:t>Systemen en Faciliteiten</w:t>
            </w:r>
            <w:r>
              <w:rPr>
                <w:noProof/>
                <w:webHidden/>
              </w:rPr>
              <w:tab/>
            </w:r>
            <w:r>
              <w:rPr>
                <w:noProof/>
                <w:webHidden/>
              </w:rPr>
              <w:fldChar w:fldCharType="begin"/>
            </w:r>
            <w:r>
              <w:rPr>
                <w:noProof/>
                <w:webHidden/>
              </w:rPr>
              <w:instrText xml:space="preserve"> PAGEREF _Toc187915034 \h </w:instrText>
            </w:r>
            <w:r>
              <w:rPr>
                <w:noProof/>
                <w:webHidden/>
              </w:rPr>
            </w:r>
            <w:r>
              <w:rPr>
                <w:noProof/>
                <w:webHidden/>
              </w:rPr>
              <w:fldChar w:fldCharType="separate"/>
            </w:r>
            <w:r>
              <w:rPr>
                <w:noProof/>
                <w:webHidden/>
              </w:rPr>
              <w:t>18</w:t>
            </w:r>
            <w:r>
              <w:rPr>
                <w:noProof/>
                <w:webHidden/>
              </w:rPr>
              <w:fldChar w:fldCharType="end"/>
            </w:r>
          </w:hyperlink>
        </w:p>
        <w:p w14:paraId="6B953BB7" w14:textId="299D73FC" w:rsidR="00B85334" w:rsidRDefault="00B85334">
          <w:pPr>
            <w:pStyle w:val="TOC2"/>
            <w:tabs>
              <w:tab w:val="left" w:pos="960"/>
              <w:tab w:val="right" w:leader="dot" w:pos="9016"/>
            </w:tabs>
            <w:rPr>
              <w:rFonts w:eastAsiaTheme="minorEastAsia" w:hint="eastAsia"/>
              <w:noProof/>
              <w:lang w:eastAsia="nl-NL"/>
            </w:rPr>
          </w:pPr>
          <w:hyperlink w:anchor="_Toc187915035" w:history="1">
            <w:r w:rsidRPr="00D72CCF">
              <w:rPr>
                <w:rStyle w:val="Hyperlink"/>
                <w:noProof/>
              </w:rPr>
              <w:t>3.3.</w:t>
            </w:r>
            <w:r>
              <w:rPr>
                <w:rFonts w:eastAsiaTheme="minorEastAsia"/>
                <w:noProof/>
                <w:lang w:eastAsia="nl-NL"/>
              </w:rPr>
              <w:tab/>
            </w:r>
            <w:r w:rsidRPr="00D72CCF">
              <w:rPr>
                <w:rStyle w:val="Hyperlink"/>
                <w:noProof/>
              </w:rPr>
              <w:t>Mensen en Cultuur</w:t>
            </w:r>
            <w:r>
              <w:rPr>
                <w:noProof/>
                <w:webHidden/>
              </w:rPr>
              <w:tab/>
            </w:r>
            <w:r>
              <w:rPr>
                <w:noProof/>
                <w:webHidden/>
              </w:rPr>
              <w:fldChar w:fldCharType="begin"/>
            </w:r>
            <w:r>
              <w:rPr>
                <w:noProof/>
                <w:webHidden/>
              </w:rPr>
              <w:instrText xml:space="preserve"> PAGEREF _Toc187915035 \h </w:instrText>
            </w:r>
            <w:r>
              <w:rPr>
                <w:noProof/>
                <w:webHidden/>
              </w:rPr>
            </w:r>
            <w:r>
              <w:rPr>
                <w:noProof/>
                <w:webHidden/>
              </w:rPr>
              <w:fldChar w:fldCharType="separate"/>
            </w:r>
            <w:r>
              <w:rPr>
                <w:noProof/>
                <w:webHidden/>
              </w:rPr>
              <w:t>19</w:t>
            </w:r>
            <w:r>
              <w:rPr>
                <w:noProof/>
                <w:webHidden/>
              </w:rPr>
              <w:fldChar w:fldCharType="end"/>
            </w:r>
          </w:hyperlink>
        </w:p>
        <w:p w14:paraId="5720C2BB" w14:textId="7FD7C969" w:rsidR="00B85334" w:rsidRDefault="00B85334">
          <w:pPr>
            <w:pStyle w:val="TOC2"/>
            <w:tabs>
              <w:tab w:val="left" w:pos="960"/>
              <w:tab w:val="right" w:leader="dot" w:pos="9016"/>
            </w:tabs>
            <w:rPr>
              <w:rFonts w:eastAsiaTheme="minorEastAsia" w:hint="eastAsia"/>
              <w:noProof/>
              <w:lang w:eastAsia="nl-NL"/>
            </w:rPr>
          </w:pPr>
          <w:hyperlink w:anchor="_Toc187915036" w:history="1">
            <w:r w:rsidRPr="00D72CCF">
              <w:rPr>
                <w:rStyle w:val="Hyperlink"/>
                <w:noProof/>
              </w:rPr>
              <w:t>3.4.</w:t>
            </w:r>
            <w:r>
              <w:rPr>
                <w:rFonts w:eastAsiaTheme="minorEastAsia"/>
                <w:noProof/>
                <w:lang w:eastAsia="nl-NL"/>
              </w:rPr>
              <w:tab/>
            </w:r>
            <w:r w:rsidRPr="00D72CCF">
              <w:rPr>
                <w:rStyle w:val="Hyperlink"/>
                <w:noProof/>
              </w:rPr>
              <w:t>Processen en informatie</w:t>
            </w:r>
            <w:r>
              <w:rPr>
                <w:noProof/>
                <w:webHidden/>
              </w:rPr>
              <w:tab/>
            </w:r>
            <w:r>
              <w:rPr>
                <w:noProof/>
                <w:webHidden/>
              </w:rPr>
              <w:fldChar w:fldCharType="begin"/>
            </w:r>
            <w:r>
              <w:rPr>
                <w:noProof/>
                <w:webHidden/>
              </w:rPr>
              <w:instrText xml:space="preserve"> PAGEREF _Toc187915036 \h </w:instrText>
            </w:r>
            <w:r>
              <w:rPr>
                <w:noProof/>
                <w:webHidden/>
              </w:rPr>
            </w:r>
            <w:r>
              <w:rPr>
                <w:noProof/>
                <w:webHidden/>
              </w:rPr>
              <w:fldChar w:fldCharType="separate"/>
            </w:r>
            <w:r>
              <w:rPr>
                <w:noProof/>
                <w:webHidden/>
              </w:rPr>
              <w:t>20</w:t>
            </w:r>
            <w:r>
              <w:rPr>
                <w:noProof/>
                <w:webHidden/>
              </w:rPr>
              <w:fldChar w:fldCharType="end"/>
            </w:r>
          </w:hyperlink>
        </w:p>
        <w:p w14:paraId="1EDB6577" w14:textId="04C25EC4" w:rsidR="00B85334" w:rsidRDefault="00B85334">
          <w:pPr>
            <w:pStyle w:val="TOC1"/>
            <w:tabs>
              <w:tab w:val="left" w:pos="480"/>
              <w:tab w:val="right" w:leader="dot" w:pos="9016"/>
            </w:tabs>
            <w:rPr>
              <w:rFonts w:eastAsiaTheme="minorEastAsia" w:hint="eastAsia"/>
              <w:noProof/>
              <w:lang w:eastAsia="nl-NL"/>
            </w:rPr>
          </w:pPr>
          <w:hyperlink w:anchor="_Toc187915037" w:history="1">
            <w:r w:rsidRPr="00D72CCF">
              <w:rPr>
                <w:rStyle w:val="Hyperlink"/>
                <w:noProof/>
              </w:rPr>
              <w:t>4.</w:t>
            </w:r>
            <w:r>
              <w:rPr>
                <w:rFonts w:eastAsiaTheme="minorEastAsia"/>
                <w:noProof/>
                <w:lang w:eastAsia="nl-NL"/>
              </w:rPr>
              <w:tab/>
            </w:r>
            <w:r w:rsidRPr="00D72CCF">
              <w:rPr>
                <w:rStyle w:val="Hyperlink"/>
                <w:noProof/>
              </w:rPr>
              <w:t>Bijlage Voorspelbaarheid monitoren</w:t>
            </w:r>
            <w:r>
              <w:rPr>
                <w:noProof/>
                <w:webHidden/>
              </w:rPr>
              <w:tab/>
            </w:r>
            <w:r>
              <w:rPr>
                <w:noProof/>
                <w:webHidden/>
              </w:rPr>
              <w:fldChar w:fldCharType="begin"/>
            </w:r>
            <w:r>
              <w:rPr>
                <w:noProof/>
                <w:webHidden/>
              </w:rPr>
              <w:instrText xml:space="preserve"> PAGEREF _Toc187915037 \h </w:instrText>
            </w:r>
            <w:r>
              <w:rPr>
                <w:noProof/>
                <w:webHidden/>
              </w:rPr>
            </w:r>
            <w:r>
              <w:rPr>
                <w:noProof/>
                <w:webHidden/>
              </w:rPr>
              <w:fldChar w:fldCharType="separate"/>
            </w:r>
            <w:r>
              <w:rPr>
                <w:noProof/>
                <w:webHidden/>
              </w:rPr>
              <w:t>23</w:t>
            </w:r>
            <w:r>
              <w:rPr>
                <w:noProof/>
                <w:webHidden/>
              </w:rPr>
              <w:fldChar w:fldCharType="end"/>
            </w:r>
          </w:hyperlink>
        </w:p>
        <w:p w14:paraId="61D03E6D" w14:textId="2A0E7C86" w:rsidR="00B85334" w:rsidRDefault="00B85334">
          <w:pPr>
            <w:pStyle w:val="TOC1"/>
            <w:tabs>
              <w:tab w:val="left" w:pos="480"/>
              <w:tab w:val="right" w:leader="dot" w:pos="9016"/>
            </w:tabs>
            <w:rPr>
              <w:rFonts w:eastAsiaTheme="minorEastAsia" w:hint="eastAsia"/>
              <w:noProof/>
              <w:lang w:eastAsia="nl-NL"/>
            </w:rPr>
          </w:pPr>
          <w:hyperlink w:anchor="_Toc187915038" w:history="1">
            <w:r w:rsidRPr="00D72CCF">
              <w:rPr>
                <w:rStyle w:val="Hyperlink"/>
                <w:noProof/>
              </w:rPr>
              <w:t>5.</w:t>
            </w:r>
            <w:r>
              <w:rPr>
                <w:rFonts w:eastAsiaTheme="minorEastAsia"/>
                <w:noProof/>
                <w:lang w:eastAsia="nl-NL"/>
              </w:rPr>
              <w:tab/>
            </w:r>
            <w:r w:rsidRPr="00D72CCF">
              <w:rPr>
                <w:rStyle w:val="Hyperlink"/>
                <w:noProof/>
              </w:rPr>
              <w:t>Bijlage Leverbetrouwbaarheid monitoren</w:t>
            </w:r>
            <w:r>
              <w:rPr>
                <w:noProof/>
                <w:webHidden/>
              </w:rPr>
              <w:tab/>
            </w:r>
            <w:r>
              <w:rPr>
                <w:noProof/>
                <w:webHidden/>
              </w:rPr>
              <w:fldChar w:fldCharType="begin"/>
            </w:r>
            <w:r>
              <w:rPr>
                <w:noProof/>
                <w:webHidden/>
              </w:rPr>
              <w:instrText xml:space="preserve"> PAGEREF _Toc187915038 \h </w:instrText>
            </w:r>
            <w:r>
              <w:rPr>
                <w:noProof/>
                <w:webHidden/>
              </w:rPr>
            </w:r>
            <w:r>
              <w:rPr>
                <w:noProof/>
                <w:webHidden/>
              </w:rPr>
              <w:fldChar w:fldCharType="separate"/>
            </w:r>
            <w:r>
              <w:rPr>
                <w:noProof/>
                <w:webHidden/>
              </w:rPr>
              <w:t>24</w:t>
            </w:r>
            <w:r>
              <w:rPr>
                <w:noProof/>
                <w:webHidden/>
              </w:rPr>
              <w:fldChar w:fldCharType="end"/>
            </w:r>
          </w:hyperlink>
        </w:p>
        <w:p w14:paraId="34E403CB" w14:textId="0CF7BE48" w:rsidR="003B04F7" w:rsidRDefault="00106E98">
          <w:r>
            <w:fldChar w:fldCharType="end"/>
          </w:r>
        </w:p>
      </w:sdtContent>
    </w:sdt>
    <w:p w14:paraId="215A4FC4" w14:textId="4FA89F30" w:rsidR="00577CD9" w:rsidRDefault="00577CD9">
      <w:pPr>
        <w:rPr>
          <w:rFonts w:asciiTheme="majorHAnsi" w:eastAsia="Times New Roman" w:hAnsiTheme="majorHAnsi" w:cstheme="majorBidi"/>
          <w:color w:val="0F4761" w:themeColor="accent1" w:themeShade="BF"/>
          <w:sz w:val="40"/>
          <w:szCs w:val="40"/>
          <w:lang w:eastAsia="nl-NL"/>
        </w:rPr>
      </w:pPr>
    </w:p>
    <w:p w14:paraId="5238D800" w14:textId="14692919" w:rsidR="00082C30" w:rsidRPr="00612CC0" w:rsidRDefault="00082C30" w:rsidP="006E2A14">
      <w:pPr>
        <w:pStyle w:val="Heading1"/>
        <w:numPr>
          <w:ilvl w:val="0"/>
          <w:numId w:val="0"/>
        </w:numPr>
        <w:rPr>
          <w:lang w:val="nl-NL"/>
        </w:rPr>
      </w:pPr>
      <w:bookmarkStart w:id="0" w:name="_Toc184656681"/>
      <w:bookmarkStart w:id="1" w:name="_Toc187915016"/>
      <w:r w:rsidRPr="00612CC0">
        <w:rPr>
          <w:lang w:val="nl-NL"/>
        </w:rPr>
        <w:lastRenderedPageBreak/>
        <w:t>Introductie</w:t>
      </w:r>
      <w:bookmarkEnd w:id="0"/>
      <w:bookmarkEnd w:id="1"/>
    </w:p>
    <w:p w14:paraId="69C35608" w14:textId="77777777" w:rsidR="00082C30" w:rsidRPr="00082C30" w:rsidRDefault="00082C30" w:rsidP="006E2A14">
      <w:pPr>
        <w:pStyle w:val="Heading2"/>
        <w:numPr>
          <w:ilvl w:val="0"/>
          <w:numId w:val="0"/>
        </w:numPr>
      </w:pPr>
      <w:bookmarkStart w:id="2" w:name="_Toc183528733"/>
      <w:bookmarkStart w:id="3" w:name="_Toc184656682"/>
      <w:bookmarkStart w:id="4" w:name="_Toc187915017"/>
      <w:r w:rsidRPr="00082C30">
        <w:t>Doel van de Scan</w:t>
      </w:r>
      <w:bookmarkEnd w:id="2"/>
      <w:bookmarkEnd w:id="3"/>
      <w:bookmarkEnd w:id="4"/>
    </w:p>
    <w:p w14:paraId="05C86F8A" w14:textId="71FC2D29" w:rsidR="00082C30" w:rsidRPr="00082C30" w:rsidRDefault="00082C30" w:rsidP="00082C30">
      <w:pPr>
        <w:rPr>
          <w:lang w:eastAsia="nl-NL"/>
        </w:rPr>
      </w:pPr>
      <w:r w:rsidRPr="00082C30">
        <w:rPr>
          <w:lang w:eastAsia="nl-NL"/>
        </w:rPr>
        <w:t xml:space="preserve">De </w:t>
      </w:r>
      <w:r w:rsidR="004C009A">
        <w:rPr>
          <w:lang w:eastAsia="nl-NL"/>
        </w:rPr>
        <w:t xml:space="preserve">Haags Werken </w:t>
      </w:r>
      <w:r w:rsidRPr="00082C30">
        <w:rPr>
          <w:lang w:eastAsia="nl-NL"/>
        </w:rPr>
        <w:t>Scan helpt multidisciplinaire teams (MDT's) van de gemeente Den Haag om hun volwassenheid te beoordelen en te verbeteren. De scan biedt duidelijke criteria en richtlijnen voor het bereiken van een hoger volwassenheidsniveau, in lijn met de gemeentelijke doelen en digitaliseringsambities.</w:t>
      </w:r>
    </w:p>
    <w:p w14:paraId="709D34A8" w14:textId="1EC146A2" w:rsidR="007845C3" w:rsidRPr="001D7F8D" w:rsidRDefault="007845C3" w:rsidP="00EF54D8">
      <w:pPr>
        <w:pStyle w:val="Heading1"/>
        <w:numPr>
          <w:ilvl w:val="0"/>
          <w:numId w:val="0"/>
        </w:numPr>
        <w:rPr>
          <w:lang w:val="nl-NL"/>
        </w:rPr>
      </w:pPr>
      <w:bookmarkStart w:id="5" w:name="_Toc184656683"/>
      <w:bookmarkStart w:id="6" w:name="_Toc187915018"/>
      <w:r w:rsidRPr="001D7F8D">
        <w:rPr>
          <w:lang w:val="nl-NL"/>
        </w:rPr>
        <w:t>Structuur van de Plateaus</w:t>
      </w:r>
      <w:bookmarkEnd w:id="5"/>
      <w:bookmarkEnd w:id="6"/>
    </w:p>
    <w:p w14:paraId="5BF0FF04" w14:textId="593E3BEB" w:rsidR="001D7F8D" w:rsidRDefault="001D7F8D" w:rsidP="001D7F8D">
      <w:r>
        <w:t xml:space="preserve">Dit document is gestructureerd </w:t>
      </w:r>
      <w:r w:rsidR="00155D5A">
        <w:t>volgens de volgende indeling:</w:t>
      </w:r>
    </w:p>
    <w:p w14:paraId="12C0D998" w14:textId="55C75ABE" w:rsidR="007845C3" w:rsidRPr="00082C30" w:rsidRDefault="007845C3" w:rsidP="00EF54D8">
      <w:pPr>
        <w:pStyle w:val="Heading1"/>
        <w:numPr>
          <w:ilvl w:val="0"/>
          <w:numId w:val="0"/>
        </w:numPr>
      </w:pPr>
      <w:bookmarkStart w:id="7" w:name="_Toc184656684"/>
      <w:bookmarkStart w:id="8" w:name="_Toc187915019"/>
      <w:r w:rsidRPr="00082C30">
        <w:t>Heading 1: Plateaus</w:t>
      </w:r>
      <w:bookmarkEnd w:id="7"/>
      <w:bookmarkEnd w:id="8"/>
    </w:p>
    <w:p w14:paraId="1B19C445" w14:textId="6C2B41A3" w:rsidR="00F2054B" w:rsidRPr="00082C30" w:rsidRDefault="00F2054B" w:rsidP="003A1AD7">
      <w:pPr>
        <w:spacing w:after="0" w:line="276" w:lineRule="auto"/>
        <w:rPr>
          <w:lang w:val="en-GB" w:eastAsia="nl-NL"/>
        </w:rPr>
      </w:pPr>
      <w:r w:rsidRPr="00082C30">
        <w:rPr>
          <w:lang w:val="en-GB" w:eastAsia="nl-NL"/>
        </w:rPr>
        <w:t>Plateau 1</w:t>
      </w:r>
      <w:r w:rsidR="00882CA8" w:rsidRPr="00082C30">
        <w:rPr>
          <w:lang w:val="en-GB" w:eastAsia="nl-NL"/>
        </w:rPr>
        <w:t>: Reactief</w:t>
      </w:r>
    </w:p>
    <w:p w14:paraId="5DA2EA0E" w14:textId="242FC3B8" w:rsidR="00F2054B" w:rsidRPr="00082C30" w:rsidRDefault="00F2054B" w:rsidP="003A1AD7">
      <w:pPr>
        <w:spacing w:after="0" w:line="276" w:lineRule="auto"/>
        <w:rPr>
          <w:lang w:val="en-GB" w:eastAsia="nl-NL"/>
        </w:rPr>
      </w:pPr>
      <w:r w:rsidRPr="00082C30">
        <w:rPr>
          <w:lang w:val="en-GB" w:eastAsia="nl-NL"/>
        </w:rPr>
        <w:t>Plateau 2</w:t>
      </w:r>
      <w:r w:rsidR="00882CA8" w:rsidRPr="00082C30">
        <w:rPr>
          <w:lang w:val="en-GB" w:eastAsia="nl-NL"/>
        </w:rPr>
        <w:t>: Pro actief</w:t>
      </w:r>
    </w:p>
    <w:p w14:paraId="121BFB70" w14:textId="079CAB67" w:rsidR="00F2054B" w:rsidRPr="00F2054B" w:rsidRDefault="00F2054B" w:rsidP="003A1AD7">
      <w:pPr>
        <w:spacing w:after="0" w:line="276" w:lineRule="auto"/>
        <w:rPr>
          <w:lang w:eastAsia="nl-NL"/>
        </w:rPr>
      </w:pPr>
      <w:r>
        <w:rPr>
          <w:lang w:eastAsia="nl-NL"/>
        </w:rPr>
        <w:t xml:space="preserve">Plateau 3: </w:t>
      </w:r>
      <w:r w:rsidR="00882CA8">
        <w:rPr>
          <w:lang w:eastAsia="nl-NL"/>
        </w:rPr>
        <w:t>Innovatief</w:t>
      </w:r>
    </w:p>
    <w:p w14:paraId="4D22873E" w14:textId="51E0F3F7" w:rsidR="007845C3" w:rsidRDefault="007845C3" w:rsidP="00EF54D8">
      <w:pPr>
        <w:pStyle w:val="Heading2"/>
        <w:numPr>
          <w:ilvl w:val="0"/>
          <w:numId w:val="0"/>
        </w:numPr>
      </w:pPr>
      <w:bookmarkStart w:id="9" w:name="_Toc183528734"/>
      <w:bookmarkStart w:id="10" w:name="_Toc184656685"/>
      <w:bookmarkStart w:id="11" w:name="_Toc187915020"/>
      <w:r w:rsidRPr="49944385">
        <w:t xml:space="preserve">Heading 2: </w:t>
      </w:r>
      <w:bookmarkEnd w:id="9"/>
      <w:r w:rsidR="00D16655" w:rsidRPr="49944385">
        <w:t>Perspectieven</w:t>
      </w:r>
      <w:bookmarkEnd w:id="10"/>
      <w:bookmarkEnd w:id="11"/>
    </w:p>
    <w:p w14:paraId="3440B01B" w14:textId="21D2EAA0" w:rsidR="00882CA8" w:rsidRDefault="00882CA8" w:rsidP="00DF4233">
      <w:pPr>
        <w:pStyle w:val="ListParagraph"/>
        <w:numPr>
          <w:ilvl w:val="0"/>
          <w:numId w:val="4"/>
        </w:numPr>
      </w:pPr>
      <w:r>
        <w:t>Organisatie en Management</w:t>
      </w:r>
    </w:p>
    <w:p w14:paraId="6B550D07" w14:textId="16E7C3B1" w:rsidR="00882CA8" w:rsidRDefault="00882CA8" w:rsidP="00DF4233">
      <w:pPr>
        <w:pStyle w:val="ListParagraph"/>
        <w:numPr>
          <w:ilvl w:val="0"/>
          <w:numId w:val="4"/>
        </w:numPr>
      </w:pPr>
      <w:r>
        <w:t>Systemen en Faciliteiten</w:t>
      </w:r>
    </w:p>
    <w:p w14:paraId="7AF65519" w14:textId="77777777" w:rsidR="00882CA8" w:rsidRDefault="00882CA8" w:rsidP="00DF4233">
      <w:pPr>
        <w:pStyle w:val="ListParagraph"/>
        <w:numPr>
          <w:ilvl w:val="0"/>
          <w:numId w:val="4"/>
        </w:numPr>
      </w:pPr>
      <w:r>
        <w:t>Mensen en Cultuur</w:t>
      </w:r>
    </w:p>
    <w:p w14:paraId="55B4E179" w14:textId="112A2AE4" w:rsidR="00EF4803" w:rsidRDefault="00EF4803" w:rsidP="00DF4233">
      <w:pPr>
        <w:pStyle w:val="ListParagraph"/>
        <w:numPr>
          <w:ilvl w:val="0"/>
          <w:numId w:val="4"/>
        </w:numPr>
      </w:pPr>
      <w:r w:rsidRPr="00EF4803">
        <w:t>Processen en informatie</w:t>
      </w:r>
    </w:p>
    <w:p w14:paraId="34A9023C" w14:textId="6498AEA8" w:rsidR="007845C3" w:rsidRDefault="007845C3" w:rsidP="00EF54D8">
      <w:pPr>
        <w:pStyle w:val="Heading3"/>
        <w:numPr>
          <w:ilvl w:val="0"/>
          <w:numId w:val="0"/>
        </w:numPr>
      </w:pPr>
      <w:bookmarkStart w:id="12" w:name="_Toc183528735"/>
      <w:bookmarkStart w:id="13" w:name="_Toc184656686"/>
      <w:r w:rsidRPr="49944385">
        <w:t xml:space="preserve">Heading 3: </w:t>
      </w:r>
      <w:r w:rsidR="00DB06CB" w:rsidRPr="49944385">
        <w:t xml:space="preserve">Drie </w:t>
      </w:r>
      <w:r w:rsidRPr="49944385">
        <w:t>Niveaus</w:t>
      </w:r>
      <w:bookmarkEnd w:id="12"/>
      <w:bookmarkEnd w:id="13"/>
    </w:p>
    <w:p w14:paraId="2953D830" w14:textId="77777777" w:rsidR="00DB06CB" w:rsidRDefault="00DB06CB" w:rsidP="00DF4233">
      <w:pPr>
        <w:pStyle w:val="ListParagraph"/>
        <w:numPr>
          <w:ilvl w:val="0"/>
          <w:numId w:val="5"/>
        </w:numPr>
      </w:pPr>
      <w:r>
        <w:t>Organisatieniveau</w:t>
      </w:r>
    </w:p>
    <w:p w14:paraId="10997498" w14:textId="317AC42E" w:rsidR="00DB06CB" w:rsidRDefault="00FC7217" w:rsidP="00DF4233">
      <w:pPr>
        <w:pStyle w:val="ListParagraph"/>
        <w:numPr>
          <w:ilvl w:val="0"/>
          <w:numId w:val="5"/>
        </w:numPr>
      </w:pPr>
      <w:r>
        <w:rPr>
          <w:noProof/>
        </w:rPr>
        <w:drawing>
          <wp:anchor distT="0" distB="0" distL="114300" distR="114300" simplePos="0" relativeHeight="251658240" behindDoc="1" locked="0" layoutInCell="1" allowOverlap="1" wp14:anchorId="6DE6214B" wp14:editId="2C4BEF22">
            <wp:simplePos x="0" y="0"/>
            <wp:positionH relativeFrom="column">
              <wp:posOffset>2176773</wp:posOffset>
            </wp:positionH>
            <wp:positionV relativeFrom="paragraph">
              <wp:posOffset>102318</wp:posOffset>
            </wp:positionV>
            <wp:extent cx="3555620" cy="2898733"/>
            <wp:effectExtent l="0" t="0" r="0" b="0"/>
            <wp:wrapNone/>
            <wp:docPr id="46533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8288" cy="2900908"/>
                    </a:xfrm>
                    <a:prstGeom prst="rect">
                      <a:avLst/>
                    </a:prstGeom>
                    <a:noFill/>
                  </pic:spPr>
                </pic:pic>
              </a:graphicData>
            </a:graphic>
            <wp14:sizeRelH relativeFrom="margin">
              <wp14:pctWidth>0</wp14:pctWidth>
            </wp14:sizeRelH>
            <wp14:sizeRelV relativeFrom="margin">
              <wp14:pctHeight>0</wp14:pctHeight>
            </wp14:sizeRelV>
          </wp:anchor>
        </w:drawing>
      </w:r>
      <w:r w:rsidR="00DB06CB">
        <w:t>Team niveau</w:t>
      </w:r>
    </w:p>
    <w:p w14:paraId="6A1AA5CF" w14:textId="5DB0A476" w:rsidR="00DB06CB" w:rsidRDefault="00DB06CB" w:rsidP="00DF4233">
      <w:pPr>
        <w:pStyle w:val="ListParagraph"/>
        <w:numPr>
          <w:ilvl w:val="0"/>
          <w:numId w:val="5"/>
        </w:numPr>
      </w:pPr>
      <w:r>
        <w:t>Individueel niveau</w:t>
      </w:r>
    </w:p>
    <w:p w14:paraId="39252A76" w14:textId="7AD7523C" w:rsidR="00986E3B" w:rsidRDefault="00986E3B" w:rsidP="00FC7217">
      <w:pPr>
        <w:jc w:val="right"/>
      </w:pPr>
      <w:r>
        <w:br w:type="page"/>
      </w:r>
    </w:p>
    <w:p w14:paraId="572F2D3C" w14:textId="2A0F94E4" w:rsidR="00D53322" w:rsidRPr="0098433C" w:rsidRDefault="0098433C" w:rsidP="006E2A14">
      <w:pPr>
        <w:pStyle w:val="Heading1"/>
        <w:numPr>
          <w:ilvl w:val="0"/>
          <w:numId w:val="0"/>
        </w:numPr>
        <w:rPr>
          <w:lang w:val="nl-NL"/>
        </w:rPr>
      </w:pPr>
      <w:bookmarkStart w:id="14" w:name="_Toc184656687"/>
      <w:bookmarkStart w:id="15" w:name="_Toc187915021"/>
      <w:r w:rsidRPr="0098433C">
        <w:rPr>
          <w:lang w:val="nl-NL"/>
        </w:rPr>
        <w:lastRenderedPageBreak/>
        <w:t xml:space="preserve">Beschrijving van de </w:t>
      </w:r>
      <w:r w:rsidR="005C0618">
        <w:rPr>
          <w:lang w:val="nl-NL"/>
        </w:rPr>
        <w:t>structuur</w:t>
      </w:r>
      <w:bookmarkEnd w:id="14"/>
      <w:bookmarkEnd w:id="15"/>
    </w:p>
    <w:p w14:paraId="65E2615B" w14:textId="3E966ECF" w:rsidR="005C0618" w:rsidRDefault="00F91071" w:rsidP="00F91071">
      <w:r>
        <w:t xml:space="preserve">De plateaus </w:t>
      </w:r>
      <w:r w:rsidR="00D30017">
        <w:t>zijn gebaseerd op de volgende uitgangspunten.</w:t>
      </w:r>
    </w:p>
    <w:p w14:paraId="3F3672C5" w14:textId="292F8BB3" w:rsidR="00986E3B" w:rsidRDefault="00986E3B" w:rsidP="001C626B">
      <w:pPr>
        <w:pStyle w:val="Heading6"/>
      </w:pPr>
      <w:r>
        <w:t xml:space="preserve">Plateau 1: </w:t>
      </w:r>
      <w:r w:rsidR="00310379">
        <w:t>Reactief</w:t>
      </w:r>
    </w:p>
    <w:p w14:paraId="76B578BA" w14:textId="0333F138" w:rsidR="00683A41" w:rsidRDefault="00683A41" w:rsidP="00BA7DBA">
      <w:pPr>
        <w:pStyle w:val="Heading5"/>
        <w:rPr>
          <w:rFonts w:eastAsiaTheme="minorHAnsi" w:cstheme="minorBidi"/>
          <w:color w:val="auto"/>
        </w:rPr>
      </w:pPr>
      <w:r w:rsidRPr="00683A41">
        <w:rPr>
          <w:rFonts w:eastAsiaTheme="minorHAnsi" w:cstheme="minorBidi"/>
          <w:color w:val="auto"/>
        </w:rPr>
        <w:t>Teams leggen een solide basis voor samenwerking en werkwijzen</w:t>
      </w:r>
      <w:r w:rsidR="008A182B">
        <w:rPr>
          <w:rFonts w:eastAsiaTheme="minorHAnsi" w:cstheme="minorBidi"/>
          <w:color w:val="auto"/>
        </w:rPr>
        <w:t xml:space="preserve"> voor Haags Werken</w:t>
      </w:r>
      <w:r w:rsidRPr="00683A41">
        <w:rPr>
          <w:rFonts w:eastAsiaTheme="minorHAnsi" w:cstheme="minorBidi"/>
          <w:color w:val="auto"/>
        </w:rPr>
        <w:t>.</w:t>
      </w:r>
    </w:p>
    <w:p w14:paraId="78A9177A" w14:textId="6CCF6E18" w:rsidR="007C0BFB" w:rsidRDefault="007C0BFB" w:rsidP="007C0BFB">
      <w:pPr>
        <w:pStyle w:val="ListParagraph"/>
        <w:numPr>
          <w:ilvl w:val="0"/>
          <w:numId w:val="45"/>
        </w:numPr>
      </w:pPr>
      <w:r>
        <w:t xml:space="preserve">Volwassenheidsniveau Scrum Master en </w:t>
      </w:r>
      <w:r w:rsidR="00976DD6">
        <w:t>People Manager</w:t>
      </w:r>
      <w:r>
        <w:t xml:space="preserve"> minimaal </w:t>
      </w:r>
      <w:r w:rsidR="00CB3BD7">
        <w:t>plateau</w:t>
      </w:r>
      <w:r>
        <w:t xml:space="preserve"> 2</w:t>
      </w:r>
    </w:p>
    <w:p w14:paraId="73775B21" w14:textId="701A8E33" w:rsidR="00AD0871" w:rsidRPr="00AD0871" w:rsidRDefault="007C0BFB" w:rsidP="007C0BFB">
      <w:pPr>
        <w:pStyle w:val="ListParagraph"/>
        <w:numPr>
          <w:ilvl w:val="0"/>
          <w:numId w:val="45"/>
        </w:numPr>
      </w:pPr>
      <w:r w:rsidRPr="49944385">
        <w:t xml:space="preserve">Volwassenheidsniveau Product Owner en teamlid minimaal </w:t>
      </w:r>
      <w:r w:rsidR="004550A2" w:rsidRPr="49944385">
        <w:t>plateau</w:t>
      </w:r>
      <w:r w:rsidRPr="49944385">
        <w:t xml:space="preserve"> 1</w:t>
      </w:r>
    </w:p>
    <w:p w14:paraId="376AF41A" w14:textId="61B84ED7" w:rsidR="00986E3B" w:rsidRDefault="00986E3B" w:rsidP="001C626B">
      <w:pPr>
        <w:pStyle w:val="Heading6"/>
      </w:pPr>
      <w:r>
        <w:t>Plateau 2: Proactief</w:t>
      </w:r>
    </w:p>
    <w:p w14:paraId="1D23495D" w14:textId="77777777" w:rsidR="00986E3B" w:rsidRDefault="00986E3B" w:rsidP="00986E3B">
      <w:r>
        <w:t>De organisatie en teams anticiperen op veranderingen, werken met gestructureerde processen en zetten in op continue verbetering.</w:t>
      </w:r>
    </w:p>
    <w:p w14:paraId="2069EDD0" w14:textId="5ABEDDC4" w:rsidR="0098717C" w:rsidRDefault="0098717C" w:rsidP="0098717C">
      <w:pPr>
        <w:pStyle w:val="ListParagraph"/>
        <w:numPr>
          <w:ilvl w:val="0"/>
          <w:numId w:val="45"/>
        </w:numPr>
      </w:pPr>
      <w:r>
        <w:t xml:space="preserve">Volwassenheidsniveau Scrum Master en </w:t>
      </w:r>
      <w:r w:rsidR="00976DD6" w:rsidRPr="00976DD6">
        <w:t>People Manager</w:t>
      </w:r>
      <w:r>
        <w:t xml:space="preserve"> minimaal </w:t>
      </w:r>
      <w:r w:rsidR="004550A2">
        <w:t>plateau</w:t>
      </w:r>
      <w:r>
        <w:t xml:space="preserve"> 3</w:t>
      </w:r>
    </w:p>
    <w:p w14:paraId="582E80C3" w14:textId="4DFE447A" w:rsidR="0098717C" w:rsidRDefault="0098717C" w:rsidP="0098717C">
      <w:pPr>
        <w:pStyle w:val="ListParagraph"/>
        <w:numPr>
          <w:ilvl w:val="0"/>
          <w:numId w:val="45"/>
        </w:numPr>
      </w:pPr>
      <w:r w:rsidRPr="49944385">
        <w:t xml:space="preserve">Volwassenheidsniveau Product Owner en teamlid minimaal </w:t>
      </w:r>
      <w:r w:rsidR="004550A2" w:rsidRPr="49944385">
        <w:t>plateau</w:t>
      </w:r>
      <w:r w:rsidRPr="49944385">
        <w:t xml:space="preserve"> 2</w:t>
      </w:r>
    </w:p>
    <w:p w14:paraId="4C364805" w14:textId="77777777" w:rsidR="00986E3B" w:rsidRDefault="00986E3B" w:rsidP="001C626B">
      <w:pPr>
        <w:pStyle w:val="Heading6"/>
      </w:pPr>
      <w:r>
        <w:t>Plateau 3: Innovatief</w:t>
      </w:r>
    </w:p>
    <w:p w14:paraId="5975CDF1" w14:textId="1DD20B37" w:rsidR="00986E3B" w:rsidRDefault="00986E3B" w:rsidP="00986E3B">
      <w:r>
        <w:t xml:space="preserve">De organisatie en teams zijn wendbaar en innovatief, gericht op </w:t>
      </w:r>
      <w:r w:rsidR="00BA7DBA">
        <w:t>waarde creatie</w:t>
      </w:r>
      <w:r>
        <w:t xml:space="preserve"> en aanpassingsvermogen aan een dynamische omgeving.</w:t>
      </w:r>
    </w:p>
    <w:p w14:paraId="2363CA33" w14:textId="510414C9" w:rsidR="0098717C" w:rsidRDefault="0098717C" w:rsidP="000C1316">
      <w:pPr>
        <w:pStyle w:val="ListParagraph"/>
        <w:numPr>
          <w:ilvl w:val="0"/>
          <w:numId w:val="45"/>
        </w:numPr>
      </w:pPr>
      <w:r>
        <w:t xml:space="preserve">Volwassenheidsniveau Scrum Master en </w:t>
      </w:r>
      <w:r w:rsidR="00976DD6" w:rsidRPr="00976DD6">
        <w:t>People Manager</w:t>
      </w:r>
      <w:r>
        <w:t xml:space="preserve"> minimaal </w:t>
      </w:r>
      <w:r w:rsidR="004550A2">
        <w:t>plateau</w:t>
      </w:r>
      <w:r>
        <w:t xml:space="preserve"> </w:t>
      </w:r>
      <w:r w:rsidR="000C1316">
        <w:t>4</w:t>
      </w:r>
    </w:p>
    <w:p w14:paraId="3EC569D8" w14:textId="73C66C7A" w:rsidR="0098717C" w:rsidRDefault="0098717C" w:rsidP="000C1316">
      <w:pPr>
        <w:pStyle w:val="ListParagraph"/>
        <w:numPr>
          <w:ilvl w:val="0"/>
          <w:numId w:val="45"/>
        </w:numPr>
      </w:pPr>
      <w:r w:rsidRPr="49944385">
        <w:t xml:space="preserve">Volwassenheidsniveau Product Owner en teamlid minimaal </w:t>
      </w:r>
      <w:r w:rsidR="004550A2" w:rsidRPr="49944385">
        <w:t>plateau</w:t>
      </w:r>
      <w:r w:rsidRPr="49944385">
        <w:t xml:space="preserve"> </w:t>
      </w:r>
      <w:r w:rsidR="000C1316" w:rsidRPr="49944385">
        <w:t>3</w:t>
      </w:r>
    </w:p>
    <w:p w14:paraId="231E2CBA" w14:textId="32DBCF78" w:rsidR="00AE57DC" w:rsidRPr="00082C30" w:rsidRDefault="00AE57DC" w:rsidP="00AE57DC">
      <w:pPr>
        <w:rPr>
          <w:lang w:eastAsia="nl-NL"/>
        </w:rPr>
      </w:pPr>
      <w:r w:rsidRPr="00082C30">
        <w:rPr>
          <w:lang w:eastAsia="nl-NL"/>
        </w:rPr>
        <w:t xml:space="preserve">De vier </w:t>
      </w:r>
      <w:r w:rsidR="00D16655">
        <w:rPr>
          <w:lang w:eastAsia="nl-NL"/>
        </w:rPr>
        <w:t>perspectieven</w:t>
      </w:r>
      <w:r w:rsidRPr="00082C30">
        <w:rPr>
          <w:lang w:eastAsia="nl-NL"/>
        </w:rPr>
        <w:t xml:space="preserve"> zijn:</w:t>
      </w:r>
    </w:p>
    <w:p w14:paraId="57A6A479" w14:textId="77777777" w:rsidR="00AE57DC" w:rsidRPr="00AE57DC" w:rsidRDefault="00AE57DC" w:rsidP="00AE57DC">
      <w:pPr>
        <w:pStyle w:val="Heading5"/>
        <w:rPr>
          <w:rFonts w:hint="eastAsia"/>
        </w:rPr>
      </w:pPr>
      <w:r w:rsidRPr="00AE57DC">
        <w:t>Organisatie en Management</w:t>
      </w:r>
    </w:p>
    <w:p w14:paraId="1812A5FA" w14:textId="63C6F752" w:rsidR="00AE57DC" w:rsidRPr="00082C30" w:rsidRDefault="00AE57DC" w:rsidP="49944385">
      <w:pPr>
        <w:rPr>
          <w:lang w:eastAsia="nl-NL"/>
        </w:rPr>
      </w:pPr>
      <w:r w:rsidRPr="49944385">
        <w:rPr>
          <w:lang w:eastAsia="nl-NL"/>
        </w:rPr>
        <w:t>D</w:t>
      </w:r>
      <w:r w:rsidR="00D16655" w:rsidRPr="49944385">
        <w:rPr>
          <w:lang w:eastAsia="nl-NL"/>
        </w:rPr>
        <w:t>it</w:t>
      </w:r>
      <w:r w:rsidRPr="49944385">
        <w:rPr>
          <w:lang w:eastAsia="nl-NL"/>
        </w:rPr>
        <w:t xml:space="preserve"> </w:t>
      </w:r>
      <w:r w:rsidR="002900E9" w:rsidRPr="49944385">
        <w:rPr>
          <w:lang w:eastAsia="nl-NL"/>
        </w:rPr>
        <w:t>perspectief</w:t>
      </w:r>
      <w:r w:rsidRPr="49944385">
        <w:rPr>
          <w:lang w:eastAsia="nl-NL"/>
        </w:rPr>
        <w:t xml:space="preserve"> richt zich op de rollen en verantwoordelijkheden van Product Owner (PO), Scrum Master (SM), en management binnen MDT’s. Het bevordert samenwerking, dienend leiderschap, en governance die </w:t>
      </w:r>
      <w:r w:rsidR="008A182B" w:rsidRPr="49944385">
        <w:rPr>
          <w:lang w:eastAsia="nl-NL"/>
        </w:rPr>
        <w:t>Haags</w:t>
      </w:r>
      <w:r w:rsidRPr="49944385">
        <w:rPr>
          <w:lang w:eastAsia="nl-NL"/>
        </w:rPr>
        <w:t xml:space="preserve"> werken ondersteunt.</w:t>
      </w:r>
    </w:p>
    <w:p w14:paraId="2F00AC0C" w14:textId="77777777" w:rsidR="00AE57DC" w:rsidRPr="00AE57DC" w:rsidRDefault="00AE57DC" w:rsidP="00AE57DC">
      <w:pPr>
        <w:pStyle w:val="Heading5"/>
        <w:rPr>
          <w:rFonts w:hint="eastAsia"/>
        </w:rPr>
      </w:pPr>
      <w:r w:rsidRPr="00AE57DC">
        <w:t>Mensen en Cultuur</w:t>
      </w:r>
    </w:p>
    <w:p w14:paraId="33C7DFC4" w14:textId="4AFD9B0C" w:rsidR="00AE57DC" w:rsidRPr="00082C30" w:rsidRDefault="00D16655" w:rsidP="00BA42FD">
      <w:pPr>
        <w:rPr>
          <w:lang w:eastAsia="nl-NL"/>
        </w:rPr>
      </w:pPr>
      <w:r>
        <w:rPr>
          <w:lang w:eastAsia="nl-NL"/>
        </w:rPr>
        <w:t>Dit</w:t>
      </w:r>
      <w:r w:rsidR="00AE57DC" w:rsidRPr="00082C30">
        <w:rPr>
          <w:lang w:eastAsia="nl-NL"/>
        </w:rPr>
        <w:t xml:space="preserve"> </w:t>
      </w:r>
      <w:r w:rsidR="002900E9">
        <w:rPr>
          <w:lang w:eastAsia="nl-NL"/>
        </w:rPr>
        <w:t>perspectief</w:t>
      </w:r>
      <w:r w:rsidR="00AE57DC" w:rsidRPr="00082C30">
        <w:rPr>
          <w:lang w:eastAsia="nl-NL"/>
        </w:rPr>
        <w:t xml:space="preserve"> richt zich op teamdynamiek, psychologische veiligheid, en een cultuur van leren en verbeteren.</w:t>
      </w:r>
    </w:p>
    <w:p w14:paraId="47D50606" w14:textId="77777777" w:rsidR="00AE57DC" w:rsidRPr="00AE57DC" w:rsidRDefault="00AE57DC" w:rsidP="00AE57DC">
      <w:pPr>
        <w:pStyle w:val="Heading5"/>
        <w:rPr>
          <w:rFonts w:hint="eastAsia"/>
        </w:rPr>
      </w:pPr>
      <w:r w:rsidRPr="00AE57DC">
        <w:t>Systemen en Faciliteiten</w:t>
      </w:r>
    </w:p>
    <w:p w14:paraId="28832B38" w14:textId="558EA0FE" w:rsidR="00AE57DC" w:rsidRPr="00082C30" w:rsidRDefault="00D16655" w:rsidP="00BA42FD">
      <w:pPr>
        <w:rPr>
          <w:lang w:eastAsia="nl-NL"/>
        </w:rPr>
      </w:pPr>
      <w:r>
        <w:rPr>
          <w:lang w:eastAsia="nl-NL"/>
        </w:rPr>
        <w:t xml:space="preserve">Dit </w:t>
      </w:r>
      <w:r w:rsidR="002900E9">
        <w:rPr>
          <w:lang w:eastAsia="nl-NL"/>
        </w:rPr>
        <w:t>perspectief</w:t>
      </w:r>
      <w:r w:rsidR="00AE57DC" w:rsidRPr="00082C30">
        <w:rPr>
          <w:lang w:eastAsia="nl-NL"/>
        </w:rPr>
        <w:t xml:space="preserve"> richt zich op de technische infrastructuur en tools die MDT's ondersteunen bij hun werk</w:t>
      </w:r>
    </w:p>
    <w:p w14:paraId="525500D3" w14:textId="77777777" w:rsidR="00AE57DC" w:rsidRPr="00AE57DC" w:rsidRDefault="00AE57DC" w:rsidP="00AE57DC">
      <w:pPr>
        <w:pStyle w:val="Heading5"/>
        <w:rPr>
          <w:rFonts w:hint="eastAsia"/>
        </w:rPr>
      </w:pPr>
      <w:r w:rsidRPr="00AE57DC">
        <w:t>Processen en Informatie</w:t>
      </w:r>
    </w:p>
    <w:p w14:paraId="387D289F" w14:textId="53002189" w:rsidR="00CB4E80" w:rsidRDefault="00D16655" w:rsidP="00BA42FD">
      <w:pPr>
        <w:rPr>
          <w:lang w:eastAsia="nl-NL"/>
        </w:rPr>
      </w:pPr>
      <w:r>
        <w:rPr>
          <w:lang w:eastAsia="nl-NL"/>
        </w:rPr>
        <w:t>Dit</w:t>
      </w:r>
      <w:r w:rsidR="00AE57DC" w:rsidRPr="00082C30">
        <w:rPr>
          <w:lang w:eastAsia="nl-NL"/>
        </w:rPr>
        <w:t xml:space="preserve"> </w:t>
      </w:r>
      <w:r w:rsidR="002900E9">
        <w:rPr>
          <w:lang w:eastAsia="nl-NL"/>
        </w:rPr>
        <w:t>perspectief</w:t>
      </w:r>
      <w:r w:rsidR="00AE57DC" w:rsidRPr="00082C30">
        <w:rPr>
          <w:lang w:eastAsia="nl-NL"/>
        </w:rPr>
        <w:t xml:space="preserve"> richt zich op </w:t>
      </w:r>
      <w:r w:rsidR="00410E49">
        <w:rPr>
          <w:lang w:eastAsia="nl-NL"/>
        </w:rPr>
        <w:t>werkprocessen</w:t>
      </w:r>
      <w:r w:rsidR="00AE57DC" w:rsidRPr="00082C30">
        <w:rPr>
          <w:lang w:eastAsia="nl-NL"/>
        </w:rPr>
        <w:t>, datastromen, en de efficiëntie van processen.</w:t>
      </w:r>
      <w:r w:rsidR="003D63B6">
        <w:rPr>
          <w:lang w:eastAsia="nl-NL"/>
        </w:rPr>
        <w:t xml:space="preserve"> In deze dimensie is ook de borging van de </w:t>
      </w:r>
      <w:r w:rsidR="00A648BD">
        <w:rPr>
          <w:lang w:eastAsia="nl-NL"/>
        </w:rPr>
        <w:t>ITIL-processen</w:t>
      </w:r>
      <w:r w:rsidR="003D63B6">
        <w:rPr>
          <w:lang w:eastAsia="nl-NL"/>
        </w:rPr>
        <w:t xml:space="preserve"> opgenomen.</w:t>
      </w:r>
    </w:p>
    <w:p w14:paraId="1728B758" w14:textId="77777777" w:rsidR="00CB4E80" w:rsidRDefault="00CB4E80" w:rsidP="49944385">
      <w:pPr>
        <w:pStyle w:val="Heading6"/>
      </w:pPr>
      <w:r w:rsidRPr="49944385">
        <w:t>KPI’s</w:t>
      </w:r>
    </w:p>
    <w:p w14:paraId="100E71EE" w14:textId="77777777" w:rsidR="00CB4E80" w:rsidRDefault="00CB4E80" w:rsidP="00CB4E80">
      <w:r w:rsidRPr="49944385">
        <w:t xml:space="preserve"> Bij ieder plateau zullen een aantal KPI’s worden gedefinieerd voor:</w:t>
      </w:r>
    </w:p>
    <w:p w14:paraId="15356B77" w14:textId="4501B874" w:rsidR="00CB4E80" w:rsidRPr="001C626B" w:rsidRDefault="00CB4E80" w:rsidP="49944385">
      <w:pPr>
        <w:pStyle w:val="ListParagraph"/>
        <w:numPr>
          <w:ilvl w:val="0"/>
          <w:numId w:val="16"/>
        </w:numPr>
      </w:pPr>
      <w:r w:rsidRPr="49944385">
        <w:lastRenderedPageBreak/>
        <w:t>Klanttevredenheid Business Owner</w:t>
      </w:r>
    </w:p>
    <w:p w14:paraId="3D6869F4" w14:textId="4399B9E3" w:rsidR="00CB4E80" w:rsidRPr="001C626B" w:rsidRDefault="00CB4E80" w:rsidP="00EE7F87">
      <w:pPr>
        <w:pStyle w:val="ListParagraph"/>
        <w:numPr>
          <w:ilvl w:val="0"/>
          <w:numId w:val="16"/>
        </w:numPr>
      </w:pPr>
      <w:r w:rsidRPr="001C626B">
        <w:t>Leverbetrouwbaarheid op Sprint niveau</w:t>
      </w:r>
    </w:p>
    <w:p w14:paraId="69B5988B" w14:textId="28839D30" w:rsidR="00CB4E80" w:rsidRPr="001C626B" w:rsidRDefault="00CB4E80" w:rsidP="00EE7F87">
      <w:pPr>
        <w:pStyle w:val="ListParagraph"/>
        <w:numPr>
          <w:ilvl w:val="0"/>
          <w:numId w:val="16"/>
        </w:numPr>
      </w:pPr>
      <w:r w:rsidRPr="49944385">
        <w:t>Leverbetrouwbaarheid op Epic niveau</w:t>
      </w:r>
    </w:p>
    <w:p w14:paraId="76AA03B4" w14:textId="5282AC62" w:rsidR="00CB4E80" w:rsidRPr="001C626B" w:rsidRDefault="00CB4E80" w:rsidP="00EE7F87">
      <w:pPr>
        <w:pStyle w:val="ListParagraph"/>
        <w:numPr>
          <w:ilvl w:val="0"/>
          <w:numId w:val="16"/>
        </w:numPr>
      </w:pPr>
      <w:r w:rsidRPr="001C626B">
        <w:t>Beschikbaarheid van de functionaliteit in %</w:t>
      </w:r>
    </w:p>
    <w:p w14:paraId="207400EF" w14:textId="3E79BEA2" w:rsidR="00BA42FD" w:rsidRPr="00BA42FD" w:rsidRDefault="00B14F8F" w:rsidP="00EE7F87">
      <w:pPr>
        <w:pStyle w:val="ListParagraph"/>
        <w:numPr>
          <w:ilvl w:val="0"/>
          <w:numId w:val="16"/>
        </w:numPr>
      </w:pPr>
      <w:r>
        <w:t>Incidentbeheer (o</w:t>
      </w:r>
      <w:r w:rsidR="00CB4E80" w:rsidRPr="00BA42FD">
        <w:t>plostijd</w:t>
      </w:r>
      <w:r>
        <w:t xml:space="preserve"> en reductie) </w:t>
      </w:r>
      <w:r w:rsidR="00CB4E80" w:rsidRPr="00BA42FD">
        <w:t>binnen de norm in %</w:t>
      </w:r>
    </w:p>
    <w:p w14:paraId="64A4FDA5" w14:textId="4C475766" w:rsidR="00CA5ACB" w:rsidRDefault="00CA5ACB" w:rsidP="00EE7F87">
      <w:pPr>
        <w:pStyle w:val="ListParagraph"/>
        <w:numPr>
          <w:ilvl w:val="0"/>
          <w:numId w:val="16"/>
        </w:numPr>
      </w:pPr>
      <w:r w:rsidRPr="00CA5ACB">
        <w:t>% incidenten als gevolg van een change</w:t>
      </w:r>
    </w:p>
    <w:p w14:paraId="4AA646E6" w14:textId="2DB073E5" w:rsidR="00532547" w:rsidRPr="00BA42FD" w:rsidRDefault="002F12E2" w:rsidP="00EE7F87">
      <w:pPr>
        <w:pStyle w:val="ListParagraph"/>
        <w:numPr>
          <w:ilvl w:val="0"/>
          <w:numId w:val="16"/>
        </w:numPr>
      </w:pPr>
      <w:r w:rsidRPr="002F12E2">
        <w:t>% gevulde velden in softwarekaarten per team</w:t>
      </w:r>
      <w:r w:rsidR="00761D8D">
        <w:t xml:space="preserve"> binnen de norm</w:t>
      </w:r>
      <w:r w:rsidR="00D24D36">
        <w:t xml:space="preserve">: 50% </w:t>
      </w:r>
      <w:r w:rsidR="00761D8D" w:rsidRPr="00761D8D">
        <w:t>(T3 2024), 75% (T1 2025) en 95% (T2 2025).</w:t>
      </w:r>
    </w:p>
    <w:p w14:paraId="1C5CA399" w14:textId="044CE21A" w:rsidR="00375B6A" w:rsidRDefault="00375B6A" w:rsidP="00503BC6">
      <w:pPr>
        <w:pStyle w:val="Heading1"/>
      </w:pPr>
      <w:bookmarkStart w:id="16" w:name="_Toc184656688"/>
      <w:bookmarkStart w:id="17" w:name="_Toc187915022"/>
      <w:r w:rsidRPr="00375B6A">
        <w:t xml:space="preserve">Plateau 1: </w:t>
      </w:r>
      <w:r w:rsidR="00310379">
        <w:t>Reactief</w:t>
      </w:r>
      <w:bookmarkEnd w:id="16"/>
      <w:bookmarkEnd w:id="17"/>
    </w:p>
    <w:p w14:paraId="25EB81C9" w14:textId="3CB6AB8D" w:rsidR="00FC665B" w:rsidRDefault="00FC665B" w:rsidP="49944385">
      <w:pPr>
        <w:rPr>
          <w:lang w:eastAsia="nl-NL"/>
        </w:rPr>
      </w:pPr>
      <w:r w:rsidRPr="49944385">
        <w:rPr>
          <w:lang w:eastAsia="nl-NL"/>
        </w:rPr>
        <w:t>Plateau 1 legt de basis voor multidisciplinair teamwork</w:t>
      </w:r>
      <w:r w:rsidR="00A37811" w:rsidRPr="49944385">
        <w:rPr>
          <w:lang w:eastAsia="nl-NL"/>
        </w:rPr>
        <w:t xml:space="preserve">, </w:t>
      </w:r>
      <w:r w:rsidRPr="49944385">
        <w:rPr>
          <w:lang w:eastAsia="nl-NL"/>
        </w:rPr>
        <w:t>Agile werkwijzen</w:t>
      </w:r>
      <w:r w:rsidR="001379E8" w:rsidRPr="49944385">
        <w:rPr>
          <w:lang w:eastAsia="nl-NL"/>
        </w:rPr>
        <w:t xml:space="preserve"> (enablement)</w:t>
      </w:r>
      <w:r w:rsidR="00A37811" w:rsidRPr="49944385">
        <w:rPr>
          <w:lang w:eastAsia="nl-NL"/>
        </w:rPr>
        <w:t xml:space="preserve"> en </w:t>
      </w:r>
      <w:r w:rsidR="006D11F1" w:rsidRPr="49944385">
        <w:rPr>
          <w:lang w:eastAsia="nl-NL"/>
        </w:rPr>
        <w:t>ITIL-procesmanagement</w:t>
      </w:r>
      <w:r w:rsidRPr="49944385">
        <w:rPr>
          <w:lang w:eastAsia="nl-NL"/>
        </w:rPr>
        <w:t xml:space="preserve">. Teams werken binnen duidelijke kaders en gebruiken eenvoudige hulpmiddelen en processen. Rollen zoals Product Owner (PO) en Scrum Master (SM) zijn gedefinieerd, maar nog in ontwikkeling. Samenwerking is functioneel georganiseerd, met beperkte interactie tussen disciplines. Processen zijn gedocumenteerd en worden gevolgd, maar er is weinig ruimte voor flexibiliteit of innovatie. </w:t>
      </w:r>
      <w:r w:rsidR="00236C75" w:rsidRPr="49944385">
        <w:rPr>
          <w:lang w:eastAsia="nl-NL"/>
        </w:rPr>
        <w:t xml:space="preserve">Er is een basis voor relevante </w:t>
      </w:r>
      <w:r w:rsidR="00CD3E5A" w:rsidRPr="49944385">
        <w:rPr>
          <w:lang w:eastAsia="nl-NL"/>
        </w:rPr>
        <w:t>ITIL-processen</w:t>
      </w:r>
      <w:r w:rsidR="00236C75" w:rsidRPr="49944385">
        <w:rPr>
          <w:lang w:eastAsia="nl-NL"/>
        </w:rPr>
        <w:t xml:space="preserve"> door gestandaardiseerde registratie, basale </w:t>
      </w:r>
      <w:r w:rsidR="00410E49" w:rsidRPr="49944385">
        <w:rPr>
          <w:lang w:eastAsia="nl-NL"/>
        </w:rPr>
        <w:t>werkprocessen</w:t>
      </w:r>
      <w:r w:rsidR="00236C75" w:rsidRPr="49944385">
        <w:rPr>
          <w:lang w:eastAsia="nl-NL"/>
        </w:rPr>
        <w:t xml:space="preserve">, en eenvoudige rapportage te implementeren. </w:t>
      </w:r>
      <w:r w:rsidRPr="49944385">
        <w:rPr>
          <w:lang w:eastAsia="nl-NL"/>
        </w:rPr>
        <w:t>Feedback</w:t>
      </w:r>
      <w:r w:rsidR="27549069" w:rsidRPr="49944385">
        <w:rPr>
          <w:lang w:eastAsia="nl-NL"/>
        </w:rPr>
        <w:t>, review</w:t>
      </w:r>
      <w:r w:rsidRPr="49944385">
        <w:rPr>
          <w:lang w:eastAsia="nl-NL"/>
        </w:rPr>
        <w:t xml:space="preserve"> en retrospectives worden geïntroduceerd, maar zijn nog niet </w:t>
      </w:r>
      <w:r w:rsidR="064B62FC" w:rsidRPr="49944385">
        <w:rPr>
          <w:lang w:eastAsia="nl-NL"/>
        </w:rPr>
        <w:t>geadopteerd</w:t>
      </w:r>
      <w:r w:rsidRPr="49944385">
        <w:rPr>
          <w:lang w:eastAsia="nl-NL"/>
        </w:rPr>
        <w:t>. Technische systemen bieden stabiliteit voor dagelijkse activiteiten, maar missen integratie en schaalbaarheid. Dit plateau richt zich op het creëren van duidelijkheid, structuur, en minimale middelen om teams operationeel te maken.</w:t>
      </w:r>
    </w:p>
    <w:p w14:paraId="0C92ABF3" w14:textId="77777777" w:rsidR="00377480" w:rsidRDefault="00C34044" w:rsidP="49944385">
      <w:pPr>
        <w:pBdr>
          <w:top w:val="single" w:sz="4" w:space="1" w:color="auto"/>
          <w:left w:val="single" w:sz="4" w:space="1" w:color="auto"/>
          <w:bottom w:val="single" w:sz="4" w:space="1" w:color="auto"/>
          <w:right w:val="single" w:sz="4" w:space="1" w:color="auto"/>
        </w:pBdr>
      </w:pPr>
      <w:r w:rsidRPr="49944385">
        <w:rPr>
          <w:rStyle w:val="Heading6Char"/>
          <w:rFonts w:eastAsiaTheme="minorEastAsia"/>
        </w:rPr>
        <w:t>KPI’s</w:t>
      </w:r>
      <w:r w:rsidRPr="49944385">
        <w:rPr>
          <w:lang w:eastAsia="nl-NL"/>
        </w:rPr>
        <w:t>:</w:t>
      </w:r>
      <w:r w:rsidR="00377480" w:rsidRPr="49944385">
        <w:t xml:space="preserve"> </w:t>
      </w:r>
    </w:p>
    <w:p w14:paraId="20B80E8F" w14:textId="3E3D680A" w:rsidR="00377480" w:rsidRDefault="00377480" w:rsidP="49944385">
      <w:pPr>
        <w:pStyle w:val="ListParagraph"/>
        <w:numPr>
          <w:ilvl w:val="0"/>
          <w:numId w:val="40"/>
        </w:numPr>
        <w:pBdr>
          <w:top w:val="single" w:sz="4" w:space="1" w:color="auto"/>
          <w:left w:val="single" w:sz="4" w:space="1" w:color="auto"/>
          <w:bottom w:val="single" w:sz="4" w:space="1" w:color="auto"/>
          <w:right w:val="single" w:sz="4" w:space="1" w:color="auto"/>
        </w:pBdr>
      </w:pPr>
      <w:commentRangeStart w:id="18"/>
      <w:commentRangeStart w:id="19"/>
      <w:commentRangeStart w:id="20"/>
      <w:r w:rsidRPr="49944385">
        <w:t xml:space="preserve">Klanttevredenheid Business Owner, minimaal </w:t>
      </w:r>
      <w:r w:rsidR="00197540" w:rsidRPr="49944385">
        <w:t>6</w:t>
      </w:r>
    </w:p>
    <w:p w14:paraId="50134A88" w14:textId="181ABC00" w:rsidR="00377480" w:rsidRDefault="00377480" w:rsidP="00E67B29">
      <w:pPr>
        <w:pStyle w:val="ListParagraph"/>
        <w:numPr>
          <w:ilvl w:val="0"/>
          <w:numId w:val="40"/>
        </w:numPr>
        <w:pBdr>
          <w:top w:val="single" w:sz="4" w:space="1" w:color="auto"/>
          <w:left w:val="single" w:sz="4" w:space="1" w:color="auto"/>
          <w:bottom w:val="single" w:sz="4" w:space="1" w:color="auto"/>
          <w:right w:val="single" w:sz="4" w:space="1" w:color="auto"/>
        </w:pBdr>
      </w:pPr>
      <w:commentRangeStart w:id="21"/>
      <w:r>
        <w:t xml:space="preserve">Leverbetrouwbaarheid op Sprint-niveau, minimaal </w:t>
      </w:r>
      <w:r w:rsidR="00197540">
        <w:t>60</w:t>
      </w:r>
      <w:r>
        <w:t>%</w:t>
      </w:r>
      <w:commentRangeEnd w:id="21"/>
      <w:r w:rsidR="004D5DE2">
        <w:rPr>
          <w:rStyle w:val="CommentReference"/>
          <w:lang w:eastAsia="en-US"/>
        </w:rPr>
        <w:commentReference w:id="21"/>
      </w:r>
    </w:p>
    <w:p w14:paraId="5E7E474B" w14:textId="6DAF5332" w:rsidR="00474420" w:rsidRDefault="00377480" w:rsidP="00812F50">
      <w:pPr>
        <w:pStyle w:val="ListParagraph"/>
        <w:numPr>
          <w:ilvl w:val="0"/>
          <w:numId w:val="40"/>
        </w:numPr>
        <w:pBdr>
          <w:top w:val="single" w:sz="4" w:space="1" w:color="auto"/>
          <w:left w:val="single" w:sz="4" w:space="1" w:color="auto"/>
          <w:bottom w:val="single" w:sz="4" w:space="1" w:color="auto"/>
          <w:right w:val="single" w:sz="4" w:space="1" w:color="auto"/>
        </w:pBdr>
      </w:pPr>
      <w:r>
        <w:t xml:space="preserve">Beschikbaarheid binnen norm, min </w:t>
      </w:r>
    </w:p>
    <w:p w14:paraId="0EE2FF55" w14:textId="7D8B3738" w:rsidR="00E55481" w:rsidRDefault="00E55481" w:rsidP="00812F50">
      <w:pPr>
        <w:pStyle w:val="ListParagraph"/>
        <w:numPr>
          <w:ilvl w:val="0"/>
          <w:numId w:val="40"/>
        </w:numPr>
        <w:pBdr>
          <w:top w:val="single" w:sz="4" w:space="1" w:color="auto"/>
          <w:left w:val="single" w:sz="4" w:space="1" w:color="auto"/>
          <w:bottom w:val="single" w:sz="4" w:space="1" w:color="auto"/>
          <w:right w:val="single" w:sz="4" w:space="1" w:color="auto"/>
        </w:pBdr>
      </w:pPr>
      <w:r>
        <w:t xml:space="preserve">Oplostijd incidenten </w:t>
      </w:r>
      <w:r w:rsidR="00A8109D">
        <w:t xml:space="preserve">binnen de norm: </w:t>
      </w:r>
      <w:r w:rsidRPr="00E55481">
        <w:t>80% (T2 2024), 85% (T3 2024), en 95% (T3 2025)</w:t>
      </w:r>
    </w:p>
    <w:p w14:paraId="28853CDE" w14:textId="64E66934" w:rsidR="00E67B29" w:rsidRDefault="00474420" w:rsidP="00812F50">
      <w:pPr>
        <w:pStyle w:val="ListParagraph"/>
        <w:numPr>
          <w:ilvl w:val="0"/>
          <w:numId w:val="40"/>
        </w:numPr>
        <w:pBdr>
          <w:top w:val="single" w:sz="4" w:space="1" w:color="auto"/>
          <w:left w:val="single" w:sz="4" w:space="1" w:color="auto"/>
          <w:bottom w:val="single" w:sz="4" w:space="1" w:color="auto"/>
          <w:right w:val="single" w:sz="4" w:space="1" w:color="auto"/>
        </w:pBdr>
      </w:pPr>
      <w:bookmarkStart w:id="22" w:name="_Hlk184195933"/>
      <w:r>
        <w:t>R</w:t>
      </w:r>
      <w:r w:rsidR="00377480">
        <w:t xml:space="preserve">eductie </w:t>
      </w:r>
      <w:r w:rsidR="00A8109D">
        <w:t xml:space="preserve">aantal incidentmeldingen </w:t>
      </w:r>
      <w:r w:rsidR="00C55FAA">
        <w:t>minimaal 5%</w:t>
      </w:r>
      <w:r w:rsidR="00377480">
        <w:t xml:space="preserve">, </w:t>
      </w:r>
      <w:r w:rsidR="00C55FAA">
        <w:t>norm 10</w:t>
      </w:r>
      <w:r w:rsidR="00377480">
        <w:t>%</w:t>
      </w:r>
      <w:r w:rsidR="00D150F8">
        <w:t>.</w:t>
      </w:r>
      <w:r w:rsidR="006F3693">
        <w:t xml:space="preserve"> </w:t>
      </w:r>
      <w:commentRangeEnd w:id="18"/>
      <w:r w:rsidR="00377480">
        <w:rPr>
          <w:rStyle w:val="CommentReference"/>
        </w:rPr>
        <w:commentReference w:id="18"/>
      </w:r>
      <w:commentRangeEnd w:id="19"/>
      <w:r w:rsidR="00377480">
        <w:rPr>
          <w:rStyle w:val="CommentReference"/>
        </w:rPr>
        <w:commentReference w:id="19"/>
      </w:r>
    </w:p>
    <w:p w14:paraId="5272322D" w14:textId="1D4B0695" w:rsidR="00CA5ACB" w:rsidRDefault="00793886" w:rsidP="003140C8">
      <w:pPr>
        <w:pStyle w:val="ListParagraph"/>
        <w:numPr>
          <w:ilvl w:val="0"/>
          <w:numId w:val="40"/>
        </w:numPr>
        <w:pBdr>
          <w:top w:val="single" w:sz="4" w:space="1" w:color="auto"/>
          <w:left w:val="single" w:sz="4" w:space="1" w:color="auto"/>
          <w:bottom w:val="single" w:sz="4" w:space="1" w:color="auto"/>
          <w:right w:val="single" w:sz="4" w:space="1" w:color="auto"/>
        </w:pBdr>
      </w:pPr>
      <w:r>
        <w:t xml:space="preserve">Probleem management: </w:t>
      </w:r>
      <w:r w:rsidR="00CA5ACB" w:rsidRPr="00CA5ACB">
        <w:t>% incidenten als gevolg van een change</w:t>
      </w:r>
    </w:p>
    <w:p w14:paraId="43CACCA7" w14:textId="59D8A06C" w:rsidR="003140C8" w:rsidRPr="00612CC0" w:rsidRDefault="002F12E2" w:rsidP="00812F50">
      <w:pPr>
        <w:pStyle w:val="ListParagraph"/>
        <w:numPr>
          <w:ilvl w:val="0"/>
          <w:numId w:val="40"/>
        </w:numPr>
        <w:pBdr>
          <w:top w:val="single" w:sz="4" w:space="1" w:color="auto"/>
          <w:left w:val="single" w:sz="4" w:space="1" w:color="auto"/>
          <w:bottom w:val="single" w:sz="4" w:space="1" w:color="auto"/>
          <w:right w:val="single" w:sz="4" w:space="1" w:color="auto"/>
        </w:pBdr>
      </w:pPr>
      <w:commentRangeStart w:id="23"/>
      <w:r>
        <w:t xml:space="preserve">Configuratie management: </w:t>
      </w:r>
      <w:r w:rsidR="00793886">
        <w:t xml:space="preserve">% </w:t>
      </w:r>
      <w:r w:rsidR="00793886" w:rsidRPr="00793886">
        <w:t>gevulde velden in softwarekaarten per team</w:t>
      </w:r>
      <w:r>
        <w:t>.</w:t>
      </w:r>
      <w:bookmarkEnd w:id="22"/>
      <w:commentRangeEnd w:id="23"/>
      <w:r w:rsidR="00AD04AB">
        <w:rPr>
          <w:rStyle w:val="CommentReference"/>
          <w:lang w:eastAsia="en-US"/>
        </w:rPr>
        <w:commentReference w:id="23"/>
      </w:r>
      <w:commentRangeEnd w:id="20"/>
      <w:r w:rsidR="00E14334">
        <w:rPr>
          <w:rStyle w:val="CommentReference"/>
          <w:lang w:eastAsia="en-US"/>
        </w:rPr>
        <w:commentReference w:id="20"/>
      </w:r>
    </w:p>
    <w:p w14:paraId="7DF46B9B" w14:textId="77777777" w:rsidR="007845C3" w:rsidRDefault="007845C3" w:rsidP="00EF54D8">
      <w:pPr>
        <w:pStyle w:val="Heading2"/>
      </w:pPr>
      <w:bookmarkStart w:id="24" w:name="_Toc183528736"/>
      <w:bookmarkStart w:id="25" w:name="_Toc184656689"/>
      <w:bookmarkStart w:id="26" w:name="_Toc187915023"/>
      <w:r>
        <w:t>Organisatie en Management</w:t>
      </w:r>
      <w:bookmarkEnd w:id="24"/>
      <w:bookmarkEnd w:id="25"/>
      <w:bookmarkEnd w:id="26"/>
    </w:p>
    <w:p w14:paraId="564D56C9" w14:textId="126F97DC" w:rsidR="00791320" w:rsidRPr="009653A3" w:rsidRDefault="00820524" w:rsidP="00FF33E5">
      <w:pPr>
        <w:pStyle w:val="ListParagraph"/>
        <w:numPr>
          <w:ilvl w:val="0"/>
          <w:numId w:val="46"/>
        </w:numPr>
      </w:pPr>
      <w:r>
        <w:t>MDT</w:t>
      </w:r>
      <w:r w:rsidR="00791320" w:rsidRPr="009653A3">
        <w:t xml:space="preserve"> richt zich op backlogbeheer en afstemming met opdrachtgevers.</w:t>
      </w:r>
    </w:p>
    <w:p w14:paraId="700740AC" w14:textId="65F1E534" w:rsidR="00791320" w:rsidRPr="009653A3" w:rsidRDefault="00503FE2" w:rsidP="00FF33E5">
      <w:pPr>
        <w:pStyle w:val="ListParagraph"/>
        <w:numPr>
          <w:ilvl w:val="0"/>
          <w:numId w:val="46"/>
        </w:numPr>
      </w:pPr>
      <w:r>
        <w:t xml:space="preserve">Het MDT wordt ondersteund </w:t>
      </w:r>
      <w:r w:rsidR="00791320" w:rsidRPr="009653A3">
        <w:t xml:space="preserve">bij </w:t>
      </w:r>
      <w:r w:rsidR="00CD38CE">
        <w:t xml:space="preserve">het </w:t>
      </w:r>
      <w:r w:rsidR="00996EC0">
        <w:t>verwijderen van impediments</w:t>
      </w:r>
      <w:r w:rsidR="00791320" w:rsidRPr="009653A3">
        <w:t xml:space="preserve"> en basis Agile-events</w:t>
      </w:r>
      <w:r w:rsidR="00DA3627">
        <w:t xml:space="preserve"> worden gefaciliteerd</w:t>
      </w:r>
      <w:r w:rsidR="00791320" w:rsidRPr="009653A3">
        <w:t>.</w:t>
      </w:r>
    </w:p>
    <w:p w14:paraId="6148F6A6" w14:textId="49CEAB7C" w:rsidR="00791320" w:rsidRPr="009653A3" w:rsidRDefault="00791320" w:rsidP="00FF33E5">
      <w:pPr>
        <w:pStyle w:val="ListParagraph"/>
        <w:numPr>
          <w:ilvl w:val="0"/>
          <w:numId w:val="46"/>
        </w:numPr>
      </w:pPr>
      <w:r w:rsidRPr="009653A3">
        <w:t>Management biedt basisrichtlijnen voor teams om zelfstandig te functioneren.</w:t>
      </w:r>
    </w:p>
    <w:p w14:paraId="472B3B5C" w14:textId="62EBD9E6" w:rsidR="00791320" w:rsidRPr="009653A3" w:rsidRDefault="00791320" w:rsidP="00FF33E5">
      <w:pPr>
        <w:pStyle w:val="ListParagraph"/>
        <w:numPr>
          <w:ilvl w:val="0"/>
          <w:numId w:val="46"/>
        </w:numPr>
      </w:pPr>
      <w:r w:rsidRPr="009653A3">
        <w:t>Governance richt zich op helderheid en transparantie in besluitvorming.</w:t>
      </w:r>
    </w:p>
    <w:p w14:paraId="1660157B" w14:textId="2A9F0D4E" w:rsidR="00791320" w:rsidRDefault="00791320" w:rsidP="00FF33E5">
      <w:pPr>
        <w:pStyle w:val="ListParagraph"/>
        <w:numPr>
          <w:ilvl w:val="0"/>
          <w:numId w:val="46"/>
        </w:numPr>
      </w:pPr>
      <w:r w:rsidRPr="009653A3">
        <w:lastRenderedPageBreak/>
        <w:t>Teams hebben toegang tot middelen en richtlijnen.</w:t>
      </w:r>
    </w:p>
    <w:p w14:paraId="24D11F5B" w14:textId="77777777" w:rsidR="007845C3" w:rsidRDefault="007845C3" w:rsidP="00EF54D8">
      <w:pPr>
        <w:pStyle w:val="Heading3"/>
      </w:pPr>
      <w:bookmarkStart w:id="27" w:name="_Toc183528737"/>
      <w:bookmarkStart w:id="28" w:name="_Toc184656690"/>
      <w:r w:rsidRPr="00375B6A">
        <w:t>Organisatie</w:t>
      </w:r>
      <w:r>
        <w:t>niveau</w:t>
      </w:r>
      <w:bookmarkEnd w:id="27"/>
      <w:bookmarkEnd w:id="28"/>
    </w:p>
    <w:p w14:paraId="68BA8E99" w14:textId="32650044" w:rsidR="00B91AB0" w:rsidRPr="00B91AB0" w:rsidRDefault="00CF7C77" w:rsidP="00B91AB0">
      <w:pPr>
        <w:pStyle w:val="Heading4"/>
        <w:rPr>
          <w:rFonts w:hint="eastAsia"/>
        </w:rPr>
      </w:pPr>
      <w:bookmarkStart w:id="29" w:name="_Toc183528738"/>
      <w:bookmarkStart w:id="30" w:name="_Toc184656691"/>
      <w:r w:rsidRPr="49944385">
        <w:t>Product Owner en Scrum Master rollen zijn gedefinieerd in de organisatie en toegewezen aan teams</w:t>
      </w:r>
      <w:r w:rsidR="00B91AB0" w:rsidRPr="49944385">
        <w:t xml:space="preserve"> met een mandaat van de BO</w:t>
      </w:r>
      <w:r w:rsidRPr="49944385">
        <w:t>.</w:t>
      </w:r>
      <w:r w:rsidR="00B91AB0" w:rsidRPr="49944385">
        <w:t xml:space="preserve"> Eén PO (min. 0,5 FTE) en één SM (min. 0,3 FTE) voor MDT</w:t>
      </w:r>
      <w:bookmarkEnd w:id="29"/>
      <w:bookmarkEnd w:id="30"/>
      <w:r w:rsidR="00B538D9">
        <w:t>.</w:t>
      </w:r>
    </w:p>
    <w:p w14:paraId="686D7645" w14:textId="3164A107" w:rsidR="00CF7C77" w:rsidRDefault="00CF7C77" w:rsidP="00CF7C77">
      <w:pPr>
        <w:pStyle w:val="Heading4"/>
        <w:rPr>
          <w:rFonts w:hint="eastAsia"/>
        </w:rPr>
      </w:pPr>
      <w:bookmarkStart w:id="31" w:name="_Toc183528739"/>
      <w:bookmarkStart w:id="32" w:name="_Toc184656692"/>
      <w:commentRangeStart w:id="33"/>
      <w:commentRangeEnd w:id="33"/>
      <w:r>
        <w:rPr>
          <w:rStyle w:val="CommentReference"/>
        </w:rPr>
        <w:commentReference w:id="33"/>
      </w:r>
      <w:bookmarkEnd w:id="31"/>
      <w:commentRangeStart w:id="34"/>
      <w:r w:rsidR="5848E039">
        <w:t>Effectief bestuur zorgt</w:t>
      </w:r>
      <w:commentRangeEnd w:id="34"/>
      <w:r>
        <w:rPr>
          <w:rStyle w:val="CommentReference"/>
        </w:rPr>
        <w:commentReference w:id="34"/>
      </w:r>
      <w:r w:rsidR="5848E039">
        <w:t xml:space="preserve"> voor duidelijke kaders en fundamentele richtlijnen, waardoor teams gestructureerd en doelgericht kunnen functioneren (governance)</w:t>
      </w:r>
      <w:r w:rsidR="00904EC8">
        <w:t>.</w:t>
      </w:r>
      <w:bookmarkEnd w:id="32"/>
      <w:r w:rsidR="00904EC8">
        <w:t xml:space="preserve"> </w:t>
      </w:r>
    </w:p>
    <w:p w14:paraId="4A5F1C3E" w14:textId="77777777" w:rsidR="00CF7C77" w:rsidRDefault="00CF7C77" w:rsidP="00CF7C77">
      <w:pPr>
        <w:pStyle w:val="Heading4"/>
        <w:rPr>
          <w:rFonts w:hint="eastAsia"/>
        </w:rPr>
      </w:pPr>
      <w:bookmarkStart w:id="35" w:name="_Toc183528740"/>
      <w:bookmarkStart w:id="36" w:name="_Toc184656693"/>
      <w:r>
        <w:t>Management biedt structurele communicatie over teamdoelen en prioriteiten.</w:t>
      </w:r>
      <w:bookmarkEnd w:id="35"/>
      <w:bookmarkEnd w:id="36"/>
    </w:p>
    <w:p w14:paraId="3DCB54EF" w14:textId="066EDD7A" w:rsidR="00CF7C77" w:rsidRDefault="00894C28" w:rsidP="00CF7C77">
      <w:pPr>
        <w:pStyle w:val="Heading4"/>
        <w:rPr>
          <w:rFonts w:hint="eastAsia"/>
        </w:rPr>
      </w:pPr>
      <w:bookmarkStart w:id="37" w:name="_Toc183528741"/>
      <w:bookmarkStart w:id="38" w:name="_Toc184656694"/>
      <w:r>
        <w:t>Domein</w:t>
      </w:r>
      <w:r w:rsidR="67F517D0">
        <w:t xml:space="preserve"> </w:t>
      </w:r>
      <w:r>
        <w:t>overkoepelende b</w:t>
      </w:r>
      <w:r w:rsidR="00CF7C77">
        <w:t>esluitvormingsprocesse</w:t>
      </w:r>
      <w:r w:rsidR="6B2DF268">
        <w:t>n</w:t>
      </w:r>
      <w:r w:rsidR="00FF33E5">
        <w:t xml:space="preserve"> </w:t>
      </w:r>
      <w:r w:rsidR="00CF7C77">
        <w:t>zijn vastgelegd en gedeeld met alle betrokkenen.</w:t>
      </w:r>
      <w:bookmarkEnd w:id="37"/>
      <w:bookmarkEnd w:id="38"/>
    </w:p>
    <w:p w14:paraId="01F58A3A" w14:textId="77777777" w:rsidR="00CF7C77" w:rsidRDefault="00CF7C77" w:rsidP="00CF7C77">
      <w:pPr>
        <w:pStyle w:val="Heading3"/>
      </w:pPr>
      <w:bookmarkStart w:id="39" w:name="_Toc183528743"/>
      <w:bookmarkStart w:id="40" w:name="_Toc184656696"/>
      <w:r>
        <w:t>Teamniveau</w:t>
      </w:r>
      <w:bookmarkEnd w:id="39"/>
      <w:bookmarkEnd w:id="40"/>
    </w:p>
    <w:p w14:paraId="43C491C9" w14:textId="4D32FD42" w:rsidR="00CF7C77" w:rsidRDefault="00CF7C77" w:rsidP="00CF7C77">
      <w:pPr>
        <w:pStyle w:val="Heading4"/>
        <w:rPr>
          <w:rFonts w:hint="eastAsia"/>
        </w:rPr>
      </w:pPr>
      <w:bookmarkStart w:id="41" w:name="_Toc183528744"/>
      <w:bookmarkStart w:id="42" w:name="_Toc184656697"/>
      <w:r>
        <w:t xml:space="preserve">Teams werken volgens een vaste cadans die </w:t>
      </w:r>
      <w:r w:rsidR="007274C2">
        <w:t xml:space="preserve">aansluit bij het voortbrengingsproces </w:t>
      </w:r>
      <w:r w:rsidR="00CC182A">
        <w:t xml:space="preserve">en </w:t>
      </w:r>
      <w:r>
        <w:t>is afgestemd met de organisatie.</w:t>
      </w:r>
      <w:bookmarkEnd w:id="41"/>
      <w:bookmarkEnd w:id="42"/>
    </w:p>
    <w:p w14:paraId="6719A722" w14:textId="11CAC591" w:rsidR="00CF7C77" w:rsidRDefault="00CF7C77" w:rsidP="00CF7C77">
      <w:pPr>
        <w:pStyle w:val="Heading4"/>
        <w:rPr>
          <w:rFonts w:hint="eastAsia"/>
        </w:rPr>
      </w:pPr>
      <w:bookmarkStart w:id="43" w:name="_Toc183528745"/>
      <w:bookmarkStart w:id="44" w:name="_Toc184656698"/>
      <w:r>
        <w:t xml:space="preserve">Er zijn </w:t>
      </w:r>
      <w:r w:rsidR="047BF523">
        <w:t>vastgelegde</w:t>
      </w:r>
      <w:r>
        <w:t xml:space="preserve"> afspraken binnen het team over rollen, samenwerking, en verantwoordelijkheden.</w:t>
      </w:r>
      <w:bookmarkEnd w:id="43"/>
      <w:bookmarkEnd w:id="44"/>
    </w:p>
    <w:p w14:paraId="5E2DAF66" w14:textId="77777777" w:rsidR="00CF7C77" w:rsidRDefault="00CF7C77" w:rsidP="00CF7C77">
      <w:pPr>
        <w:pStyle w:val="Heading4"/>
        <w:rPr>
          <w:rFonts w:hint="eastAsia"/>
        </w:rPr>
      </w:pPr>
      <w:bookmarkStart w:id="45" w:name="_Toc183528746"/>
      <w:bookmarkStart w:id="46" w:name="_Toc184656699"/>
      <w:r w:rsidRPr="49944385">
        <w:t>Het team bespreekt en prioriteert werk in overleg met de Product Owner.</w:t>
      </w:r>
      <w:bookmarkEnd w:id="45"/>
      <w:bookmarkEnd w:id="46"/>
    </w:p>
    <w:p w14:paraId="19AEB30D" w14:textId="41A01503" w:rsidR="00CF7C77" w:rsidRDefault="00CF7C77" w:rsidP="00CF7C77">
      <w:pPr>
        <w:pStyle w:val="Heading4"/>
        <w:rPr>
          <w:rFonts w:hint="eastAsia"/>
        </w:rPr>
      </w:pPr>
      <w:bookmarkStart w:id="47" w:name="_Toc183528747"/>
      <w:bookmarkStart w:id="48" w:name="_Toc184656700"/>
      <w:r>
        <w:t xml:space="preserve">Scrum Master ondersteunt het team bij het volgen van </w:t>
      </w:r>
      <w:r w:rsidR="006C2A83">
        <w:t xml:space="preserve">relevante </w:t>
      </w:r>
      <w:r>
        <w:t>Agile-events.</w:t>
      </w:r>
      <w:bookmarkEnd w:id="47"/>
      <w:bookmarkEnd w:id="48"/>
    </w:p>
    <w:p w14:paraId="5E17A8C7" w14:textId="319B7702" w:rsidR="00CF7C77" w:rsidRDefault="00CF7C77" w:rsidP="00CF7C77">
      <w:pPr>
        <w:pStyle w:val="Heading4"/>
        <w:rPr>
          <w:rFonts w:hint="eastAsia"/>
        </w:rPr>
      </w:pPr>
      <w:bookmarkStart w:id="49" w:name="_Toc183528748"/>
      <w:bookmarkStart w:id="50" w:name="_Toc184656701"/>
      <w:r>
        <w:t xml:space="preserve">Het team </w:t>
      </w:r>
      <w:r w:rsidR="009C6592">
        <w:t>is transparant</w:t>
      </w:r>
      <w:r w:rsidR="00084C51">
        <w:t xml:space="preserve"> </w:t>
      </w:r>
      <w:r w:rsidR="001979A3">
        <w:t xml:space="preserve">voor </w:t>
      </w:r>
      <w:r>
        <w:t>management over voortgang en obstakels.</w:t>
      </w:r>
      <w:bookmarkEnd w:id="49"/>
      <w:bookmarkEnd w:id="50"/>
    </w:p>
    <w:p w14:paraId="4CB2B6D4" w14:textId="77777777" w:rsidR="00CF7C77" w:rsidRDefault="00CF7C77" w:rsidP="00CF7C77">
      <w:pPr>
        <w:pStyle w:val="Heading3"/>
      </w:pPr>
      <w:bookmarkStart w:id="51" w:name="_Toc183528749"/>
      <w:bookmarkStart w:id="52" w:name="_Toc184656702"/>
      <w:r>
        <w:t>Individueel niveau</w:t>
      </w:r>
      <w:bookmarkEnd w:id="51"/>
      <w:bookmarkEnd w:id="52"/>
    </w:p>
    <w:p w14:paraId="7F1CC95D" w14:textId="4920A910" w:rsidR="00CF7C77" w:rsidRDefault="00CF7C77" w:rsidP="00CF7C77">
      <w:pPr>
        <w:pStyle w:val="Heading4"/>
        <w:rPr>
          <w:rFonts w:hint="eastAsia"/>
        </w:rPr>
      </w:pPr>
      <w:bookmarkStart w:id="53" w:name="_Toc183528750"/>
      <w:bookmarkStart w:id="54" w:name="_Toc184656703"/>
      <w:r>
        <w:t xml:space="preserve">Teamleden begrijpen </w:t>
      </w:r>
      <w:commentRangeStart w:id="55"/>
      <w:r>
        <w:t xml:space="preserve">de basisprincipes van </w:t>
      </w:r>
      <w:r w:rsidR="008A182B">
        <w:t>Haags</w:t>
      </w:r>
      <w:r>
        <w:t xml:space="preserve"> werken</w:t>
      </w:r>
      <w:commentRangeEnd w:id="55"/>
      <w:r>
        <w:rPr>
          <w:rStyle w:val="CommentReference"/>
        </w:rPr>
        <w:commentReference w:id="55"/>
      </w:r>
      <w:r>
        <w:t xml:space="preserve"> en hun eigen rol binnen het team.</w:t>
      </w:r>
      <w:bookmarkEnd w:id="53"/>
      <w:bookmarkEnd w:id="54"/>
    </w:p>
    <w:p w14:paraId="0E65F9A3" w14:textId="593BBF24" w:rsidR="00CF7C77" w:rsidRDefault="00CF7C77" w:rsidP="00CF7C77">
      <w:pPr>
        <w:pStyle w:val="Heading4"/>
        <w:rPr>
          <w:rFonts w:hint="eastAsia"/>
        </w:rPr>
      </w:pPr>
      <w:bookmarkStart w:id="56" w:name="_Toc183528751"/>
      <w:bookmarkStart w:id="57" w:name="_Toc184656704"/>
      <w:r>
        <w:t xml:space="preserve">Teamleden stemmen hun werkzaamheden </w:t>
      </w:r>
      <w:r w:rsidR="00E4674E">
        <w:t>met elkaar af.</w:t>
      </w:r>
      <w:bookmarkEnd w:id="56"/>
      <w:bookmarkEnd w:id="57"/>
    </w:p>
    <w:p w14:paraId="792697A3" w14:textId="3D7FCFD1" w:rsidR="00CF7C77" w:rsidRDefault="00C85C0F" w:rsidP="00CF7C77">
      <w:pPr>
        <w:pStyle w:val="Heading4"/>
        <w:rPr>
          <w:rFonts w:hint="eastAsia"/>
        </w:rPr>
      </w:pPr>
      <w:bookmarkStart w:id="58" w:name="_Toc183528752"/>
      <w:bookmarkStart w:id="59" w:name="_Toc184656705"/>
      <w:r>
        <w:t xml:space="preserve">Teamleden </w:t>
      </w:r>
      <w:r w:rsidR="00CF7C77">
        <w:t xml:space="preserve">voelen zich ondersteund door de Scrum Master bij het oplossen van </w:t>
      </w:r>
      <w:r w:rsidR="146DE77D">
        <w:t>impediments</w:t>
      </w:r>
      <w:r w:rsidR="00CF7C77">
        <w:t>.</w:t>
      </w:r>
      <w:bookmarkEnd w:id="58"/>
      <w:bookmarkEnd w:id="59"/>
    </w:p>
    <w:p w14:paraId="5894359C" w14:textId="770C4D8F" w:rsidR="00CF7C77" w:rsidRDefault="00CF7C77" w:rsidP="00CF7C77">
      <w:pPr>
        <w:pStyle w:val="Heading4"/>
        <w:rPr>
          <w:rFonts w:hint="eastAsia"/>
        </w:rPr>
      </w:pPr>
      <w:bookmarkStart w:id="60" w:name="_Toc183528753"/>
      <w:bookmarkStart w:id="61" w:name="_Toc184656706"/>
      <w:r>
        <w:t xml:space="preserve">Teamleden nemen verantwoordelijkheid voor </w:t>
      </w:r>
      <w:r w:rsidR="006F7113">
        <w:t xml:space="preserve">(sprint) </w:t>
      </w:r>
      <w:r w:rsidR="00174EDC">
        <w:t xml:space="preserve">backlogitems </w:t>
      </w:r>
      <w:r>
        <w:t>binnen de afgesproken tijd.</w:t>
      </w:r>
      <w:bookmarkEnd w:id="60"/>
      <w:bookmarkEnd w:id="61"/>
    </w:p>
    <w:p w14:paraId="04BF4752" w14:textId="674EDD2D" w:rsidR="00CF7C77" w:rsidRPr="00860A01" w:rsidRDefault="41DD9206" w:rsidP="00CF7C77">
      <w:pPr>
        <w:pStyle w:val="Heading4"/>
        <w:rPr>
          <w:rFonts w:hint="eastAsia"/>
        </w:rPr>
      </w:pPr>
      <w:bookmarkStart w:id="62" w:name="_Toc183528754"/>
      <w:bookmarkStart w:id="63" w:name="_Toc184656707"/>
      <w:r>
        <w:t xml:space="preserve">Als teamlid draag </w:t>
      </w:r>
      <w:r w:rsidR="5CE3E077">
        <w:t xml:space="preserve">je </w:t>
      </w:r>
      <w:r w:rsidR="00CF7C77">
        <w:t>actief bij aan team</w:t>
      </w:r>
      <w:r w:rsidR="009C073B">
        <w:t xml:space="preserve"> </w:t>
      </w:r>
      <w:r w:rsidR="00CF7C77">
        <w:t>overleggen en gezamenlijke besluitvorming.</w:t>
      </w:r>
      <w:bookmarkEnd w:id="62"/>
      <w:bookmarkEnd w:id="63"/>
    </w:p>
    <w:p w14:paraId="75FB08F6" w14:textId="77777777" w:rsidR="007845C3" w:rsidRDefault="007845C3" w:rsidP="00EF54D8">
      <w:pPr>
        <w:pStyle w:val="Heading2"/>
      </w:pPr>
      <w:bookmarkStart w:id="64" w:name="_Toc183528755"/>
      <w:bookmarkStart w:id="65" w:name="_Toc184656708"/>
      <w:bookmarkStart w:id="66" w:name="_Toc187915024"/>
      <w:r>
        <w:t>Systemen en Faciliteiten</w:t>
      </w:r>
      <w:bookmarkEnd w:id="64"/>
      <w:bookmarkEnd w:id="65"/>
      <w:bookmarkEnd w:id="66"/>
    </w:p>
    <w:p w14:paraId="19AB5E4C" w14:textId="1F0F2614" w:rsidR="0099074A" w:rsidRPr="009653A3" w:rsidRDefault="0099074A" w:rsidP="00E52D95">
      <w:pPr>
        <w:pStyle w:val="ListParagraph"/>
        <w:numPr>
          <w:ilvl w:val="0"/>
          <w:numId w:val="27"/>
        </w:numPr>
      </w:pPr>
      <w:r w:rsidRPr="49944385">
        <w:t>Teams hebben toegang tot basis tools voor taakbeheer</w:t>
      </w:r>
      <w:r w:rsidR="54F0AE92" w:rsidRPr="49944385">
        <w:t xml:space="preserve"> (denk aan</w:t>
      </w:r>
      <w:r w:rsidR="00E52D95" w:rsidRPr="49944385">
        <w:t xml:space="preserve"> </w:t>
      </w:r>
      <w:r w:rsidRPr="49944385">
        <w:t>Jira</w:t>
      </w:r>
      <w:r w:rsidR="39DD1A61" w:rsidRPr="49944385">
        <w:t xml:space="preserve"> en Topdesk)</w:t>
      </w:r>
      <w:r w:rsidR="5E61236E" w:rsidRPr="49944385">
        <w:t>.</w:t>
      </w:r>
    </w:p>
    <w:p w14:paraId="558ED6C2" w14:textId="035F49FB" w:rsidR="0099074A" w:rsidRPr="009653A3" w:rsidRDefault="0099074A" w:rsidP="00E52D95">
      <w:pPr>
        <w:pStyle w:val="ListParagraph"/>
        <w:numPr>
          <w:ilvl w:val="0"/>
          <w:numId w:val="27"/>
        </w:numPr>
      </w:pPr>
      <w:r w:rsidRPr="009653A3">
        <w:t>Technische systemen ondersteunen dagelijkse teamactiviteiten.</w:t>
      </w:r>
    </w:p>
    <w:p w14:paraId="63D1A1B2" w14:textId="7FDD18EB" w:rsidR="0099074A" w:rsidRPr="009653A3" w:rsidRDefault="0099074A" w:rsidP="00E52D95">
      <w:pPr>
        <w:pStyle w:val="ListParagraph"/>
        <w:numPr>
          <w:ilvl w:val="0"/>
          <w:numId w:val="27"/>
        </w:numPr>
      </w:pPr>
      <w:r w:rsidRPr="009653A3">
        <w:t>Basis samenwerkingsruimten zijn beschikbaar voor teams</w:t>
      </w:r>
      <w:r w:rsidR="5B1EFB28">
        <w:t xml:space="preserve"> (fysiek en digitaal)</w:t>
      </w:r>
      <w:r>
        <w:t>.</w:t>
      </w:r>
    </w:p>
    <w:p w14:paraId="46AC1849" w14:textId="2EEA961E" w:rsidR="0099074A" w:rsidRPr="009653A3" w:rsidRDefault="0099074A" w:rsidP="00E52D95">
      <w:pPr>
        <w:pStyle w:val="ListParagraph"/>
        <w:numPr>
          <w:ilvl w:val="0"/>
          <w:numId w:val="27"/>
        </w:numPr>
      </w:pPr>
      <w:r w:rsidRPr="009653A3">
        <w:t>Teams gebruiken een backlogstructuur voor prioritering.</w:t>
      </w:r>
    </w:p>
    <w:p w14:paraId="4120BCB5" w14:textId="77777777" w:rsidR="00027BCA" w:rsidRPr="00027BCA" w:rsidRDefault="00027BCA" w:rsidP="00027BCA">
      <w:pPr>
        <w:pStyle w:val="Heading3"/>
      </w:pPr>
      <w:bookmarkStart w:id="67" w:name="_Toc183528756"/>
      <w:bookmarkStart w:id="68" w:name="_Toc184656709"/>
      <w:r w:rsidRPr="00027BCA">
        <w:lastRenderedPageBreak/>
        <w:t>Organisatieniveau</w:t>
      </w:r>
      <w:bookmarkEnd w:id="67"/>
      <w:bookmarkEnd w:id="68"/>
    </w:p>
    <w:p w14:paraId="1FF44C7D" w14:textId="685EF7C7" w:rsidR="00027BCA" w:rsidRPr="00027BCA" w:rsidRDefault="00027BCA" w:rsidP="49944385">
      <w:pPr>
        <w:pStyle w:val="Heading4"/>
        <w:rPr>
          <w:rFonts w:eastAsia="Times New Roman"/>
          <w:lang w:eastAsia="nl-NL"/>
        </w:rPr>
      </w:pPr>
      <w:bookmarkStart w:id="69" w:name="_Toc183528757"/>
      <w:bookmarkStart w:id="70" w:name="_Toc184656710"/>
      <w:r w:rsidRPr="49944385">
        <w:rPr>
          <w:rFonts w:eastAsia="Times New Roman"/>
          <w:lang w:eastAsia="nl-NL"/>
        </w:rPr>
        <w:t>Jira is beschikbaar gesteld door de organisatie en wordt actief gebruikt.</w:t>
      </w:r>
      <w:bookmarkEnd w:id="69"/>
      <w:bookmarkEnd w:id="70"/>
    </w:p>
    <w:p w14:paraId="7A271DFD" w14:textId="77777777" w:rsidR="00027BCA" w:rsidRPr="00027BCA" w:rsidRDefault="00027BCA" w:rsidP="00027BCA">
      <w:pPr>
        <w:pStyle w:val="Heading4"/>
        <w:rPr>
          <w:rFonts w:eastAsia="Times New Roman"/>
          <w:lang w:eastAsia="nl-NL"/>
        </w:rPr>
      </w:pPr>
      <w:bookmarkStart w:id="71" w:name="_Toc183528758"/>
      <w:bookmarkStart w:id="72" w:name="_Toc184656711"/>
      <w:r w:rsidRPr="00027BCA">
        <w:rPr>
          <w:rFonts w:eastAsia="Times New Roman"/>
          <w:lang w:eastAsia="nl-NL"/>
        </w:rPr>
        <w:t>Samenwerkingsruimtes (fysiek of digitaal) zijn ingericht voor teamgebruik.</w:t>
      </w:r>
      <w:bookmarkEnd w:id="71"/>
      <w:bookmarkEnd w:id="72"/>
    </w:p>
    <w:p w14:paraId="49B67729" w14:textId="77777777" w:rsidR="00027BCA" w:rsidRPr="00027BCA" w:rsidRDefault="00027BCA" w:rsidP="00027BCA">
      <w:pPr>
        <w:pStyle w:val="Heading4"/>
        <w:rPr>
          <w:rFonts w:eastAsia="Times New Roman"/>
          <w:lang w:eastAsia="nl-NL"/>
        </w:rPr>
      </w:pPr>
      <w:bookmarkStart w:id="73" w:name="_Toc183528759"/>
      <w:bookmarkStart w:id="74" w:name="_Toc184656712"/>
      <w:r w:rsidRPr="00027BCA">
        <w:rPr>
          <w:rFonts w:eastAsia="Times New Roman"/>
          <w:lang w:eastAsia="nl-NL"/>
        </w:rPr>
        <w:t>Management zorgt voor duidelijke richtlijnen over het gebruik van beschikbare tools.</w:t>
      </w:r>
      <w:bookmarkEnd w:id="73"/>
      <w:bookmarkEnd w:id="74"/>
    </w:p>
    <w:p w14:paraId="78062A4C" w14:textId="77777777" w:rsidR="00027BCA" w:rsidRPr="00027BCA" w:rsidRDefault="00027BCA" w:rsidP="00027BCA">
      <w:pPr>
        <w:pStyle w:val="Heading4"/>
        <w:rPr>
          <w:rFonts w:eastAsia="Times New Roman"/>
          <w:lang w:eastAsia="nl-NL"/>
        </w:rPr>
      </w:pPr>
      <w:bookmarkStart w:id="75" w:name="_Toc183528760"/>
      <w:bookmarkStart w:id="76" w:name="_Toc184656713"/>
      <w:r w:rsidRPr="00027BCA">
        <w:rPr>
          <w:rFonts w:eastAsia="Times New Roman"/>
          <w:lang w:eastAsia="nl-NL"/>
        </w:rPr>
        <w:t>Technische infrastructuur ondersteunt het uitvoeren van basistaken zonder verstoringen.</w:t>
      </w:r>
      <w:bookmarkEnd w:id="75"/>
      <w:bookmarkEnd w:id="76"/>
    </w:p>
    <w:p w14:paraId="1F918D9D" w14:textId="75D2EFA7" w:rsidR="00027BCA" w:rsidRPr="00027BCA" w:rsidRDefault="00027BCA" w:rsidP="00027BCA">
      <w:pPr>
        <w:pStyle w:val="Heading4"/>
        <w:rPr>
          <w:rFonts w:eastAsia="Times New Roman"/>
          <w:lang w:eastAsia="nl-NL"/>
        </w:rPr>
      </w:pPr>
      <w:bookmarkStart w:id="77" w:name="_Toc183528761"/>
      <w:bookmarkStart w:id="78" w:name="_Toc184656714"/>
      <w:r w:rsidRPr="00027BCA">
        <w:rPr>
          <w:rFonts w:eastAsia="Times New Roman"/>
          <w:lang w:eastAsia="nl-NL"/>
        </w:rPr>
        <w:t xml:space="preserve">Er wordt gewerkt aan </w:t>
      </w:r>
      <w:r w:rsidR="1BDE1E27" w:rsidRPr="7BE4ED9D">
        <w:rPr>
          <w:rFonts w:eastAsia="Times New Roman"/>
          <w:lang w:eastAsia="nl-NL"/>
        </w:rPr>
        <w:t xml:space="preserve">initiatieven voor innovatie </w:t>
      </w:r>
      <w:r w:rsidR="4000BB95" w:rsidRPr="0C352BE2">
        <w:rPr>
          <w:rFonts w:eastAsia="Times New Roman"/>
          <w:lang w:eastAsia="nl-NL"/>
        </w:rPr>
        <w:t xml:space="preserve">van </w:t>
      </w:r>
      <w:r w:rsidR="0CE71F89" w:rsidRPr="2C1563A2">
        <w:rPr>
          <w:rFonts w:eastAsia="Times New Roman"/>
          <w:lang w:eastAsia="nl-NL"/>
        </w:rPr>
        <w:t>toekomst bestendig</w:t>
      </w:r>
      <w:r w:rsidRPr="2C1563A2">
        <w:rPr>
          <w:rFonts w:eastAsia="Times New Roman"/>
          <w:lang w:eastAsia="nl-NL"/>
        </w:rPr>
        <w:t xml:space="preserve">e </w:t>
      </w:r>
      <w:r w:rsidRPr="0C352BE2">
        <w:rPr>
          <w:rFonts w:eastAsia="Times New Roman"/>
          <w:lang w:eastAsia="nl-NL"/>
        </w:rPr>
        <w:t>tool</w:t>
      </w:r>
      <w:r w:rsidR="65D44BE3" w:rsidRPr="0C352BE2">
        <w:rPr>
          <w:rFonts w:eastAsia="Times New Roman"/>
          <w:lang w:eastAsia="nl-NL"/>
        </w:rPr>
        <w:t>ing</w:t>
      </w:r>
      <w:r w:rsidRPr="00027BCA">
        <w:rPr>
          <w:rFonts w:eastAsia="Times New Roman"/>
          <w:lang w:eastAsia="nl-NL"/>
        </w:rPr>
        <w:t>.</w:t>
      </w:r>
      <w:bookmarkEnd w:id="77"/>
      <w:bookmarkEnd w:id="78"/>
    </w:p>
    <w:p w14:paraId="2DF27802" w14:textId="77777777" w:rsidR="00027BCA" w:rsidRPr="00027BCA" w:rsidRDefault="00027BCA" w:rsidP="00C8731A">
      <w:pPr>
        <w:pStyle w:val="Heading3"/>
      </w:pPr>
      <w:bookmarkStart w:id="79" w:name="_Toc183528762"/>
      <w:bookmarkStart w:id="80" w:name="_Toc184656715"/>
      <w:r w:rsidRPr="00027BCA">
        <w:t>Teamniveau</w:t>
      </w:r>
      <w:bookmarkEnd w:id="79"/>
      <w:bookmarkEnd w:id="80"/>
    </w:p>
    <w:p w14:paraId="49F2B280" w14:textId="77777777" w:rsidR="00027BCA" w:rsidRPr="00027BCA" w:rsidRDefault="00027BCA" w:rsidP="49944385">
      <w:pPr>
        <w:pStyle w:val="Heading4"/>
        <w:rPr>
          <w:rFonts w:eastAsia="Times New Roman"/>
          <w:lang w:eastAsia="nl-NL"/>
        </w:rPr>
      </w:pPr>
      <w:bookmarkStart w:id="81" w:name="_Toc183528763"/>
      <w:bookmarkStart w:id="82" w:name="_Toc184656716"/>
      <w:r w:rsidRPr="49944385">
        <w:rPr>
          <w:rFonts w:eastAsia="Times New Roman"/>
          <w:lang w:eastAsia="nl-NL"/>
        </w:rPr>
        <w:t>Teams gebruiken eenvoudige hulpmiddelen zoals een digitale backlog voor taakbeheer.</w:t>
      </w:r>
      <w:bookmarkEnd w:id="81"/>
      <w:bookmarkEnd w:id="82"/>
    </w:p>
    <w:p w14:paraId="7EB6C72A" w14:textId="608032A1" w:rsidR="00027BCA" w:rsidRPr="00027BCA" w:rsidRDefault="00027BCA" w:rsidP="00027BCA">
      <w:pPr>
        <w:pStyle w:val="Heading4"/>
        <w:rPr>
          <w:rFonts w:eastAsia="Times New Roman"/>
          <w:lang w:eastAsia="nl-NL"/>
        </w:rPr>
      </w:pPr>
      <w:bookmarkStart w:id="83" w:name="_Toc183528764"/>
      <w:bookmarkStart w:id="84" w:name="_Toc184656717"/>
      <w:r w:rsidRPr="00027BCA">
        <w:rPr>
          <w:rFonts w:eastAsia="Times New Roman"/>
          <w:lang w:eastAsia="nl-NL"/>
        </w:rPr>
        <w:t xml:space="preserve">Gegevens worden gedeeld via </w:t>
      </w:r>
      <w:r w:rsidR="6872777D" w:rsidRPr="66034B6D">
        <w:rPr>
          <w:rFonts w:eastAsia="Times New Roman"/>
          <w:lang w:eastAsia="nl-NL"/>
        </w:rPr>
        <w:t>S</w:t>
      </w:r>
      <w:r w:rsidR="00C8731A" w:rsidRPr="66034B6D">
        <w:rPr>
          <w:rFonts w:eastAsia="Times New Roman"/>
          <w:lang w:eastAsia="nl-NL"/>
        </w:rPr>
        <w:t>hare</w:t>
      </w:r>
      <w:r w:rsidR="63E9A0EC" w:rsidRPr="66034B6D">
        <w:rPr>
          <w:rFonts w:eastAsia="Times New Roman"/>
          <w:lang w:eastAsia="nl-NL"/>
        </w:rPr>
        <w:t>P</w:t>
      </w:r>
      <w:r w:rsidR="00C8731A" w:rsidRPr="66034B6D">
        <w:rPr>
          <w:rFonts w:eastAsia="Times New Roman"/>
          <w:lang w:eastAsia="nl-NL"/>
        </w:rPr>
        <w:t>oint</w:t>
      </w:r>
      <w:r w:rsidR="00C8731A">
        <w:rPr>
          <w:rFonts w:eastAsia="Times New Roman"/>
          <w:lang w:eastAsia="nl-NL"/>
        </w:rPr>
        <w:t xml:space="preserve"> site, </w:t>
      </w:r>
      <w:r w:rsidRPr="00027BCA">
        <w:rPr>
          <w:rFonts w:eastAsia="Times New Roman"/>
          <w:lang w:eastAsia="nl-NL"/>
        </w:rPr>
        <w:t>gedeelde documenten</w:t>
      </w:r>
      <w:r w:rsidR="00C8731A">
        <w:rPr>
          <w:rFonts w:eastAsia="Times New Roman"/>
          <w:lang w:eastAsia="nl-NL"/>
        </w:rPr>
        <w:t xml:space="preserve"> en MS Teams</w:t>
      </w:r>
      <w:r w:rsidRPr="00027BCA">
        <w:rPr>
          <w:rFonts w:eastAsia="Times New Roman"/>
          <w:lang w:eastAsia="nl-NL"/>
        </w:rPr>
        <w:t>.</w:t>
      </w:r>
      <w:bookmarkEnd w:id="83"/>
      <w:bookmarkEnd w:id="84"/>
    </w:p>
    <w:p w14:paraId="4503A153" w14:textId="77777777" w:rsidR="00027BCA" w:rsidRPr="00027BCA" w:rsidRDefault="00027BCA" w:rsidP="00027BCA">
      <w:pPr>
        <w:pStyle w:val="Heading4"/>
        <w:rPr>
          <w:rFonts w:eastAsia="Times New Roman"/>
          <w:lang w:eastAsia="nl-NL"/>
        </w:rPr>
      </w:pPr>
      <w:bookmarkStart w:id="85" w:name="_Toc183528765"/>
      <w:bookmarkStart w:id="86" w:name="_Toc184656718"/>
      <w:r w:rsidRPr="00027BCA">
        <w:rPr>
          <w:rFonts w:eastAsia="Times New Roman"/>
          <w:lang w:eastAsia="nl-NL"/>
        </w:rPr>
        <w:t>Samenwerking vindt plaats in toegewezen fysieke of virtuele ruimtes.</w:t>
      </w:r>
      <w:bookmarkEnd w:id="85"/>
      <w:bookmarkEnd w:id="86"/>
    </w:p>
    <w:p w14:paraId="3750CBCA" w14:textId="24DE0A7A" w:rsidR="00027BCA" w:rsidRPr="00027BCA" w:rsidRDefault="00027BCA" w:rsidP="00027BCA">
      <w:pPr>
        <w:pStyle w:val="Heading4"/>
        <w:rPr>
          <w:rFonts w:eastAsia="Times New Roman"/>
          <w:lang w:eastAsia="nl-NL"/>
        </w:rPr>
      </w:pPr>
      <w:bookmarkStart w:id="87" w:name="_Toc183528766"/>
      <w:bookmarkStart w:id="88" w:name="_Toc184656719"/>
      <w:r w:rsidRPr="765D6821">
        <w:rPr>
          <w:rFonts w:eastAsia="Times New Roman"/>
          <w:lang w:eastAsia="nl-NL"/>
        </w:rPr>
        <w:t xml:space="preserve">Het </w:t>
      </w:r>
      <w:commentRangeStart w:id="89"/>
      <w:r w:rsidRPr="765D6821">
        <w:rPr>
          <w:rFonts w:eastAsia="Times New Roman"/>
          <w:lang w:eastAsia="nl-NL"/>
        </w:rPr>
        <w:t>team documenteert werkprocessen</w:t>
      </w:r>
      <w:commentRangeEnd w:id="89"/>
      <w:r>
        <w:rPr>
          <w:rStyle w:val="CommentReference"/>
        </w:rPr>
        <w:commentReference w:id="89"/>
      </w:r>
      <w:r w:rsidRPr="765D6821">
        <w:rPr>
          <w:rFonts w:eastAsia="Times New Roman"/>
          <w:lang w:eastAsia="nl-NL"/>
        </w:rPr>
        <w:t xml:space="preserve"> en resultaten in </w:t>
      </w:r>
      <w:r w:rsidR="00EA0228" w:rsidRPr="765D6821">
        <w:rPr>
          <w:rFonts w:eastAsia="Times New Roman"/>
          <w:lang w:eastAsia="nl-NL"/>
        </w:rPr>
        <w:t>Share</w:t>
      </w:r>
      <w:r w:rsidR="5C6C9DE5" w:rsidRPr="765D6821">
        <w:rPr>
          <w:rFonts w:eastAsia="Times New Roman"/>
          <w:lang w:eastAsia="nl-NL"/>
        </w:rPr>
        <w:t>P</w:t>
      </w:r>
      <w:r w:rsidR="00EA0228" w:rsidRPr="765D6821">
        <w:rPr>
          <w:rFonts w:eastAsia="Times New Roman"/>
          <w:lang w:eastAsia="nl-NL"/>
        </w:rPr>
        <w:t>oint</w:t>
      </w:r>
      <w:r w:rsidRPr="765D6821">
        <w:rPr>
          <w:rFonts w:eastAsia="Times New Roman"/>
          <w:lang w:eastAsia="nl-NL"/>
        </w:rPr>
        <w:t>.</w:t>
      </w:r>
      <w:bookmarkEnd w:id="87"/>
      <w:bookmarkEnd w:id="88"/>
    </w:p>
    <w:p w14:paraId="31A6C7AB" w14:textId="7E98A561" w:rsidR="00027BCA" w:rsidRPr="00027BCA" w:rsidRDefault="5DC3D61D" w:rsidP="00027BCA">
      <w:pPr>
        <w:pStyle w:val="Heading4"/>
        <w:rPr>
          <w:rFonts w:eastAsia="Times New Roman"/>
          <w:lang w:eastAsia="nl-NL"/>
        </w:rPr>
      </w:pPr>
      <w:bookmarkStart w:id="90" w:name="_Toc183528767"/>
      <w:bookmarkStart w:id="91" w:name="_Toc184656720"/>
      <w:r w:rsidRPr="3DE323B2">
        <w:rPr>
          <w:rFonts w:eastAsia="Times New Roman"/>
          <w:lang w:eastAsia="nl-NL"/>
        </w:rPr>
        <w:t xml:space="preserve">De </w:t>
      </w:r>
      <w:r w:rsidR="00027BCA" w:rsidRPr="00027BCA">
        <w:rPr>
          <w:rFonts w:eastAsia="Times New Roman"/>
          <w:lang w:eastAsia="nl-NL"/>
        </w:rPr>
        <w:t xml:space="preserve">basisrichtlijnen </w:t>
      </w:r>
      <w:r w:rsidR="4FF03B0B" w:rsidRPr="2BFD6932">
        <w:rPr>
          <w:rFonts w:eastAsia="Times New Roman"/>
          <w:lang w:eastAsia="nl-NL"/>
        </w:rPr>
        <w:t>worden</w:t>
      </w:r>
      <w:r w:rsidR="00027BCA" w:rsidRPr="3B2D5172">
        <w:rPr>
          <w:rFonts w:eastAsia="Times New Roman"/>
          <w:lang w:eastAsia="nl-NL"/>
        </w:rPr>
        <w:t xml:space="preserve"> </w:t>
      </w:r>
      <w:r w:rsidR="00027BCA" w:rsidRPr="00027BCA">
        <w:rPr>
          <w:rFonts w:eastAsia="Times New Roman"/>
          <w:lang w:eastAsia="nl-NL"/>
        </w:rPr>
        <w:t>gevolgd voor het beheren van technische middelen.</w:t>
      </w:r>
      <w:bookmarkEnd w:id="90"/>
      <w:bookmarkEnd w:id="91"/>
    </w:p>
    <w:p w14:paraId="6646C94E" w14:textId="77777777" w:rsidR="00027BCA" w:rsidRPr="00027BCA" w:rsidRDefault="00027BCA" w:rsidP="00EA0228">
      <w:pPr>
        <w:pStyle w:val="Heading3"/>
      </w:pPr>
      <w:bookmarkStart w:id="92" w:name="_Toc183528768"/>
      <w:bookmarkStart w:id="93" w:name="_Toc184656721"/>
      <w:r w:rsidRPr="00027BCA">
        <w:t>Individueel niveau</w:t>
      </w:r>
      <w:bookmarkEnd w:id="92"/>
      <w:bookmarkEnd w:id="93"/>
    </w:p>
    <w:p w14:paraId="44A59B8A" w14:textId="77777777" w:rsidR="00027BCA" w:rsidRPr="00027BCA" w:rsidRDefault="00027BCA" w:rsidP="00027BCA">
      <w:pPr>
        <w:pStyle w:val="Heading4"/>
        <w:rPr>
          <w:rFonts w:eastAsia="Times New Roman"/>
          <w:lang w:eastAsia="nl-NL"/>
        </w:rPr>
      </w:pPr>
      <w:bookmarkStart w:id="94" w:name="_Toc183528769"/>
      <w:bookmarkStart w:id="95" w:name="_Toc184656722"/>
      <w:r w:rsidRPr="00027BCA">
        <w:rPr>
          <w:rFonts w:eastAsia="Times New Roman"/>
          <w:lang w:eastAsia="nl-NL"/>
        </w:rPr>
        <w:t>Teamleden begrijpen hoe zij basis tools gebruiken voor hun dagelijkse werk.</w:t>
      </w:r>
      <w:bookmarkEnd w:id="94"/>
      <w:bookmarkEnd w:id="95"/>
    </w:p>
    <w:p w14:paraId="204CCDAF" w14:textId="32D24ABF" w:rsidR="00027BCA" w:rsidRPr="00027BCA" w:rsidRDefault="006E0D3C" w:rsidP="00027BCA">
      <w:pPr>
        <w:pStyle w:val="Heading4"/>
        <w:rPr>
          <w:rFonts w:eastAsia="Times New Roman"/>
          <w:lang w:eastAsia="nl-NL"/>
        </w:rPr>
      </w:pPr>
      <w:bookmarkStart w:id="96" w:name="_Toc183528770"/>
      <w:bookmarkStart w:id="97" w:name="_Toc184656723"/>
      <w:r>
        <w:rPr>
          <w:rFonts w:eastAsia="Times New Roman"/>
          <w:lang w:eastAsia="nl-NL"/>
        </w:rPr>
        <w:t>Teamleden</w:t>
      </w:r>
      <w:r w:rsidR="00554615">
        <w:rPr>
          <w:rFonts w:eastAsia="Times New Roman"/>
          <w:lang w:eastAsia="nl-NL"/>
        </w:rPr>
        <w:t xml:space="preserve"> </w:t>
      </w:r>
      <w:r w:rsidR="00027BCA" w:rsidRPr="00027BCA">
        <w:rPr>
          <w:rFonts w:eastAsia="Times New Roman"/>
          <w:lang w:eastAsia="nl-NL"/>
        </w:rPr>
        <w:t>volgen instructies en richtlijnen voor het gebruik van tools.</w:t>
      </w:r>
      <w:bookmarkEnd w:id="96"/>
      <w:bookmarkEnd w:id="97"/>
    </w:p>
    <w:p w14:paraId="3D7B702A" w14:textId="7D38638E" w:rsidR="00027BCA" w:rsidRPr="00027BCA" w:rsidRDefault="00D6107B" w:rsidP="00027BCA">
      <w:pPr>
        <w:pStyle w:val="Heading4"/>
        <w:rPr>
          <w:rFonts w:eastAsia="Times New Roman"/>
          <w:lang w:eastAsia="nl-NL"/>
        </w:rPr>
      </w:pPr>
      <w:bookmarkStart w:id="98" w:name="_Toc183528771"/>
      <w:bookmarkStart w:id="99" w:name="_Toc184656724"/>
      <w:r>
        <w:rPr>
          <w:rFonts w:eastAsia="Times New Roman"/>
          <w:lang w:eastAsia="nl-NL"/>
        </w:rPr>
        <w:t>Teamleden</w:t>
      </w:r>
      <w:r w:rsidR="00554615">
        <w:rPr>
          <w:rFonts w:eastAsia="Times New Roman"/>
          <w:lang w:eastAsia="nl-NL"/>
        </w:rPr>
        <w:t xml:space="preserve"> </w:t>
      </w:r>
      <w:r w:rsidR="00027BCA" w:rsidRPr="00027BCA">
        <w:rPr>
          <w:rFonts w:eastAsia="Times New Roman"/>
          <w:lang w:eastAsia="nl-NL"/>
        </w:rPr>
        <w:t>dragen bij aan het documenteren van hun eigen werkzaamheden.</w:t>
      </w:r>
      <w:bookmarkEnd w:id="98"/>
      <w:bookmarkEnd w:id="99"/>
    </w:p>
    <w:p w14:paraId="438AE0F0" w14:textId="7ADB40CD" w:rsidR="00027BCA" w:rsidRPr="00027BCA" w:rsidRDefault="00027BCA" w:rsidP="00027BCA">
      <w:pPr>
        <w:pStyle w:val="Heading4"/>
        <w:rPr>
          <w:rFonts w:eastAsia="Times New Roman"/>
          <w:lang w:eastAsia="nl-NL"/>
        </w:rPr>
      </w:pPr>
      <w:bookmarkStart w:id="100" w:name="_Toc183528772"/>
      <w:bookmarkStart w:id="101" w:name="_Toc184656725"/>
      <w:r w:rsidRPr="00027BCA">
        <w:rPr>
          <w:rFonts w:eastAsia="Times New Roman"/>
          <w:lang w:eastAsia="nl-NL"/>
        </w:rPr>
        <w:t xml:space="preserve">Teamleden </w:t>
      </w:r>
      <w:r w:rsidR="1A3C56A8" w:rsidRPr="5714D0C9">
        <w:rPr>
          <w:rFonts w:eastAsia="Times New Roman"/>
          <w:lang w:eastAsia="nl-NL"/>
        </w:rPr>
        <w:t xml:space="preserve">delen </w:t>
      </w:r>
      <w:r w:rsidR="7FA8407B" w:rsidRPr="2CD65E2C">
        <w:rPr>
          <w:rFonts w:eastAsia="Times New Roman"/>
          <w:lang w:eastAsia="nl-NL"/>
        </w:rPr>
        <w:t xml:space="preserve">impediments met het </w:t>
      </w:r>
      <w:r w:rsidR="7FA8407B" w:rsidRPr="1B4F2A68">
        <w:rPr>
          <w:rFonts w:eastAsia="Times New Roman"/>
          <w:lang w:eastAsia="nl-NL"/>
        </w:rPr>
        <w:t>team</w:t>
      </w:r>
      <w:bookmarkEnd w:id="100"/>
      <w:bookmarkEnd w:id="101"/>
    </w:p>
    <w:p w14:paraId="41E41D52" w14:textId="20307285" w:rsidR="00027BCA" w:rsidRPr="00027BCA" w:rsidRDefault="0095430A" w:rsidP="00027BCA">
      <w:pPr>
        <w:pStyle w:val="Heading4"/>
        <w:rPr>
          <w:rFonts w:eastAsia="Times New Roman"/>
          <w:lang w:eastAsia="nl-NL"/>
        </w:rPr>
      </w:pPr>
      <w:bookmarkStart w:id="102" w:name="_Toc183528773"/>
      <w:bookmarkStart w:id="103" w:name="_Toc184656726"/>
      <w:r w:rsidRPr="057FBF68">
        <w:rPr>
          <w:rFonts w:eastAsia="Times New Roman"/>
          <w:lang w:eastAsia="nl-NL"/>
        </w:rPr>
        <w:t xml:space="preserve">Teamleden </w:t>
      </w:r>
      <w:r w:rsidRPr="00027BCA">
        <w:rPr>
          <w:rFonts w:eastAsia="Times New Roman"/>
          <w:lang w:eastAsia="nl-NL"/>
        </w:rPr>
        <w:t>nemen verantwoordelijkheid voor het efficiënt gebruik van toegewezen tools.</w:t>
      </w:r>
      <w:bookmarkEnd w:id="102"/>
      <w:bookmarkEnd w:id="103"/>
    </w:p>
    <w:p w14:paraId="467890AB" w14:textId="77777777" w:rsidR="007845C3" w:rsidRPr="00AC1FE3" w:rsidRDefault="007845C3" w:rsidP="00AC1FE3">
      <w:pPr>
        <w:pStyle w:val="Heading2"/>
      </w:pPr>
      <w:bookmarkStart w:id="104" w:name="_Toc183528774"/>
      <w:bookmarkStart w:id="105" w:name="_Toc184656727"/>
      <w:bookmarkStart w:id="106" w:name="_Toc187915025"/>
      <w:r w:rsidRPr="00AC1FE3">
        <w:t>Mensen en Cultuur</w:t>
      </w:r>
      <w:bookmarkEnd w:id="104"/>
      <w:bookmarkEnd w:id="105"/>
      <w:bookmarkEnd w:id="106"/>
    </w:p>
    <w:p w14:paraId="00CF62EB" w14:textId="0650BE2E" w:rsidR="0099074A" w:rsidRPr="009653A3" w:rsidRDefault="0099074A" w:rsidP="0069773D">
      <w:pPr>
        <w:pStyle w:val="ListParagraph"/>
        <w:numPr>
          <w:ilvl w:val="0"/>
          <w:numId w:val="6"/>
        </w:numPr>
      </w:pPr>
      <w:r w:rsidRPr="009653A3">
        <w:t xml:space="preserve">Teams werken </w:t>
      </w:r>
      <w:r w:rsidR="0054713B">
        <w:t>volgens de inrichtingsprincipes</w:t>
      </w:r>
      <w:r w:rsidRPr="009653A3">
        <w:t>.</w:t>
      </w:r>
    </w:p>
    <w:p w14:paraId="2F12762A" w14:textId="019EC1C2" w:rsidR="0099074A" w:rsidRPr="009653A3" w:rsidRDefault="00227FA5" w:rsidP="0069773D">
      <w:pPr>
        <w:pStyle w:val="ListParagraph"/>
        <w:numPr>
          <w:ilvl w:val="0"/>
          <w:numId w:val="6"/>
        </w:numPr>
      </w:pPr>
      <w:r>
        <w:t>Teamleden staan open voor feedback</w:t>
      </w:r>
      <w:r w:rsidR="0099074A" w:rsidRPr="009653A3">
        <w:t>.</w:t>
      </w:r>
    </w:p>
    <w:p w14:paraId="724BFAD9" w14:textId="0BB4DF3A" w:rsidR="0099074A" w:rsidRPr="009653A3" w:rsidRDefault="0099074A" w:rsidP="0069773D">
      <w:pPr>
        <w:pStyle w:val="ListParagraph"/>
        <w:numPr>
          <w:ilvl w:val="0"/>
          <w:numId w:val="6"/>
        </w:numPr>
      </w:pPr>
      <w:commentRangeStart w:id="107"/>
      <w:r w:rsidRPr="49944385">
        <w:t xml:space="preserve">Retrospectives worden geïntroduceerd </w:t>
      </w:r>
      <w:r w:rsidR="007A68F3" w:rsidRPr="49944385">
        <w:t xml:space="preserve">voor </w:t>
      </w:r>
      <w:r w:rsidRPr="49944385">
        <w:t>reflectie</w:t>
      </w:r>
      <w:r w:rsidR="00983650" w:rsidRPr="49944385">
        <w:t xml:space="preserve"> </w:t>
      </w:r>
      <w:r w:rsidR="007A68F3" w:rsidRPr="49944385">
        <w:t>op proces, houding en gedrag</w:t>
      </w:r>
      <w:r w:rsidRPr="49944385">
        <w:t>.</w:t>
      </w:r>
      <w:commentRangeEnd w:id="107"/>
      <w:r>
        <w:rPr>
          <w:rStyle w:val="CommentReference"/>
        </w:rPr>
        <w:commentReference w:id="107"/>
      </w:r>
    </w:p>
    <w:p w14:paraId="67E33C78" w14:textId="1DA4FA6D" w:rsidR="0099074A" w:rsidRPr="009653A3" w:rsidRDefault="0099074A" w:rsidP="0069773D">
      <w:pPr>
        <w:pStyle w:val="ListParagraph"/>
        <w:numPr>
          <w:ilvl w:val="0"/>
          <w:numId w:val="6"/>
        </w:numPr>
      </w:pPr>
      <w:r w:rsidRPr="49944385">
        <w:t xml:space="preserve">Dashboard Happiness </w:t>
      </w:r>
      <w:commentRangeStart w:id="108"/>
      <w:r w:rsidRPr="49944385">
        <w:t>wordt getest voor</w:t>
      </w:r>
      <w:commentRangeEnd w:id="108"/>
      <w:r>
        <w:rPr>
          <w:rStyle w:val="CommentReference"/>
        </w:rPr>
        <w:commentReference w:id="108"/>
      </w:r>
      <w:r w:rsidRPr="49944385">
        <w:t xml:space="preserve"> inzicht in tevredenheid.</w:t>
      </w:r>
    </w:p>
    <w:p w14:paraId="1649CCCA" w14:textId="5CD604EA" w:rsidR="0099074A" w:rsidRDefault="0099074A" w:rsidP="0069773D">
      <w:pPr>
        <w:pStyle w:val="ListParagraph"/>
        <w:numPr>
          <w:ilvl w:val="0"/>
          <w:numId w:val="6"/>
        </w:numPr>
      </w:pPr>
      <w:r w:rsidRPr="009653A3">
        <w:t xml:space="preserve">Teamleden </w:t>
      </w:r>
      <w:r w:rsidR="000A0AAE">
        <w:t xml:space="preserve">weten wat het </w:t>
      </w:r>
      <w:r w:rsidR="00C76B9F">
        <w:t>Haagse</w:t>
      </w:r>
      <w:r w:rsidRPr="009653A3">
        <w:t xml:space="preserve"> werken</w:t>
      </w:r>
      <w:r w:rsidR="000A0AAE">
        <w:t xml:space="preserve"> inhoudt</w:t>
      </w:r>
      <w:r w:rsidRPr="009653A3">
        <w:t>.</w:t>
      </w:r>
    </w:p>
    <w:p w14:paraId="6C5A81AD" w14:textId="77777777" w:rsidR="00ED723D" w:rsidRDefault="00ED723D" w:rsidP="00ED723D">
      <w:pPr>
        <w:pStyle w:val="Heading3"/>
      </w:pPr>
      <w:bookmarkStart w:id="109" w:name="_Toc183528775"/>
      <w:bookmarkStart w:id="110" w:name="_Toc184656728"/>
      <w:r>
        <w:t>Organisatieniveau</w:t>
      </w:r>
      <w:bookmarkEnd w:id="109"/>
      <w:bookmarkEnd w:id="110"/>
    </w:p>
    <w:p w14:paraId="672DC660" w14:textId="325A9C76" w:rsidR="00ED723D" w:rsidRDefault="00ED723D" w:rsidP="00ED723D">
      <w:pPr>
        <w:pStyle w:val="Heading4"/>
        <w:rPr>
          <w:rFonts w:hint="eastAsia"/>
        </w:rPr>
      </w:pPr>
      <w:bookmarkStart w:id="111" w:name="_Toc183528776"/>
      <w:bookmarkStart w:id="112" w:name="_Toc184656729"/>
      <w:r>
        <w:t xml:space="preserve">Er zijn basistrainingen beschikbaar om teams kennis te laten maken met </w:t>
      </w:r>
      <w:r w:rsidR="00A37B46">
        <w:t>het Haagse</w:t>
      </w:r>
      <w:r>
        <w:t xml:space="preserve"> werken.</w:t>
      </w:r>
      <w:bookmarkEnd w:id="111"/>
      <w:bookmarkEnd w:id="112"/>
    </w:p>
    <w:p w14:paraId="62204CE1" w14:textId="07D6A08D" w:rsidR="00ED723D" w:rsidRDefault="00ED723D" w:rsidP="00ED723D">
      <w:pPr>
        <w:pStyle w:val="Heading4"/>
        <w:rPr>
          <w:rFonts w:hint="eastAsia"/>
        </w:rPr>
      </w:pPr>
      <w:bookmarkStart w:id="113" w:name="_Toc183528777"/>
      <w:bookmarkStart w:id="114" w:name="_Toc184656730"/>
      <w:r>
        <w:lastRenderedPageBreak/>
        <w:t xml:space="preserve">Management bevordert een cultuur waarin feedback </w:t>
      </w:r>
      <w:r w:rsidR="00115449">
        <w:t xml:space="preserve">over persoonlijke </w:t>
      </w:r>
      <w:r w:rsidR="0018147F">
        <w:t xml:space="preserve">ontwikkeling </w:t>
      </w:r>
      <w:r>
        <w:t>welkom is.</w:t>
      </w:r>
      <w:bookmarkEnd w:id="113"/>
      <w:bookmarkEnd w:id="114"/>
    </w:p>
    <w:p w14:paraId="0C32452F" w14:textId="0EE930C1" w:rsidR="00ED723D" w:rsidRDefault="00ED723D" w:rsidP="00ED723D">
      <w:pPr>
        <w:pStyle w:val="Heading4"/>
        <w:rPr>
          <w:rFonts w:hint="eastAsia"/>
        </w:rPr>
      </w:pPr>
      <w:bookmarkStart w:id="115" w:name="_Toc183528778"/>
      <w:bookmarkStart w:id="116" w:name="_Toc184656731"/>
      <w:r w:rsidRPr="49944385">
        <w:t xml:space="preserve">Dashboard Happiness </w:t>
      </w:r>
      <w:r w:rsidR="009D1927" w:rsidRPr="49944385">
        <w:t xml:space="preserve">is beschikbaar en wordt </w:t>
      </w:r>
      <w:r w:rsidRPr="49944385">
        <w:t xml:space="preserve">besproken op </w:t>
      </w:r>
      <w:r w:rsidR="08C2D2ED" w:rsidRPr="49944385">
        <w:t>domein niveau</w:t>
      </w:r>
      <w:r w:rsidRPr="49944385">
        <w:t>.</w:t>
      </w:r>
      <w:bookmarkEnd w:id="115"/>
      <w:bookmarkEnd w:id="116"/>
    </w:p>
    <w:p w14:paraId="7F94CFB2" w14:textId="76DA24E1" w:rsidR="00ED723D" w:rsidRDefault="0053619E" w:rsidP="00ED723D">
      <w:pPr>
        <w:pStyle w:val="Heading4"/>
        <w:rPr>
          <w:rFonts w:hint="eastAsia"/>
        </w:rPr>
      </w:pPr>
      <w:bookmarkStart w:id="117" w:name="_Toc184656732"/>
      <w:bookmarkStart w:id="118" w:name="_Toc183528779"/>
      <w:r w:rsidRPr="49944385">
        <w:t>D</w:t>
      </w:r>
      <w:r w:rsidR="003B0142" w:rsidRPr="49944385">
        <w:t xml:space="preserve">omeinen </w:t>
      </w:r>
      <w:r w:rsidR="00B73E65" w:rsidRPr="49944385">
        <w:t>zijn ingericht om peer-learning mogelijk te maken.</w:t>
      </w:r>
      <w:bookmarkEnd w:id="117"/>
      <w:r w:rsidR="00B73E65" w:rsidRPr="49944385">
        <w:t xml:space="preserve"> </w:t>
      </w:r>
      <w:r w:rsidR="001942D9" w:rsidRPr="49944385">
        <w:t xml:space="preserve"> </w:t>
      </w:r>
      <w:bookmarkEnd w:id="118"/>
    </w:p>
    <w:p w14:paraId="0AF0E5A4" w14:textId="32A45389" w:rsidR="00ED723D" w:rsidRDefault="00ED723D" w:rsidP="00ED723D">
      <w:pPr>
        <w:pStyle w:val="Heading4"/>
        <w:rPr>
          <w:rFonts w:hint="eastAsia"/>
        </w:rPr>
      </w:pPr>
      <w:bookmarkStart w:id="119" w:name="_Toc183528780"/>
      <w:bookmarkStart w:id="120" w:name="_Toc184656733"/>
      <w:r>
        <w:t xml:space="preserve">Organisatie ondersteunt teams met </w:t>
      </w:r>
      <w:r w:rsidR="001F054B">
        <w:t xml:space="preserve">het maken van </w:t>
      </w:r>
      <w:r>
        <w:t>een duidelijk ontwikkelplan.</w:t>
      </w:r>
      <w:bookmarkEnd w:id="119"/>
      <w:bookmarkEnd w:id="120"/>
    </w:p>
    <w:p w14:paraId="56A66F5C" w14:textId="77777777" w:rsidR="00ED723D" w:rsidRDefault="00ED723D" w:rsidP="009D1927">
      <w:pPr>
        <w:pStyle w:val="Heading3"/>
      </w:pPr>
      <w:bookmarkStart w:id="121" w:name="_Toc183528781"/>
      <w:bookmarkStart w:id="122" w:name="_Toc184656734"/>
      <w:r>
        <w:t>Teamniveau</w:t>
      </w:r>
      <w:bookmarkEnd w:id="121"/>
      <w:bookmarkEnd w:id="122"/>
    </w:p>
    <w:p w14:paraId="25B52A8D" w14:textId="77777777" w:rsidR="00ED723D" w:rsidRDefault="00ED723D" w:rsidP="00ED723D">
      <w:pPr>
        <w:pStyle w:val="Heading4"/>
        <w:rPr>
          <w:rFonts w:hint="eastAsia"/>
        </w:rPr>
      </w:pPr>
      <w:bookmarkStart w:id="123" w:name="_Toc183528783"/>
      <w:bookmarkStart w:id="124" w:name="_Toc184656735"/>
      <w:r w:rsidRPr="49944385">
        <w:t>Retrospectives worden geïntroduceerd als reflectiemiddel en leiden tot verbeteracties.</w:t>
      </w:r>
      <w:bookmarkEnd w:id="123"/>
      <w:bookmarkEnd w:id="124"/>
    </w:p>
    <w:p w14:paraId="322E2C5B" w14:textId="069F0A35" w:rsidR="00ED723D" w:rsidRDefault="00ED723D" w:rsidP="00ED723D">
      <w:pPr>
        <w:pStyle w:val="Heading4"/>
        <w:rPr>
          <w:rFonts w:hint="eastAsia"/>
        </w:rPr>
      </w:pPr>
      <w:bookmarkStart w:id="125" w:name="_Toc183528784"/>
      <w:bookmarkStart w:id="126" w:name="_Toc184656736"/>
      <w:r>
        <w:t xml:space="preserve">Teamleden werken binnen </w:t>
      </w:r>
      <w:r w:rsidR="007B039B">
        <w:t>de inrichtingsprincipes en zijn transparant</w:t>
      </w:r>
      <w:r>
        <w:t>.</w:t>
      </w:r>
      <w:bookmarkEnd w:id="125"/>
      <w:bookmarkEnd w:id="126"/>
    </w:p>
    <w:p w14:paraId="30685D53" w14:textId="3C12E931" w:rsidR="00ED723D" w:rsidRDefault="00ED723D" w:rsidP="00ED723D">
      <w:pPr>
        <w:pStyle w:val="Heading4"/>
        <w:rPr>
          <w:rFonts w:hint="eastAsia"/>
        </w:rPr>
      </w:pPr>
      <w:bookmarkStart w:id="127" w:name="_Toc183528785"/>
      <w:bookmarkStart w:id="128" w:name="_Toc184656737"/>
      <w:commentRangeStart w:id="129"/>
      <w:commentRangeStart w:id="130"/>
      <w:commentRangeStart w:id="131"/>
      <w:r>
        <w:t xml:space="preserve">Het team neemt deel aan </w:t>
      </w:r>
      <w:r w:rsidR="005E216F">
        <w:t>t</w:t>
      </w:r>
      <w:r>
        <w:t xml:space="preserve">rainingen over </w:t>
      </w:r>
      <w:r w:rsidR="00DC7A9A">
        <w:t xml:space="preserve">het </w:t>
      </w:r>
      <w:commentRangeStart w:id="132"/>
      <w:r w:rsidR="00DC7A9A">
        <w:t>Haagse werken</w:t>
      </w:r>
      <w:commentRangeEnd w:id="132"/>
      <w:r>
        <w:rPr>
          <w:rStyle w:val="CommentReference"/>
        </w:rPr>
        <w:commentReference w:id="132"/>
      </w:r>
      <w:r>
        <w:t>.</w:t>
      </w:r>
      <w:bookmarkEnd w:id="127"/>
      <w:bookmarkEnd w:id="128"/>
      <w:commentRangeEnd w:id="129"/>
      <w:r w:rsidR="008E69CD">
        <w:rPr>
          <w:rStyle w:val="CommentReference"/>
          <w:rFonts w:eastAsiaTheme="minorHAnsi" w:cstheme="minorBidi"/>
        </w:rPr>
        <w:commentReference w:id="129"/>
      </w:r>
      <w:commentRangeEnd w:id="130"/>
      <w:r w:rsidR="00BA540F">
        <w:rPr>
          <w:rStyle w:val="CommentReference"/>
          <w:rFonts w:eastAsiaTheme="minorHAnsi" w:cstheme="minorBidi"/>
        </w:rPr>
        <w:commentReference w:id="130"/>
      </w:r>
      <w:commentRangeEnd w:id="131"/>
      <w:r w:rsidR="00672B13">
        <w:rPr>
          <w:rStyle w:val="CommentReference"/>
          <w:rFonts w:eastAsiaTheme="minorHAnsi" w:cstheme="minorBidi"/>
        </w:rPr>
        <w:commentReference w:id="131"/>
      </w:r>
    </w:p>
    <w:p w14:paraId="2ED110D2" w14:textId="77777777" w:rsidR="00ED723D" w:rsidRDefault="00ED723D" w:rsidP="00ED723D">
      <w:pPr>
        <w:pStyle w:val="Heading4"/>
        <w:rPr>
          <w:rFonts w:hint="eastAsia"/>
        </w:rPr>
      </w:pPr>
      <w:bookmarkStart w:id="133" w:name="_Toc183528786"/>
      <w:bookmarkStart w:id="134" w:name="_Toc184656738"/>
      <w:r>
        <w:t>Samenwerking wordt gestimuleerd door wederzijds respect en duidelijke communicatie.</w:t>
      </w:r>
      <w:bookmarkEnd w:id="133"/>
      <w:bookmarkEnd w:id="134"/>
    </w:p>
    <w:p w14:paraId="257F0FB3" w14:textId="77777777" w:rsidR="00ED723D" w:rsidRDefault="00ED723D" w:rsidP="009D1927">
      <w:pPr>
        <w:pStyle w:val="Heading3"/>
      </w:pPr>
      <w:bookmarkStart w:id="135" w:name="_Toc183528787"/>
      <w:bookmarkStart w:id="136" w:name="_Toc184656739"/>
      <w:r>
        <w:t>Individueel niveau</w:t>
      </w:r>
      <w:bookmarkEnd w:id="135"/>
      <w:bookmarkEnd w:id="136"/>
    </w:p>
    <w:p w14:paraId="1689FD7A" w14:textId="673FCAD5" w:rsidR="00ED723D" w:rsidRDefault="00ED723D" w:rsidP="00ED723D">
      <w:pPr>
        <w:pStyle w:val="Heading4"/>
        <w:rPr>
          <w:rFonts w:hint="eastAsia"/>
        </w:rPr>
      </w:pPr>
      <w:bookmarkStart w:id="137" w:name="_Toc183528788"/>
      <w:bookmarkStart w:id="138" w:name="_Toc184656740"/>
      <w:r>
        <w:t xml:space="preserve">Teamleden staan open voor </w:t>
      </w:r>
      <w:r w:rsidR="00FA6699">
        <w:t xml:space="preserve">individuele </w:t>
      </w:r>
      <w:r>
        <w:t xml:space="preserve">feedback en passen </w:t>
      </w:r>
      <w:r w:rsidR="004846EC">
        <w:t>dit</w:t>
      </w:r>
      <w:r>
        <w:t xml:space="preserve"> toe in hun werk.</w:t>
      </w:r>
      <w:bookmarkEnd w:id="137"/>
      <w:bookmarkEnd w:id="138"/>
    </w:p>
    <w:p w14:paraId="66309C5D" w14:textId="1E832F8F" w:rsidR="00ED723D" w:rsidRDefault="002900E9" w:rsidP="00ED723D">
      <w:pPr>
        <w:pStyle w:val="Heading4"/>
        <w:rPr>
          <w:rFonts w:hint="eastAsia"/>
        </w:rPr>
      </w:pPr>
      <w:bookmarkStart w:id="139" w:name="_Toc183528790"/>
      <w:bookmarkStart w:id="140" w:name="_Toc184656741"/>
      <w:r>
        <w:t>Teamleden</w:t>
      </w:r>
      <w:r w:rsidR="00ED723D">
        <w:t xml:space="preserve"> dragen actief bij aan het succes van teamdoelen.</w:t>
      </w:r>
      <w:bookmarkEnd w:id="139"/>
      <w:bookmarkEnd w:id="140"/>
    </w:p>
    <w:p w14:paraId="71EB7DDD" w14:textId="77777777" w:rsidR="00ED723D" w:rsidRDefault="00ED723D" w:rsidP="00ED723D">
      <w:pPr>
        <w:pStyle w:val="Heading4"/>
        <w:rPr>
          <w:rFonts w:hint="eastAsia"/>
        </w:rPr>
      </w:pPr>
      <w:bookmarkStart w:id="141" w:name="_Toc183528791"/>
      <w:bookmarkStart w:id="142" w:name="_Toc184656742"/>
      <w:r>
        <w:t>Teamleden tonen respect en ondersteuning naar elkaar in gezamenlijke taken.</w:t>
      </w:r>
      <w:bookmarkEnd w:id="141"/>
      <w:bookmarkEnd w:id="142"/>
    </w:p>
    <w:p w14:paraId="0C944D34" w14:textId="3B28FFCA" w:rsidR="00713F7E" w:rsidRPr="00713F7E" w:rsidRDefault="002900E9" w:rsidP="00106E98">
      <w:pPr>
        <w:pStyle w:val="Heading4"/>
        <w:rPr>
          <w:rFonts w:hint="eastAsia"/>
        </w:rPr>
      </w:pPr>
      <w:bookmarkStart w:id="143" w:name="_Toc183528792"/>
      <w:bookmarkStart w:id="144" w:name="_Toc184656743"/>
      <w:r>
        <w:t>Teamleden</w:t>
      </w:r>
      <w:r w:rsidR="00ED723D">
        <w:t xml:space="preserve"> reflecteren op hun prestaties en stellen persoonlijke verbeterdoelen.</w:t>
      </w:r>
      <w:bookmarkEnd w:id="143"/>
      <w:bookmarkEnd w:id="144"/>
    </w:p>
    <w:p w14:paraId="0DC7F0DB" w14:textId="643014AA" w:rsidR="007845C3" w:rsidRDefault="007845C3" w:rsidP="00EF54D8">
      <w:pPr>
        <w:pStyle w:val="Heading2"/>
      </w:pPr>
      <w:bookmarkStart w:id="145" w:name="_Toc183528793"/>
      <w:bookmarkStart w:id="146" w:name="_Toc184656744"/>
      <w:bookmarkStart w:id="147" w:name="_Toc187915026"/>
      <w:r>
        <w:t>Processen en informatie</w:t>
      </w:r>
      <w:bookmarkEnd w:id="145"/>
      <w:bookmarkEnd w:id="146"/>
      <w:bookmarkEnd w:id="147"/>
    </w:p>
    <w:p w14:paraId="0FD72350" w14:textId="3454EC49" w:rsidR="0099074A" w:rsidRPr="009653A3" w:rsidRDefault="0099074A" w:rsidP="0069773D">
      <w:pPr>
        <w:pStyle w:val="ListParagraph"/>
        <w:numPr>
          <w:ilvl w:val="0"/>
          <w:numId w:val="7"/>
        </w:numPr>
      </w:pPr>
      <w:r w:rsidRPr="009653A3">
        <w:t xml:space="preserve">Processen zijn gestructureerd en </w:t>
      </w:r>
      <w:r w:rsidR="00035C31">
        <w:t>geborgd.</w:t>
      </w:r>
    </w:p>
    <w:p w14:paraId="4B727E04" w14:textId="55B6FD5C" w:rsidR="0099074A" w:rsidRPr="009653A3" w:rsidRDefault="00FA1C54" w:rsidP="0069773D">
      <w:pPr>
        <w:pStyle w:val="ListParagraph"/>
        <w:numPr>
          <w:ilvl w:val="0"/>
          <w:numId w:val="7"/>
        </w:numPr>
      </w:pPr>
      <w:r w:rsidRPr="49944385">
        <w:t>Metrieken wor</w:t>
      </w:r>
      <w:r w:rsidR="008B01FC" w:rsidRPr="49944385">
        <w:t>d</w:t>
      </w:r>
      <w:r w:rsidRPr="49944385">
        <w:t xml:space="preserve">en ingezet om team voortgang transparant te maken. </w:t>
      </w:r>
    </w:p>
    <w:p w14:paraId="02594403" w14:textId="61DC9475" w:rsidR="0099074A" w:rsidRPr="009653A3" w:rsidRDefault="008B1659" w:rsidP="0069773D">
      <w:pPr>
        <w:pStyle w:val="ListParagraph"/>
        <w:numPr>
          <w:ilvl w:val="0"/>
          <w:numId w:val="7"/>
        </w:numPr>
      </w:pPr>
      <w:r>
        <w:t>Individuen</w:t>
      </w:r>
      <w:r w:rsidR="00A265CC">
        <w:t xml:space="preserve"> </w:t>
      </w:r>
      <w:r w:rsidR="008E6566">
        <w:t xml:space="preserve">acteren </w:t>
      </w:r>
      <w:r w:rsidR="00531C83">
        <w:t>reactief</w:t>
      </w:r>
      <w:r w:rsidR="008E6566">
        <w:t xml:space="preserve"> op informatiestromen</w:t>
      </w:r>
      <w:r>
        <w:t>.</w:t>
      </w:r>
    </w:p>
    <w:p w14:paraId="3592D16D" w14:textId="6BDC74DB" w:rsidR="0099074A" w:rsidRPr="009653A3" w:rsidRDefault="003B306C" w:rsidP="0069773D">
      <w:pPr>
        <w:pStyle w:val="ListParagraph"/>
        <w:numPr>
          <w:ilvl w:val="0"/>
          <w:numId w:val="7"/>
        </w:numPr>
      </w:pPr>
      <w:r>
        <w:t xml:space="preserve">De manier van werken is gebaseerd op de Haagse werkwijze. </w:t>
      </w:r>
    </w:p>
    <w:p w14:paraId="0725FB71" w14:textId="77777777" w:rsidR="00844EB6" w:rsidRDefault="00844EB6" w:rsidP="00844EB6">
      <w:pPr>
        <w:pStyle w:val="ListParagraph"/>
        <w:numPr>
          <w:ilvl w:val="0"/>
          <w:numId w:val="7"/>
        </w:numPr>
      </w:pPr>
      <w:r w:rsidRPr="009653A3">
        <w:t>Prioritering gebeurt op basis van waarde en impact.</w:t>
      </w:r>
    </w:p>
    <w:p w14:paraId="3555F211" w14:textId="1D43396A" w:rsidR="0085557A" w:rsidRDefault="0085557A" w:rsidP="00CF0DFD">
      <w:pPr>
        <w:pStyle w:val="Heading3"/>
      </w:pPr>
      <w:bookmarkStart w:id="148" w:name="_Toc183528794"/>
      <w:bookmarkStart w:id="149" w:name="_Toc184656745"/>
      <w:r>
        <w:t>Organisatieniveau</w:t>
      </w:r>
      <w:bookmarkEnd w:id="148"/>
      <w:bookmarkEnd w:id="149"/>
    </w:p>
    <w:p w14:paraId="3D3436C4" w14:textId="7C10F563" w:rsidR="0085557A" w:rsidRPr="00CF0DFD" w:rsidRDefault="005A6604" w:rsidP="00CF0DFD">
      <w:pPr>
        <w:pStyle w:val="Heading4"/>
        <w:rPr>
          <w:rFonts w:hint="eastAsia"/>
        </w:rPr>
      </w:pPr>
      <w:bookmarkStart w:id="150" w:name="_Toc183528795"/>
      <w:bookmarkStart w:id="151" w:name="_Toc184656746"/>
      <w:r>
        <w:t xml:space="preserve">Teams worden actief </w:t>
      </w:r>
      <w:r w:rsidR="00CD0B0C">
        <w:t>gefac</w:t>
      </w:r>
      <w:r w:rsidR="00110F5C">
        <w:t xml:space="preserve">iliteerd </w:t>
      </w:r>
      <w:r w:rsidR="006F57BB">
        <w:t>om deel te nemen in het voortbrengingsproces.</w:t>
      </w:r>
      <w:bookmarkEnd w:id="150"/>
      <w:bookmarkEnd w:id="151"/>
    </w:p>
    <w:p w14:paraId="328C5759" w14:textId="1313D1F6" w:rsidR="0085557A" w:rsidRPr="00CF0DFD" w:rsidRDefault="001022A2" w:rsidP="00CF0DFD">
      <w:pPr>
        <w:pStyle w:val="Heading4"/>
        <w:rPr>
          <w:rFonts w:hint="eastAsia"/>
        </w:rPr>
      </w:pPr>
      <w:bookmarkStart w:id="152" w:name="_Toc184656747"/>
      <w:bookmarkStart w:id="153" w:name="_Toc183528798"/>
      <w:r>
        <w:t xml:space="preserve">De business partner </w:t>
      </w:r>
      <w:r w:rsidR="009212C7">
        <w:t>vraagt actief naar voortgangsrapportage.</w:t>
      </w:r>
      <w:bookmarkEnd w:id="152"/>
      <w:r w:rsidR="009212C7">
        <w:t xml:space="preserve"> </w:t>
      </w:r>
      <w:bookmarkEnd w:id="153"/>
    </w:p>
    <w:p w14:paraId="09A6E53E" w14:textId="77777777" w:rsidR="0085557A" w:rsidRDefault="0085557A" w:rsidP="00CF0DFD">
      <w:pPr>
        <w:pStyle w:val="Heading3"/>
      </w:pPr>
      <w:bookmarkStart w:id="154" w:name="_Toc183528800"/>
      <w:bookmarkStart w:id="155" w:name="_Toc184656748"/>
      <w:r>
        <w:t>Teamniveau</w:t>
      </w:r>
      <w:bookmarkEnd w:id="154"/>
      <w:bookmarkEnd w:id="155"/>
    </w:p>
    <w:p w14:paraId="62B52495" w14:textId="19F661A2" w:rsidR="0085557A" w:rsidRDefault="0085557A" w:rsidP="0085557A">
      <w:pPr>
        <w:pStyle w:val="Heading4"/>
        <w:rPr>
          <w:rFonts w:hint="eastAsia"/>
        </w:rPr>
      </w:pPr>
      <w:bookmarkStart w:id="156" w:name="_Toc183528801"/>
      <w:bookmarkStart w:id="157" w:name="_Toc184656749"/>
      <w:r w:rsidRPr="49944385">
        <w:t xml:space="preserve">Teams werken met een vastgesteld </w:t>
      </w:r>
      <w:r w:rsidR="00410E49" w:rsidRPr="49944385">
        <w:t xml:space="preserve">werkproces </w:t>
      </w:r>
      <w:r w:rsidRPr="49944385">
        <w:t>voor het plannen en uitvoeren van taken</w:t>
      </w:r>
      <w:r w:rsidR="00CF0DFD" w:rsidRPr="49944385">
        <w:t xml:space="preserve"> (Scrum, Kanban etc.)</w:t>
      </w:r>
      <w:r w:rsidRPr="49944385">
        <w:t>.</w:t>
      </w:r>
      <w:bookmarkEnd w:id="156"/>
      <w:bookmarkEnd w:id="157"/>
    </w:p>
    <w:p w14:paraId="5A4956A6" w14:textId="77777777" w:rsidR="0085557A" w:rsidRDefault="0085557A" w:rsidP="0085557A">
      <w:pPr>
        <w:pStyle w:val="Heading4"/>
        <w:rPr>
          <w:rFonts w:hint="eastAsia"/>
        </w:rPr>
      </w:pPr>
      <w:bookmarkStart w:id="158" w:name="_Toc183528802"/>
      <w:bookmarkStart w:id="159" w:name="_Toc184656750"/>
      <w:r w:rsidRPr="49944385">
        <w:lastRenderedPageBreak/>
        <w:t>Backlog items worden door het team besproken en prioriteiten worden bepaald in overleg met de Product Owner.</w:t>
      </w:r>
      <w:bookmarkEnd w:id="158"/>
      <w:bookmarkEnd w:id="159"/>
    </w:p>
    <w:p w14:paraId="42FF9A6A" w14:textId="0DE5F840" w:rsidR="0085557A" w:rsidRDefault="0085557A" w:rsidP="0085557A">
      <w:pPr>
        <w:pStyle w:val="Heading4"/>
        <w:rPr>
          <w:rFonts w:hint="eastAsia"/>
        </w:rPr>
      </w:pPr>
      <w:bookmarkStart w:id="160" w:name="_Toc183528804"/>
      <w:bookmarkStart w:id="161" w:name="_Toc184656751"/>
      <w:r w:rsidRPr="49944385">
        <w:t>Er is een eenvoudige Definition of Done</w:t>
      </w:r>
      <w:r w:rsidR="00CF0DFD" w:rsidRPr="49944385">
        <w:t xml:space="preserve"> en Definition o</w:t>
      </w:r>
      <w:r w:rsidR="00DB0AB9" w:rsidRPr="49944385">
        <w:t>f Ready</w:t>
      </w:r>
      <w:r w:rsidRPr="49944385">
        <w:t xml:space="preserve"> vastgesteld voor alle </w:t>
      </w:r>
      <w:r w:rsidR="00F40868" w:rsidRPr="49944385">
        <w:t>backlogitems</w:t>
      </w:r>
      <w:r w:rsidRPr="49944385">
        <w:t>.</w:t>
      </w:r>
      <w:bookmarkEnd w:id="160"/>
      <w:bookmarkEnd w:id="161"/>
    </w:p>
    <w:p w14:paraId="62D3BD68" w14:textId="49CB31D7" w:rsidR="0085557A" w:rsidRDefault="0085557A" w:rsidP="0085557A">
      <w:pPr>
        <w:pStyle w:val="Heading4"/>
        <w:rPr>
          <w:rFonts w:hint="eastAsia"/>
        </w:rPr>
      </w:pPr>
      <w:bookmarkStart w:id="162" w:name="_Toc183528805"/>
      <w:bookmarkStart w:id="163" w:name="_Toc184656752"/>
      <w:commentRangeStart w:id="164"/>
      <w:r w:rsidRPr="49944385">
        <w:t xml:space="preserve">Het team gebruikt </w:t>
      </w:r>
      <w:r w:rsidR="488DEBD2" w:rsidRPr="49944385">
        <w:t>metrieken</w:t>
      </w:r>
      <w:r w:rsidR="00357219" w:rsidRPr="49944385">
        <w:t xml:space="preserve"> naast de reguliere KPI’s</w:t>
      </w:r>
      <w:r w:rsidRPr="49944385">
        <w:t>, zoals velocity</w:t>
      </w:r>
      <w:r w:rsidR="64F85DF5" w:rsidRPr="49944385">
        <w:t xml:space="preserve"> en cycle</w:t>
      </w:r>
      <w:r w:rsidR="00F40868" w:rsidRPr="49944385">
        <w:t xml:space="preserve"> </w:t>
      </w:r>
      <w:r w:rsidR="64F85DF5" w:rsidRPr="49944385">
        <w:t>time</w:t>
      </w:r>
      <w:r w:rsidRPr="49944385">
        <w:t>, om de voortgang te volgen.</w:t>
      </w:r>
      <w:bookmarkEnd w:id="162"/>
      <w:bookmarkEnd w:id="163"/>
      <w:commentRangeEnd w:id="164"/>
      <w:r>
        <w:rPr>
          <w:rStyle w:val="CommentReference"/>
        </w:rPr>
        <w:commentReference w:id="164"/>
      </w:r>
    </w:p>
    <w:p w14:paraId="597E9FFA" w14:textId="272A2DBD" w:rsidR="00250443" w:rsidRPr="009168CF" w:rsidRDefault="00250443" w:rsidP="00250443">
      <w:pPr>
        <w:pStyle w:val="Heading4"/>
        <w:rPr>
          <w:rFonts w:hint="eastAsia"/>
        </w:rPr>
      </w:pPr>
      <w:bookmarkStart w:id="165" w:name="_Toc184656753"/>
      <w:r>
        <w:t xml:space="preserve">Scrum master </w:t>
      </w:r>
      <w:r w:rsidR="00592A85">
        <w:t xml:space="preserve">legt de nadruk op facilitator, </w:t>
      </w:r>
      <w:r>
        <w:t>teacher</w:t>
      </w:r>
      <w:r w:rsidR="00592A85">
        <w:t xml:space="preserve">, </w:t>
      </w:r>
      <w:r w:rsidR="008B4DE9">
        <w:t>impediment remover</w:t>
      </w:r>
      <w:r w:rsidR="00592A85">
        <w:t xml:space="preserve"> en manager</w:t>
      </w:r>
      <w:r w:rsidR="00D60B6E">
        <w:t xml:space="preserve"> (gebaseerd op de 8 stances van een scrum master)</w:t>
      </w:r>
      <w:r>
        <w:t>.</w:t>
      </w:r>
      <w:bookmarkEnd w:id="165"/>
    </w:p>
    <w:p w14:paraId="70162402" w14:textId="77777777" w:rsidR="0085557A" w:rsidRDefault="0085557A" w:rsidP="00CF0DFD">
      <w:pPr>
        <w:pStyle w:val="Heading3"/>
      </w:pPr>
      <w:bookmarkStart w:id="166" w:name="_Toc183528806"/>
      <w:bookmarkStart w:id="167" w:name="_Toc184656754"/>
      <w:r>
        <w:t>Individueel niveau</w:t>
      </w:r>
      <w:bookmarkEnd w:id="166"/>
      <w:bookmarkEnd w:id="167"/>
    </w:p>
    <w:p w14:paraId="1C7049C7" w14:textId="488F8264" w:rsidR="0085557A" w:rsidRDefault="0085557A" w:rsidP="0085557A">
      <w:pPr>
        <w:pStyle w:val="Heading4"/>
        <w:rPr>
          <w:rFonts w:hint="eastAsia"/>
        </w:rPr>
      </w:pPr>
      <w:bookmarkStart w:id="168" w:name="_Toc183528807"/>
      <w:bookmarkStart w:id="169" w:name="_Toc184656755"/>
      <w:r>
        <w:t xml:space="preserve">Teamleden houden zich aan de vastgestelde </w:t>
      </w:r>
      <w:r w:rsidR="00410E49">
        <w:t>werkprocessen</w:t>
      </w:r>
      <w:r>
        <w:t xml:space="preserve"> en deadlines.</w:t>
      </w:r>
      <w:bookmarkEnd w:id="168"/>
      <w:bookmarkEnd w:id="169"/>
    </w:p>
    <w:p w14:paraId="1ACB243F" w14:textId="51A298E5" w:rsidR="0085557A" w:rsidRDefault="002900E9" w:rsidP="0085557A">
      <w:pPr>
        <w:pStyle w:val="Heading4"/>
        <w:rPr>
          <w:rFonts w:hint="eastAsia"/>
        </w:rPr>
      </w:pPr>
      <w:bookmarkStart w:id="170" w:name="_Toc183528808"/>
      <w:bookmarkStart w:id="171" w:name="_Toc184656756"/>
      <w:r>
        <w:t>Teamleden</w:t>
      </w:r>
      <w:r w:rsidR="0085557A">
        <w:t xml:space="preserve"> documenteren hun werk en maken dit toegankelijk voor het team.</w:t>
      </w:r>
      <w:bookmarkEnd w:id="170"/>
      <w:bookmarkEnd w:id="171"/>
    </w:p>
    <w:p w14:paraId="7E3A4D44" w14:textId="0FFF4DBC" w:rsidR="0085557A" w:rsidRDefault="002900E9" w:rsidP="0085557A">
      <w:pPr>
        <w:pStyle w:val="Heading4"/>
        <w:rPr>
          <w:rFonts w:hint="eastAsia"/>
        </w:rPr>
      </w:pPr>
      <w:bookmarkStart w:id="172" w:name="_Toc183528809"/>
      <w:bookmarkStart w:id="173" w:name="_Toc184656757"/>
      <w:r>
        <w:t>Teamleden</w:t>
      </w:r>
      <w:r w:rsidR="0085557A">
        <w:t xml:space="preserve"> stemmen hun voortgang af met het team.</w:t>
      </w:r>
      <w:bookmarkEnd w:id="172"/>
      <w:bookmarkEnd w:id="173"/>
    </w:p>
    <w:p w14:paraId="5130A781" w14:textId="77777777" w:rsidR="00593DD1" w:rsidRDefault="0085557A" w:rsidP="0094058D">
      <w:pPr>
        <w:pStyle w:val="Heading4"/>
        <w:rPr>
          <w:rFonts w:hint="eastAsia"/>
        </w:rPr>
      </w:pPr>
      <w:bookmarkStart w:id="174" w:name="_Toc183528810"/>
      <w:bookmarkStart w:id="175" w:name="_Toc184656758"/>
      <w:r w:rsidRPr="49944385">
        <w:t>Teamleden dragen ideeën aan voor procesverbetering tijdens retrospectives.</w:t>
      </w:r>
      <w:bookmarkEnd w:id="174"/>
      <w:bookmarkEnd w:id="175"/>
    </w:p>
    <w:p w14:paraId="7F72A856" w14:textId="77777777" w:rsidR="00593DD1" w:rsidRDefault="00593DD1" w:rsidP="00593DD1">
      <w:pPr>
        <w:pStyle w:val="Heading4"/>
        <w:numPr>
          <w:ilvl w:val="0"/>
          <w:numId w:val="0"/>
        </w:numPr>
        <w:ind w:left="964"/>
        <w:rPr>
          <w:rFonts w:hint="eastAsia"/>
        </w:rPr>
      </w:pPr>
    </w:p>
    <w:p w14:paraId="149C0F5D" w14:textId="02414F79" w:rsidR="000268BC" w:rsidRDefault="006C640C" w:rsidP="00593DD1">
      <w:pPr>
        <w:pStyle w:val="Heading3"/>
      </w:pPr>
      <w:bookmarkStart w:id="176" w:name="_Toc184656759"/>
      <w:r>
        <w:t>ITIL-</w:t>
      </w:r>
      <w:commentRangeStart w:id="177"/>
      <w:r>
        <w:t>management</w:t>
      </w:r>
      <w:commentRangeEnd w:id="177"/>
      <w:r w:rsidR="004F4669">
        <w:rPr>
          <w:rStyle w:val="CommentReference"/>
          <w:rFonts w:eastAsiaTheme="minorHAnsi" w:cstheme="minorBidi"/>
          <w:color w:val="auto"/>
          <w:lang w:eastAsia="en-US"/>
        </w:rPr>
        <w:commentReference w:id="177"/>
      </w:r>
      <w:bookmarkEnd w:id="176"/>
    </w:p>
    <w:p w14:paraId="3B6A57CA" w14:textId="7FE5CFED" w:rsidR="00F6050B" w:rsidRDefault="00F6050B" w:rsidP="00F6050B">
      <w:pPr>
        <w:pStyle w:val="ListParagraph"/>
        <w:numPr>
          <w:ilvl w:val="0"/>
          <w:numId w:val="29"/>
        </w:numPr>
      </w:pPr>
      <w:r>
        <w:t xml:space="preserve">Er is een </w:t>
      </w:r>
      <w:r w:rsidRPr="00F6050B">
        <w:t xml:space="preserve">solide basis voor incidentbeheer, probleembeheer, configuratiebeheer en wijzigingsbeheer door gestandaardiseerde registratie, basale </w:t>
      </w:r>
      <w:r w:rsidR="00410E49">
        <w:t>werkprocessen</w:t>
      </w:r>
      <w:r w:rsidRPr="00F6050B">
        <w:t>, en eenvoudige rapportage.</w:t>
      </w:r>
    </w:p>
    <w:p w14:paraId="6484E2E2" w14:textId="4B7234E6" w:rsidR="00CD3E5A" w:rsidRPr="00CD3E5A" w:rsidRDefault="00CD3E5A" w:rsidP="00F6050B">
      <w:pPr>
        <w:pStyle w:val="ListParagraph"/>
        <w:numPr>
          <w:ilvl w:val="0"/>
          <w:numId w:val="29"/>
        </w:numPr>
      </w:pPr>
      <w:r w:rsidRPr="00CD3E5A">
        <w:t xml:space="preserve">Handmatige processen </w:t>
      </w:r>
      <w:r w:rsidR="00F6050B">
        <w:t>waarborgen</w:t>
      </w:r>
      <w:r w:rsidRPr="00CD3E5A">
        <w:t xml:space="preserve"> consistentie en teams </w:t>
      </w:r>
      <w:r w:rsidR="00F6050B">
        <w:t xml:space="preserve">zijn </w:t>
      </w:r>
      <w:r w:rsidRPr="00CD3E5A">
        <w:t>vertrouwd met de kernprincipes van ITIL-processen.</w:t>
      </w:r>
    </w:p>
    <w:p w14:paraId="1E0DDE57" w14:textId="77777777" w:rsidR="003E41CC" w:rsidRDefault="003E41CC" w:rsidP="003E41CC">
      <w:pPr>
        <w:pStyle w:val="Heading6"/>
      </w:pPr>
      <w:r>
        <w:t>Incidentbeheer</w:t>
      </w:r>
    </w:p>
    <w:p w14:paraId="15177B10" w14:textId="77777777" w:rsidR="003E41CC" w:rsidRDefault="003E41CC" w:rsidP="003E41CC">
      <w:pPr>
        <w:pStyle w:val="Heading4"/>
        <w:rPr>
          <w:rFonts w:hint="eastAsia"/>
        </w:rPr>
      </w:pPr>
      <w:bookmarkStart w:id="178" w:name="_Toc184656760"/>
      <w:r>
        <w:t>Incidenten worden handmatig geregistreerd via de servicedesk of selfserviceportalen.</w:t>
      </w:r>
      <w:bookmarkEnd w:id="178"/>
    </w:p>
    <w:p w14:paraId="40D8C4EB" w14:textId="77777777" w:rsidR="003E41CC" w:rsidRDefault="003E41CC" w:rsidP="003E41CC">
      <w:pPr>
        <w:pStyle w:val="Heading4"/>
        <w:rPr>
          <w:rFonts w:hint="eastAsia"/>
        </w:rPr>
      </w:pPr>
      <w:bookmarkStart w:id="179" w:name="_Toc184656761"/>
      <w:r>
        <w:t>Prioriteiten worden vastgesteld op basis van vastgelegde impactcriteria.</w:t>
      </w:r>
      <w:bookmarkEnd w:id="179"/>
    </w:p>
    <w:p w14:paraId="57073660" w14:textId="77777777" w:rsidR="003E41CC" w:rsidRDefault="003E41CC" w:rsidP="003E41CC">
      <w:pPr>
        <w:pStyle w:val="Heading4"/>
        <w:rPr>
          <w:rFonts w:hint="eastAsia"/>
        </w:rPr>
      </w:pPr>
      <w:bookmarkStart w:id="180" w:name="_Toc184656762"/>
      <w:r>
        <w:t>Basisrapportages van incidenten worden periodiek gedeeld.</w:t>
      </w:r>
      <w:bookmarkEnd w:id="180"/>
    </w:p>
    <w:p w14:paraId="4ABDD3E5" w14:textId="44064E9A" w:rsidR="003E41CC" w:rsidRDefault="003E41CC" w:rsidP="003E41CC">
      <w:pPr>
        <w:pStyle w:val="Heading4"/>
        <w:rPr>
          <w:rFonts w:hint="eastAsia"/>
        </w:rPr>
      </w:pPr>
      <w:bookmarkStart w:id="181" w:name="_Toc184656763"/>
      <w:r>
        <w:t xml:space="preserve">Tussentijdse updates naar stakeholders verlopen via </w:t>
      </w:r>
      <w:r w:rsidR="004E287D">
        <w:t xml:space="preserve">afspraken </w:t>
      </w:r>
      <w:r w:rsidR="00EF45FE">
        <w:t xml:space="preserve">zoals gedefinieerd </w:t>
      </w:r>
      <w:r w:rsidR="00BC1884">
        <w:t>in het proces incidentmanagement</w:t>
      </w:r>
      <w:bookmarkEnd w:id="181"/>
      <w:r w:rsidR="00C40F73">
        <w:t>.</w:t>
      </w:r>
    </w:p>
    <w:p w14:paraId="3DDFBD82" w14:textId="77777777" w:rsidR="003E41CC" w:rsidRDefault="003E41CC" w:rsidP="003E41CC">
      <w:pPr>
        <w:pStyle w:val="Heading6"/>
      </w:pPr>
      <w:r>
        <w:t>Probleembeheer</w:t>
      </w:r>
    </w:p>
    <w:p w14:paraId="4B75F6DF" w14:textId="77777777" w:rsidR="003E41CC" w:rsidRDefault="003E41CC" w:rsidP="003E41CC">
      <w:pPr>
        <w:pStyle w:val="Heading4"/>
        <w:rPr>
          <w:rFonts w:hint="eastAsia"/>
        </w:rPr>
      </w:pPr>
      <w:bookmarkStart w:id="182" w:name="_Toc184656764"/>
      <w:r>
        <w:t>Problemen worden geïdentificeerd vanuit terugkerende incidenten.</w:t>
      </w:r>
      <w:bookmarkEnd w:id="182"/>
    </w:p>
    <w:p w14:paraId="078CB044" w14:textId="1FF92D6E" w:rsidR="003E41CC" w:rsidRDefault="003E41CC" w:rsidP="003E41CC">
      <w:pPr>
        <w:pStyle w:val="Heading4"/>
        <w:rPr>
          <w:rFonts w:hint="eastAsia"/>
        </w:rPr>
      </w:pPr>
      <w:bookmarkStart w:id="183" w:name="_Toc184656765"/>
      <w:r w:rsidRPr="49944385">
        <w:t xml:space="preserve">Basisinformatie zoals root cause </w:t>
      </w:r>
      <w:r w:rsidR="00F6050B" w:rsidRPr="49944385">
        <w:t xml:space="preserve">analyse </w:t>
      </w:r>
      <w:r w:rsidRPr="49944385">
        <w:t>wordt handmatig vastgelegd.</w:t>
      </w:r>
      <w:bookmarkEnd w:id="183"/>
    </w:p>
    <w:p w14:paraId="755D6677" w14:textId="77777777" w:rsidR="003E41CC" w:rsidRDefault="003E41CC" w:rsidP="003E41CC">
      <w:pPr>
        <w:pStyle w:val="Heading4"/>
        <w:rPr>
          <w:rFonts w:hint="eastAsia"/>
        </w:rPr>
      </w:pPr>
      <w:bookmarkStart w:id="184" w:name="_Toc184656766"/>
      <w:r>
        <w:t>Problemen worden per team afgehandeld, zonder structurele samenwerking.</w:t>
      </w:r>
      <w:bookmarkEnd w:id="184"/>
    </w:p>
    <w:p w14:paraId="3A618FCD" w14:textId="77777777" w:rsidR="003E41CC" w:rsidRDefault="003E41CC" w:rsidP="001B3E16">
      <w:pPr>
        <w:pStyle w:val="Heading6"/>
      </w:pPr>
      <w:r>
        <w:t>Configuratiebeheer</w:t>
      </w:r>
    </w:p>
    <w:p w14:paraId="4BD678F3" w14:textId="77777777" w:rsidR="003E41CC" w:rsidRDefault="003E41CC" w:rsidP="003E41CC">
      <w:pPr>
        <w:pStyle w:val="Heading4"/>
        <w:rPr>
          <w:rFonts w:hint="eastAsia"/>
        </w:rPr>
      </w:pPr>
      <w:bookmarkStart w:id="185" w:name="_Toc184656767"/>
      <w:r w:rsidRPr="49944385">
        <w:t>Configuratie-items (CI’s) worden handmatig geregistreerd in een CMDB.</w:t>
      </w:r>
      <w:bookmarkEnd w:id="185"/>
    </w:p>
    <w:p w14:paraId="7DEAD512" w14:textId="665DEDA4" w:rsidR="003E41CC" w:rsidRDefault="00C40F73" w:rsidP="003E41CC">
      <w:pPr>
        <w:pStyle w:val="Heading4"/>
        <w:rPr>
          <w:rFonts w:hint="eastAsia"/>
        </w:rPr>
      </w:pPr>
      <w:bookmarkStart w:id="186" w:name="_Toc184656768"/>
      <w:r>
        <w:lastRenderedPageBreak/>
        <w:t xml:space="preserve">De minimale dataset </w:t>
      </w:r>
      <w:r w:rsidR="00185458">
        <w:t xml:space="preserve">zoals beschreven in de procesbeschrijving </w:t>
      </w:r>
      <w:r w:rsidR="003E41CC">
        <w:t>wordt gedocumenteerd.</w:t>
      </w:r>
      <w:bookmarkEnd w:id="186"/>
    </w:p>
    <w:p w14:paraId="34FD08BA" w14:textId="77777777" w:rsidR="003E41CC" w:rsidRDefault="003E41CC" w:rsidP="003E41CC">
      <w:pPr>
        <w:pStyle w:val="Heading4"/>
        <w:rPr>
          <w:rFonts w:hint="eastAsia"/>
        </w:rPr>
      </w:pPr>
      <w:bookmarkStart w:id="187" w:name="_Toc184656769"/>
      <w:r>
        <w:t>Periodieke controles van de CMDB worden uitgevoerd op volledigheid en correctheid.</w:t>
      </w:r>
      <w:bookmarkEnd w:id="187"/>
    </w:p>
    <w:p w14:paraId="6A44A4B4" w14:textId="77777777" w:rsidR="003E41CC" w:rsidRDefault="003E41CC" w:rsidP="003E41CC">
      <w:pPr>
        <w:pStyle w:val="Heading4"/>
        <w:rPr>
          <w:rFonts w:hint="eastAsia"/>
        </w:rPr>
      </w:pPr>
      <w:bookmarkStart w:id="188" w:name="_Toc184656770"/>
      <w:r w:rsidRPr="49944385">
        <w:t>Veranderingen aan CI’s worden geregistreerd zonder formele impactanalyse.</w:t>
      </w:r>
      <w:bookmarkEnd w:id="188"/>
    </w:p>
    <w:p w14:paraId="5F530081" w14:textId="77777777" w:rsidR="003E41CC" w:rsidRDefault="003E41CC" w:rsidP="001B3E16">
      <w:pPr>
        <w:pStyle w:val="Heading6"/>
      </w:pPr>
      <w:r>
        <w:t>Wijzigingsbeheer</w:t>
      </w:r>
    </w:p>
    <w:p w14:paraId="0E473393" w14:textId="77777777" w:rsidR="003E41CC" w:rsidRDefault="003E41CC" w:rsidP="003E41CC">
      <w:pPr>
        <w:pStyle w:val="Heading4"/>
        <w:rPr>
          <w:rFonts w:hint="eastAsia"/>
        </w:rPr>
      </w:pPr>
      <w:bookmarkStart w:id="189" w:name="_Toc184656771"/>
      <w:r>
        <w:t>Wijzigingen worden handmatig geregistreerd en toegewezen aan teams.</w:t>
      </w:r>
      <w:bookmarkEnd w:id="189"/>
    </w:p>
    <w:p w14:paraId="755FFF18" w14:textId="5B1DA093" w:rsidR="003E41CC" w:rsidRDefault="003E41CC" w:rsidP="003E41CC">
      <w:pPr>
        <w:pStyle w:val="Heading4"/>
        <w:rPr>
          <w:rFonts w:hint="eastAsia"/>
        </w:rPr>
      </w:pPr>
      <w:bookmarkStart w:id="190" w:name="_Toc184656772"/>
      <w:r>
        <w:t xml:space="preserve">Wijzigingen worden besproken tijdens reguliere </w:t>
      </w:r>
      <w:r w:rsidR="00F711D2">
        <w:t>team events</w:t>
      </w:r>
      <w:r>
        <w:t>.</w:t>
      </w:r>
      <w:bookmarkEnd w:id="190"/>
    </w:p>
    <w:p w14:paraId="7ECA224B" w14:textId="77777777" w:rsidR="003E41CC" w:rsidRDefault="003E41CC" w:rsidP="003E41CC">
      <w:pPr>
        <w:pStyle w:val="Heading4"/>
        <w:rPr>
          <w:rFonts w:hint="eastAsia"/>
        </w:rPr>
      </w:pPr>
      <w:bookmarkStart w:id="191" w:name="_Toc184656773"/>
      <w:r>
        <w:t>Impact en risico’s worden informeel geëvalueerd.</w:t>
      </w:r>
      <w:bookmarkEnd w:id="191"/>
    </w:p>
    <w:p w14:paraId="6CA1A3AB" w14:textId="11D61D69" w:rsidR="00F711D2" w:rsidRDefault="003E41CC" w:rsidP="003E41CC">
      <w:pPr>
        <w:pStyle w:val="Heading4"/>
        <w:rPr>
          <w:rFonts w:hint="eastAsia"/>
        </w:rPr>
      </w:pPr>
      <w:bookmarkStart w:id="192" w:name="_Toc184656774"/>
      <w:r>
        <w:t xml:space="preserve">Wijzigingen worden gepland en uitgevoerd met </w:t>
      </w:r>
      <w:r w:rsidR="00BF75AE">
        <w:t xml:space="preserve">benodigde </w:t>
      </w:r>
      <w:r>
        <w:t>documentatie.</w:t>
      </w:r>
      <w:bookmarkEnd w:id="192"/>
    </w:p>
    <w:p w14:paraId="23F1B1AC" w14:textId="77777777" w:rsidR="00F711D2" w:rsidRDefault="00F711D2" w:rsidP="00F711D2">
      <w:pPr>
        <w:pStyle w:val="Heading6"/>
      </w:pPr>
      <w:r w:rsidRPr="49944385">
        <w:t>Life Cycle Management</w:t>
      </w:r>
    </w:p>
    <w:p w14:paraId="7BAB702F" w14:textId="5D8E710F" w:rsidR="00713F7E" w:rsidRDefault="0046424A" w:rsidP="00F711D2">
      <w:pPr>
        <w:pStyle w:val="Heading4"/>
        <w:rPr>
          <w:rFonts w:hint="eastAsia"/>
        </w:rPr>
      </w:pPr>
      <w:bookmarkStart w:id="193" w:name="_Toc184656775"/>
      <w:r>
        <w:t xml:space="preserve">[TODO] </w:t>
      </w:r>
      <w:r w:rsidR="004A141A">
        <w:t>Procesbeschrijvingen zijn nog niet beschikbaar</w:t>
      </w:r>
      <w:bookmarkEnd w:id="193"/>
      <w:r w:rsidR="00713F7E">
        <w:br w:type="page"/>
      </w:r>
    </w:p>
    <w:p w14:paraId="29C2AA78" w14:textId="730D9922" w:rsidR="00713F7E" w:rsidRDefault="00713F7E" w:rsidP="00EF54D8">
      <w:pPr>
        <w:pStyle w:val="Heading1"/>
      </w:pPr>
      <w:bookmarkStart w:id="194" w:name="_Toc184656776"/>
      <w:bookmarkStart w:id="195" w:name="_Toc187915027"/>
      <w:r w:rsidRPr="00375B6A">
        <w:lastRenderedPageBreak/>
        <w:t xml:space="preserve">Plateau </w:t>
      </w:r>
      <w:r>
        <w:t>2</w:t>
      </w:r>
      <w:r w:rsidRPr="00375B6A">
        <w:t xml:space="preserve">: </w:t>
      </w:r>
      <w:r w:rsidR="004173A1">
        <w:t>Pro actief</w:t>
      </w:r>
      <w:bookmarkEnd w:id="194"/>
      <w:bookmarkEnd w:id="195"/>
    </w:p>
    <w:p w14:paraId="5BA17143" w14:textId="77777777" w:rsidR="006C640C" w:rsidRDefault="003810D8" w:rsidP="49944385">
      <w:pPr>
        <w:rPr>
          <w:lang w:eastAsia="nl-NL"/>
        </w:rPr>
      </w:pPr>
      <w:r w:rsidRPr="49944385">
        <w:rPr>
          <w:lang w:eastAsia="nl-NL"/>
        </w:rPr>
        <w:t xml:space="preserve">In Plateau 2 werken teams proactief en nemen verantwoordelijkheid voor hun processen en resultaten. PO’s en SM’s stimuleren samenwerking en continue verbetering, terwijl management autonomie binnen duidelijke kaders faciliteert. </w:t>
      </w:r>
    </w:p>
    <w:p w14:paraId="050D0CDD" w14:textId="36B249CA" w:rsidR="006C640C" w:rsidRDefault="003810D8" w:rsidP="49944385">
      <w:pPr>
        <w:rPr>
          <w:lang w:eastAsia="nl-NL"/>
        </w:rPr>
      </w:pPr>
      <w:r w:rsidRPr="49944385">
        <w:rPr>
          <w:lang w:eastAsia="nl-NL"/>
        </w:rPr>
        <w:t xml:space="preserve">Multidisciplinaire samenwerking en feedback zijn ingebed in de dagelijkse praktijk, ondersteund door structurele retrospectives en ontwikkelingsprogramma’s. Tools en infrastructuur zijn geïntegreerd en ondersteunen geautomatiseerde gegevensstromen en procesverbeteringen. </w:t>
      </w:r>
      <w:r w:rsidR="006C640C" w:rsidRPr="49944385">
        <w:rPr>
          <w:lang w:eastAsia="nl-NL"/>
        </w:rPr>
        <w:t xml:space="preserve">Systematische en proactieve toepassing van ITIL-processen door middel van geavanceerde tools, gestructureerde </w:t>
      </w:r>
      <w:r w:rsidR="00410E49" w:rsidRPr="49944385">
        <w:rPr>
          <w:lang w:eastAsia="nl-NL"/>
        </w:rPr>
        <w:t>werkprocessen</w:t>
      </w:r>
      <w:r w:rsidR="006C640C" w:rsidRPr="49944385">
        <w:rPr>
          <w:lang w:eastAsia="nl-NL"/>
        </w:rPr>
        <w:t>, en analyse van gegevens om efficiëntie te vergroten en herhaling van incidenten te voorkomen.</w:t>
      </w:r>
    </w:p>
    <w:p w14:paraId="7D762104" w14:textId="627FF9C8" w:rsidR="003810D8" w:rsidRPr="003810D8" w:rsidRDefault="003810D8" w:rsidP="49944385">
      <w:pPr>
        <w:rPr>
          <w:lang w:eastAsia="nl-NL"/>
        </w:rPr>
      </w:pPr>
      <w:r w:rsidRPr="49944385">
        <w:rPr>
          <w:lang w:eastAsia="nl-NL"/>
        </w:rPr>
        <w:t>Teams gebruiken geavanceerde metrieken en Agile frameworks zoals Scrum en Kanban om voorspelbaarheid en efficiëntie te vergroten. Governanceprocessen zijn multidisciplinair en zorgen voor transparante besluitvorming. Dit plateau legt de nadruk op leren, verbeteren, en het systematisch leveren van waarde.</w:t>
      </w:r>
    </w:p>
    <w:p w14:paraId="003C6B2A" w14:textId="77777777" w:rsidR="00C676C6" w:rsidRDefault="00C676C6" w:rsidP="49944385">
      <w:pPr>
        <w:pBdr>
          <w:top w:val="single" w:sz="4" w:space="1" w:color="auto"/>
          <w:left w:val="single" w:sz="4" w:space="4" w:color="auto"/>
          <w:bottom w:val="single" w:sz="4" w:space="1" w:color="auto"/>
          <w:right w:val="single" w:sz="4" w:space="4" w:color="auto"/>
        </w:pBdr>
        <w:rPr>
          <w:lang w:eastAsia="nl-NL"/>
        </w:rPr>
      </w:pPr>
      <w:r w:rsidRPr="49944385">
        <w:rPr>
          <w:rStyle w:val="Heading6Char"/>
          <w:rFonts w:eastAsiaTheme="minorEastAsia"/>
        </w:rPr>
        <w:t>KPI’s</w:t>
      </w:r>
      <w:r w:rsidRPr="49944385">
        <w:rPr>
          <w:lang w:eastAsia="nl-NL"/>
        </w:rPr>
        <w:t>:</w:t>
      </w:r>
    </w:p>
    <w:p w14:paraId="4879C326" w14:textId="77777777" w:rsidR="00901C28" w:rsidRDefault="00901C28" w:rsidP="49944385">
      <w:pPr>
        <w:pStyle w:val="ListParagraph"/>
        <w:numPr>
          <w:ilvl w:val="0"/>
          <w:numId w:val="22"/>
        </w:numPr>
        <w:pBdr>
          <w:top w:val="single" w:sz="4" w:space="1" w:color="auto"/>
          <w:left w:val="single" w:sz="4" w:space="4" w:color="auto"/>
          <w:bottom w:val="single" w:sz="4" w:space="1" w:color="auto"/>
          <w:right w:val="single" w:sz="4" w:space="4" w:color="auto"/>
        </w:pBdr>
      </w:pPr>
      <w:r w:rsidRPr="49944385">
        <w:t>Klanttevredenheid Business Owner, minimaal 7</w:t>
      </w:r>
    </w:p>
    <w:p w14:paraId="02406725" w14:textId="57C93CF3" w:rsidR="00901C28" w:rsidRDefault="00901C28" w:rsidP="00357219">
      <w:pPr>
        <w:pStyle w:val="ListParagraph"/>
        <w:numPr>
          <w:ilvl w:val="0"/>
          <w:numId w:val="22"/>
        </w:numPr>
        <w:pBdr>
          <w:top w:val="single" w:sz="4" w:space="1" w:color="auto"/>
          <w:left w:val="single" w:sz="4" w:space="4" w:color="auto"/>
          <w:bottom w:val="single" w:sz="4" w:space="1" w:color="auto"/>
          <w:right w:val="single" w:sz="4" w:space="4" w:color="auto"/>
        </w:pBdr>
      </w:pPr>
      <w:r>
        <w:t xml:space="preserve">Leverbetrouwbaarheid op </w:t>
      </w:r>
      <w:r w:rsidR="00012BB7">
        <w:t>S</w:t>
      </w:r>
      <w:r>
        <w:t>print</w:t>
      </w:r>
      <w:r w:rsidR="00012BB7">
        <w:t>-</w:t>
      </w:r>
      <w:r>
        <w:t>niveau, minimaal 70%</w:t>
      </w:r>
    </w:p>
    <w:p w14:paraId="7BC19DDA" w14:textId="77777777" w:rsidR="00901C28" w:rsidRDefault="00901C28" w:rsidP="00357219">
      <w:pPr>
        <w:pStyle w:val="ListParagraph"/>
        <w:numPr>
          <w:ilvl w:val="0"/>
          <w:numId w:val="22"/>
        </w:numPr>
        <w:pBdr>
          <w:top w:val="single" w:sz="4" w:space="1" w:color="auto"/>
          <w:left w:val="single" w:sz="4" w:space="4" w:color="auto"/>
          <w:bottom w:val="single" w:sz="4" w:space="1" w:color="auto"/>
          <w:right w:val="single" w:sz="4" w:space="4" w:color="auto"/>
        </w:pBdr>
      </w:pPr>
      <w:r>
        <w:t>Beschikbaarheid binnen norm, min 98%</w:t>
      </w:r>
    </w:p>
    <w:p w14:paraId="061609D8" w14:textId="77777777" w:rsidR="00A8109D" w:rsidRDefault="00A8109D" w:rsidP="00357219">
      <w:pPr>
        <w:pStyle w:val="ListParagraph"/>
        <w:numPr>
          <w:ilvl w:val="0"/>
          <w:numId w:val="22"/>
        </w:numPr>
        <w:pBdr>
          <w:top w:val="single" w:sz="4" w:space="1" w:color="auto"/>
          <w:left w:val="single" w:sz="4" w:space="4" w:color="auto"/>
          <w:bottom w:val="single" w:sz="4" w:space="1" w:color="auto"/>
          <w:right w:val="single" w:sz="4" w:space="4" w:color="auto"/>
        </w:pBdr>
      </w:pPr>
      <w:r>
        <w:t>Oplostijd incidenten binnen de norm: 80% (T2 2024), 85% (T3 2024), en 95% (T3 2025)</w:t>
      </w:r>
    </w:p>
    <w:p w14:paraId="168456A6" w14:textId="77777777" w:rsidR="00A8109D" w:rsidRDefault="00A8109D" w:rsidP="00357219">
      <w:pPr>
        <w:pStyle w:val="ListParagraph"/>
        <w:numPr>
          <w:ilvl w:val="0"/>
          <w:numId w:val="22"/>
        </w:numPr>
        <w:pBdr>
          <w:top w:val="single" w:sz="4" w:space="1" w:color="auto"/>
          <w:left w:val="single" w:sz="4" w:space="4" w:color="auto"/>
          <w:bottom w:val="single" w:sz="4" w:space="1" w:color="auto"/>
          <w:right w:val="single" w:sz="4" w:space="4" w:color="auto"/>
        </w:pBdr>
      </w:pPr>
      <w:r>
        <w:t xml:space="preserve">Reductie aantal incidentmeldingen minimaal 5%, norm 10%. </w:t>
      </w:r>
    </w:p>
    <w:p w14:paraId="361BD1DE" w14:textId="77777777" w:rsidR="00357219" w:rsidRDefault="00357219" w:rsidP="00357219">
      <w:pPr>
        <w:pStyle w:val="ListParagraph"/>
        <w:numPr>
          <w:ilvl w:val="0"/>
          <w:numId w:val="22"/>
        </w:numPr>
        <w:pBdr>
          <w:top w:val="single" w:sz="4" w:space="1" w:color="auto"/>
          <w:left w:val="single" w:sz="4" w:space="4" w:color="auto"/>
          <w:bottom w:val="single" w:sz="4" w:space="1" w:color="auto"/>
          <w:right w:val="single" w:sz="4" w:space="4" w:color="auto"/>
        </w:pBdr>
      </w:pPr>
      <w:r>
        <w:t xml:space="preserve">Probleem management: </w:t>
      </w:r>
      <w:r w:rsidRPr="00CA5ACB">
        <w:t>% incidenten als gevolg van een change</w:t>
      </w:r>
    </w:p>
    <w:p w14:paraId="1EF4BD98" w14:textId="07B9DF6C" w:rsidR="00A8109D" w:rsidRDefault="00357219" w:rsidP="00357219">
      <w:pPr>
        <w:pStyle w:val="ListParagraph"/>
        <w:numPr>
          <w:ilvl w:val="0"/>
          <w:numId w:val="22"/>
        </w:numPr>
        <w:pBdr>
          <w:top w:val="single" w:sz="4" w:space="1" w:color="auto"/>
          <w:left w:val="single" w:sz="4" w:space="4" w:color="auto"/>
          <w:bottom w:val="single" w:sz="4" w:space="1" w:color="auto"/>
          <w:right w:val="single" w:sz="4" w:space="4" w:color="auto"/>
        </w:pBdr>
      </w:pPr>
      <w:r>
        <w:t xml:space="preserve">Configuratie management: % </w:t>
      </w:r>
      <w:r w:rsidRPr="00793886">
        <w:t>gevulde velden in softwarekaarten per team</w:t>
      </w:r>
      <w:r>
        <w:t>.</w:t>
      </w:r>
    </w:p>
    <w:p w14:paraId="2C128F58" w14:textId="77777777" w:rsidR="00713F7E" w:rsidRDefault="00713F7E" w:rsidP="00EF54D8">
      <w:pPr>
        <w:pStyle w:val="Heading2"/>
      </w:pPr>
      <w:bookmarkStart w:id="196" w:name="_Toc183528812"/>
      <w:bookmarkStart w:id="197" w:name="_Toc184656777"/>
      <w:bookmarkStart w:id="198" w:name="_Toc187915028"/>
      <w:r>
        <w:t>Organisatie en Management</w:t>
      </w:r>
      <w:bookmarkEnd w:id="196"/>
      <w:bookmarkEnd w:id="197"/>
      <w:bookmarkEnd w:id="198"/>
    </w:p>
    <w:p w14:paraId="7DC6FCC8" w14:textId="78547278" w:rsidR="00791320" w:rsidRPr="009653A3" w:rsidRDefault="00540C94" w:rsidP="0069773D">
      <w:pPr>
        <w:pStyle w:val="ListParagraph"/>
        <w:numPr>
          <w:ilvl w:val="0"/>
          <w:numId w:val="8"/>
        </w:numPr>
      </w:pPr>
      <w:r>
        <w:t>MDT</w:t>
      </w:r>
      <w:r w:rsidR="00791320" w:rsidRPr="009653A3">
        <w:t xml:space="preserve"> werkt met een duidelijke productvisie en volgt voortgang op.</w:t>
      </w:r>
    </w:p>
    <w:p w14:paraId="55DC89BA" w14:textId="47F0ABC8" w:rsidR="00791320" w:rsidRPr="009653A3" w:rsidRDefault="008E2DAA" w:rsidP="0069773D">
      <w:pPr>
        <w:pStyle w:val="ListParagraph"/>
        <w:numPr>
          <w:ilvl w:val="0"/>
          <w:numId w:val="8"/>
        </w:numPr>
      </w:pPr>
      <w:r>
        <w:t xml:space="preserve">Het MDT wordt gestimuleerd om </w:t>
      </w:r>
      <w:r w:rsidR="00791320" w:rsidRPr="009653A3">
        <w:t xml:space="preserve">continu </w:t>
      </w:r>
      <w:r>
        <w:t xml:space="preserve">te </w:t>
      </w:r>
      <w:r w:rsidR="00791320" w:rsidRPr="009653A3">
        <w:t>verbeteren.</w:t>
      </w:r>
    </w:p>
    <w:p w14:paraId="089C9531" w14:textId="3FEA414C" w:rsidR="00791320" w:rsidRPr="009653A3" w:rsidRDefault="00C60070" w:rsidP="0069773D">
      <w:pPr>
        <w:pStyle w:val="ListParagraph"/>
        <w:numPr>
          <w:ilvl w:val="0"/>
          <w:numId w:val="8"/>
        </w:numPr>
      </w:pPr>
      <w:r>
        <w:t>Management</w:t>
      </w:r>
      <w:r w:rsidR="00791320" w:rsidRPr="009653A3">
        <w:t xml:space="preserve"> stimuleert samenwerking over afdelingen heen.</w:t>
      </w:r>
      <w:r w:rsidR="00263838">
        <w:t xml:space="preserve">  </w:t>
      </w:r>
    </w:p>
    <w:p w14:paraId="7A142C80" w14:textId="67E53661" w:rsidR="00791320" w:rsidRPr="009653A3" w:rsidRDefault="00791320" w:rsidP="0069773D">
      <w:pPr>
        <w:pStyle w:val="ListParagraph"/>
        <w:numPr>
          <w:ilvl w:val="0"/>
          <w:numId w:val="8"/>
        </w:numPr>
      </w:pPr>
      <w:r w:rsidRPr="009653A3">
        <w:t xml:space="preserve">Management ondersteunt teams door het faciliteren van autonomie binnen </w:t>
      </w:r>
      <w:r w:rsidR="00F40868">
        <w:t>de inrichtingsprincipes</w:t>
      </w:r>
      <w:r w:rsidRPr="009653A3">
        <w:t>.</w:t>
      </w:r>
    </w:p>
    <w:p w14:paraId="20A9BF46" w14:textId="77777777" w:rsidR="00C60070" w:rsidRDefault="00C60070" w:rsidP="00C60070">
      <w:pPr>
        <w:pStyle w:val="ListParagraph"/>
        <w:numPr>
          <w:ilvl w:val="0"/>
          <w:numId w:val="8"/>
        </w:numPr>
      </w:pPr>
      <w:bookmarkStart w:id="199" w:name="_Toc183528813"/>
      <w:r w:rsidRPr="009653A3">
        <w:t>Teams hebben toegang tot middelen en richtlijnen.</w:t>
      </w:r>
    </w:p>
    <w:p w14:paraId="1E9E550A" w14:textId="77777777" w:rsidR="00C66F19" w:rsidRPr="00C66F19" w:rsidRDefault="00C66F19" w:rsidP="00C66F19">
      <w:pPr>
        <w:pStyle w:val="Heading3"/>
      </w:pPr>
      <w:bookmarkStart w:id="200" w:name="_Toc184656778"/>
      <w:r w:rsidRPr="00C66F19">
        <w:t>Organisatieniveau</w:t>
      </w:r>
      <w:bookmarkEnd w:id="199"/>
      <w:bookmarkEnd w:id="200"/>
    </w:p>
    <w:p w14:paraId="3B312C50" w14:textId="615FDEF5" w:rsidR="00C66F19" w:rsidRPr="00C66F19" w:rsidRDefault="00C66F19" w:rsidP="00C66F19">
      <w:pPr>
        <w:pStyle w:val="Heading4"/>
        <w:rPr>
          <w:rFonts w:hint="eastAsia"/>
        </w:rPr>
      </w:pPr>
      <w:bookmarkStart w:id="201" w:name="_Toc183528814"/>
      <w:bookmarkStart w:id="202" w:name="_Toc184656779"/>
      <w:r w:rsidRPr="49944385">
        <w:t xml:space="preserve">Governanceprocessen </w:t>
      </w:r>
      <w:r w:rsidR="00625D76" w:rsidRPr="49944385">
        <w:t xml:space="preserve">(voortbrengingsproces) </w:t>
      </w:r>
      <w:r w:rsidRPr="49944385">
        <w:t>zijn multidisciplinair ingericht en betrekken input van teams bij besluitvorming.</w:t>
      </w:r>
      <w:bookmarkEnd w:id="201"/>
      <w:bookmarkEnd w:id="202"/>
    </w:p>
    <w:p w14:paraId="687DBE12" w14:textId="77777777" w:rsidR="00C66F19" w:rsidRPr="00C66F19" w:rsidRDefault="00C66F19" w:rsidP="00C66F19">
      <w:pPr>
        <w:pStyle w:val="Heading4"/>
        <w:rPr>
          <w:rFonts w:hint="eastAsia"/>
        </w:rPr>
      </w:pPr>
      <w:bookmarkStart w:id="203" w:name="_Toc183528815"/>
      <w:bookmarkStart w:id="204" w:name="_Toc184656780"/>
      <w:r w:rsidRPr="49944385">
        <w:t>Product Owner en Scrum Master worden structureel getraind en ondersteund door de organisatie.</w:t>
      </w:r>
      <w:bookmarkEnd w:id="203"/>
      <w:bookmarkEnd w:id="204"/>
    </w:p>
    <w:p w14:paraId="3AF19D8B" w14:textId="1A90EB18" w:rsidR="00C66F19" w:rsidRPr="00C66F19" w:rsidRDefault="00460E41" w:rsidP="00C66F19">
      <w:pPr>
        <w:pStyle w:val="Heading4"/>
        <w:rPr>
          <w:rFonts w:hint="eastAsia"/>
        </w:rPr>
      </w:pPr>
      <w:bookmarkStart w:id="205" w:name="_Toc183528816"/>
      <w:bookmarkStart w:id="206" w:name="_Toc184656781"/>
      <w:r>
        <w:lastRenderedPageBreak/>
        <w:t xml:space="preserve">Business partner </w:t>
      </w:r>
      <w:r w:rsidR="00C66F19" w:rsidRPr="00C66F19">
        <w:t xml:space="preserve">faciliteert teamautonomie binnen </w:t>
      </w:r>
      <w:r w:rsidR="00625D76">
        <w:t xml:space="preserve">de inrichtingsprincipes </w:t>
      </w:r>
      <w:r w:rsidR="00C66F19" w:rsidRPr="00C66F19">
        <w:t>en biedt strategische begeleiding.</w:t>
      </w:r>
      <w:bookmarkEnd w:id="205"/>
      <w:bookmarkEnd w:id="206"/>
    </w:p>
    <w:p w14:paraId="751EADBB" w14:textId="6761685B" w:rsidR="103991AA" w:rsidRDefault="103991AA" w:rsidP="002166D2">
      <w:pPr>
        <w:pStyle w:val="Heading4"/>
        <w:rPr>
          <w:rFonts w:hint="eastAsia"/>
        </w:rPr>
      </w:pPr>
      <w:bookmarkStart w:id="207" w:name="_Toc184656782"/>
      <w:r w:rsidRPr="49944385">
        <w:t>People management zorgt samen met Product owner en Scrum master voor de juiste competenties binnen het MDT</w:t>
      </w:r>
      <w:bookmarkEnd w:id="207"/>
      <w:r w:rsidR="00571C96" w:rsidRPr="49944385">
        <w:t>.</w:t>
      </w:r>
    </w:p>
    <w:p w14:paraId="6235B1A4" w14:textId="6E9610C1" w:rsidR="00C66F19" w:rsidRDefault="00460E41" w:rsidP="00C66F19">
      <w:pPr>
        <w:pStyle w:val="Heading4"/>
        <w:rPr>
          <w:rFonts w:hint="eastAsia"/>
        </w:rPr>
      </w:pPr>
      <w:bookmarkStart w:id="208" w:name="_Toc183528817"/>
      <w:bookmarkStart w:id="209" w:name="_Toc184656783"/>
      <w:r w:rsidRPr="49944385">
        <w:t xml:space="preserve">People management </w:t>
      </w:r>
      <w:r w:rsidR="00C66F19" w:rsidRPr="49944385">
        <w:t>biedt een vast framework voor teamontwikkeling, inclusief structurele coaching en intervisie.</w:t>
      </w:r>
      <w:bookmarkEnd w:id="208"/>
      <w:bookmarkEnd w:id="209"/>
    </w:p>
    <w:p w14:paraId="40ECB9BE" w14:textId="5125FE4D" w:rsidR="00C66F19" w:rsidRDefault="00460E41" w:rsidP="00C66F19">
      <w:pPr>
        <w:pStyle w:val="Heading4"/>
        <w:rPr>
          <w:rFonts w:hint="eastAsia"/>
        </w:rPr>
      </w:pPr>
      <w:bookmarkStart w:id="210" w:name="_Toc183528818"/>
      <w:bookmarkStart w:id="211" w:name="_Toc184656784"/>
      <w:r>
        <w:t>De inrichtingsprincipe</w:t>
      </w:r>
      <w:r w:rsidR="001B78DD">
        <w:t>s</w:t>
      </w:r>
      <w:r>
        <w:t xml:space="preserve"> </w:t>
      </w:r>
      <w:r w:rsidR="001B78DD">
        <w:t xml:space="preserve">beschrijven het </w:t>
      </w:r>
      <w:r w:rsidR="00C66F19" w:rsidRPr="00C66F19">
        <w:t>beleid voor het systematisch evalueren en verbeteren.</w:t>
      </w:r>
      <w:bookmarkEnd w:id="210"/>
      <w:bookmarkEnd w:id="211"/>
    </w:p>
    <w:p w14:paraId="03ED357D" w14:textId="711C8024" w:rsidR="5723E0DF" w:rsidRDefault="5723E0DF" w:rsidP="39F5F042">
      <w:pPr>
        <w:pStyle w:val="Heading4"/>
        <w:rPr>
          <w:rFonts w:hint="eastAsia"/>
          <w:lang w:eastAsia="nl-NL"/>
        </w:rPr>
      </w:pPr>
      <w:bookmarkStart w:id="212" w:name="_Toc184656785"/>
      <w:r w:rsidRPr="39F5F042">
        <w:rPr>
          <w:lang w:eastAsia="nl-NL"/>
        </w:rPr>
        <w:t>De organisatie faciliteert kennisdeling tussen expertises via georganiseerde evenementen en gildestructuren.</w:t>
      </w:r>
      <w:bookmarkEnd w:id="212"/>
    </w:p>
    <w:p w14:paraId="2ACA19BD" w14:textId="119F9C85" w:rsidR="00250879" w:rsidRPr="00250879" w:rsidRDefault="00250879" w:rsidP="009E6AB0">
      <w:pPr>
        <w:pStyle w:val="Heading4"/>
        <w:rPr>
          <w:rFonts w:hint="eastAsia"/>
        </w:rPr>
      </w:pPr>
      <w:bookmarkStart w:id="213" w:name="_Toc184656786"/>
      <w:r>
        <w:t xml:space="preserve">Proceseigenaren zijn bekend en </w:t>
      </w:r>
      <w:r w:rsidR="009964E8">
        <w:t xml:space="preserve">teams worden </w:t>
      </w:r>
      <w:r w:rsidR="009E6AB0">
        <w:t xml:space="preserve">gefaciliteerd </w:t>
      </w:r>
      <w:r w:rsidR="009964E8">
        <w:t xml:space="preserve">om feedback </w:t>
      </w:r>
      <w:r w:rsidR="009E6AB0">
        <w:t>te geven</w:t>
      </w:r>
      <w:r w:rsidR="00FE602E">
        <w:t>.</w:t>
      </w:r>
      <w:bookmarkEnd w:id="213"/>
    </w:p>
    <w:p w14:paraId="549E8DB5" w14:textId="77777777" w:rsidR="00C66F19" w:rsidRPr="00C66F19" w:rsidRDefault="00C66F19" w:rsidP="00503519">
      <w:pPr>
        <w:pStyle w:val="Heading3"/>
      </w:pPr>
      <w:bookmarkStart w:id="214" w:name="_Toc183528819"/>
      <w:bookmarkStart w:id="215" w:name="_Toc184656787"/>
      <w:r w:rsidRPr="00C66F19">
        <w:t>Teamniveau</w:t>
      </w:r>
      <w:bookmarkEnd w:id="214"/>
      <w:bookmarkEnd w:id="215"/>
    </w:p>
    <w:p w14:paraId="61AF30DE" w14:textId="4586DE46" w:rsidR="00C66F19" w:rsidRPr="00C66F19" w:rsidRDefault="00C66F19" w:rsidP="00C66F19">
      <w:pPr>
        <w:pStyle w:val="Heading4"/>
        <w:rPr>
          <w:rFonts w:hint="eastAsia"/>
        </w:rPr>
      </w:pPr>
      <w:bookmarkStart w:id="216" w:name="_Toc183528820"/>
      <w:bookmarkStart w:id="217" w:name="_Toc184656788"/>
      <w:r w:rsidRPr="00C66F19">
        <w:t>Teams werken volgens een vaste cadans en behalen consistente resultaten.</w:t>
      </w:r>
      <w:bookmarkEnd w:id="216"/>
      <w:bookmarkEnd w:id="217"/>
    </w:p>
    <w:p w14:paraId="18F2A5DE" w14:textId="3C0139DD" w:rsidR="00C66F19" w:rsidRPr="00C66F19" w:rsidRDefault="00C66F19" w:rsidP="00C66F19">
      <w:pPr>
        <w:pStyle w:val="Heading4"/>
        <w:rPr>
          <w:rFonts w:hint="eastAsia"/>
        </w:rPr>
      </w:pPr>
      <w:bookmarkStart w:id="218" w:name="_Toc183528821"/>
      <w:bookmarkStart w:id="219" w:name="_Toc184656789"/>
      <w:r w:rsidRPr="49944385">
        <w:t xml:space="preserve">Product Owner en Scrum Master werken </w:t>
      </w:r>
      <w:r w:rsidR="005E615D" w:rsidRPr="49944385">
        <w:t xml:space="preserve">intensief </w:t>
      </w:r>
      <w:r w:rsidRPr="49944385">
        <w:t>samen om het team te ondersteunen in prioritering en procesoptimalisatie.</w:t>
      </w:r>
      <w:bookmarkEnd w:id="218"/>
      <w:bookmarkEnd w:id="219"/>
    </w:p>
    <w:p w14:paraId="2FD1FABC" w14:textId="00E33CA8" w:rsidR="00C66F19" w:rsidRPr="00C66F19" w:rsidRDefault="001E7392" w:rsidP="00C66F19">
      <w:pPr>
        <w:pStyle w:val="Heading4"/>
        <w:rPr>
          <w:rFonts w:hint="eastAsia"/>
        </w:rPr>
      </w:pPr>
      <w:bookmarkStart w:id="220" w:name="_Toc183528822"/>
      <w:bookmarkStart w:id="221" w:name="_Toc184656790"/>
      <w:r>
        <w:t>Business partner betrekt het t</w:t>
      </w:r>
      <w:r w:rsidR="00C66F19" w:rsidRPr="00C66F19">
        <w:t>eam actief bij het opstellen en realiseren van strategische doelen.</w:t>
      </w:r>
      <w:bookmarkEnd w:id="220"/>
      <w:bookmarkEnd w:id="221"/>
    </w:p>
    <w:p w14:paraId="258CC3E8" w14:textId="1E3B4EAD" w:rsidR="00C66F19" w:rsidRPr="00C66F19" w:rsidRDefault="00521CF5" w:rsidP="00C66F19">
      <w:pPr>
        <w:pStyle w:val="Heading4"/>
        <w:rPr>
          <w:rFonts w:hint="eastAsia"/>
        </w:rPr>
      </w:pPr>
      <w:bookmarkStart w:id="222" w:name="_Toc183528823"/>
      <w:bookmarkStart w:id="223" w:name="_Toc184656791"/>
      <w:r>
        <w:t>Teamafspraken</w:t>
      </w:r>
      <w:r w:rsidR="005E57AD">
        <w:t xml:space="preserve"> </w:t>
      </w:r>
      <w:r w:rsidR="00C66F19" w:rsidRPr="00C66F19">
        <w:t>word</w:t>
      </w:r>
      <w:r w:rsidR="00375437">
        <w:t>en</w:t>
      </w:r>
      <w:r w:rsidR="00C66F19" w:rsidRPr="00C66F19">
        <w:t xml:space="preserve"> consistent toegepast, en er is ruimte voor aanpassingen vanuit teamfeedback.</w:t>
      </w:r>
      <w:bookmarkEnd w:id="222"/>
      <w:bookmarkEnd w:id="223"/>
    </w:p>
    <w:p w14:paraId="24446B4F" w14:textId="1281AE4E" w:rsidR="00C66F19" w:rsidRPr="00C66F19" w:rsidRDefault="00C66F19" w:rsidP="00C66F19">
      <w:pPr>
        <w:pStyle w:val="Heading4"/>
        <w:rPr>
          <w:rFonts w:hint="eastAsia"/>
        </w:rPr>
      </w:pPr>
      <w:bookmarkStart w:id="224" w:name="_Toc183528824"/>
      <w:bookmarkStart w:id="225" w:name="_Toc184656792"/>
      <w:r w:rsidRPr="00C66F19">
        <w:t xml:space="preserve">Teams worden gecoacht om zelfstandig beslissingen te nemen binnen de </w:t>
      </w:r>
      <w:r w:rsidR="005E57AD">
        <w:t>inrichtingsprincipes</w:t>
      </w:r>
      <w:r w:rsidRPr="00C66F19">
        <w:t>.</w:t>
      </w:r>
      <w:bookmarkEnd w:id="224"/>
      <w:bookmarkEnd w:id="225"/>
    </w:p>
    <w:p w14:paraId="6FD568DF" w14:textId="77777777" w:rsidR="00C66F19" w:rsidRPr="00C66F19" w:rsidRDefault="00C66F19" w:rsidP="00E3592B">
      <w:pPr>
        <w:pStyle w:val="Heading3"/>
      </w:pPr>
      <w:bookmarkStart w:id="226" w:name="_Toc183528825"/>
      <w:bookmarkStart w:id="227" w:name="_Toc184656793"/>
      <w:r w:rsidRPr="00E3592B">
        <w:t>Individueel</w:t>
      </w:r>
      <w:r w:rsidRPr="00C66F19">
        <w:t xml:space="preserve"> niveau</w:t>
      </w:r>
      <w:bookmarkEnd w:id="226"/>
      <w:bookmarkEnd w:id="227"/>
    </w:p>
    <w:p w14:paraId="69253589" w14:textId="77777777" w:rsidR="00C66F19" w:rsidRPr="00C66F19" w:rsidRDefault="00C66F19" w:rsidP="00C66F19">
      <w:pPr>
        <w:pStyle w:val="Heading4"/>
        <w:rPr>
          <w:rFonts w:hint="eastAsia"/>
        </w:rPr>
      </w:pPr>
      <w:bookmarkStart w:id="228" w:name="_Toc183528826"/>
      <w:bookmarkStart w:id="229" w:name="_Toc184656794"/>
      <w:r w:rsidRPr="00C66F19">
        <w:t>Teamleden tonen eigenaarschap door actief bij te dragen aan besluitvorming en procesverbeteringen.</w:t>
      </w:r>
      <w:bookmarkEnd w:id="228"/>
      <w:bookmarkEnd w:id="229"/>
    </w:p>
    <w:p w14:paraId="5383B2CB" w14:textId="5D49D979" w:rsidR="00C66F19" w:rsidRPr="00C66F19" w:rsidRDefault="002900E9" w:rsidP="00C66F19">
      <w:pPr>
        <w:pStyle w:val="Heading4"/>
        <w:rPr>
          <w:rFonts w:hint="eastAsia"/>
        </w:rPr>
      </w:pPr>
      <w:bookmarkStart w:id="230" w:name="_Toc183528827"/>
      <w:bookmarkStart w:id="231" w:name="_Toc184656795"/>
      <w:r>
        <w:t>Teamleden</w:t>
      </w:r>
      <w:r w:rsidR="00C66F19" w:rsidRPr="00C66F19">
        <w:t xml:space="preserve"> nemen deel aan training en coaching om hun rol beter te vervullen.</w:t>
      </w:r>
      <w:bookmarkEnd w:id="230"/>
      <w:bookmarkEnd w:id="231"/>
    </w:p>
    <w:p w14:paraId="7E6EF068" w14:textId="66A56D8C" w:rsidR="00C66F19" w:rsidRPr="00C66F19" w:rsidRDefault="00C66F19" w:rsidP="00C66F19">
      <w:pPr>
        <w:pStyle w:val="Heading4"/>
        <w:rPr>
          <w:rFonts w:hint="eastAsia"/>
        </w:rPr>
      </w:pPr>
      <w:bookmarkStart w:id="232" w:name="_Toc183528828"/>
      <w:bookmarkStart w:id="233" w:name="_Toc184656796"/>
      <w:r w:rsidRPr="00C66F19">
        <w:t xml:space="preserve">Teamleden communiceren openlijk met </w:t>
      </w:r>
      <w:r w:rsidR="00126B47">
        <w:t>het team</w:t>
      </w:r>
      <w:r w:rsidRPr="00C66F19">
        <w:t xml:space="preserve"> over voortgang en </w:t>
      </w:r>
      <w:r w:rsidR="005E57AD">
        <w:t>impediments</w:t>
      </w:r>
      <w:r w:rsidRPr="00C66F19">
        <w:t>.</w:t>
      </w:r>
      <w:bookmarkEnd w:id="232"/>
      <w:bookmarkEnd w:id="233"/>
    </w:p>
    <w:p w14:paraId="0109BDBF" w14:textId="16E10B94" w:rsidR="00C66F19" w:rsidRPr="00C66F19" w:rsidRDefault="002900E9" w:rsidP="00C66F19">
      <w:pPr>
        <w:pStyle w:val="Heading4"/>
        <w:rPr>
          <w:rFonts w:hint="eastAsia"/>
        </w:rPr>
      </w:pPr>
      <w:bookmarkStart w:id="234" w:name="_Toc183528829"/>
      <w:bookmarkStart w:id="235" w:name="_Toc184656797"/>
      <w:r>
        <w:t>Teamleden</w:t>
      </w:r>
      <w:r w:rsidR="00C66F19" w:rsidRPr="00C66F19">
        <w:t xml:space="preserve"> dragen proactief ideeën aan voor het verbeteren van samenwerking en resultaten.</w:t>
      </w:r>
      <w:bookmarkEnd w:id="234"/>
      <w:bookmarkEnd w:id="235"/>
    </w:p>
    <w:p w14:paraId="6DC0F484" w14:textId="6ED526B7" w:rsidR="00C66F19" w:rsidRPr="00C66F19" w:rsidRDefault="002900E9" w:rsidP="00C66F19">
      <w:pPr>
        <w:pStyle w:val="Heading4"/>
        <w:rPr>
          <w:rFonts w:hint="eastAsia"/>
        </w:rPr>
      </w:pPr>
      <w:bookmarkStart w:id="236" w:name="_Toc183528830"/>
      <w:bookmarkStart w:id="237" w:name="_Toc184656798"/>
      <w:r>
        <w:t>Teamleden</w:t>
      </w:r>
      <w:r w:rsidR="00C66F19" w:rsidRPr="00C66F19">
        <w:t xml:space="preserve"> evalueren hun eigen prestaties en stellen verbeterdoelen op in lijn met teamdoelen.</w:t>
      </w:r>
      <w:bookmarkEnd w:id="236"/>
      <w:bookmarkEnd w:id="237"/>
    </w:p>
    <w:p w14:paraId="09228A6F" w14:textId="77777777" w:rsidR="00713F7E" w:rsidRDefault="00713F7E" w:rsidP="00EF54D8">
      <w:pPr>
        <w:pStyle w:val="Heading2"/>
      </w:pPr>
      <w:bookmarkStart w:id="238" w:name="_Toc183528831"/>
      <w:bookmarkStart w:id="239" w:name="_Toc184656799"/>
      <w:bookmarkStart w:id="240" w:name="_Toc187915029"/>
      <w:r>
        <w:t>Systemen en Faciliteiten</w:t>
      </w:r>
      <w:bookmarkEnd w:id="238"/>
      <w:bookmarkEnd w:id="239"/>
      <w:bookmarkEnd w:id="240"/>
    </w:p>
    <w:p w14:paraId="26061069" w14:textId="6CD7B8BD" w:rsidR="0099074A" w:rsidRPr="009653A3" w:rsidRDefault="0099074A" w:rsidP="0069773D">
      <w:pPr>
        <w:pStyle w:val="ListParagraph"/>
        <w:numPr>
          <w:ilvl w:val="0"/>
          <w:numId w:val="9"/>
        </w:numPr>
      </w:pPr>
      <w:r w:rsidRPr="009653A3">
        <w:t>Gegevens worden gedeeld via geautomatiseerde methoden.</w:t>
      </w:r>
    </w:p>
    <w:p w14:paraId="6E5E87D9" w14:textId="162250DC" w:rsidR="0099074A" w:rsidRPr="009653A3" w:rsidRDefault="004C5974" w:rsidP="0069773D">
      <w:pPr>
        <w:pStyle w:val="ListParagraph"/>
        <w:numPr>
          <w:ilvl w:val="0"/>
          <w:numId w:val="9"/>
        </w:numPr>
      </w:pPr>
      <w:r>
        <w:lastRenderedPageBreak/>
        <w:t>Administratie ten behoeve van b</w:t>
      </w:r>
      <w:r w:rsidR="0099074A" w:rsidRPr="009653A3">
        <w:t>acklogbeheer is gestandaardiseerd en wordt actief gebruikt.</w:t>
      </w:r>
    </w:p>
    <w:p w14:paraId="0C27B4ED" w14:textId="77777777" w:rsidR="000F03E3" w:rsidRPr="000F03E3" w:rsidRDefault="000F03E3" w:rsidP="000F03E3">
      <w:pPr>
        <w:pStyle w:val="Heading3"/>
      </w:pPr>
      <w:bookmarkStart w:id="241" w:name="_Toc183528832"/>
      <w:bookmarkStart w:id="242" w:name="_Toc184656800"/>
      <w:r w:rsidRPr="000F03E3">
        <w:t>Organisatieniveau</w:t>
      </w:r>
      <w:bookmarkEnd w:id="241"/>
      <w:bookmarkEnd w:id="242"/>
    </w:p>
    <w:p w14:paraId="6A548CCF" w14:textId="77777777" w:rsidR="000F03E3" w:rsidRPr="000F03E3" w:rsidRDefault="000F03E3" w:rsidP="000F03E3">
      <w:pPr>
        <w:pStyle w:val="Heading4"/>
        <w:rPr>
          <w:rFonts w:hint="eastAsia"/>
        </w:rPr>
      </w:pPr>
      <w:bookmarkStart w:id="243" w:name="_Toc183528833"/>
      <w:bookmarkStart w:id="244" w:name="_Toc184656801"/>
      <w:r w:rsidRPr="49944385">
        <w:t>Tools zoals Jira of vergelijkbare hulpmiddelen zijn volledig geïntegreerd en ondersteunen teamprocessen.</w:t>
      </w:r>
      <w:bookmarkEnd w:id="243"/>
      <w:bookmarkEnd w:id="244"/>
    </w:p>
    <w:p w14:paraId="17CE6587" w14:textId="468799C5" w:rsidR="000F03E3" w:rsidRPr="00C62632" w:rsidRDefault="000F03E3" w:rsidP="000F03E3">
      <w:pPr>
        <w:pStyle w:val="Heading4"/>
        <w:rPr>
          <w:rFonts w:hint="eastAsia"/>
        </w:rPr>
      </w:pPr>
      <w:bookmarkStart w:id="245" w:name="_Toc183528836"/>
      <w:bookmarkStart w:id="246" w:name="_Toc184656803"/>
      <w:r w:rsidRPr="49944385">
        <w:t xml:space="preserve">Samenwerkingsomgevingen zijn </w:t>
      </w:r>
      <w:r w:rsidR="00C379B2" w:rsidRPr="49944385">
        <w:t xml:space="preserve">voorbereid </w:t>
      </w:r>
      <w:r w:rsidRPr="49944385">
        <w:t xml:space="preserve">om </w:t>
      </w:r>
      <w:r w:rsidR="0045755D" w:rsidRPr="49944385">
        <w:t xml:space="preserve">geïntegreerde dashboards te gebruiken voor </w:t>
      </w:r>
      <w:r w:rsidR="00E8231B" w:rsidRPr="49944385">
        <w:t>alle MDT’s</w:t>
      </w:r>
      <w:r w:rsidRPr="49944385">
        <w:t>.</w:t>
      </w:r>
      <w:bookmarkEnd w:id="245"/>
      <w:bookmarkEnd w:id="246"/>
    </w:p>
    <w:p w14:paraId="4A287386" w14:textId="77777777" w:rsidR="000F03E3" w:rsidRPr="000F03E3" w:rsidRDefault="000F03E3" w:rsidP="00275901">
      <w:pPr>
        <w:pStyle w:val="Heading3"/>
      </w:pPr>
      <w:bookmarkStart w:id="247" w:name="_Toc183528838"/>
      <w:bookmarkStart w:id="248" w:name="_Toc184656804"/>
      <w:r w:rsidRPr="000F03E3">
        <w:t>Teamniveau</w:t>
      </w:r>
      <w:bookmarkEnd w:id="247"/>
      <w:bookmarkEnd w:id="248"/>
    </w:p>
    <w:p w14:paraId="0CE4CB2D" w14:textId="152A9EB5" w:rsidR="000F03E3" w:rsidRPr="000F03E3" w:rsidRDefault="000F03E3" w:rsidP="000F03E3">
      <w:pPr>
        <w:pStyle w:val="Heading4"/>
        <w:rPr>
          <w:rFonts w:hint="eastAsia"/>
        </w:rPr>
      </w:pPr>
      <w:bookmarkStart w:id="249" w:name="_Toc183528839"/>
      <w:bookmarkStart w:id="250" w:name="_Toc184656805"/>
      <w:r w:rsidRPr="000F03E3">
        <w:t xml:space="preserve">Teams gebruiken geïntegreerde tools </w:t>
      </w:r>
      <w:r w:rsidR="005164D8">
        <w:t xml:space="preserve">en automatisering </w:t>
      </w:r>
      <w:r w:rsidRPr="000F03E3">
        <w:t xml:space="preserve">om </w:t>
      </w:r>
      <w:r w:rsidR="00760449">
        <w:t>werkprocessen</w:t>
      </w:r>
      <w:r w:rsidRPr="000F03E3">
        <w:t xml:space="preserve"> en voortgang te beheren.</w:t>
      </w:r>
      <w:bookmarkEnd w:id="249"/>
      <w:bookmarkEnd w:id="250"/>
    </w:p>
    <w:p w14:paraId="2CADDC77" w14:textId="55D0F5C2" w:rsidR="009F1170" w:rsidRDefault="009F1170" w:rsidP="009F1170">
      <w:pPr>
        <w:pStyle w:val="Heading4"/>
        <w:rPr>
          <w:rFonts w:hint="eastAsia"/>
        </w:rPr>
      </w:pPr>
      <w:bookmarkStart w:id="251" w:name="_Toc184656806"/>
      <w:r w:rsidRPr="49944385">
        <w:t>Afhankelijkheden worden inzichtelijk gemaakt op de product backlog.</w:t>
      </w:r>
      <w:bookmarkEnd w:id="251"/>
    </w:p>
    <w:p w14:paraId="248C927C" w14:textId="1BF34F4A" w:rsidR="009F1170" w:rsidRDefault="009F1170" w:rsidP="009F1170">
      <w:pPr>
        <w:pStyle w:val="Heading4"/>
        <w:rPr>
          <w:rFonts w:hint="eastAsia"/>
        </w:rPr>
      </w:pPr>
      <w:bookmarkStart w:id="252" w:name="_Toc183528840"/>
      <w:bookmarkStart w:id="253" w:name="_Toc184656807"/>
      <w:r w:rsidRPr="49944385">
        <w:t>Backlogbeheer wordt actief ondersteund door gestructureerde en effectieve refinement</w:t>
      </w:r>
      <w:bookmarkEnd w:id="252"/>
      <w:r w:rsidRPr="49944385">
        <w:t>s.</w:t>
      </w:r>
      <w:bookmarkEnd w:id="253"/>
    </w:p>
    <w:p w14:paraId="12C824EC" w14:textId="3CEC77FC" w:rsidR="000F03E3" w:rsidRPr="00C266D3" w:rsidRDefault="000F03E3" w:rsidP="00C266D3">
      <w:pPr>
        <w:pStyle w:val="Heading4"/>
        <w:rPr>
          <w:rFonts w:hint="eastAsia"/>
        </w:rPr>
      </w:pPr>
      <w:bookmarkStart w:id="254" w:name="_Toc183528842"/>
      <w:bookmarkStart w:id="255" w:name="_Toc184656808"/>
      <w:r w:rsidRPr="49944385">
        <w:t>Teamleden gebruiken realtime dashboards voor inzicht in voortgang en prestaties.</w:t>
      </w:r>
      <w:bookmarkEnd w:id="254"/>
      <w:bookmarkEnd w:id="255"/>
    </w:p>
    <w:p w14:paraId="233D3519" w14:textId="77777777" w:rsidR="000F03E3" w:rsidRPr="000F03E3" w:rsidRDefault="000F03E3" w:rsidP="00275901">
      <w:pPr>
        <w:pStyle w:val="Heading3"/>
      </w:pPr>
      <w:bookmarkStart w:id="256" w:name="_Toc183528844"/>
      <w:bookmarkStart w:id="257" w:name="_Toc184656809"/>
      <w:r w:rsidRPr="000F03E3">
        <w:t>Individueel niveau</w:t>
      </w:r>
      <w:bookmarkEnd w:id="256"/>
      <w:bookmarkEnd w:id="257"/>
    </w:p>
    <w:p w14:paraId="7E2ABEDE" w14:textId="3B9E50E2" w:rsidR="000F03E3" w:rsidRPr="000F03E3" w:rsidRDefault="000F03E3" w:rsidP="000F03E3">
      <w:pPr>
        <w:pStyle w:val="Heading4"/>
        <w:rPr>
          <w:rFonts w:hint="eastAsia"/>
        </w:rPr>
      </w:pPr>
      <w:bookmarkStart w:id="258" w:name="_Toc183528845"/>
      <w:bookmarkStart w:id="259" w:name="_Toc184656810"/>
      <w:r w:rsidRPr="000F03E3">
        <w:t>Teamleden maken effectief gebruik van geïntegreerde tools om hun werk te plannen en uit te voeren.</w:t>
      </w:r>
      <w:bookmarkEnd w:id="258"/>
      <w:bookmarkEnd w:id="259"/>
    </w:p>
    <w:p w14:paraId="3A2590B8" w14:textId="1103804C" w:rsidR="000F03E3" w:rsidRPr="000F03E3" w:rsidRDefault="002900E9" w:rsidP="000F03E3">
      <w:pPr>
        <w:pStyle w:val="Heading4"/>
        <w:rPr>
          <w:rFonts w:hint="eastAsia"/>
        </w:rPr>
      </w:pPr>
      <w:bookmarkStart w:id="260" w:name="_Toc183528847"/>
      <w:bookmarkStart w:id="261" w:name="_Toc184656811"/>
      <w:r>
        <w:t>Teamleden</w:t>
      </w:r>
      <w:r w:rsidR="000F03E3" w:rsidRPr="000F03E3">
        <w:t xml:space="preserve"> leveren </w:t>
      </w:r>
      <w:r w:rsidR="008601C7">
        <w:t>structureel</w:t>
      </w:r>
      <w:r w:rsidR="000F03E3" w:rsidRPr="000F03E3">
        <w:t xml:space="preserve"> feedback over tools en technologie om verbeteringen door te voeren.</w:t>
      </w:r>
      <w:bookmarkEnd w:id="260"/>
      <w:bookmarkEnd w:id="261"/>
    </w:p>
    <w:p w14:paraId="4E2DA3E2" w14:textId="77777777" w:rsidR="000F03E3" w:rsidRPr="000F03E3" w:rsidRDefault="000F03E3" w:rsidP="000F03E3">
      <w:pPr>
        <w:pStyle w:val="Heading4"/>
        <w:rPr>
          <w:rFonts w:hint="eastAsia"/>
        </w:rPr>
      </w:pPr>
      <w:bookmarkStart w:id="262" w:name="_Toc183528848"/>
      <w:bookmarkStart w:id="263" w:name="_Toc184656812"/>
      <w:r w:rsidRPr="000F03E3">
        <w:t>Teamleden gebruiken dashboards om hun eigen voortgang en prestaties te monitoren.</w:t>
      </w:r>
      <w:bookmarkEnd w:id="262"/>
      <w:bookmarkEnd w:id="263"/>
    </w:p>
    <w:p w14:paraId="47F4E20E" w14:textId="3331A257" w:rsidR="000F03E3" w:rsidRPr="000F03E3" w:rsidRDefault="002900E9" w:rsidP="000F03E3">
      <w:pPr>
        <w:pStyle w:val="Heading4"/>
        <w:rPr>
          <w:rFonts w:hint="eastAsia"/>
        </w:rPr>
      </w:pPr>
      <w:bookmarkStart w:id="264" w:name="_Toc183528849"/>
      <w:bookmarkStart w:id="265" w:name="_Toc184656813"/>
      <w:r>
        <w:t>Teamleden</w:t>
      </w:r>
      <w:r w:rsidR="000F03E3" w:rsidRPr="000F03E3">
        <w:t xml:space="preserve"> volgen trainingen om optimaal gebruik te maken van technische hulpmiddelen.</w:t>
      </w:r>
      <w:bookmarkEnd w:id="264"/>
      <w:bookmarkEnd w:id="265"/>
    </w:p>
    <w:p w14:paraId="3B600084" w14:textId="77777777" w:rsidR="00713F7E" w:rsidRDefault="00713F7E" w:rsidP="00EF54D8">
      <w:pPr>
        <w:pStyle w:val="Heading2"/>
      </w:pPr>
      <w:bookmarkStart w:id="266" w:name="_Toc183528850"/>
      <w:bookmarkStart w:id="267" w:name="_Toc184656814"/>
      <w:bookmarkStart w:id="268" w:name="_Toc187915030"/>
      <w:r>
        <w:t>Mensen en Cultuur</w:t>
      </w:r>
      <w:bookmarkEnd w:id="266"/>
      <w:bookmarkEnd w:id="267"/>
      <w:bookmarkEnd w:id="268"/>
    </w:p>
    <w:p w14:paraId="0E5329DE" w14:textId="0A654753" w:rsidR="0099074A" w:rsidRPr="009653A3" w:rsidRDefault="0066033D" w:rsidP="0069773D">
      <w:pPr>
        <w:pStyle w:val="ListParagraph"/>
        <w:numPr>
          <w:ilvl w:val="0"/>
          <w:numId w:val="10"/>
        </w:numPr>
      </w:pPr>
      <w:r w:rsidRPr="0066033D">
        <w:t>Teams werken volgens de inrichtingsprincipes</w:t>
      </w:r>
      <w:r w:rsidR="00893970">
        <w:t xml:space="preserve"> en spreken elkaar hierop aan.</w:t>
      </w:r>
    </w:p>
    <w:p w14:paraId="2779DB41" w14:textId="5032F921" w:rsidR="0099074A" w:rsidRPr="009653A3" w:rsidRDefault="0099074A" w:rsidP="0069773D">
      <w:pPr>
        <w:pStyle w:val="ListParagraph"/>
        <w:numPr>
          <w:ilvl w:val="0"/>
          <w:numId w:val="10"/>
        </w:numPr>
      </w:pPr>
      <w:r w:rsidRPr="009653A3">
        <w:t>Feedback wordt structureel gegeven en leidt tot concrete verbeteringen.</w:t>
      </w:r>
    </w:p>
    <w:p w14:paraId="08DD0989" w14:textId="2C3FADFA" w:rsidR="0099074A" w:rsidRPr="009653A3" w:rsidRDefault="0099074A" w:rsidP="0069773D">
      <w:pPr>
        <w:pStyle w:val="ListParagraph"/>
        <w:numPr>
          <w:ilvl w:val="0"/>
          <w:numId w:val="10"/>
        </w:numPr>
      </w:pPr>
      <w:r w:rsidRPr="49944385">
        <w:t xml:space="preserve">Retrospectives worden standaard uitgevoerd met </w:t>
      </w:r>
      <w:r w:rsidR="00893970" w:rsidRPr="49944385">
        <w:t xml:space="preserve">concrete </w:t>
      </w:r>
      <w:r w:rsidRPr="49944385">
        <w:t>actiepunten.</w:t>
      </w:r>
    </w:p>
    <w:p w14:paraId="22C373BC" w14:textId="1EAC289A" w:rsidR="0099074A" w:rsidRPr="009653A3" w:rsidRDefault="0099074A" w:rsidP="0069773D">
      <w:pPr>
        <w:pStyle w:val="ListParagraph"/>
        <w:numPr>
          <w:ilvl w:val="0"/>
          <w:numId w:val="10"/>
        </w:numPr>
      </w:pPr>
      <w:r w:rsidRPr="49944385">
        <w:t>Dashboard Happiness wordt actief gebruikt voor teamontwikkeling.</w:t>
      </w:r>
    </w:p>
    <w:p w14:paraId="0CE36C61" w14:textId="084C6348" w:rsidR="0099074A" w:rsidRDefault="0099074A" w:rsidP="0069773D">
      <w:pPr>
        <w:pStyle w:val="ListParagraph"/>
        <w:numPr>
          <w:ilvl w:val="0"/>
          <w:numId w:val="10"/>
        </w:numPr>
      </w:pPr>
      <w:r w:rsidRPr="009653A3">
        <w:t>Teamleden nemen verantwoordelijkheid voor hun eigen leerproces.</w:t>
      </w:r>
    </w:p>
    <w:p w14:paraId="544CA9F4" w14:textId="77777777" w:rsidR="006F77FE" w:rsidRDefault="006F77FE" w:rsidP="006F77FE">
      <w:pPr>
        <w:pStyle w:val="Heading3"/>
      </w:pPr>
      <w:bookmarkStart w:id="269" w:name="_Toc183528851"/>
      <w:bookmarkStart w:id="270" w:name="_Toc184656815"/>
      <w:r>
        <w:t>Organisatieniveau</w:t>
      </w:r>
      <w:bookmarkEnd w:id="269"/>
      <w:bookmarkEnd w:id="270"/>
    </w:p>
    <w:p w14:paraId="2B906577" w14:textId="37B24718" w:rsidR="00D3486D" w:rsidRDefault="00D3486D" w:rsidP="00D3486D">
      <w:pPr>
        <w:pStyle w:val="Heading4"/>
        <w:rPr>
          <w:rFonts w:hint="eastAsia"/>
        </w:rPr>
      </w:pPr>
      <w:bookmarkStart w:id="271" w:name="_Toc183528853"/>
      <w:bookmarkStart w:id="272" w:name="_Toc184656816"/>
      <w:r w:rsidRPr="49944385">
        <w:t xml:space="preserve">Haags gesprek vindt plaats </w:t>
      </w:r>
      <w:r w:rsidR="00E342F8" w:rsidRPr="49944385">
        <w:t xml:space="preserve">door people manager </w:t>
      </w:r>
      <w:r w:rsidRPr="49944385">
        <w:t>mede op teamdoelstellingen en teamfeedback</w:t>
      </w:r>
      <w:r w:rsidR="004E12FC" w:rsidRPr="49944385">
        <w:t xml:space="preserve"> in samenwerking met scrum master en product owner.</w:t>
      </w:r>
      <w:bookmarkEnd w:id="271"/>
      <w:bookmarkEnd w:id="272"/>
    </w:p>
    <w:p w14:paraId="296F84A2" w14:textId="0AC5E400" w:rsidR="006F77FE" w:rsidRDefault="006F77FE" w:rsidP="006F77FE">
      <w:pPr>
        <w:pStyle w:val="Heading4"/>
        <w:rPr>
          <w:rFonts w:hint="eastAsia"/>
        </w:rPr>
      </w:pPr>
      <w:bookmarkStart w:id="273" w:name="_Toc183528854"/>
      <w:bookmarkStart w:id="274" w:name="_Toc184656817"/>
      <w:r w:rsidRPr="49944385">
        <w:lastRenderedPageBreak/>
        <w:t xml:space="preserve">Dashboard Happiness wordt actief gebruikt om </w:t>
      </w:r>
      <w:r w:rsidR="003D4C8E" w:rsidRPr="49944385">
        <w:t xml:space="preserve">betrokkenheid van </w:t>
      </w:r>
      <w:r w:rsidRPr="49944385">
        <w:t xml:space="preserve">team- en </w:t>
      </w:r>
      <w:r w:rsidR="003D4C8E" w:rsidRPr="49944385">
        <w:t>t</w:t>
      </w:r>
      <w:r w:rsidR="002900E9" w:rsidRPr="49944385">
        <w:t>eamleden</w:t>
      </w:r>
      <w:r w:rsidR="003D4C8E" w:rsidRPr="49944385">
        <w:t xml:space="preserve"> </w:t>
      </w:r>
      <w:r w:rsidRPr="49944385">
        <w:t>te meten en verbeteren.</w:t>
      </w:r>
      <w:bookmarkEnd w:id="273"/>
      <w:bookmarkEnd w:id="274"/>
    </w:p>
    <w:p w14:paraId="36400FF9" w14:textId="64EB541C" w:rsidR="006F77FE" w:rsidRDefault="002900E9" w:rsidP="006F77FE">
      <w:pPr>
        <w:pStyle w:val="Heading4"/>
        <w:rPr>
          <w:rFonts w:hint="eastAsia"/>
        </w:rPr>
      </w:pPr>
      <w:bookmarkStart w:id="275" w:name="_Toc183528855"/>
      <w:bookmarkStart w:id="276" w:name="_Toc184656818"/>
      <w:r>
        <w:t>Teamleden</w:t>
      </w:r>
      <w:r w:rsidR="006F77FE">
        <w:t xml:space="preserve"> worden gestimuleerd om te leren en kennis te delen door middel van interne trainingen en sessies.</w:t>
      </w:r>
      <w:bookmarkEnd w:id="275"/>
      <w:bookmarkEnd w:id="276"/>
    </w:p>
    <w:p w14:paraId="52B1841F" w14:textId="6CA0EAE0" w:rsidR="006F77FE" w:rsidRDefault="006F77FE" w:rsidP="006F77FE">
      <w:pPr>
        <w:pStyle w:val="Heading4"/>
        <w:rPr>
          <w:rFonts w:hint="eastAsia"/>
        </w:rPr>
      </w:pPr>
      <w:bookmarkStart w:id="277" w:name="_Toc183528856"/>
      <w:bookmarkStart w:id="278" w:name="_Toc184656819"/>
      <w:r>
        <w:t xml:space="preserve">Management bevordert </w:t>
      </w:r>
      <w:r w:rsidR="00C9067A">
        <w:t>een veilige werkomgeving</w:t>
      </w:r>
      <w:r>
        <w:t xml:space="preserve"> door open communicatie en waardering voor teaminbreng.</w:t>
      </w:r>
      <w:bookmarkEnd w:id="277"/>
      <w:bookmarkEnd w:id="278"/>
    </w:p>
    <w:p w14:paraId="7F2669BB" w14:textId="77777777" w:rsidR="006F77FE" w:rsidRDefault="006F77FE" w:rsidP="00D3486D">
      <w:pPr>
        <w:pStyle w:val="Heading3"/>
      </w:pPr>
      <w:bookmarkStart w:id="279" w:name="_Toc183528857"/>
      <w:bookmarkStart w:id="280" w:name="_Toc184656820"/>
      <w:r>
        <w:t>Teamniveau</w:t>
      </w:r>
      <w:bookmarkEnd w:id="279"/>
      <w:bookmarkEnd w:id="280"/>
    </w:p>
    <w:p w14:paraId="7FB32E48" w14:textId="77777777" w:rsidR="006F77FE" w:rsidRDefault="006F77FE" w:rsidP="006F77FE">
      <w:pPr>
        <w:pStyle w:val="Heading4"/>
        <w:rPr>
          <w:rFonts w:hint="eastAsia"/>
        </w:rPr>
      </w:pPr>
      <w:bookmarkStart w:id="281" w:name="_Toc183528858"/>
      <w:bookmarkStart w:id="282" w:name="_Toc184656821"/>
      <w:r w:rsidRPr="49944385">
        <w:t>Teams organiseren structurele feedbackmomenten, zoals retrospectives, en zetten verbeterpunten om in acties.</w:t>
      </w:r>
      <w:bookmarkEnd w:id="281"/>
      <w:bookmarkEnd w:id="282"/>
    </w:p>
    <w:p w14:paraId="18036A08" w14:textId="77777777" w:rsidR="006F77FE" w:rsidRDefault="006F77FE" w:rsidP="006F77FE">
      <w:pPr>
        <w:pStyle w:val="Heading4"/>
        <w:rPr>
          <w:rFonts w:hint="eastAsia"/>
        </w:rPr>
      </w:pPr>
      <w:bookmarkStart w:id="283" w:name="_Toc183528859"/>
      <w:bookmarkStart w:id="284" w:name="_Toc184656822"/>
      <w:r>
        <w:t>Er is een cultuur van multidisciplinaire samenwerking waarin teamleden elkaar ondersteunen bij het behalen van doelen.</w:t>
      </w:r>
      <w:bookmarkEnd w:id="283"/>
      <w:bookmarkEnd w:id="284"/>
    </w:p>
    <w:p w14:paraId="560781B5" w14:textId="77777777" w:rsidR="006F77FE" w:rsidRDefault="006F77FE" w:rsidP="006F77FE">
      <w:pPr>
        <w:pStyle w:val="Heading4"/>
        <w:rPr>
          <w:rFonts w:hint="eastAsia"/>
        </w:rPr>
      </w:pPr>
      <w:bookmarkStart w:id="285" w:name="_Toc183528860"/>
      <w:bookmarkStart w:id="286" w:name="_Toc184656823"/>
      <w:r>
        <w:t>Teamleden nemen verantwoordelijkheid voor hun bijdrage aan het succes van het team.</w:t>
      </w:r>
      <w:bookmarkEnd w:id="285"/>
      <w:bookmarkEnd w:id="286"/>
    </w:p>
    <w:p w14:paraId="7907DD8F" w14:textId="77777777" w:rsidR="006F77FE" w:rsidRDefault="006F77FE" w:rsidP="006F77FE">
      <w:pPr>
        <w:pStyle w:val="Heading4"/>
        <w:rPr>
          <w:rFonts w:hint="eastAsia"/>
        </w:rPr>
      </w:pPr>
      <w:bookmarkStart w:id="287" w:name="_Toc183528861"/>
      <w:bookmarkStart w:id="288" w:name="_Toc184656824"/>
      <w:r w:rsidRPr="49944385">
        <w:t>Retrospectives worden effectief gebruikt om processen, samenwerking en resultaten te verbeteren.</w:t>
      </w:r>
      <w:bookmarkEnd w:id="287"/>
      <w:bookmarkEnd w:id="288"/>
    </w:p>
    <w:p w14:paraId="3DCBAADD" w14:textId="69E5702D" w:rsidR="006F77FE" w:rsidRDefault="006F77FE" w:rsidP="006F77FE">
      <w:pPr>
        <w:pStyle w:val="Heading4"/>
        <w:rPr>
          <w:rFonts w:hint="eastAsia"/>
        </w:rPr>
      </w:pPr>
      <w:bookmarkStart w:id="289" w:name="_Toc183528862"/>
      <w:bookmarkStart w:id="290" w:name="_Toc184656825"/>
      <w:r>
        <w:t xml:space="preserve">Het </w:t>
      </w:r>
      <w:r w:rsidR="303FFF70">
        <w:t>team neemt initiatief en neemt actief deel</w:t>
      </w:r>
      <w:r>
        <w:t xml:space="preserve"> aan leermogelijkheden zoals workshops en gezamenlijke trainingssessies.</w:t>
      </w:r>
      <w:bookmarkEnd w:id="289"/>
      <w:bookmarkEnd w:id="290"/>
    </w:p>
    <w:p w14:paraId="4966BA20" w14:textId="77777777" w:rsidR="006F77FE" w:rsidRDefault="006F77FE" w:rsidP="00D3486D">
      <w:pPr>
        <w:pStyle w:val="Heading3"/>
      </w:pPr>
      <w:bookmarkStart w:id="291" w:name="_Toc183528863"/>
      <w:bookmarkStart w:id="292" w:name="_Toc184656826"/>
      <w:r>
        <w:t>Individueel niveau</w:t>
      </w:r>
      <w:bookmarkEnd w:id="291"/>
      <w:bookmarkEnd w:id="292"/>
    </w:p>
    <w:p w14:paraId="04FF2F4D" w14:textId="58161665" w:rsidR="006F77FE" w:rsidRDefault="002900E9" w:rsidP="006F77FE">
      <w:pPr>
        <w:pStyle w:val="Heading4"/>
        <w:rPr>
          <w:rFonts w:hint="eastAsia"/>
        </w:rPr>
      </w:pPr>
      <w:bookmarkStart w:id="293" w:name="_Toc183528864"/>
      <w:bookmarkStart w:id="294" w:name="_Toc184656827"/>
      <w:r>
        <w:t>Teamleden</w:t>
      </w:r>
      <w:r w:rsidR="006F77FE">
        <w:t xml:space="preserve"> nemen actief deel aan feedbacksessies en gebruiken deze om hun werkwijze te verbeteren.</w:t>
      </w:r>
      <w:bookmarkEnd w:id="293"/>
      <w:bookmarkEnd w:id="294"/>
    </w:p>
    <w:p w14:paraId="4CC65000" w14:textId="77777777" w:rsidR="006F77FE" w:rsidRDefault="006F77FE" w:rsidP="006F77FE">
      <w:pPr>
        <w:pStyle w:val="Heading4"/>
        <w:rPr>
          <w:rFonts w:hint="eastAsia"/>
        </w:rPr>
      </w:pPr>
      <w:bookmarkStart w:id="295" w:name="_Toc183528865"/>
      <w:bookmarkStart w:id="296" w:name="_Toc184656828"/>
      <w:r>
        <w:t>Teamleden dragen bij aan kennisdeling binnen het team door ervaringen en inzichten te delen.</w:t>
      </w:r>
      <w:bookmarkEnd w:id="295"/>
      <w:bookmarkEnd w:id="296"/>
    </w:p>
    <w:p w14:paraId="6EF7DE39" w14:textId="492BAA19" w:rsidR="006F77FE" w:rsidRDefault="002900E9" w:rsidP="006F77FE">
      <w:pPr>
        <w:pStyle w:val="Heading4"/>
        <w:rPr>
          <w:rFonts w:hint="eastAsia"/>
        </w:rPr>
      </w:pPr>
      <w:bookmarkStart w:id="297" w:name="_Toc183528866"/>
      <w:bookmarkStart w:id="298" w:name="_Toc184656829"/>
      <w:r>
        <w:t>Teamleden</w:t>
      </w:r>
      <w:r w:rsidR="006F77FE">
        <w:t xml:space="preserve"> tonen initiatief bij het leren van nieuwe vaardigheden die het team ten goede komen.</w:t>
      </w:r>
      <w:bookmarkEnd w:id="297"/>
      <w:bookmarkEnd w:id="298"/>
    </w:p>
    <w:p w14:paraId="63E5C4B4" w14:textId="2E4F9FF7" w:rsidR="006F77FE" w:rsidRDefault="002900E9" w:rsidP="006F77FE">
      <w:pPr>
        <w:pStyle w:val="Heading4"/>
        <w:rPr>
          <w:rFonts w:hint="eastAsia"/>
        </w:rPr>
      </w:pPr>
      <w:bookmarkStart w:id="299" w:name="_Toc183528868"/>
      <w:bookmarkStart w:id="300" w:name="_Toc184656830"/>
      <w:r>
        <w:t>Teamleden</w:t>
      </w:r>
      <w:r w:rsidR="006F77FE">
        <w:t xml:space="preserve"> ondersteunen collega’s proactief bij uitdagingen en gezamenlijke doelen.</w:t>
      </w:r>
      <w:bookmarkEnd w:id="299"/>
      <w:bookmarkEnd w:id="300"/>
    </w:p>
    <w:p w14:paraId="235C429E" w14:textId="3894D651" w:rsidR="00713F7E" w:rsidRDefault="00713F7E" w:rsidP="00EF54D8">
      <w:pPr>
        <w:pStyle w:val="Heading2"/>
      </w:pPr>
      <w:bookmarkStart w:id="301" w:name="_Toc183528869"/>
      <w:bookmarkStart w:id="302" w:name="_Toc184656831"/>
      <w:bookmarkStart w:id="303" w:name="_Toc187915031"/>
      <w:r>
        <w:t>Processen en informatie</w:t>
      </w:r>
      <w:bookmarkEnd w:id="301"/>
      <w:bookmarkEnd w:id="302"/>
      <w:bookmarkEnd w:id="303"/>
    </w:p>
    <w:p w14:paraId="045A8F82" w14:textId="40869643" w:rsidR="00F9347C" w:rsidRPr="009653A3" w:rsidRDefault="00F9347C" w:rsidP="00D136D1">
      <w:pPr>
        <w:pStyle w:val="ListParagraph"/>
        <w:numPr>
          <w:ilvl w:val="0"/>
          <w:numId w:val="42"/>
        </w:numPr>
      </w:pPr>
      <w:r w:rsidRPr="009653A3">
        <w:t>Processen worden regelmatig geëvalueerd en verbeterd.</w:t>
      </w:r>
    </w:p>
    <w:p w14:paraId="21402095" w14:textId="3E79885C" w:rsidR="00F9347C" w:rsidRPr="009653A3" w:rsidRDefault="00F9347C" w:rsidP="00D136D1">
      <w:pPr>
        <w:pStyle w:val="ListParagraph"/>
        <w:numPr>
          <w:ilvl w:val="0"/>
          <w:numId w:val="42"/>
        </w:numPr>
      </w:pPr>
      <w:r w:rsidRPr="49944385">
        <w:t xml:space="preserve">Teams gebruiken </w:t>
      </w:r>
      <w:r w:rsidR="007D16E1" w:rsidRPr="49944385">
        <w:t>een uitgebreide set</w:t>
      </w:r>
      <w:r w:rsidRPr="49944385">
        <w:t xml:space="preserve"> metrieken.</w:t>
      </w:r>
    </w:p>
    <w:p w14:paraId="342EAA01" w14:textId="0D7CFDE5" w:rsidR="00F9347C" w:rsidRPr="009653A3" w:rsidRDefault="00E47C7E" w:rsidP="00D136D1">
      <w:pPr>
        <w:pStyle w:val="ListParagraph"/>
        <w:numPr>
          <w:ilvl w:val="0"/>
          <w:numId w:val="42"/>
        </w:numPr>
      </w:pPr>
      <w:r>
        <w:t xml:space="preserve">Het team neemt initiatief om </w:t>
      </w:r>
      <w:r w:rsidR="00BF78E9">
        <w:t>proactief te gaan reageren op i</w:t>
      </w:r>
      <w:r w:rsidR="008B1659">
        <w:t>nformatiestromen</w:t>
      </w:r>
      <w:r w:rsidR="00153496">
        <w:t xml:space="preserve">. </w:t>
      </w:r>
    </w:p>
    <w:p w14:paraId="2DCED4C2" w14:textId="77777777" w:rsidR="005A6106" w:rsidRPr="006A7276" w:rsidRDefault="005A6106" w:rsidP="00D136D1">
      <w:pPr>
        <w:pStyle w:val="ListParagraph"/>
        <w:numPr>
          <w:ilvl w:val="0"/>
          <w:numId w:val="42"/>
        </w:numPr>
      </w:pPr>
      <w:r w:rsidRPr="006A7276">
        <w:t>Prioritering wordt gestuurd door klantfeedback en strategische doelen.</w:t>
      </w:r>
    </w:p>
    <w:p w14:paraId="15D44C55" w14:textId="77777777" w:rsidR="0010293A" w:rsidRDefault="0010293A" w:rsidP="0010293A">
      <w:pPr>
        <w:pStyle w:val="Heading3"/>
      </w:pPr>
      <w:bookmarkStart w:id="304" w:name="_Toc183528873"/>
      <w:bookmarkStart w:id="305" w:name="_Toc184656835"/>
      <w:r>
        <w:t>Organisatieniveau</w:t>
      </w:r>
      <w:bookmarkEnd w:id="304"/>
      <w:bookmarkEnd w:id="305"/>
    </w:p>
    <w:p w14:paraId="348EBBE6" w14:textId="77777777" w:rsidR="009168CF" w:rsidRDefault="0010293A" w:rsidP="00812F50">
      <w:pPr>
        <w:pStyle w:val="Heading4"/>
        <w:rPr>
          <w:rFonts w:hint="eastAsia"/>
        </w:rPr>
      </w:pPr>
      <w:bookmarkStart w:id="306" w:name="_Toc183528878"/>
      <w:bookmarkStart w:id="307" w:name="_Toc184656836"/>
      <w:r>
        <w:t xml:space="preserve">Management biedt begeleiding bij het implementeren van </w:t>
      </w:r>
      <w:r w:rsidR="00A5594D">
        <w:t xml:space="preserve">geautomatiseerde en domein overkoepelende </w:t>
      </w:r>
      <w:r>
        <w:t>procesverbeteringen.</w:t>
      </w:r>
      <w:bookmarkEnd w:id="306"/>
      <w:bookmarkEnd w:id="307"/>
    </w:p>
    <w:p w14:paraId="5242FC07" w14:textId="53DB0946" w:rsidR="00B13CC6" w:rsidRPr="009168CF" w:rsidRDefault="00B13CC6" w:rsidP="00812F50">
      <w:pPr>
        <w:pStyle w:val="Heading4"/>
        <w:rPr>
          <w:rFonts w:hint="eastAsia"/>
        </w:rPr>
      </w:pPr>
      <w:bookmarkStart w:id="308" w:name="_Toc184656837"/>
      <w:r w:rsidRPr="009168CF">
        <w:lastRenderedPageBreak/>
        <w:t xml:space="preserve">Management coacht </w:t>
      </w:r>
      <w:r w:rsidR="009168CF" w:rsidRPr="009168CF">
        <w:t>teams in efficiënte en effectieve samenwerki</w:t>
      </w:r>
      <w:r w:rsidR="009168CF">
        <w:t>ng en timemanagement.</w:t>
      </w:r>
      <w:bookmarkEnd w:id="308"/>
    </w:p>
    <w:p w14:paraId="43198D77" w14:textId="77777777" w:rsidR="0010293A" w:rsidRDefault="0010293A" w:rsidP="0010293A">
      <w:pPr>
        <w:pStyle w:val="Heading3"/>
      </w:pPr>
      <w:bookmarkStart w:id="309" w:name="_Toc183528879"/>
      <w:bookmarkStart w:id="310" w:name="_Toc184656838"/>
      <w:r>
        <w:t>Teamniveau</w:t>
      </w:r>
      <w:bookmarkEnd w:id="309"/>
      <w:bookmarkEnd w:id="310"/>
    </w:p>
    <w:p w14:paraId="4654E30D" w14:textId="4B218E56" w:rsidR="0010293A" w:rsidRDefault="0010293A" w:rsidP="0010293A">
      <w:pPr>
        <w:pStyle w:val="Heading4"/>
        <w:rPr>
          <w:rFonts w:hint="eastAsia"/>
        </w:rPr>
      </w:pPr>
      <w:bookmarkStart w:id="311" w:name="_Toc183528880"/>
      <w:bookmarkStart w:id="312" w:name="_Toc184656839"/>
      <w:r>
        <w:t xml:space="preserve">Teams werken volgens </w:t>
      </w:r>
      <w:r w:rsidR="00DA1E88">
        <w:t xml:space="preserve">vastgestelde </w:t>
      </w:r>
      <w:r w:rsidR="00AB4FE1">
        <w:t>werkprocessen</w:t>
      </w:r>
      <w:r>
        <w:t xml:space="preserve"> die regelmatig worden geëvalueerd.</w:t>
      </w:r>
      <w:bookmarkEnd w:id="311"/>
      <w:bookmarkEnd w:id="312"/>
    </w:p>
    <w:p w14:paraId="4D00D65E" w14:textId="63ED031D" w:rsidR="0010293A" w:rsidRDefault="0010293A" w:rsidP="0010293A">
      <w:pPr>
        <w:pStyle w:val="Heading4"/>
        <w:rPr>
          <w:rFonts w:hint="eastAsia"/>
        </w:rPr>
      </w:pPr>
      <w:bookmarkStart w:id="313" w:name="_Toc183528883"/>
      <w:bookmarkStart w:id="314" w:name="_Toc184656840"/>
      <w:r w:rsidRPr="49944385">
        <w:t xml:space="preserve">Teams gebruiken </w:t>
      </w:r>
      <w:r w:rsidR="00DF3F45" w:rsidRPr="49944385">
        <w:t xml:space="preserve">team specifieke </w:t>
      </w:r>
      <w:r w:rsidRPr="49944385">
        <w:t xml:space="preserve">data en </w:t>
      </w:r>
      <w:r w:rsidR="00DA1E88" w:rsidRPr="49944385">
        <w:t>metrieken</w:t>
      </w:r>
      <w:r w:rsidRPr="49944385">
        <w:t>, om prestaties te analyseren.</w:t>
      </w:r>
      <w:bookmarkEnd w:id="313"/>
      <w:bookmarkEnd w:id="314"/>
    </w:p>
    <w:p w14:paraId="2884B1D7" w14:textId="18704386" w:rsidR="00250443" w:rsidRDefault="00E86AE3" w:rsidP="009168CF">
      <w:pPr>
        <w:pStyle w:val="Heading4"/>
        <w:rPr>
          <w:rFonts w:hint="eastAsia"/>
        </w:rPr>
      </w:pPr>
      <w:bookmarkStart w:id="315" w:name="_Toc183528884"/>
      <w:bookmarkStart w:id="316" w:name="_Toc184656841"/>
      <w:r>
        <w:t>Optimalisatie in het teamp</w:t>
      </w:r>
      <w:r w:rsidR="0010293A">
        <w:t xml:space="preserve">roces worden </w:t>
      </w:r>
      <w:r w:rsidR="00DF3F45">
        <w:t>geborgd</w:t>
      </w:r>
      <w:r w:rsidR="0010293A">
        <w:t xml:space="preserve"> en gedeeld binnen en buiten het team.</w:t>
      </w:r>
      <w:bookmarkEnd w:id="315"/>
      <w:bookmarkEnd w:id="316"/>
    </w:p>
    <w:p w14:paraId="2F487BA6" w14:textId="783BEE65" w:rsidR="009168CF" w:rsidRPr="009168CF" w:rsidRDefault="009168CF" w:rsidP="009168CF">
      <w:pPr>
        <w:pStyle w:val="Heading4"/>
        <w:rPr>
          <w:rFonts w:hint="eastAsia"/>
        </w:rPr>
      </w:pPr>
      <w:bookmarkStart w:id="317" w:name="_Toc184656842"/>
      <w:r>
        <w:t xml:space="preserve">Scrum master </w:t>
      </w:r>
      <w:r w:rsidR="00592A85">
        <w:t xml:space="preserve">legt de nadruk op de stances </w:t>
      </w:r>
      <w:r w:rsidR="00250443">
        <w:t>mentor</w:t>
      </w:r>
      <w:r w:rsidR="008B4DE9">
        <w:t>, change agent</w:t>
      </w:r>
      <w:r w:rsidR="00250443">
        <w:t xml:space="preserve"> en coach.</w:t>
      </w:r>
      <w:bookmarkEnd w:id="317"/>
    </w:p>
    <w:p w14:paraId="2FDC82F0" w14:textId="77777777" w:rsidR="0010293A" w:rsidRDefault="0010293A" w:rsidP="0010293A">
      <w:pPr>
        <w:pStyle w:val="Heading3"/>
      </w:pPr>
      <w:bookmarkStart w:id="318" w:name="_Toc183528885"/>
      <w:bookmarkStart w:id="319" w:name="_Toc184656843"/>
      <w:r>
        <w:t>Individueel niveau</w:t>
      </w:r>
      <w:bookmarkEnd w:id="318"/>
      <w:bookmarkEnd w:id="319"/>
    </w:p>
    <w:p w14:paraId="4931C34A" w14:textId="53E1E387" w:rsidR="0010293A" w:rsidRDefault="002900E9" w:rsidP="0010293A">
      <w:pPr>
        <w:pStyle w:val="Heading4"/>
        <w:rPr>
          <w:rFonts w:hint="eastAsia"/>
        </w:rPr>
      </w:pPr>
      <w:bookmarkStart w:id="320" w:name="_Toc184656844"/>
      <w:bookmarkStart w:id="321" w:name="_Toc183528888"/>
      <w:r>
        <w:t>Teamleden</w:t>
      </w:r>
      <w:r w:rsidR="0010293A">
        <w:t xml:space="preserve"> </w:t>
      </w:r>
      <w:r w:rsidR="004C0A8B">
        <w:t>hebben een proactieve houding ten opzichte van domein overkoepelende procesoptimalisaties.</w:t>
      </w:r>
      <w:bookmarkEnd w:id="320"/>
      <w:r w:rsidR="004C0A8B">
        <w:t xml:space="preserve"> </w:t>
      </w:r>
      <w:bookmarkEnd w:id="321"/>
    </w:p>
    <w:p w14:paraId="441A153A" w14:textId="20C9CDF1" w:rsidR="00B13CC6" w:rsidRDefault="004C0A8B" w:rsidP="00812F50">
      <w:pPr>
        <w:pStyle w:val="Heading4"/>
        <w:rPr>
          <w:rFonts w:hint="eastAsia"/>
        </w:rPr>
      </w:pPr>
      <w:bookmarkStart w:id="322" w:name="_Toc184656845"/>
      <w:r>
        <w:t xml:space="preserve">Teamleden hebben een actieve rol in vroege </w:t>
      </w:r>
      <w:r w:rsidR="00192921">
        <w:t>fases</w:t>
      </w:r>
      <w:r>
        <w:t xml:space="preserve"> van het voortbrengingsproces.</w:t>
      </w:r>
      <w:bookmarkEnd w:id="322"/>
    </w:p>
    <w:p w14:paraId="7198BDE1" w14:textId="265EAAD2" w:rsidR="00B13CC6" w:rsidRPr="00B13CC6" w:rsidRDefault="00B13CC6" w:rsidP="00812F50">
      <w:pPr>
        <w:pStyle w:val="Heading4"/>
        <w:rPr>
          <w:rFonts w:hint="eastAsia"/>
        </w:rPr>
      </w:pPr>
      <w:bookmarkStart w:id="323" w:name="_Toc184656846"/>
      <w:r>
        <w:t>Teamleden coachen elkaar om efficiënt én effectief te werken (</w:t>
      </w:r>
      <w:r w:rsidR="0014183E">
        <w:t>timemanagement</w:t>
      </w:r>
      <w:r>
        <w:t>).</w:t>
      </w:r>
      <w:bookmarkEnd w:id="323"/>
    </w:p>
    <w:p w14:paraId="4D348864" w14:textId="5C3750C9" w:rsidR="006C640C" w:rsidRDefault="006C640C" w:rsidP="006C640C">
      <w:pPr>
        <w:pStyle w:val="Heading3"/>
      </w:pPr>
      <w:bookmarkStart w:id="324" w:name="_Toc184656847"/>
      <w:r>
        <w:t>ITIL-management</w:t>
      </w:r>
      <w:bookmarkEnd w:id="324"/>
    </w:p>
    <w:p w14:paraId="14FA3A38" w14:textId="65EFB645" w:rsidR="00597DAD" w:rsidRPr="00597DAD" w:rsidRDefault="00597DAD" w:rsidP="00597DAD">
      <w:pPr>
        <w:pStyle w:val="ListParagraph"/>
        <w:numPr>
          <w:ilvl w:val="0"/>
          <w:numId w:val="34"/>
        </w:numPr>
      </w:pPr>
      <w:r w:rsidRPr="00597DAD">
        <w:t xml:space="preserve">Systematische en proactieve toepassing van ITIL-processen door middel van </w:t>
      </w:r>
      <w:r>
        <w:t>voorgeschreven</w:t>
      </w:r>
      <w:r w:rsidRPr="00597DAD">
        <w:t xml:space="preserve"> tools, </w:t>
      </w:r>
      <w:r>
        <w:t>beschreven</w:t>
      </w:r>
      <w:r w:rsidRPr="00597DAD">
        <w:t xml:space="preserve"> </w:t>
      </w:r>
      <w:r w:rsidR="00410E49">
        <w:t>werkprocessen</w:t>
      </w:r>
      <w:r w:rsidRPr="00597DAD">
        <w:t>, en analyse van gegevens om efficiëntie te vergroten en herhaling van incidenten te voorkomen.</w:t>
      </w:r>
    </w:p>
    <w:p w14:paraId="7E190648" w14:textId="4D8BA5DF" w:rsidR="00597DAD" w:rsidRPr="00597DAD" w:rsidRDefault="00597DAD" w:rsidP="00597DAD">
      <w:pPr>
        <w:pStyle w:val="ListParagraph"/>
        <w:numPr>
          <w:ilvl w:val="0"/>
          <w:numId w:val="34"/>
        </w:numPr>
      </w:pPr>
      <w:r w:rsidRPr="00597DAD">
        <w:t xml:space="preserve">Teams werken samen met </w:t>
      </w:r>
      <w:r w:rsidR="008A164C">
        <w:t>andere domeinen</w:t>
      </w:r>
      <w:r w:rsidRPr="00597DAD">
        <w:t xml:space="preserve"> om incidenten, problemen en wijzigingen efficiënt en data-gedreven af te handelen en risico’s te minimaliseren.</w:t>
      </w:r>
    </w:p>
    <w:p w14:paraId="032BB410" w14:textId="77777777" w:rsidR="00960563" w:rsidRDefault="00960563" w:rsidP="00960563">
      <w:pPr>
        <w:pStyle w:val="Heading6"/>
      </w:pPr>
      <w:r>
        <w:t>Incidentbeheer</w:t>
      </w:r>
    </w:p>
    <w:p w14:paraId="3EA76C0E" w14:textId="3B07FC32" w:rsidR="00960563" w:rsidRDefault="00960563" w:rsidP="00960563">
      <w:pPr>
        <w:pStyle w:val="Heading4"/>
        <w:rPr>
          <w:rFonts w:hint="eastAsia"/>
          <w:lang w:eastAsia="nl-NL"/>
        </w:rPr>
      </w:pPr>
      <w:bookmarkStart w:id="325" w:name="_Toc184656848"/>
      <w:r>
        <w:rPr>
          <w:lang w:eastAsia="nl-NL"/>
        </w:rPr>
        <w:t xml:space="preserve">Incidenten </w:t>
      </w:r>
      <w:r w:rsidR="0021518F">
        <w:rPr>
          <w:lang w:eastAsia="nl-NL"/>
        </w:rPr>
        <w:t xml:space="preserve">en updates </w:t>
      </w:r>
      <w:r>
        <w:rPr>
          <w:lang w:eastAsia="nl-NL"/>
        </w:rPr>
        <w:t>worden geregistreerd en toegewezen via Topdesk.</w:t>
      </w:r>
      <w:bookmarkEnd w:id="325"/>
    </w:p>
    <w:p w14:paraId="35221587" w14:textId="05EF2535" w:rsidR="003777DE" w:rsidRDefault="003777DE" w:rsidP="003777DE">
      <w:pPr>
        <w:pStyle w:val="Heading4"/>
        <w:rPr>
          <w:rFonts w:hint="eastAsia"/>
        </w:rPr>
      </w:pPr>
      <w:bookmarkStart w:id="326" w:name="_Toc184656849"/>
      <w:r>
        <w:t xml:space="preserve">Prioriteiten </w:t>
      </w:r>
      <w:r w:rsidR="0021518F">
        <w:t xml:space="preserve">en classificaties </w:t>
      </w:r>
      <w:r>
        <w:t>worden vastgesteld op basis van vastgelegde impactcriteria.</w:t>
      </w:r>
      <w:bookmarkEnd w:id="326"/>
    </w:p>
    <w:p w14:paraId="07C88221" w14:textId="77777777" w:rsidR="00960563" w:rsidRDefault="00960563" w:rsidP="00960563">
      <w:pPr>
        <w:pStyle w:val="Heading4"/>
        <w:rPr>
          <w:rFonts w:hint="eastAsia"/>
          <w:lang w:eastAsia="nl-NL"/>
        </w:rPr>
      </w:pPr>
      <w:bookmarkStart w:id="327" w:name="_Toc184656850"/>
      <w:r>
        <w:rPr>
          <w:lang w:eastAsia="nl-NL"/>
        </w:rPr>
        <w:t>Incidentdata wordt geanalyseerd om patronen te detecteren en door te verwijzen naar probleembeheer.</w:t>
      </w:r>
      <w:bookmarkEnd w:id="327"/>
    </w:p>
    <w:p w14:paraId="32A9DBAD" w14:textId="77777777" w:rsidR="00960563" w:rsidRDefault="00960563" w:rsidP="49944385">
      <w:pPr>
        <w:pStyle w:val="Heading4"/>
        <w:rPr>
          <w:rFonts w:hint="eastAsia"/>
          <w:lang w:eastAsia="nl-NL"/>
        </w:rPr>
      </w:pPr>
      <w:bookmarkStart w:id="328" w:name="_Toc184656851"/>
      <w:r w:rsidRPr="49944385">
        <w:rPr>
          <w:lang w:eastAsia="nl-NL"/>
        </w:rPr>
        <w:t>SLA’s worden gemonitord en geëvalueerd.</w:t>
      </w:r>
      <w:bookmarkEnd w:id="328"/>
    </w:p>
    <w:p w14:paraId="395D5C48" w14:textId="77777777" w:rsidR="00960563" w:rsidRDefault="00960563" w:rsidP="0021518F">
      <w:pPr>
        <w:pStyle w:val="Heading6"/>
      </w:pPr>
      <w:r>
        <w:t>Probleembeheer</w:t>
      </w:r>
    </w:p>
    <w:p w14:paraId="4DAA073A" w14:textId="77777777" w:rsidR="00960563" w:rsidRDefault="00960563" w:rsidP="00960563">
      <w:pPr>
        <w:pStyle w:val="Heading4"/>
        <w:rPr>
          <w:rFonts w:hint="eastAsia"/>
          <w:lang w:eastAsia="nl-NL"/>
        </w:rPr>
      </w:pPr>
      <w:bookmarkStart w:id="329" w:name="_Toc184656852"/>
      <w:r>
        <w:rPr>
          <w:lang w:eastAsia="nl-NL"/>
        </w:rPr>
        <w:t>Problemen worden proactief geïdentificeerd via data-analyse van incidenten.</w:t>
      </w:r>
      <w:bookmarkEnd w:id="329"/>
    </w:p>
    <w:p w14:paraId="0EE42A71" w14:textId="29101D27" w:rsidR="00960563" w:rsidRDefault="00960563" w:rsidP="49944385">
      <w:pPr>
        <w:pStyle w:val="Heading4"/>
        <w:rPr>
          <w:rFonts w:hint="eastAsia"/>
          <w:lang w:eastAsia="nl-NL"/>
        </w:rPr>
      </w:pPr>
      <w:bookmarkStart w:id="330" w:name="_Toc184656853"/>
      <w:r w:rsidRPr="49944385">
        <w:rPr>
          <w:lang w:eastAsia="nl-NL"/>
        </w:rPr>
        <w:t>Root cause-analyse wordt systematisch uitgevoerd</w:t>
      </w:r>
      <w:r w:rsidR="0021518F" w:rsidRPr="49944385">
        <w:rPr>
          <w:lang w:eastAsia="nl-NL"/>
        </w:rPr>
        <w:t>.</w:t>
      </w:r>
      <w:bookmarkEnd w:id="330"/>
    </w:p>
    <w:p w14:paraId="623CF9E1" w14:textId="4485E68E" w:rsidR="00960563" w:rsidRDefault="00960563" w:rsidP="00960563">
      <w:pPr>
        <w:pStyle w:val="Heading4"/>
        <w:rPr>
          <w:rFonts w:hint="eastAsia"/>
          <w:lang w:eastAsia="nl-NL"/>
        </w:rPr>
      </w:pPr>
      <w:bookmarkStart w:id="331" w:name="_Toc184656854"/>
      <w:r>
        <w:rPr>
          <w:lang w:eastAsia="nl-NL"/>
        </w:rPr>
        <w:t>Structurele oplossingen worden ontwikkeld en</w:t>
      </w:r>
      <w:r w:rsidR="00225C3E">
        <w:rPr>
          <w:lang w:eastAsia="nl-NL"/>
        </w:rPr>
        <w:t xml:space="preserve"> geborgd</w:t>
      </w:r>
      <w:r>
        <w:rPr>
          <w:lang w:eastAsia="nl-NL"/>
        </w:rPr>
        <w:t>.</w:t>
      </w:r>
      <w:bookmarkEnd w:id="331"/>
    </w:p>
    <w:p w14:paraId="584B1BDB" w14:textId="2FDBCEBB" w:rsidR="00960563" w:rsidRDefault="00225C3E" w:rsidP="00960563">
      <w:pPr>
        <w:pStyle w:val="Heading4"/>
        <w:rPr>
          <w:rFonts w:hint="eastAsia"/>
          <w:lang w:eastAsia="nl-NL"/>
        </w:rPr>
      </w:pPr>
      <w:bookmarkStart w:id="332" w:name="_Toc184656855"/>
      <w:r>
        <w:rPr>
          <w:lang w:eastAsia="nl-NL"/>
        </w:rPr>
        <w:lastRenderedPageBreak/>
        <w:t>Analyses</w:t>
      </w:r>
      <w:r w:rsidR="00960563">
        <w:rPr>
          <w:lang w:eastAsia="nl-NL"/>
        </w:rPr>
        <w:t xml:space="preserve"> word</w:t>
      </w:r>
      <w:r>
        <w:rPr>
          <w:lang w:eastAsia="nl-NL"/>
        </w:rPr>
        <w:t xml:space="preserve">en </w:t>
      </w:r>
      <w:r w:rsidR="00960563">
        <w:rPr>
          <w:lang w:eastAsia="nl-NL"/>
        </w:rPr>
        <w:t>gedeeld met wijzigingsbeheer voor implementatie van oplossingen.</w:t>
      </w:r>
      <w:bookmarkEnd w:id="332"/>
    </w:p>
    <w:p w14:paraId="547888B5" w14:textId="77777777" w:rsidR="00960563" w:rsidRDefault="00960563" w:rsidP="49944385">
      <w:pPr>
        <w:pStyle w:val="Heading4"/>
        <w:rPr>
          <w:rFonts w:hint="eastAsia"/>
          <w:lang w:eastAsia="nl-NL"/>
        </w:rPr>
      </w:pPr>
      <w:bookmarkStart w:id="333" w:name="_Toc184656856"/>
      <w:r w:rsidRPr="49944385">
        <w:rPr>
          <w:lang w:eastAsia="nl-NL"/>
        </w:rPr>
        <w:t>KPI’s zoals doorlooptijd en oplossingspercentages worden gemonitord.</w:t>
      </w:r>
      <w:bookmarkEnd w:id="333"/>
    </w:p>
    <w:p w14:paraId="2F217407" w14:textId="77777777" w:rsidR="00960563" w:rsidRDefault="00960563" w:rsidP="00225C3E">
      <w:pPr>
        <w:pStyle w:val="Heading6"/>
      </w:pPr>
      <w:r>
        <w:t>Configuratiebeheer</w:t>
      </w:r>
    </w:p>
    <w:p w14:paraId="316CF614" w14:textId="31697EAD" w:rsidR="00960563" w:rsidRDefault="00960563" w:rsidP="00960563">
      <w:pPr>
        <w:pStyle w:val="Heading4"/>
        <w:rPr>
          <w:rFonts w:hint="eastAsia"/>
          <w:lang w:eastAsia="nl-NL"/>
        </w:rPr>
      </w:pPr>
      <w:bookmarkStart w:id="334" w:name="_Toc184656857"/>
      <w:commentRangeStart w:id="335"/>
      <w:r>
        <w:rPr>
          <w:lang w:eastAsia="nl-NL"/>
        </w:rPr>
        <w:t xml:space="preserve">Het CMDB wordt bijgewerkt met monitoringtools </w:t>
      </w:r>
      <w:r w:rsidR="00915541">
        <w:rPr>
          <w:lang w:eastAsia="nl-NL"/>
        </w:rPr>
        <w:t>(</w:t>
      </w:r>
      <w:r>
        <w:rPr>
          <w:lang w:eastAsia="nl-NL"/>
        </w:rPr>
        <w:t>SNOW</w:t>
      </w:r>
      <w:r w:rsidR="00915541">
        <w:rPr>
          <w:lang w:eastAsia="nl-NL"/>
        </w:rPr>
        <w:t>)</w:t>
      </w:r>
      <w:r>
        <w:rPr>
          <w:lang w:eastAsia="nl-NL"/>
        </w:rPr>
        <w:t>.</w:t>
      </w:r>
      <w:bookmarkEnd w:id="334"/>
      <w:commentRangeEnd w:id="335"/>
      <w:r w:rsidR="007A52EB">
        <w:rPr>
          <w:rStyle w:val="CommentReference"/>
          <w:rFonts w:eastAsiaTheme="minorHAnsi" w:cstheme="minorBidi"/>
        </w:rPr>
        <w:commentReference w:id="335"/>
      </w:r>
    </w:p>
    <w:p w14:paraId="3C292652" w14:textId="77777777" w:rsidR="00960563" w:rsidRDefault="00960563" w:rsidP="49944385">
      <w:pPr>
        <w:pStyle w:val="Heading4"/>
        <w:rPr>
          <w:rFonts w:hint="eastAsia"/>
          <w:lang w:eastAsia="nl-NL"/>
        </w:rPr>
      </w:pPr>
      <w:bookmarkStart w:id="336" w:name="_Toc184656858"/>
      <w:r w:rsidRPr="49944385">
        <w:rPr>
          <w:lang w:eastAsia="nl-NL"/>
        </w:rPr>
        <w:t>Relaties tussen CI’s worden onderhouden en gebruikt voor impactanalyses.</w:t>
      </w:r>
      <w:bookmarkEnd w:id="336"/>
    </w:p>
    <w:p w14:paraId="11AFF574" w14:textId="77777777" w:rsidR="00960563" w:rsidRDefault="00960563" w:rsidP="49944385">
      <w:pPr>
        <w:pStyle w:val="Heading4"/>
        <w:rPr>
          <w:rFonts w:hint="eastAsia"/>
          <w:lang w:eastAsia="nl-NL"/>
        </w:rPr>
      </w:pPr>
      <w:bookmarkStart w:id="337" w:name="_Toc184656859"/>
      <w:r w:rsidRPr="49944385">
        <w:rPr>
          <w:lang w:eastAsia="nl-NL"/>
        </w:rPr>
        <w:t>CI’s worden gevalideerd en geverifieerd met regelmatige controles.</w:t>
      </w:r>
      <w:bookmarkEnd w:id="337"/>
    </w:p>
    <w:p w14:paraId="26681891" w14:textId="77777777" w:rsidR="00960563" w:rsidRDefault="00960563" w:rsidP="00960563">
      <w:pPr>
        <w:pStyle w:val="Heading4"/>
        <w:rPr>
          <w:rFonts w:hint="eastAsia"/>
          <w:lang w:eastAsia="nl-NL"/>
        </w:rPr>
      </w:pPr>
      <w:bookmarkStart w:id="338" w:name="_Toc184656860"/>
      <w:r>
        <w:rPr>
          <w:lang w:eastAsia="nl-NL"/>
        </w:rPr>
        <w:t>Het CMDB is toegankelijk voor alle betrokken teams.</w:t>
      </w:r>
      <w:bookmarkEnd w:id="338"/>
    </w:p>
    <w:p w14:paraId="028339B6" w14:textId="77777777" w:rsidR="00960563" w:rsidRDefault="00960563" w:rsidP="00960563">
      <w:pPr>
        <w:pStyle w:val="Heading4"/>
        <w:rPr>
          <w:rFonts w:hint="eastAsia"/>
          <w:lang w:eastAsia="nl-NL"/>
        </w:rPr>
      </w:pPr>
      <w:bookmarkStart w:id="339" w:name="_Toc184656861"/>
      <w:r>
        <w:rPr>
          <w:lang w:eastAsia="nl-NL"/>
        </w:rPr>
        <w:t>Configuratiebeheer ondersteunt probleem- en wijzigingsbeheer met actuele gegevens.</w:t>
      </w:r>
      <w:bookmarkEnd w:id="339"/>
    </w:p>
    <w:p w14:paraId="7F49B615" w14:textId="77777777" w:rsidR="00960563" w:rsidRDefault="00960563" w:rsidP="00915541">
      <w:pPr>
        <w:pStyle w:val="Heading6"/>
      </w:pPr>
      <w:r>
        <w:t>Wijzigingsbeheer</w:t>
      </w:r>
    </w:p>
    <w:p w14:paraId="49DB41F6" w14:textId="37DBB31A" w:rsidR="00960563" w:rsidRDefault="00960563" w:rsidP="00960563">
      <w:pPr>
        <w:pStyle w:val="Heading4"/>
        <w:rPr>
          <w:rFonts w:hint="eastAsia"/>
          <w:lang w:eastAsia="nl-NL"/>
        </w:rPr>
      </w:pPr>
      <w:bookmarkStart w:id="340" w:name="_Toc184656862"/>
      <w:r>
        <w:rPr>
          <w:lang w:eastAsia="nl-NL"/>
        </w:rPr>
        <w:t xml:space="preserve">Wijzigingen worden beoordeeld </w:t>
      </w:r>
      <w:r w:rsidR="00A64D05">
        <w:rPr>
          <w:lang w:eastAsia="nl-NL"/>
        </w:rPr>
        <w:t xml:space="preserve">aan de hand van </w:t>
      </w:r>
      <w:r w:rsidR="00915541">
        <w:rPr>
          <w:lang w:eastAsia="nl-NL"/>
        </w:rPr>
        <w:t>de Haagse werkwijze</w:t>
      </w:r>
      <w:r>
        <w:rPr>
          <w:lang w:eastAsia="nl-NL"/>
        </w:rPr>
        <w:t>.</w:t>
      </w:r>
      <w:bookmarkEnd w:id="340"/>
    </w:p>
    <w:p w14:paraId="7B7E4E5C" w14:textId="209F6930" w:rsidR="00960563" w:rsidRDefault="00960563" w:rsidP="49944385">
      <w:pPr>
        <w:pStyle w:val="Heading4"/>
        <w:rPr>
          <w:rFonts w:hint="eastAsia"/>
          <w:lang w:eastAsia="nl-NL"/>
        </w:rPr>
      </w:pPr>
      <w:bookmarkStart w:id="341" w:name="_Toc184656863"/>
      <w:commentRangeStart w:id="342"/>
      <w:r w:rsidRPr="49944385">
        <w:rPr>
          <w:lang w:eastAsia="nl-NL"/>
        </w:rPr>
        <w:t xml:space="preserve">CAB’s (Change Advisory Boards) beoordelen wijzigingen </w:t>
      </w:r>
      <w:r w:rsidR="001A3017" w:rsidRPr="49944385">
        <w:rPr>
          <w:lang w:eastAsia="nl-NL"/>
        </w:rPr>
        <w:t>met hoog risicoprofiel</w:t>
      </w:r>
      <w:r w:rsidRPr="49944385">
        <w:rPr>
          <w:lang w:eastAsia="nl-NL"/>
        </w:rPr>
        <w:t xml:space="preserve"> systematisch.</w:t>
      </w:r>
      <w:bookmarkEnd w:id="341"/>
      <w:commentRangeEnd w:id="342"/>
      <w:r>
        <w:rPr>
          <w:rStyle w:val="CommentReference"/>
        </w:rPr>
        <w:commentReference w:id="342"/>
      </w:r>
    </w:p>
    <w:p w14:paraId="37911104" w14:textId="77777777" w:rsidR="00960563" w:rsidRDefault="00960563" w:rsidP="00960563">
      <w:pPr>
        <w:pStyle w:val="Heading4"/>
        <w:rPr>
          <w:rFonts w:hint="eastAsia"/>
          <w:lang w:eastAsia="nl-NL"/>
        </w:rPr>
      </w:pPr>
      <w:bookmarkStart w:id="343" w:name="_Toc184656864"/>
      <w:r>
        <w:rPr>
          <w:lang w:eastAsia="nl-NL"/>
        </w:rPr>
        <w:t>Wijzigingen worden gepland en uitgevoerd met minimale impact op operaties.</w:t>
      </w:r>
      <w:bookmarkEnd w:id="343"/>
    </w:p>
    <w:p w14:paraId="53468804" w14:textId="77777777" w:rsidR="00960563" w:rsidRDefault="00960563" w:rsidP="00960563">
      <w:pPr>
        <w:pStyle w:val="Heading4"/>
        <w:rPr>
          <w:rFonts w:hint="eastAsia"/>
          <w:lang w:eastAsia="nl-NL"/>
        </w:rPr>
      </w:pPr>
      <w:bookmarkStart w:id="344" w:name="_Toc184656865"/>
      <w:r>
        <w:rPr>
          <w:lang w:eastAsia="nl-NL"/>
        </w:rPr>
        <w:t>Impactanalyses worden uitgevoerd met behulp van het CMDB.</w:t>
      </w:r>
      <w:bookmarkEnd w:id="344"/>
    </w:p>
    <w:p w14:paraId="5873747A" w14:textId="53DCD8D2" w:rsidR="006C640C" w:rsidRPr="006C640C" w:rsidRDefault="00960563" w:rsidP="49944385">
      <w:pPr>
        <w:pStyle w:val="Heading4"/>
        <w:rPr>
          <w:rFonts w:hint="eastAsia"/>
          <w:lang w:eastAsia="nl-NL"/>
        </w:rPr>
      </w:pPr>
      <w:bookmarkStart w:id="345" w:name="_Toc184656866"/>
      <w:r w:rsidRPr="49944385">
        <w:rPr>
          <w:lang w:eastAsia="nl-NL"/>
        </w:rPr>
        <w:t>KPI’s voor doorlooptijden en succespercentages worden gevolgd.</w:t>
      </w:r>
      <w:bookmarkEnd w:id="345"/>
    </w:p>
    <w:p w14:paraId="2CE90408" w14:textId="77777777" w:rsidR="00915541" w:rsidRDefault="00915541" w:rsidP="00915541">
      <w:pPr>
        <w:pStyle w:val="Heading6"/>
      </w:pPr>
      <w:r w:rsidRPr="49944385">
        <w:t>Life Cycle Management</w:t>
      </w:r>
    </w:p>
    <w:p w14:paraId="6057084E" w14:textId="3AE06F6E" w:rsidR="00106E98" w:rsidRPr="00F01B64" w:rsidRDefault="00915541" w:rsidP="00915541">
      <w:pPr>
        <w:rPr>
          <w:rFonts w:asciiTheme="majorHAnsi" w:eastAsia="Times New Roman" w:hAnsiTheme="majorHAnsi" w:cstheme="majorBidi"/>
          <w:color w:val="0F4761" w:themeColor="accent1" w:themeShade="BF"/>
          <w:sz w:val="40"/>
          <w:szCs w:val="40"/>
          <w:lang w:eastAsia="nl-NL"/>
        </w:rPr>
      </w:pPr>
      <w:r>
        <w:t xml:space="preserve">[TODO] Procesbeschrijvingen zijn nog niet beschikbaar </w:t>
      </w:r>
      <w:r w:rsidR="00106E98">
        <w:br w:type="page"/>
      </w:r>
    </w:p>
    <w:p w14:paraId="2BC6189A" w14:textId="199410D9" w:rsidR="00713F7E" w:rsidRDefault="00713F7E" w:rsidP="00EF54D8">
      <w:pPr>
        <w:pStyle w:val="Heading1"/>
      </w:pPr>
      <w:bookmarkStart w:id="346" w:name="_Toc184656867"/>
      <w:bookmarkStart w:id="347" w:name="_Toc187915032"/>
      <w:r w:rsidRPr="00375B6A">
        <w:lastRenderedPageBreak/>
        <w:t xml:space="preserve">Plateau </w:t>
      </w:r>
      <w:r w:rsidR="00492DEC">
        <w:t>3</w:t>
      </w:r>
      <w:r w:rsidRPr="00375B6A">
        <w:t xml:space="preserve">: </w:t>
      </w:r>
      <w:r w:rsidR="004173A1">
        <w:t>Innovatief</w:t>
      </w:r>
      <w:bookmarkEnd w:id="346"/>
      <w:bookmarkEnd w:id="347"/>
    </w:p>
    <w:p w14:paraId="2CCA53C2" w14:textId="77777777" w:rsidR="00867371" w:rsidRDefault="003810D8" w:rsidP="49944385">
      <w:pPr>
        <w:rPr>
          <w:lang w:eastAsia="nl-NL"/>
        </w:rPr>
      </w:pPr>
      <w:r w:rsidRPr="49944385">
        <w:rPr>
          <w:lang w:eastAsia="nl-NL"/>
        </w:rPr>
        <w:t xml:space="preserve">Plateau 3 vertegenwoordigt maximale wendbaarheid en innovatie. Teams functioneren als zelforganiserende eenheden die zich snel aanpassen aan veranderende omstandigheden. PO’s en SM’s fungeren als strategische partners, terwijl management </w:t>
      </w:r>
      <w:r w:rsidR="00867371" w:rsidRPr="49944385">
        <w:rPr>
          <w:lang w:eastAsia="nl-NL"/>
        </w:rPr>
        <w:t xml:space="preserve">experimenten </w:t>
      </w:r>
      <w:r w:rsidRPr="49944385">
        <w:rPr>
          <w:lang w:eastAsia="nl-NL"/>
        </w:rPr>
        <w:t xml:space="preserve">en innovatie stimuleert. Feedbackcultuur en kennisdeling zijn spontaan en diep ingebed in de werkprocessen. </w:t>
      </w:r>
    </w:p>
    <w:p w14:paraId="3F4E346E" w14:textId="1092175E" w:rsidR="00867371" w:rsidRDefault="003810D8" w:rsidP="49944385">
      <w:pPr>
        <w:rPr>
          <w:lang w:eastAsia="nl-NL"/>
        </w:rPr>
      </w:pPr>
      <w:r w:rsidRPr="49944385">
        <w:rPr>
          <w:lang w:eastAsia="nl-NL"/>
        </w:rPr>
        <w:t xml:space="preserve">Technologische tools en data-analyse dashboards ondersteunen real-time besluitvorming en end-to-end automatisering. Processen worden continu geoptimaliseerd met input van klanten en datagedreven inzichten. Governance volgt Lean Portfolio Management en richt zich op strategische prioriteiten en </w:t>
      </w:r>
      <w:r w:rsidR="01890A88" w:rsidRPr="49944385">
        <w:rPr>
          <w:lang w:eastAsia="nl-NL"/>
        </w:rPr>
        <w:t>creëren van waarde</w:t>
      </w:r>
      <w:r w:rsidRPr="49944385">
        <w:rPr>
          <w:lang w:eastAsia="nl-NL"/>
        </w:rPr>
        <w:t xml:space="preserve">. </w:t>
      </w:r>
    </w:p>
    <w:p w14:paraId="0BB5253A" w14:textId="7D26AF18" w:rsidR="00867371" w:rsidRDefault="00867371" w:rsidP="003810D8">
      <w:pPr>
        <w:rPr>
          <w:lang w:eastAsia="nl-NL"/>
        </w:rPr>
      </w:pPr>
      <w:r w:rsidRPr="00867371">
        <w:rPr>
          <w:lang w:eastAsia="nl-NL"/>
        </w:rPr>
        <w:t xml:space="preserve">ITIL-processen </w:t>
      </w:r>
      <w:r>
        <w:rPr>
          <w:lang w:eastAsia="nl-NL"/>
        </w:rPr>
        <w:t xml:space="preserve">zijn zoveel mogelijk geautomatiseerd en geborgd </w:t>
      </w:r>
      <w:r w:rsidRPr="00867371">
        <w:rPr>
          <w:lang w:eastAsia="nl-NL"/>
        </w:rPr>
        <w:t xml:space="preserve">in dagelijkse </w:t>
      </w:r>
      <w:r w:rsidR="00410E49">
        <w:rPr>
          <w:lang w:eastAsia="nl-NL"/>
        </w:rPr>
        <w:t>werkprocessen</w:t>
      </w:r>
      <w:r w:rsidRPr="00867371">
        <w:rPr>
          <w:lang w:eastAsia="nl-NL"/>
        </w:rPr>
        <w:t xml:space="preserve">, waarbij </w:t>
      </w:r>
      <w:r w:rsidR="46C38371" w:rsidRPr="10273F7F">
        <w:rPr>
          <w:lang w:eastAsia="nl-NL"/>
        </w:rPr>
        <w:t xml:space="preserve">voorspellende </w:t>
      </w:r>
      <w:r w:rsidR="46C38371" w:rsidRPr="46B161CA">
        <w:rPr>
          <w:lang w:eastAsia="nl-NL"/>
        </w:rPr>
        <w:t>analyses</w:t>
      </w:r>
      <w:r w:rsidRPr="00867371">
        <w:rPr>
          <w:lang w:eastAsia="nl-NL"/>
        </w:rPr>
        <w:t xml:space="preserve"> worden ingezet om waarde te creëren en risico’s te elimineren.</w:t>
      </w:r>
    </w:p>
    <w:p w14:paraId="554F871F" w14:textId="363E3647" w:rsidR="003810D8" w:rsidRDefault="003810D8" w:rsidP="003810D8">
      <w:pPr>
        <w:rPr>
          <w:lang w:eastAsia="nl-NL"/>
        </w:rPr>
      </w:pPr>
      <w:r w:rsidRPr="003810D8">
        <w:rPr>
          <w:lang w:eastAsia="nl-NL"/>
        </w:rPr>
        <w:t>Dit plateau draait om het benutten van het volledige potentieel van teams, gericht op toekomstbestendige oplossingen en maximale impact.</w:t>
      </w:r>
    </w:p>
    <w:p w14:paraId="05186960" w14:textId="77777777" w:rsidR="00492DEC" w:rsidRDefault="00492DEC" w:rsidP="49944385">
      <w:pPr>
        <w:pBdr>
          <w:top w:val="single" w:sz="4" w:space="1" w:color="auto"/>
          <w:left w:val="single" w:sz="4" w:space="1" w:color="auto"/>
          <w:bottom w:val="single" w:sz="4" w:space="1" w:color="auto"/>
          <w:right w:val="single" w:sz="4" w:space="1" w:color="auto"/>
        </w:pBdr>
        <w:rPr>
          <w:lang w:eastAsia="nl-NL"/>
        </w:rPr>
      </w:pPr>
      <w:r w:rsidRPr="49944385">
        <w:rPr>
          <w:rStyle w:val="Heading6Char"/>
          <w:rFonts w:eastAsiaTheme="minorEastAsia"/>
        </w:rPr>
        <w:t>KPI’s</w:t>
      </w:r>
      <w:r w:rsidRPr="49944385">
        <w:rPr>
          <w:lang w:eastAsia="nl-NL"/>
        </w:rPr>
        <w:t>:</w:t>
      </w:r>
    </w:p>
    <w:p w14:paraId="428F3E53" w14:textId="77777777" w:rsidR="00012BB7" w:rsidRDefault="00012BB7" w:rsidP="49944385">
      <w:pPr>
        <w:pStyle w:val="ListParagraph"/>
        <w:numPr>
          <w:ilvl w:val="0"/>
          <w:numId w:val="41"/>
        </w:numPr>
        <w:pBdr>
          <w:top w:val="single" w:sz="4" w:space="1" w:color="auto"/>
          <w:left w:val="single" w:sz="4" w:space="1" w:color="auto"/>
          <w:bottom w:val="single" w:sz="4" w:space="1" w:color="auto"/>
          <w:right w:val="single" w:sz="4" w:space="1" w:color="auto"/>
        </w:pBdr>
      </w:pPr>
      <w:r w:rsidRPr="49944385">
        <w:t>Klanttevredenheid Business Owner, minimaal 7,5</w:t>
      </w:r>
    </w:p>
    <w:p w14:paraId="2F6E20FD" w14:textId="10682756" w:rsidR="00012BB7" w:rsidRDefault="00012BB7" w:rsidP="001A3017">
      <w:pPr>
        <w:pStyle w:val="ListParagraph"/>
        <w:numPr>
          <w:ilvl w:val="0"/>
          <w:numId w:val="41"/>
        </w:numPr>
        <w:pBdr>
          <w:top w:val="single" w:sz="4" w:space="1" w:color="auto"/>
          <w:left w:val="single" w:sz="4" w:space="1" w:color="auto"/>
          <w:bottom w:val="single" w:sz="4" w:space="1" w:color="auto"/>
          <w:right w:val="single" w:sz="4" w:space="1" w:color="auto"/>
        </w:pBdr>
      </w:pPr>
      <w:r>
        <w:t xml:space="preserve">Leverbetrouwbaarheid op Sprint-niveau minimaal 85% </w:t>
      </w:r>
    </w:p>
    <w:p w14:paraId="0C56BEB0" w14:textId="7F410C02" w:rsidR="00012BB7" w:rsidRDefault="00012BB7" w:rsidP="49944385">
      <w:pPr>
        <w:pStyle w:val="ListParagraph"/>
        <w:numPr>
          <w:ilvl w:val="0"/>
          <w:numId w:val="41"/>
        </w:numPr>
        <w:pBdr>
          <w:top w:val="single" w:sz="4" w:space="1" w:color="auto"/>
          <w:left w:val="single" w:sz="4" w:space="1" w:color="auto"/>
          <w:bottom w:val="single" w:sz="4" w:space="1" w:color="auto"/>
          <w:right w:val="single" w:sz="4" w:space="1" w:color="auto"/>
        </w:pBdr>
      </w:pPr>
      <w:r w:rsidRPr="49944385">
        <w:t>Leverbetrouwbaarheid op Epic-niveau minimaal 50%</w:t>
      </w:r>
    </w:p>
    <w:p w14:paraId="76DE12D1" w14:textId="77777777" w:rsidR="00012BB7" w:rsidRDefault="00012BB7" w:rsidP="001A3017">
      <w:pPr>
        <w:pStyle w:val="ListParagraph"/>
        <w:numPr>
          <w:ilvl w:val="0"/>
          <w:numId w:val="41"/>
        </w:numPr>
        <w:pBdr>
          <w:top w:val="single" w:sz="4" w:space="1" w:color="auto"/>
          <w:left w:val="single" w:sz="4" w:space="1" w:color="auto"/>
          <w:bottom w:val="single" w:sz="4" w:space="1" w:color="auto"/>
          <w:right w:val="single" w:sz="4" w:space="1" w:color="auto"/>
        </w:pBdr>
      </w:pPr>
      <w:r>
        <w:t>Beschikbaarheid binnen norm, min 98%</w:t>
      </w:r>
    </w:p>
    <w:p w14:paraId="57B78AE4" w14:textId="77777777" w:rsidR="007F2D59" w:rsidRDefault="007F2D59" w:rsidP="001A3017">
      <w:pPr>
        <w:pStyle w:val="ListParagraph"/>
        <w:numPr>
          <w:ilvl w:val="0"/>
          <w:numId w:val="41"/>
        </w:numPr>
        <w:pBdr>
          <w:top w:val="single" w:sz="4" w:space="1" w:color="auto"/>
          <w:left w:val="single" w:sz="4" w:space="1" w:color="auto"/>
          <w:bottom w:val="single" w:sz="4" w:space="1" w:color="auto"/>
          <w:right w:val="single" w:sz="4" w:space="1" w:color="auto"/>
        </w:pBdr>
      </w:pPr>
      <w:r>
        <w:t>Oplostijd incidenten binnen de norm: 80% (T2 2024), 85% (T3 2024), en 95% (T3 2025)</w:t>
      </w:r>
    </w:p>
    <w:p w14:paraId="387CEE10" w14:textId="77777777" w:rsidR="001A3017" w:rsidRDefault="007F2D59" w:rsidP="001A3017">
      <w:pPr>
        <w:pStyle w:val="ListParagraph"/>
        <w:numPr>
          <w:ilvl w:val="0"/>
          <w:numId w:val="41"/>
        </w:numPr>
        <w:pBdr>
          <w:top w:val="single" w:sz="4" w:space="1" w:color="auto"/>
          <w:left w:val="single" w:sz="4" w:space="1" w:color="auto"/>
          <w:bottom w:val="single" w:sz="4" w:space="1" w:color="auto"/>
          <w:right w:val="single" w:sz="4" w:space="1" w:color="auto"/>
        </w:pBdr>
      </w:pPr>
      <w:r>
        <w:t>Reductie aantal incidentmeldingen minimaal 5%, norm 10%.</w:t>
      </w:r>
    </w:p>
    <w:p w14:paraId="2BC5B92D" w14:textId="77777777" w:rsidR="001A3017" w:rsidRDefault="001A3017" w:rsidP="001A3017">
      <w:pPr>
        <w:pStyle w:val="ListParagraph"/>
        <w:numPr>
          <w:ilvl w:val="0"/>
          <w:numId w:val="41"/>
        </w:numPr>
        <w:pBdr>
          <w:top w:val="single" w:sz="4" w:space="1" w:color="auto"/>
          <w:left w:val="single" w:sz="4" w:space="1" w:color="auto"/>
          <w:bottom w:val="single" w:sz="4" w:space="1" w:color="auto"/>
          <w:right w:val="single" w:sz="4" w:space="1" w:color="auto"/>
        </w:pBdr>
      </w:pPr>
      <w:r>
        <w:t xml:space="preserve">Probleem management: </w:t>
      </w:r>
      <w:r w:rsidRPr="00CA5ACB">
        <w:t>% incidenten als gevolg van een change</w:t>
      </w:r>
    </w:p>
    <w:p w14:paraId="375828EA" w14:textId="3755D3E5" w:rsidR="007F2D59" w:rsidRDefault="001A3017" w:rsidP="001A3017">
      <w:pPr>
        <w:pStyle w:val="ListParagraph"/>
        <w:numPr>
          <w:ilvl w:val="0"/>
          <w:numId w:val="41"/>
        </w:numPr>
        <w:pBdr>
          <w:top w:val="single" w:sz="4" w:space="1" w:color="auto"/>
          <w:left w:val="single" w:sz="4" w:space="1" w:color="auto"/>
          <w:bottom w:val="single" w:sz="4" w:space="1" w:color="auto"/>
          <w:right w:val="single" w:sz="4" w:space="1" w:color="auto"/>
        </w:pBdr>
      </w:pPr>
      <w:r>
        <w:t xml:space="preserve">Configuratie management: % </w:t>
      </w:r>
      <w:r w:rsidRPr="00793886">
        <w:t>gevulde velden in softwarekaarten per team</w:t>
      </w:r>
      <w:r>
        <w:t>.</w:t>
      </w:r>
      <w:r w:rsidR="007F2D59">
        <w:t xml:space="preserve"> </w:t>
      </w:r>
    </w:p>
    <w:p w14:paraId="69AA92C0" w14:textId="77777777" w:rsidR="00713F7E" w:rsidRDefault="00713F7E" w:rsidP="00EF54D8">
      <w:pPr>
        <w:pStyle w:val="Heading2"/>
      </w:pPr>
      <w:bookmarkStart w:id="348" w:name="_Toc183528891"/>
      <w:bookmarkStart w:id="349" w:name="_Toc184656868"/>
      <w:bookmarkStart w:id="350" w:name="_Toc187915033"/>
      <w:r>
        <w:t>Organisatie en Management</w:t>
      </w:r>
      <w:bookmarkEnd w:id="348"/>
      <w:bookmarkEnd w:id="349"/>
      <w:bookmarkEnd w:id="350"/>
    </w:p>
    <w:p w14:paraId="74C9F581" w14:textId="7BD74DAD" w:rsidR="00791320" w:rsidRPr="009653A3" w:rsidRDefault="00791320" w:rsidP="0069773D">
      <w:pPr>
        <w:pStyle w:val="ListParagraph"/>
        <w:numPr>
          <w:ilvl w:val="0"/>
          <w:numId w:val="12"/>
        </w:numPr>
      </w:pPr>
      <w:r w:rsidRPr="49944385">
        <w:t>Product Owner fungeert als strategisch partner</w:t>
      </w:r>
      <w:r w:rsidR="0014183E" w:rsidRPr="49944385">
        <w:t xml:space="preserve"> binnen het domein</w:t>
      </w:r>
      <w:r w:rsidRPr="49944385">
        <w:t xml:space="preserve">, </w:t>
      </w:r>
      <w:r w:rsidR="0D38010A" w:rsidRPr="49944385">
        <w:t xml:space="preserve">waarin strategische thema's worden </w:t>
      </w:r>
      <w:r w:rsidRPr="49944385">
        <w:t>afgestemd.</w:t>
      </w:r>
    </w:p>
    <w:p w14:paraId="02DC4A4E" w14:textId="574C7367" w:rsidR="00791320" w:rsidRPr="009653A3" w:rsidRDefault="00791320" w:rsidP="0069773D">
      <w:pPr>
        <w:pStyle w:val="ListParagraph"/>
        <w:numPr>
          <w:ilvl w:val="0"/>
          <w:numId w:val="12"/>
        </w:numPr>
      </w:pPr>
      <w:r w:rsidRPr="49944385">
        <w:t>Scrum Master begeleidt het team in zelforganisatie en innovatie</w:t>
      </w:r>
      <w:r w:rsidR="00364F3B" w:rsidRPr="49944385">
        <w:t xml:space="preserve"> (servant leadership)</w:t>
      </w:r>
      <w:r w:rsidRPr="49944385">
        <w:t>.</w:t>
      </w:r>
    </w:p>
    <w:p w14:paraId="581B504D" w14:textId="3B06FAE2" w:rsidR="00791320" w:rsidRPr="009653A3" w:rsidRDefault="00791320" w:rsidP="0069773D">
      <w:pPr>
        <w:pStyle w:val="ListParagraph"/>
        <w:numPr>
          <w:ilvl w:val="0"/>
          <w:numId w:val="12"/>
        </w:numPr>
      </w:pPr>
      <w:r w:rsidRPr="009653A3">
        <w:t>Governance is gericht op Portfolio Management met transparante besluitvorming.</w:t>
      </w:r>
    </w:p>
    <w:p w14:paraId="2AE47C22" w14:textId="23CB697A" w:rsidR="00791320" w:rsidRPr="009653A3" w:rsidRDefault="00791320" w:rsidP="0069773D">
      <w:pPr>
        <w:pStyle w:val="ListParagraph"/>
        <w:numPr>
          <w:ilvl w:val="0"/>
          <w:numId w:val="12"/>
        </w:numPr>
      </w:pPr>
      <w:r w:rsidRPr="009653A3">
        <w:t xml:space="preserve">Management faciliteert experimenten en stimuleert </w:t>
      </w:r>
      <w:r>
        <w:t>innovatie</w:t>
      </w:r>
      <w:r w:rsidRPr="009653A3">
        <w:t>.</w:t>
      </w:r>
    </w:p>
    <w:p w14:paraId="1A7AECE3" w14:textId="0C365317" w:rsidR="00791320" w:rsidRPr="009653A3" w:rsidRDefault="00791320" w:rsidP="0069773D">
      <w:pPr>
        <w:pStyle w:val="ListParagraph"/>
        <w:numPr>
          <w:ilvl w:val="0"/>
          <w:numId w:val="12"/>
        </w:numPr>
      </w:pPr>
      <w:r w:rsidRPr="49944385">
        <w:t xml:space="preserve">Teams werken </w:t>
      </w:r>
      <w:r w:rsidR="48633B4B" w:rsidRPr="49944385">
        <w:t xml:space="preserve">en </w:t>
      </w:r>
      <w:r w:rsidR="00364F3B" w:rsidRPr="49944385">
        <w:t>zet</w:t>
      </w:r>
      <w:r w:rsidR="06F01210" w:rsidRPr="49944385">
        <w:t>ten</w:t>
      </w:r>
      <w:r w:rsidR="00364F3B" w:rsidRPr="49944385">
        <w:t xml:space="preserve"> middelen en frameworks </w:t>
      </w:r>
      <w:r w:rsidRPr="49944385">
        <w:t xml:space="preserve">dynamisch </w:t>
      </w:r>
      <w:r w:rsidR="00364F3B" w:rsidRPr="49944385">
        <w:t xml:space="preserve">in zodat ze </w:t>
      </w:r>
      <w:r w:rsidRPr="49944385">
        <w:t>zich aanpassen aan veranderende behoeften.</w:t>
      </w:r>
    </w:p>
    <w:p w14:paraId="55E32DC5" w14:textId="77777777" w:rsidR="003B46DF" w:rsidRDefault="003B46DF" w:rsidP="00715BA7">
      <w:pPr>
        <w:pStyle w:val="Heading3"/>
      </w:pPr>
      <w:bookmarkStart w:id="351" w:name="_Toc183528892"/>
      <w:bookmarkStart w:id="352" w:name="_Toc184656869"/>
      <w:r>
        <w:t>Organisatieniveau</w:t>
      </w:r>
      <w:bookmarkEnd w:id="351"/>
      <w:bookmarkEnd w:id="352"/>
    </w:p>
    <w:p w14:paraId="075FB9AF" w14:textId="1560E0AB" w:rsidR="003B46DF" w:rsidRDefault="003B46DF" w:rsidP="49944385">
      <w:pPr>
        <w:pStyle w:val="Heading4"/>
        <w:rPr>
          <w:rFonts w:hint="eastAsia"/>
          <w:lang w:eastAsia="nl-NL"/>
        </w:rPr>
      </w:pPr>
      <w:bookmarkStart w:id="353" w:name="_Toc183528893"/>
      <w:bookmarkStart w:id="354" w:name="_Toc184656870"/>
      <w:r w:rsidRPr="49944385">
        <w:rPr>
          <w:lang w:eastAsia="nl-NL"/>
        </w:rPr>
        <w:lastRenderedPageBreak/>
        <w:t xml:space="preserve">Governance volgt Lean Portfolio Management en faciliteert strategische prioritering gericht op maximale </w:t>
      </w:r>
      <w:r w:rsidR="4FB6813D" w:rsidRPr="49944385">
        <w:rPr>
          <w:lang w:eastAsia="nl-NL"/>
        </w:rPr>
        <w:t>waarde</w:t>
      </w:r>
      <w:r w:rsidRPr="49944385">
        <w:rPr>
          <w:lang w:eastAsia="nl-NL"/>
        </w:rPr>
        <w:t>.</w:t>
      </w:r>
      <w:bookmarkEnd w:id="353"/>
      <w:bookmarkEnd w:id="354"/>
    </w:p>
    <w:p w14:paraId="7E631D40" w14:textId="5C20206B" w:rsidR="003B46DF" w:rsidRDefault="004D6F50" w:rsidP="003B46DF">
      <w:pPr>
        <w:pStyle w:val="Heading4"/>
        <w:rPr>
          <w:rFonts w:hint="eastAsia"/>
          <w:lang w:eastAsia="nl-NL"/>
        </w:rPr>
      </w:pPr>
      <w:bookmarkStart w:id="355" w:name="_Toc183528894"/>
      <w:bookmarkStart w:id="356" w:name="_Toc184656871"/>
      <w:r>
        <w:rPr>
          <w:lang w:eastAsia="nl-NL"/>
        </w:rPr>
        <w:t>Business partner</w:t>
      </w:r>
      <w:r w:rsidR="003B46DF">
        <w:rPr>
          <w:lang w:eastAsia="nl-NL"/>
        </w:rPr>
        <w:t xml:space="preserve"> stimuleert </w:t>
      </w:r>
      <w:r w:rsidR="27254CFD" w:rsidRPr="39F5F042">
        <w:rPr>
          <w:lang w:eastAsia="nl-NL"/>
        </w:rPr>
        <w:t>en faciliteert</w:t>
      </w:r>
      <w:r w:rsidR="003B46DF" w:rsidRPr="39F5F042">
        <w:rPr>
          <w:lang w:eastAsia="nl-NL"/>
        </w:rPr>
        <w:t xml:space="preserve"> </w:t>
      </w:r>
      <w:r w:rsidR="003B46DF">
        <w:rPr>
          <w:lang w:eastAsia="nl-NL"/>
        </w:rPr>
        <w:t>experimenteren en innovatie door teams te ondersteunen in het testen van nieuwe ideeën</w:t>
      </w:r>
      <w:r w:rsidR="0025726D">
        <w:rPr>
          <w:lang w:eastAsia="nl-NL"/>
        </w:rPr>
        <w:t xml:space="preserve"> en technologieën</w:t>
      </w:r>
      <w:r w:rsidR="003B46DF">
        <w:rPr>
          <w:lang w:eastAsia="nl-NL"/>
        </w:rPr>
        <w:t>.</w:t>
      </w:r>
      <w:bookmarkEnd w:id="355"/>
      <w:bookmarkEnd w:id="356"/>
    </w:p>
    <w:p w14:paraId="3B6626AC" w14:textId="5715E6B7" w:rsidR="003B46DF" w:rsidRDefault="003B46DF" w:rsidP="49944385">
      <w:pPr>
        <w:pStyle w:val="Heading4"/>
        <w:rPr>
          <w:rFonts w:hint="eastAsia"/>
          <w:lang w:eastAsia="nl-NL"/>
        </w:rPr>
      </w:pPr>
      <w:bookmarkStart w:id="357" w:name="_Toc183528895"/>
      <w:bookmarkStart w:id="358" w:name="_Toc184656872"/>
      <w:r w:rsidRPr="49944385">
        <w:rPr>
          <w:lang w:eastAsia="nl-NL"/>
        </w:rPr>
        <w:t xml:space="preserve">Product Owner en Scrum Master zijn strategische partners, actief betrokken bij besluitvorming </w:t>
      </w:r>
      <w:r w:rsidR="00451AB5" w:rsidRPr="49944385">
        <w:rPr>
          <w:lang w:eastAsia="nl-NL"/>
        </w:rPr>
        <w:t xml:space="preserve">en doorvertaling van de </w:t>
      </w:r>
      <w:r w:rsidR="00ED271A" w:rsidRPr="49944385">
        <w:rPr>
          <w:lang w:eastAsia="nl-NL"/>
        </w:rPr>
        <w:t>i-visie van de Dienst.</w:t>
      </w:r>
      <w:bookmarkEnd w:id="357"/>
      <w:bookmarkEnd w:id="358"/>
    </w:p>
    <w:p w14:paraId="7ADDF939" w14:textId="66245E7C" w:rsidR="25467C6F" w:rsidRDefault="25467C6F" w:rsidP="39F5F042">
      <w:pPr>
        <w:pStyle w:val="Heading4"/>
        <w:rPr>
          <w:rFonts w:hint="eastAsia"/>
        </w:rPr>
      </w:pPr>
      <w:bookmarkStart w:id="359" w:name="_Toc184656873"/>
      <w:r>
        <w:t xml:space="preserve">People management </w:t>
      </w:r>
      <w:r w:rsidR="5839F3AE">
        <w:t>heeft een strategisch plan aansluitend op lopende en aankomende thema's met betrekking tot noodzakelijke competenties plaatsen in het domein</w:t>
      </w:r>
      <w:bookmarkEnd w:id="359"/>
    </w:p>
    <w:p w14:paraId="58E6693A" w14:textId="77777777" w:rsidR="003B46DF" w:rsidRDefault="003B46DF" w:rsidP="49944385">
      <w:pPr>
        <w:pStyle w:val="Heading4"/>
        <w:rPr>
          <w:rFonts w:hint="eastAsia"/>
          <w:lang w:eastAsia="nl-NL"/>
        </w:rPr>
      </w:pPr>
      <w:bookmarkStart w:id="360" w:name="_Toc183528896"/>
      <w:bookmarkStart w:id="361" w:name="_Toc184656874"/>
      <w:r w:rsidRPr="49944385">
        <w:rPr>
          <w:lang w:eastAsia="nl-NL"/>
        </w:rPr>
        <w:t>Transparantie in besluitvorming wordt bevorderd door realtime dashboards en visuele managementtools.</w:t>
      </w:r>
      <w:bookmarkEnd w:id="360"/>
      <w:bookmarkEnd w:id="361"/>
    </w:p>
    <w:p w14:paraId="1A5FC09F" w14:textId="0B1584DF" w:rsidR="003B46DF" w:rsidRDefault="003B46DF" w:rsidP="003B46DF">
      <w:pPr>
        <w:pStyle w:val="Heading4"/>
        <w:rPr>
          <w:rFonts w:hint="eastAsia"/>
          <w:lang w:eastAsia="nl-NL"/>
        </w:rPr>
      </w:pPr>
      <w:bookmarkStart w:id="362" w:name="_Toc183528897"/>
      <w:bookmarkStart w:id="363" w:name="_Toc184656875"/>
      <w:r>
        <w:rPr>
          <w:lang w:eastAsia="nl-NL"/>
        </w:rPr>
        <w:t xml:space="preserve">De organisatie faciliteert kennisdeling tussen teams via georganiseerde evenementen en </w:t>
      </w:r>
      <w:r w:rsidR="004D6F50">
        <w:rPr>
          <w:lang w:eastAsia="nl-NL"/>
        </w:rPr>
        <w:t>gildestructuren</w:t>
      </w:r>
      <w:r>
        <w:rPr>
          <w:lang w:eastAsia="nl-NL"/>
        </w:rPr>
        <w:t>.</w:t>
      </w:r>
      <w:bookmarkEnd w:id="362"/>
      <w:bookmarkEnd w:id="363"/>
    </w:p>
    <w:p w14:paraId="666D527A" w14:textId="77777777" w:rsidR="003B46DF" w:rsidRDefault="003B46DF" w:rsidP="00715BA7">
      <w:pPr>
        <w:pStyle w:val="Heading3"/>
      </w:pPr>
      <w:bookmarkStart w:id="364" w:name="_Toc183528898"/>
      <w:bookmarkStart w:id="365" w:name="_Toc184656876"/>
      <w:r>
        <w:t>Teamniveau</w:t>
      </w:r>
      <w:bookmarkEnd w:id="364"/>
      <w:bookmarkEnd w:id="365"/>
    </w:p>
    <w:p w14:paraId="0B01ED70" w14:textId="2B8762A9" w:rsidR="003B46DF" w:rsidRDefault="003B46DF" w:rsidP="003B46DF">
      <w:pPr>
        <w:pStyle w:val="Heading4"/>
        <w:rPr>
          <w:rFonts w:hint="eastAsia"/>
          <w:lang w:eastAsia="nl-NL"/>
        </w:rPr>
      </w:pPr>
      <w:bookmarkStart w:id="366" w:name="_Toc183528899"/>
      <w:bookmarkStart w:id="367" w:name="_Toc184656877"/>
      <w:r>
        <w:rPr>
          <w:lang w:eastAsia="nl-NL"/>
        </w:rPr>
        <w:t xml:space="preserve">Teams zijn </w:t>
      </w:r>
      <w:r w:rsidR="31D01A7E" w:rsidRPr="39F5F042">
        <w:rPr>
          <w:lang w:eastAsia="nl-NL"/>
        </w:rPr>
        <w:t>zelf organiserend</w:t>
      </w:r>
      <w:r w:rsidRPr="39F5F042">
        <w:rPr>
          <w:lang w:eastAsia="nl-NL"/>
        </w:rPr>
        <w:t xml:space="preserve"> </w:t>
      </w:r>
      <w:r w:rsidR="2C9925AB" w:rsidRPr="39F5F042">
        <w:rPr>
          <w:lang w:eastAsia="nl-NL"/>
        </w:rPr>
        <w:t>in het kader van</w:t>
      </w:r>
      <w:r>
        <w:rPr>
          <w:lang w:eastAsia="nl-NL"/>
        </w:rPr>
        <w:t xml:space="preserve"> </w:t>
      </w:r>
      <w:r w:rsidR="00191493">
        <w:rPr>
          <w:lang w:eastAsia="nl-NL"/>
        </w:rPr>
        <w:t>de inrichtingsprincipes</w:t>
      </w:r>
      <w:r>
        <w:rPr>
          <w:lang w:eastAsia="nl-NL"/>
        </w:rPr>
        <w:t>.</w:t>
      </w:r>
      <w:bookmarkEnd w:id="366"/>
      <w:bookmarkEnd w:id="367"/>
    </w:p>
    <w:p w14:paraId="63FE905E" w14:textId="082C94D4" w:rsidR="003B46DF" w:rsidRDefault="003B46DF" w:rsidP="49944385">
      <w:pPr>
        <w:pStyle w:val="Heading4"/>
        <w:rPr>
          <w:rFonts w:hint="eastAsia"/>
          <w:lang w:eastAsia="nl-NL"/>
        </w:rPr>
      </w:pPr>
      <w:bookmarkStart w:id="368" w:name="_Toc183528900"/>
      <w:bookmarkStart w:id="369" w:name="_Toc184656878"/>
      <w:r w:rsidRPr="49944385">
        <w:rPr>
          <w:lang w:eastAsia="nl-NL"/>
        </w:rPr>
        <w:t xml:space="preserve">Product Owner en Scrum Master ondersteunen het team actief in het ontwikkelen en uitvoeren van </w:t>
      </w:r>
      <w:r w:rsidR="799FEDFF" w:rsidRPr="49944385">
        <w:rPr>
          <w:lang w:eastAsia="nl-NL"/>
        </w:rPr>
        <w:t>(</w:t>
      </w:r>
      <w:r w:rsidRPr="49944385">
        <w:rPr>
          <w:lang w:eastAsia="nl-NL"/>
        </w:rPr>
        <w:t>innovatieve</w:t>
      </w:r>
      <w:r w:rsidR="14828DCA" w:rsidRPr="49944385">
        <w:rPr>
          <w:lang w:eastAsia="nl-NL"/>
        </w:rPr>
        <w:t>)</w:t>
      </w:r>
      <w:r w:rsidRPr="49944385">
        <w:rPr>
          <w:lang w:eastAsia="nl-NL"/>
        </w:rPr>
        <w:t xml:space="preserve"> initiatieven.</w:t>
      </w:r>
      <w:bookmarkEnd w:id="368"/>
      <w:bookmarkEnd w:id="369"/>
    </w:p>
    <w:p w14:paraId="37F54635" w14:textId="77777777" w:rsidR="003B46DF" w:rsidRDefault="003B46DF" w:rsidP="003B46DF">
      <w:pPr>
        <w:pStyle w:val="Heading4"/>
        <w:rPr>
          <w:rFonts w:hint="eastAsia"/>
          <w:lang w:eastAsia="nl-NL"/>
        </w:rPr>
      </w:pPr>
      <w:bookmarkStart w:id="370" w:name="_Toc183528901"/>
      <w:bookmarkStart w:id="371" w:name="_Toc184656879"/>
      <w:r>
        <w:rPr>
          <w:lang w:eastAsia="nl-NL"/>
        </w:rPr>
        <w:t>Teams leveren meetbare waarde door continue afstemming op strategische doelen.</w:t>
      </w:r>
      <w:bookmarkEnd w:id="370"/>
      <w:bookmarkEnd w:id="371"/>
    </w:p>
    <w:p w14:paraId="579333D9" w14:textId="77777777" w:rsidR="003B46DF" w:rsidRDefault="003B46DF" w:rsidP="003B46DF">
      <w:pPr>
        <w:pStyle w:val="Heading4"/>
        <w:rPr>
          <w:rFonts w:hint="eastAsia"/>
          <w:lang w:eastAsia="nl-NL"/>
        </w:rPr>
      </w:pPr>
      <w:bookmarkStart w:id="372" w:name="_Toc183528902"/>
      <w:bookmarkStart w:id="373" w:name="_Toc184656880"/>
      <w:r>
        <w:rPr>
          <w:lang w:eastAsia="nl-NL"/>
        </w:rPr>
        <w:t>Multidisciplinaire samenwerking is volledig geïntegreerd, zowel binnen het team als met externe stakeholders.</w:t>
      </w:r>
      <w:bookmarkEnd w:id="372"/>
      <w:bookmarkEnd w:id="373"/>
    </w:p>
    <w:p w14:paraId="4538E872" w14:textId="77777777" w:rsidR="003B46DF" w:rsidRDefault="003B46DF" w:rsidP="003B46DF">
      <w:pPr>
        <w:pStyle w:val="Heading4"/>
        <w:rPr>
          <w:rFonts w:hint="eastAsia"/>
          <w:lang w:eastAsia="nl-NL"/>
        </w:rPr>
      </w:pPr>
      <w:bookmarkStart w:id="374" w:name="_Toc183528903"/>
      <w:bookmarkStart w:id="375" w:name="_Toc184656881"/>
      <w:r>
        <w:rPr>
          <w:lang w:eastAsia="nl-NL"/>
        </w:rPr>
        <w:t>Teams nemen verantwoordelijkheid voor het co-creëren van strategische plannen en het leveren van tastbare resultaten.</w:t>
      </w:r>
      <w:bookmarkEnd w:id="374"/>
      <w:bookmarkEnd w:id="375"/>
    </w:p>
    <w:p w14:paraId="333A245F" w14:textId="77777777" w:rsidR="003B46DF" w:rsidRDefault="003B46DF" w:rsidP="00715BA7">
      <w:pPr>
        <w:pStyle w:val="Heading3"/>
      </w:pPr>
      <w:bookmarkStart w:id="376" w:name="_Toc183528904"/>
      <w:bookmarkStart w:id="377" w:name="_Toc184656882"/>
      <w:r>
        <w:t>Individueel niveau</w:t>
      </w:r>
      <w:bookmarkEnd w:id="376"/>
      <w:bookmarkEnd w:id="377"/>
    </w:p>
    <w:p w14:paraId="58922AE0" w14:textId="1E5A16C1" w:rsidR="003B46DF" w:rsidRDefault="003B46DF" w:rsidP="49944385">
      <w:pPr>
        <w:pStyle w:val="Heading4"/>
        <w:rPr>
          <w:rFonts w:hint="eastAsia"/>
          <w:lang w:eastAsia="nl-NL"/>
        </w:rPr>
      </w:pPr>
      <w:bookmarkStart w:id="378" w:name="_Toc183528905"/>
      <w:bookmarkStart w:id="379" w:name="_Toc184656883"/>
      <w:r w:rsidRPr="49944385">
        <w:rPr>
          <w:lang w:eastAsia="nl-NL"/>
        </w:rPr>
        <w:t xml:space="preserve">Teamleden fungeren als ambassadeurs van </w:t>
      </w:r>
      <w:r w:rsidR="06538E4D" w:rsidRPr="49944385">
        <w:rPr>
          <w:lang w:eastAsia="nl-NL"/>
        </w:rPr>
        <w:t>haags werken</w:t>
      </w:r>
      <w:r w:rsidRPr="49944385">
        <w:rPr>
          <w:lang w:eastAsia="nl-NL"/>
        </w:rPr>
        <w:t xml:space="preserve"> en </w:t>
      </w:r>
      <w:r w:rsidR="00807DB8" w:rsidRPr="49944385">
        <w:rPr>
          <w:lang w:eastAsia="nl-NL"/>
        </w:rPr>
        <w:t xml:space="preserve">zijn </w:t>
      </w:r>
      <w:r w:rsidRPr="49944385">
        <w:rPr>
          <w:lang w:eastAsia="nl-NL"/>
        </w:rPr>
        <w:t>mentor in andere teams.</w:t>
      </w:r>
      <w:bookmarkEnd w:id="378"/>
      <w:bookmarkEnd w:id="379"/>
    </w:p>
    <w:p w14:paraId="7A83AF75" w14:textId="590C1B3E" w:rsidR="003B46DF" w:rsidRDefault="002900E9" w:rsidP="003B46DF">
      <w:pPr>
        <w:pStyle w:val="Heading4"/>
        <w:rPr>
          <w:rFonts w:hint="eastAsia"/>
          <w:lang w:eastAsia="nl-NL"/>
        </w:rPr>
      </w:pPr>
      <w:bookmarkStart w:id="380" w:name="_Toc183528906"/>
      <w:bookmarkStart w:id="381" w:name="_Toc184656884"/>
      <w:r>
        <w:rPr>
          <w:lang w:eastAsia="nl-NL"/>
        </w:rPr>
        <w:t>Teamleden</w:t>
      </w:r>
      <w:r w:rsidR="003B46DF">
        <w:rPr>
          <w:lang w:eastAsia="nl-NL"/>
        </w:rPr>
        <w:t xml:space="preserve"> nemen initiatief voor innovatie en experimenteren met nieuwe methoden en technologieën.</w:t>
      </w:r>
      <w:bookmarkEnd w:id="380"/>
      <w:bookmarkEnd w:id="381"/>
    </w:p>
    <w:p w14:paraId="28EF24C6" w14:textId="77777777" w:rsidR="003B46DF" w:rsidRDefault="003B46DF" w:rsidP="003B46DF">
      <w:pPr>
        <w:pStyle w:val="Heading4"/>
        <w:rPr>
          <w:rFonts w:hint="eastAsia"/>
          <w:lang w:eastAsia="nl-NL"/>
        </w:rPr>
      </w:pPr>
      <w:bookmarkStart w:id="382" w:name="_Toc183528907"/>
      <w:bookmarkStart w:id="383" w:name="_Toc184656885"/>
      <w:r>
        <w:rPr>
          <w:lang w:eastAsia="nl-NL"/>
        </w:rPr>
        <w:t>Teamleden dragen actief bij aan strategische doelen door eigen expertise en ideeën in te brengen.</w:t>
      </w:r>
      <w:bookmarkEnd w:id="382"/>
      <w:bookmarkEnd w:id="383"/>
    </w:p>
    <w:p w14:paraId="796290C6" w14:textId="714E50C7" w:rsidR="003B46DF" w:rsidRDefault="002900E9" w:rsidP="003B46DF">
      <w:pPr>
        <w:pStyle w:val="Heading4"/>
        <w:rPr>
          <w:rFonts w:hint="eastAsia"/>
          <w:lang w:eastAsia="nl-NL"/>
        </w:rPr>
      </w:pPr>
      <w:bookmarkStart w:id="384" w:name="_Toc183528908"/>
      <w:bookmarkStart w:id="385" w:name="_Toc184656886"/>
      <w:r>
        <w:rPr>
          <w:lang w:eastAsia="nl-NL"/>
        </w:rPr>
        <w:t>Teamleden</w:t>
      </w:r>
      <w:r w:rsidR="003B46DF">
        <w:rPr>
          <w:lang w:eastAsia="nl-NL"/>
        </w:rPr>
        <w:t xml:space="preserve"> evalueren hun prestaties regelmatig en delen verbeteringen en successen binnen en buiten het team.</w:t>
      </w:r>
      <w:bookmarkEnd w:id="384"/>
      <w:bookmarkEnd w:id="385"/>
    </w:p>
    <w:p w14:paraId="77089E08" w14:textId="1014A555" w:rsidR="003B46DF" w:rsidRPr="00791320" w:rsidRDefault="002900E9" w:rsidP="003B46DF">
      <w:pPr>
        <w:pStyle w:val="Heading4"/>
        <w:rPr>
          <w:rFonts w:hint="eastAsia"/>
          <w:lang w:eastAsia="nl-NL"/>
        </w:rPr>
      </w:pPr>
      <w:bookmarkStart w:id="386" w:name="_Toc183528909"/>
      <w:bookmarkStart w:id="387" w:name="_Toc184656887"/>
      <w:r>
        <w:rPr>
          <w:lang w:eastAsia="nl-NL"/>
        </w:rPr>
        <w:t>Teamleden</w:t>
      </w:r>
      <w:r w:rsidR="003B46DF">
        <w:rPr>
          <w:lang w:eastAsia="nl-NL"/>
        </w:rPr>
        <w:t xml:space="preserve"> creëren en delen waardevolle inzichten door data-gedreven analyses en praktijkervaringen</w:t>
      </w:r>
      <w:r w:rsidR="3CDF3EE3" w:rsidRPr="4C52840A">
        <w:rPr>
          <w:lang w:eastAsia="nl-NL"/>
        </w:rPr>
        <w:t xml:space="preserve"> </w:t>
      </w:r>
      <w:r w:rsidR="3CDF3EE3" w:rsidRPr="027700FA">
        <w:rPr>
          <w:lang w:eastAsia="nl-NL"/>
        </w:rPr>
        <w:t>te</w:t>
      </w:r>
      <w:r w:rsidR="3CDF3EE3" w:rsidRPr="082407C2">
        <w:rPr>
          <w:lang w:eastAsia="nl-NL"/>
        </w:rPr>
        <w:t xml:space="preserve"> delen breed </w:t>
      </w:r>
      <w:r w:rsidR="3CDF3EE3" w:rsidRPr="110177A9">
        <w:rPr>
          <w:lang w:eastAsia="nl-NL"/>
        </w:rPr>
        <w:t xml:space="preserve">in de </w:t>
      </w:r>
      <w:r w:rsidR="3CDF3EE3" w:rsidRPr="4B1D5072">
        <w:rPr>
          <w:lang w:eastAsia="nl-NL"/>
        </w:rPr>
        <w:t>organisatie</w:t>
      </w:r>
      <w:r w:rsidR="003B46DF">
        <w:rPr>
          <w:lang w:eastAsia="nl-NL"/>
        </w:rPr>
        <w:t>.</w:t>
      </w:r>
      <w:bookmarkEnd w:id="386"/>
      <w:bookmarkEnd w:id="387"/>
    </w:p>
    <w:p w14:paraId="44CBC355" w14:textId="77777777" w:rsidR="00713F7E" w:rsidRDefault="00713F7E" w:rsidP="00EF54D8">
      <w:pPr>
        <w:pStyle w:val="Heading2"/>
      </w:pPr>
      <w:bookmarkStart w:id="388" w:name="_Toc183528910"/>
      <w:bookmarkStart w:id="389" w:name="_Toc184656888"/>
      <w:bookmarkStart w:id="390" w:name="_Toc187915034"/>
      <w:r>
        <w:lastRenderedPageBreak/>
        <w:t>Systemen en Faciliteiten</w:t>
      </w:r>
      <w:bookmarkEnd w:id="388"/>
      <w:bookmarkEnd w:id="389"/>
      <w:bookmarkEnd w:id="390"/>
    </w:p>
    <w:p w14:paraId="5128E61A" w14:textId="49D1E681" w:rsidR="0099074A" w:rsidRPr="009653A3" w:rsidRDefault="0099074A" w:rsidP="0069773D">
      <w:pPr>
        <w:pStyle w:val="ListParagraph"/>
        <w:numPr>
          <w:ilvl w:val="0"/>
          <w:numId w:val="13"/>
        </w:numPr>
      </w:pPr>
      <w:r w:rsidRPr="49944385">
        <w:t>Tools zijn volledig geïntegreerd en ondersteunen end-to-end processen.</w:t>
      </w:r>
    </w:p>
    <w:p w14:paraId="2910644A" w14:textId="5B52C4C1" w:rsidR="0099074A" w:rsidRPr="009653A3" w:rsidRDefault="0099074A" w:rsidP="0069773D">
      <w:pPr>
        <w:pStyle w:val="ListParagraph"/>
        <w:numPr>
          <w:ilvl w:val="0"/>
          <w:numId w:val="13"/>
        </w:numPr>
      </w:pPr>
      <w:r w:rsidRPr="009653A3">
        <w:t>Data-analyse dashboards geven real-time inzichten voor besluitvorming.</w:t>
      </w:r>
    </w:p>
    <w:p w14:paraId="74E4337C" w14:textId="236DEA4C" w:rsidR="0099074A" w:rsidRPr="009653A3" w:rsidRDefault="0099074A" w:rsidP="0069773D">
      <w:pPr>
        <w:pStyle w:val="ListParagraph"/>
        <w:numPr>
          <w:ilvl w:val="0"/>
          <w:numId w:val="13"/>
        </w:numPr>
      </w:pPr>
      <w:r w:rsidRPr="49944385">
        <w:t>Teams maken gebruik van geavanceerde automatiseringsmogelijkheden zoals CI/CD-pipelines.</w:t>
      </w:r>
    </w:p>
    <w:p w14:paraId="104CD9B0" w14:textId="4C56A303" w:rsidR="0099074A" w:rsidRPr="009653A3" w:rsidRDefault="0099074A" w:rsidP="0069773D">
      <w:pPr>
        <w:pStyle w:val="ListParagraph"/>
        <w:numPr>
          <w:ilvl w:val="0"/>
          <w:numId w:val="13"/>
        </w:numPr>
      </w:pPr>
      <w:r w:rsidRPr="009653A3">
        <w:t xml:space="preserve">Innovatieve technologieën worden actief geëvalueerd en </w:t>
      </w:r>
      <w:r w:rsidR="230A3501">
        <w:t>aan</w:t>
      </w:r>
      <w:r>
        <w:t>gepast</w:t>
      </w:r>
    </w:p>
    <w:p w14:paraId="52EA8DAF" w14:textId="77777777" w:rsidR="00241B48" w:rsidRPr="00241B48" w:rsidRDefault="00241B48" w:rsidP="00241B48">
      <w:pPr>
        <w:pStyle w:val="Heading3"/>
      </w:pPr>
      <w:bookmarkStart w:id="391" w:name="_Toc183528911"/>
      <w:bookmarkStart w:id="392" w:name="_Toc184656889"/>
      <w:r w:rsidRPr="00241B48">
        <w:t>Organisatieniveau</w:t>
      </w:r>
      <w:bookmarkEnd w:id="391"/>
      <w:bookmarkEnd w:id="392"/>
    </w:p>
    <w:p w14:paraId="0B4A42AD" w14:textId="77777777" w:rsidR="00241B48" w:rsidRPr="00241B48" w:rsidRDefault="00241B48" w:rsidP="00241B48">
      <w:pPr>
        <w:pStyle w:val="Heading4"/>
        <w:rPr>
          <w:rFonts w:hint="eastAsia"/>
        </w:rPr>
      </w:pPr>
      <w:bookmarkStart w:id="393" w:name="_Toc183528912"/>
      <w:bookmarkStart w:id="394" w:name="_Toc184656890"/>
      <w:r w:rsidRPr="49944385">
        <w:t>Tools en technologieën zijn volledig geïntegreerd en ondersteunen end-to-end processen.</w:t>
      </w:r>
      <w:bookmarkEnd w:id="393"/>
      <w:bookmarkEnd w:id="394"/>
    </w:p>
    <w:p w14:paraId="3AECA0FE" w14:textId="77777777" w:rsidR="00241B48" w:rsidRPr="00241B48" w:rsidRDefault="00241B48" w:rsidP="00241B48">
      <w:pPr>
        <w:pStyle w:val="Heading4"/>
        <w:rPr>
          <w:rFonts w:hint="eastAsia"/>
        </w:rPr>
      </w:pPr>
      <w:bookmarkStart w:id="395" w:name="_Toc183528913"/>
      <w:bookmarkStart w:id="396" w:name="_Toc184656891"/>
      <w:r w:rsidRPr="00241B48">
        <w:t>Data-analyse dashboards bieden real-time inzichten voor strategische besluitvorming.</w:t>
      </w:r>
      <w:bookmarkEnd w:id="395"/>
      <w:bookmarkEnd w:id="396"/>
    </w:p>
    <w:p w14:paraId="22E90851" w14:textId="4A2D6209" w:rsidR="00241B48" w:rsidRPr="00241B48" w:rsidRDefault="00241B48" w:rsidP="00241B48">
      <w:pPr>
        <w:pStyle w:val="Heading4"/>
        <w:rPr>
          <w:rFonts w:hint="eastAsia"/>
        </w:rPr>
      </w:pPr>
      <w:bookmarkStart w:id="397" w:name="_Toc183528914"/>
      <w:bookmarkStart w:id="398" w:name="_Toc184656892"/>
      <w:r w:rsidRPr="00241B48">
        <w:t xml:space="preserve">Technologische infrastructuur </w:t>
      </w:r>
      <w:r w:rsidR="73E9F6BC">
        <w:t xml:space="preserve">is toekomstbestendig en </w:t>
      </w:r>
      <w:r>
        <w:t>ondersteunt</w:t>
      </w:r>
      <w:r w:rsidRPr="00241B48">
        <w:t xml:space="preserve"> schaalbaarheid en snelle innovatie.</w:t>
      </w:r>
      <w:bookmarkEnd w:id="397"/>
      <w:bookmarkEnd w:id="398"/>
    </w:p>
    <w:p w14:paraId="60F0CF4F" w14:textId="77777777" w:rsidR="00241B48" w:rsidRPr="00241B48" w:rsidRDefault="00241B48" w:rsidP="00241B48">
      <w:pPr>
        <w:pStyle w:val="Heading4"/>
        <w:rPr>
          <w:rFonts w:hint="eastAsia"/>
        </w:rPr>
      </w:pPr>
      <w:bookmarkStart w:id="399" w:name="_Toc183528915"/>
      <w:bookmarkStart w:id="400" w:name="_Toc184656893"/>
      <w:r w:rsidRPr="00241B48">
        <w:t>Organisatie evalueert en implementeert actief nieuwe technologieën om teams te ondersteunen.</w:t>
      </w:r>
      <w:bookmarkEnd w:id="399"/>
      <w:bookmarkEnd w:id="400"/>
    </w:p>
    <w:p w14:paraId="114DF945" w14:textId="77777777" w:rsidR="00241B48" w:rsidRPr="00241B48" w:rsidRDefault="00241B48" w:rsidP="00241B48">
      <w:pPr>
        <w:pStyle w:val="Heading4"/>
        <w:rPr>
          <w:rFonts w:hint="eastAsia"/>
        </w:rPr>
      </w:pPr>
      <w:bookmarkStart w:id="401" w:name="_Toc183528916"/>
      <w:bookmarkStart w:id="402" w:name="_Toc184656894"/>
      <w:r w:rsidRPr="00241B48">
        <w:t>Samenwerkingsruimten zijn flexibel en dynamisch, afgestemd op veranderende teambehoeften.</w:t>
      </w:r>
      <w:bookmarkEnd w:id="401"/>
      <w:bookmarkEnd w:id="402"/>
    </w:p>
    <w:p w14:paraId="7760914C" w14:textId="77777777" w:rsidR="00241B48" w:rsidRPr="00241B48" w:rsidRDefault="00241B48" w:rsidP="00346E1A">
      <w:pPr>
        <w:pStyle w:val="Heading3"/>
      </w:pPr>
      <w:bookmarkStart w:id="403" w:name="_Toc183528917"/>
      <w:bookmarkStart w:id="404" w:name="_Toc184656895"/>
      <w:r w:rsidRPr="00241B48">
        <w:t>Teamniveau</w:t>
      </w:r>
      <w:bookmarkEnd w:id="403"/>
      <w:bookmarkEnd w:id="404"/>
    </w:p>
    <w:p w14:paraId="4EB30A84" w14:textId="26EE9664" w:rsidR="00241B48" w:rsidRPr="00241B48" w:rsidRDefault="00241B48" w:rsidP="00241B48">
      <w:pPr>
        <w:pStyle w:val="Heading4"/>
        <w:rPr>
          <w:rFonts w:hint="eastAsia"/>
        </w:rPr>
      </w:pPr>
      <w:bookmarkStart w:id="405" w:name="_Toc183528918"/>
      <w:bookmarkStart w:id="406" w:name="_Toc184656896"/>
      <w:r w:rsidRPr="49944385">
        <w:t xml:space="preserve">Teams maken gebruik van geavanceerde automatiseringsmogelijkheden, zoals CI/CD-pipelines, om </w:t>
      </w:r>
      <w:r w:rsidR="00410E49" w:rsidRPr="49944385">
        <w:t>werkprocessen</w:t>
      </w:r>
      <w:r w:rsidRPr="49944385">
        <w:t xml:space="preserve"> te optimaliseren.</w:t>
      </w:r>
      <w:bookmarkEnd w:id="405"/>
      <w:bookmarkEnd w:id="406"/>
    </w:p>
    <w:p w14:paraId="45A7582C" w14:textId="600FDB96" w:rsidR="00241B48" w:rsidRPr="00241B48" w:rsidRDefault="00241B48" w:rsidP="00241B48">
      <w:pPr>
        <w:pStyle w:val="Heading4"/>
        <w:rPr>
          <w:rFonts w:hint="eastAsia"/>
        </w:rPr>
      </w:pPr>
      <w:bookmarkStart w:id="407" w:name="_Toc183528919"/>
      <w:bookmarkStart w:id="408" w:name="_Toc184656897"/>
      <w:r w:rsidRPr="49944385">
        <w:t xml:space="preserve">Data en </w:t>
      </w:r>
      <w:r w:rsidR="4ABB1C97" w:rsidRPr="49944385">
        <w:t xml:space="preserve">metrieken </w:t>
      </w:r>
      <w:r w:rsidRPr="49944385">
        <w:t>worden in realtime gebruikt om beslissingen te ondersteunen en processen te verbeteren.</w:t>
      </w:r>
      <w:bookmarkEnd w:id="407"/>
      <w:bookmarkEnd w:id="408"/>
    </w:p>
    <w:p w14:paraId="3FEE713E" w14:textId="77777777" w:rsidR="00241B48" w:rsidRPr="00241B48" w:rsidRDefault="00241B48" w:rsidP="00241B48">
      <w:pPr>
        <w:pStyle w:val="Heading4"/>
        <w:rPr>
          <w:rFonts w:hint="eastAsia"/>
        </w:rPr>
      </w:pPr>
      <w:bookmarkStart w:id="409" w:name="_Toc183528920"/>
      <w:bookmarkStart w:id="410" w:name="_Toc184656898"/>
      <w:r w:rsidRPr="00241B48">
        <w:t>Samenwerkingsruimten, zowel fysiek als virtueel, zijn ingericht om innovatie en co-creatie te faciliteren.</w:t>
      </w:r>
      <w:bookmarkEnd w:id="409"/>
      <w:bookmarkEnd w:id="410"/>
    </w:p>
    <w:p w14:paraId="397B2886" w14:textId="77777777" w:rsidR="00241B48" w:rsidRPr="00241B48" w:rsidRDefault="00241B48" w:rsidP="00241B48">
      <w:pPr>
        <w:pStyle w:val="Heading4"/>
        <w:rPr>
          <w:rFonts w:hint="eastAsia"/>
        </w:rPr>
      </w:pPr>
      <w:bookmarkStart w:id="411" w:name="_Toc183528921"/>
      <w:bookmarkStart w:id="412" w:name="_Toc184656899"/>
      <w:r w:rsidRPr="00241B48">
        <w:t>Teams implementeren feedbackloops en werken iteratief aan procesverbeteringen.</w:t>
      </w:r>
      <w:bookmarkEnd w:id="411"/>
      <w:bookmarkEnd w:id="412"/>
    </w:p>
    <w:p w14:paraId="3BEE28CC" w14:textId="77777777" w:rsidR="00241B48" w:rsidRPr="00241B48" w:rsidRDefault="00241B48" w:rsidP="00346E1A">
      <w:pPr>
        <w:pStyle w:val="Heading3"/>
      </w:pPr>
      <w:bookmarkStart w:id="413" w:name="_Toc183528923"/>
      <w:bookmarkStart w:id="414" w:name="_Toc184656900"/>
      <w:r w:rsidRPr="00241B48">
        <w:t>Individueel niveau</w:t>
      </w:r>
      <w:bookmarkEnd w:id="413"/>
      <w:bookmarkEnd w:id="414"/>
    </w:p>
    <w:p w14:paraId="22C0C116" w14:textId="77777777" w:rsidR="00241B48" w:rsidRPr="00241B48" w:rsidRDefault="00241B48" w:rsidP="00241B48">
      <w:pPr>
        <w:pStyle w:val="Heading4"/>
        <w:rPr>
          <w:rFonts w:hint="eastAsia"/>
        </w:rPr>
      </w:pPr>
      <w:bookmarkStart w:id="415" w:name="_Toc183528925"/>
      <w:bookmarkStart w:id="416" w:name="_Toc184656901"/>
      <w:r w:rsidRPr="00241B48">
        <w:t>Teamleden experimenteren met nieuwe technologieën en implementeren verbeteringen op teamniveau.</w:t>
      </w:r>
      <w:bookmarkEnd w:id="415"/>
      <w:bookmarkEnd w:id="416"/>
    </w:p>
    <w:p w14:paraId="57BC1D24" w14:textId="3176D0D1" w:rsidR="00241B48" w:rsidRPr="00241B48" w:rsidRDefault="002900E9" w:rsidP="00241B48">
      <w:pPr>
        <w:pStyle w:val="Heading4"/>
        <w:rPr>
          <w:rFonts w:hint="eastAsia"/>
        </w:rPr>
      </w:pPr>
      <w:bookmarkStart w:id="417" w:name="_Toc183528926"/>
      <w:bookmarkStart w:id="418" w:name="_Toc184656902"/>
      <w:r>
        <w:t>Teamleden</w:t>
      </w:r>
      <w:r w:rsidR="00241B48" w:rsidRPr="00241B48">
        <w:t xml:space="preserve"> benutten automatiseringstools om </w:t>
      </w:r>
      <w:r w:rsidR="37540A67">
        <w:t xml:space="preserve">herhalende </w:t>
      </w:r>
      <w:r w:rsidR="00241B48">
        <w:t>taken</w:t>
      </w:r>
      <w:r w:rsidR="00241B48" w:rsidRPr="00241B48">
        <w:t xml:space="preserve"> te minimaliseren en zich te focussen op innovatie.</w:t>
      </w:r>
      <w:bookmarkEnd w:id="417"/>
      <w:bookmarkEnd w:id="418"/>
    </w:p>
    <w:p w14:paraId="66B6D81A" w14:textId="4DA6CD9F" w:rsidR="00241B48" w:rsidRPr="00241B48" w:rsidRDefault="002900E9" w:rsidP="00241B48">
      <w:pPr>
        <w:pStyle w:val="Heading4"/>
        <w:rPr>
          <w:rFonts w:hint="eastAsia"/>
        </w:rPr>
      </w:pPr>
      <w:bookmarkStart w:id="419" w:name="_Toc183528927"/>
      <w:bookmarkStart w:id="420" w:name="_Toc184656903"/>
      <w:r>
        <w:t>Teamleden</w:t>
      </w:r>
      <w:r w:rsidR="00241B48" w:rsidRPr="00241B48">
        <w:t xml:space="preserve"> nemen verantwoordelijkheid voor het beheren en verbeteren van de tools die ze gebruiken.</w:t>
      </w:r>
      <w:bookmarkEnd w:id="419"/>
      <w:bookmarkEnd w:id="420"/>
    </w:p>
    <w:p w14:paraId="0F8D381D" w14:textId="69073A61" w:rsidR="00241B48" w:rsidRPr="00241B48" w:rsidRDefault="00241B48" w:rsidP="00241B48">
      <w:pPr>
        <w:pStyle w:val="Heading4"/>
        <w:rPr>
          <w:rFonts w:hint="eastAsia"/>
        </w:rPr>
      </w:pPr>
      <w:bookmarkStart w:id="421" w:name="_Toc183528928"/>
      <w:bookmarkStart w:id="422" w:name="_Toc184656904"/>
      <w:r w:rsidRPr="00241B48">
        <w:t xml:space="preserve">Teamleden leveren </w:t>
      </w:r>
      <w:r w:rsidR="61D5A689">
        <w:t xml:space="preserve">proactief </w:t>
      </w:r>
      <w:r>
        <w:t>feedback</w:t>
      </w:r>
      <w:r w:rsidRPr="00241B48">
        <w:t xml:space="preserve"> aan het management over nieuwe technologieën en systeemintegraties.</w:t>
      </w:r>
      <w:bookmarkEnd w:id="421"/>
      <w:bookmarkEnd w:id="422"/>
    </w:p>
    <w:p w14:paraId="2267B5FC" w14:textId="77777777" w:rsidR="00713F7E" w:rsidRDefault="00713F7E" w:rsidP="00EF54D8">
      <w:pPr>
        <w:pStyle w:val="Heading2"/>
      </w:pPr>
      <w:bookmarkStart w:id="423" w:name="_Toc183528929"/>
      <w:bookmarkStart w:id="424" w:name="_Toc184656905"/>
      <w:bookmarkStart w:id="425" w:name="_Toc187915035"/>
      <w:r>
        <w:lastRenderedPageBreak/>
        <w:t>Mensen en Cultuur</w:t>
      </w:r>
      <w:bookmarkEnd w:id="423"/>
      <w:bookmarkEnd w:id="424"/>
      <w:bookmarkEnd w:id="425"/>
    </w:p>
    <w:p w14:paraId="4E31D36F" w14:textId="0C72B38C" w:rsidR="0099074A" w:rsidRDefault="0099074A" w:rsidP="0069773D">
      <w:pPr>
        <w:pStyle w:val="ListParagraph"/>
        <w:numPr>
          <w:ilvl w:val="0"/>
          <w:numId w:val="14"/>
        </w:numPr>
      </w:pPr>
      <w:r>
        <w:t xml:space="preserve">Teams </w:t>
      </w:r>
      <w:r w:rsidR="008F1E14">
        <w:t xml:space="preserve">werken aan </w:t>
      </w:r>
      <w:r>
        <w:t>een cultuur van vertrouwen en openheid</w:t>
      </w:r>
      <w:r w:rsidR="008F1E14">
        <w:t xml:space="preserve"> volgens de Haagse waarden</w:t>
      </w:r>
      <w:r>
        <w:t>.</w:t>
      </w:r>
    </w:p>
    <w:p w14:paraId="68892DBA" w14:textId="5C965AD3" w:rsidR="0099074A" w:rsidRDefault="0099074A" w:rsidP="0069773D">
      <w:pPr>
        <w:pStyle w:val="ListParagraph"/>
        <w:numPr>
          <w:ilvl w:val="0"/>
          <w:numId w:val="14"/>
        </w:numPr>
      </w:pPr>
      <w:r>
        <w:t>Feedback wordt continu en spontaan gegeven en leidt tot innovatie.</w:t>
      </w:r>
    </w:p>
    <w:p w14:paraId="71AC21B1" w14:textId="0B805A1F" w:rsidR="0099074A" w:rsidRDefault="0099074A" w:rsidP="0069773D">
      <w:pPr>
        <w:pStyle w:val="ListParagraph"/>
        <w:numPr>
          <w:ilvl w:val="0"/>
          <w:numId w:val="14"/>
        </w:numPr>
      </w:pPr>
      <w:r w:rsidRPr="49944385">
        <w:t>Retrospectives worden gebruikt om strategische verbeteringen te implementeren.</w:t>
      </w:r>
    </w:p>
    <w:p w14:paraId="73957D6E" w14:textId="61C81F89" w:rsidR="0099074A" w:rsidRDefault="0099074A" w:rsidP="0069773D">
      <w:pPr>
        <w:pStyle w:val="ListParagraph"/>
        <w:numPr>
          <w:ilvl w:val="0"/>
          <w:numId w:val="14"/>
        </w:numPr>
      </w:pPr>
      <w:r w:rsidRPr="49944385">
        <w:t>Dashboard Happiness integreert real-time inzichten en proactieve acties.</w:t>
      </w:r>
    </w:p>
    <w:p w14:paraId="06BF77A3" w14:textId="5C266295" w:rsidR="0099074A" w:rsidRDefault="0099074A" w:rsidP="0069773D">
      <w:pPr>
        <w:pStyle w:val="ListParagraph"/>
        <w:numPr>
          <w:ilvl w:val="0"/>
          <w:numId w:val="14"/>
        </w:numPr>
      </w:pPr>
      <w:r w:rsidRPr="00AB70D3">
        <w:t>Teamleden zijn mentoren voor elkaar en bevorderen kennisdeling binnen en buiten het team.</w:t>
      </w:r>
    </w:p>
    <w:p w14:paraId="767165C0" w14:textId="77777777" w:rsidR="00E13862" w:rsidRDefault="00E13862" w:rsidP="00C3014C">
      <w:pPr>
        <w:pStyle w:val="Heading3"/>
      </w:pPr>
      <w:bookmarkStart w:id="426" w:name="_Toc183528934"/>
      <w:bookmarkStart w:id="427" w:name="_Toc184656910"/>
      <w:r>
        <w:t>Organisatieniveau</w:t>
      </w:r>
      <w:bookmarkEnd w:id="426"/>
      <w:bookmarkEnd w:id="427"/>
    </w:p>
    <w:p w14:paraId="77595BFA" w14:textId="56DEA588" w:rsidR="00E13862" w:rsidRDefault="12164BAA" w:rsidP="00E13862">
      <w:pPr>
        <w:pStyle w:val="Heading4"/>
        <w:rPr>
          <w:rFonts w:hint="eastAsia"/>
        </w:rPr>
      </w:pPr>
      <w:bookmarkStart w:id="428" w:name="_Toc183528935"/>
      <w:bookmarkStart w:id="429" w:name="_Toc184656911"/>
      <w:r>
        <w:t>De veilige werkomgeving</w:t>
      </w:r>
      <w:r w:rsidR="00E13862">
        <w:t xml:space="preserve"> wordt versterkt door een open cultuur waarin feedback spontaan wordt gedeeld.</w:t>
      </w:r>
      <w:bookmarkEnd w:id="428"/>
      <w:bookmarkEnd w:id="429"/>
    </w:p>
    <w:p w14:paraId="3A2A6EF2" w14:textId="77777777" w:rsidR="00E13862" w:rsidRDefault="00E13862" w:rsidP="00E13862">
      <w:pPr>
        <w:pStyle w:val="Heading4"/>
        <w:rPr>
          <w:rFonts w:hint="eastAsia"/>
        </w:rPr>
      </w:pPr>
      <w:bookmarkStart w:id="430" w:name="_Toc183528936"/>
      <w:bookmarkStart w:id="431" w:name="_Toc184656912"/>
      <w:r>
        <w:t>Organisatie viert successen en bevordert een cultuur van continue verbetering.</w:t>
      </w:r>
      <w:bookmarkEnd w:id="430"/>
      <w:bookmarkEnd w:id="431"/>
    </w:p>
    <w:p w14:paraId="08EF0DC3" w14:textId="7E083686" w:rsidR="00E13862" w:rsidRDefault="00E13862" w:rsidP="00E13862">
      <w:pPr>
        <w:pStyle w:val="Heading4"/>
        <w:rPr>
          <w:rFonts w:hint="eastAsia"/>
        </w:rPr>
      </w:pPr>
      <w:bookmarkStart w:id="432" w:name="_Toc183528937"/>
      <w:bookmarkStart w:id="433" w:name="_Toc184656913"/>
      <w:r w:rsidRPr="49944385">
        <w:t xml:space="preserve">Dashboard Happiness integreert real-time inzichten voor </w:t>
      </w:r>
      <w:r w:rsidR="7245B1B1" w:rsidRPr="49944385">
        <w:t>organisatie brede</w:t>
      </w:r>
      <w:r w:rsidRPr="49944385">
        <w:t xml:space="preserve"> betrokkenheid.</w:t>
      </w:r>
      <w:bookmarkEnd w:id="432"/>
      <w:bookmarkEnd w:id="433"/>
    </w:p>
    <w:p w14:paraId="671E7527" w14:textId="1F29E468" w:rsidR="00E13862" w:rsidRDefault="00E13862" w:rsidP="00E13862">
      <w:pPr>
        <w:pStyle w:val="Heading4"/>
        <w:rPr>
          <w:rFonts w:hint="eastAsia"/>
        </w:rPr>
      </w:pPr>
      <w:bookmarkStart w:id="434" w:name="_Toc183528939"/>
      <w:bookmarkStart w:id="435" w:name="_Toc184656914"/>
      <w:r>
        <w:t>Training en intervisie zijn gericht op het ontwikkelen van leiderschapsvaardigheden binnen teams.</w:t>
      </w:r>
      <w:bookmarkEnd w:id="434"/>
      <w:bookmarkEnd w:id="435"/>
    </w:p>
    <w:p w14:paraId="16815627" w14:textId="77777777" w:rsidR="00E13862" w:rsidRDefault="00E13862" w:rsidP="00C3014C">
      <w:pPr>
        <w:pStyle w:val="Heading3"/>
      </w:pPr>
      <w:bookmarkStart w:id="436" w:name="_Toc183528940"/>
      <w:bookmarkStart w:id="437" w:name="_Toc184656915"/>
      <w:r w:rsidRPr="00C3014C">
        <w:t>Teamniveau</w:t>
      </w:r>
      <w:bookmarkEnd w:id="436"/>
      <w:bookmarkEnd w:id="437"/>
    </w:p>
    <w:p w14:paraId="7AD2C8BE" w14:textId="77777777" w:rsidR="00E13862" w:rsidRDefault="00E13862" w:rsidP="00E13862">
      <w:pPr>
        <w:pStyle w:val="Heading4"/>
        <w:rPr>
          <w:rFonts w:hint="eastAsia"/>
        </w:rPr>
      </w:pPr>
      <w:bookmarkStart w:id="438" w:name="_Toc183528941"/>
      <w:bookmarkStart w:id="439" w:name="_Toc184656916"/>
      <w:r>
        <w:t>Teams creëren een cultuur van vertrouwen, waar samenwerking en kennisdeling vanzelfsprekend zijn.</w:t>
      </w:r>
      <w:bookmarkEnd w:id="438"/>
      <w:bookmarkEnd w:id="439"/>
    </w:p>
    <w:p w14:paraId="036C122B" w14:textId="53BFAABD" w:rsidR="00E13862" w:rsidRDefault="00E13862" w:rsidP="00E13862">
      <w:pPr>
        <w:pStyle w:val="Heading4"/>
        <w:rPr>
          <w:rFonts w:hint="eastAsia"/>
        </w:rPr>
      </w:pPr>
      <w:bookmarkStart w:id="440" w:name="_Toc183528942"/>
      <w:bookmarkStart w:id="441" w:name="_Toc184656917"/>
      <w:r>
        <w:t>Feedback wordt spontaan gegeven en leidt tot verbeteringen en innovatie.</w:t>
      </w:r>
      <w:bookmarkEnd w:id="440"/>
      <w:bookmarkEnd w:id="441"/>
    </w:p>
    <w:p w14:paraId="6401B9E2" w14:textId="77777777" w:rsidR="00E13862" w:rsidRDefault="00E13862" w:rsidP="00E13862">
      <w:pPr>
        <w:pStyle w:val="Heading4"/>
        <w:rPr>
          <w:rFonts w:hint="eastAsia"/>
        </w:rPr>
      </w:pPr>
      <w:bookmarkStart w:id="442" w:name="_Toc183528943"/>
      <w:bookmarkStart w:id="443" w:name="_Toc184656918"/>
      <w:r>
        <w:t>Teamleden experimenteren met nieuwe manieren van werken om samenwerking en prestaties te verbeteren.</w:t>
      </w:r>
      <w:bookmarkEnd w:id="442"/>
      <w:bookmarkEnd w:id="443"/>
    </w:p>
    <w:p w14:paraId="31451122" w14:textId="08A28A50" w:rsidR="00E13862" w:rsidRDefault="00E13862" w:rsidP="00E13862">
      <w:pPr>
        <w:pStyle w:val="Heading4"/>
        <w:rPr>
          <w:rFonts w:hint="eastAsia"/>
        </w:rPr>
      </w:pPr>
      <w:bookmarkStart w:id="444" w:name="_Toc183528944"/>
      <w:bookmarkStart w:id="445" w:name="_Toc184656919"/>
      <w:r w:rsidRPr="49944385">
        <w:t>Retrospectives worden ingezet om strategische verbeteringen te implementeren en te delen.</w:t>
      </w:r>
      <w:bookmarkEnd w:id="444"/>
      <w:r w:rsidR="773A56FE" w:rsidRPr="49944385">
        <w:t xml:space="preserve"> (Lange termijn, retrospective op meer dan alleen de sprint)</w:t>
      </w:r>
      <w:bookmarkEnd w:id="445"/>
    </w:p>
    <w:p w14:paraId="41AF0CC2" w14:textId="77777777" w:rsidR="00E13862" w:rsidRDefault="00E13862" w:rsidP="00E13862">
      <w:pPr>
        <w:pStyle w:val="Heading4"/>
        <w:rPr>
          <w:rFonts w:hint="eastAsia"/>
        </w:rPr>
      </w:pPr>
      <w:bookmarkStart w:id="446" w:name="_Toc183528945"/>
      <w:bookmarkStart w:id="447" w:name="_Toc184656920"/>
      <w:r>
        <w:t>Teams bevorderen kennisdeling door het organiseren van showcases en presentaties.</w:t>
      </w:r>
      <w:bookmarkEnd w:id="446"/>
      <w:bookmarkEnd w:id="447"/>
    </w:p>
    <w:p w14:paraId="73894C49" w14:textId="77777777" w:rsidR="00E13862" w:rsidRDefault="00E13862" w:rsidP="00C3014C">
      <w:pPr>
        <w:pStyle w:val="Heading3"/>
      </w:pPr>
      <w:bookmarkStart w:id="448" w:name="_Toc183528946"/>
      <w:bookmarkStart w:id="449" w:name="_Toc184656921"/>
      <w:r>
        <w:t>Individueel niveau</w:t>
      </w:r>
      <w:bookmarkEnd w:id="448"/>
      <w:bookmarkEnd w:id="449"/>
    </w:p>
    <w:p w14:paraId="7540763E" w14:textId="74E19067" w:rsidR="00E13862" w:rsidRDefault="002900E9" w:rsidP="00E13862">
      <w:pPr>
        <w:pStyle w:val="Heading4"/>
        <w:rPr>
          <w:rFonts w:hint="eastAsia"/>
        </w:rPr>
      </w:pPr>
      <w:bookmarkStart w:id="450" w:name="_Toc183528947"/>
      <w:bookmarkStart w:id="451" w:name="_Toc184656922"/>
      <w:r>
        <w:t>Teamleden</w:t>
      </w:r>
      <w:r w:rsidR="00E13862">
        <w:t xml:space="preserve"> nemen een actieve rol in het versterken van teamdynamiek en samenwerking.</w:t>
      </w:r>
      <w:bookmarkEnd w:id="450"/>
      <w:bookmarkEnd w:id="451"/>
    </w:p>
    <w:p w14:paraId="45050DC0" w14:textId="40D0D67F" w:rsidR="00E13862" w:rsidRDefault="002900E9" w:rsidP="00E13862">
      <w:pPr>
        <w:pStyle w:val="Heading4"/>
        <w:rPr>
          <w:rFonts w:hint="eastAsia"/>
        </w:rPr>
      </w:pPr>
      <w:bookmarkStart w:id="452" w:name="_Toc183528948"/>
      <w:bookmarkStart w:id="453" w:name="_Toc184656923"/>
      <w:r>
        <w:t>Teamleden</w:t>
      </w:r>
      <w:r w:rsidR="00E13862">
        <w:t xml:space="preserve"> fungeren als mentor voor collega's binnen het team en in de organisatie.</w:t>
      </w:r>
      <w:bookmarkEnd w:id="452"/>
      <w:bookmarkEnd w:id="453"/>
    </w:p>
    <w:p w14:paraId="6DED67DF" w14:textId="77777777" w:rsidR="00E13862" w:rsidRDefault="00E13862" w:rsidP="00E13862">
      <w:pPr>
        <w:pStyle w:val="Heading4"/>
        <w:rPr>
          <w:rFonts w:hint="eastAsia"/>
        </w:rPr>
      </w:pPr>
      <w:bookmarkStart w:id="454" w:name="_Toc183528949"/>
      <w:bookmarkStart w:id="455" w:name="_Toc184656924"/>
      <w:r>
        <w:t>Teamleden stimuleren creativiteit en innovatie door ideeën te initiëren en te testen.</w:t>
      </w:r>
      <w:bookmarkEnd w:id="454"/>
      <w:bookmarkEnd w:id="455"/>
    </w:p>
    <w:p w14:paraId="47B6D025" w14:textId="4D83A5B1" w:rsidR="00E13862" w:rsidRDefault="002900E9" w:rsidP="00E13862">
      <w:pPr>
        <w:pStyle w:val="Heading4"/>
        <w:rPr>
          <w:rFonts w:hint="eastAsia"/>
        </w:rPr>
      </w:pPr>
      <w:bookmarkStart w:id="456" w:name="_Toc183528950"/>
      <w:bookmarkStart w:id="457" w:name="_Toc184656925"/>
      <w:r>
        <w:lastRenderedPageBreak/>
        <w:t>Teamleden</w:t>
      </w:r>
      <w:r w:rsidR="00E13862">
        <w:t xml:space="preserve"> maken gebruik van trainingen en feedback om hun leiderschapsvaardigheden te ontwikkelen.</w:t>
      </w:r>
      <w:bookmarkEnd w:id="456"/>
      <w:bookmarkEnd w:id="457"/>
    </w:p>
    <w:p w14:paraId="3E8BF6EA" w14:textId="386EF2BB" w:rsidR="00E13862" w:rsidRPr="00AB70D3" w:rsidRDefault="002900E9" w:rsidP="00E13862">
      <w:pPr>
        <w:pStyle w:val="Heading4"/>
        <w:rPr>
          <w:rFonts w:hint="eastAsia"/>
        </w:rPr>
      </w:pPr>
      <w:bookmarkStart w:id="458" w:name="_Toc183528951"/>
      <w:bookmarkStart w:id="459" w:name="_Toc184656926"/>
      <w:r>
        <w:t>Teamleden</w:t>
      </w:r>
      <w:r w:rsidR="00E13862">
        <w:t xml:space="preserve"> werken proactief aan persoonlijke ontwikkeling en delen hun groei met anderen.</w:t>
      </w:r>
      <w:bookmarkEnd w:id="458"/>
      <w:bookmarkEnd w:id="459"/>
    </w:p>
    <w:p w14:paraId="32976056" w14:textId="77777777" w:rsidR="00713F7E" w:rsidRDefault="00713F7E" w:rsidP="00EF54D8">
      <w:pPr>
        <w:pStyle w:val="Heading2"/>
      </w:pPr>
      <w:bookmarkStart w:id="460" w:name="_Toc183528952"/>
      <w:bookmarkStart w:id="461" w:name="_Toc184656927"/>
      <w:bookmarkStart w:id="462" w:name="_Toc187915036"/>
      <w:r>
        <w:t>Processen en informatie</w:t>
      </w:r>
      <w:bookmarkEnd w:id="460"/>
      <w:bookmarkEnd w:id="461"/>
      <w:bookmarkEnd w:id="462"/>
    </w:p>
    <w:p w14:paraId="5B6B39DA" w14:textId="689278AA" w:rsidR="00F9347C" w:rsidRPr="00AB70D3" w:rsidRDefault="00F9347C" w:rsidP="0069773D">
      <w:pPr>
        <w:pStyle w:val="ListParagraph"/>
        <w:numPr>
          <w:ilvl w:val="0"/>
          <w:numId w:val="15"/>
        </w:numPr>
      </w:pPr>
      <w:r w:rsidRPr="00AB70D3">
        <w:t>Processen worden voortdurend aangepast op basis van feedback en data.</w:t>
      </w:r>
    </w:p>
    <w:p w14:paraId="3B97413A" w14:textId="34C99585" w:rsidR="00F9347C" w:rsidRPr="00AB70D3" w:rsidRDefault="00F9347C" w:rsidP="0069773D">
      <w:pPr>
        <w:pStyle w:val="ListParagraph"/>
        <w:numPr>
          <w:ilvl w:val="0"/>
          <w:numId w:val="15"/>
        </w:numPr>
      </w:pPr>
      <w:r w:rsidRPr="00AB70D3">
        <w:t xml:space="preserve">Teams optimaliseren </w:t>
      </w:r>
      <w:r w:rsidR="00410E49">
        <w:t>werkprocessen</w:t>
      </w:r>
      <w:r w:rsidRPr="00AB70D3">
        <w:t xml:space="preserve"> om maximale waarde te leveren.</w:t>
      </w:r>
    </w:p>
    <w:p w14:paraId="34AE3087" w14:textId="18C7273E" w:rsidR="00F9347C" w:rsidRPr="00AB70D3" w:rsidRDefault="00F9347C" w:rsidP="0069773D">
      <w:pPr>
        <w:pStyle w:val="ListParagraph"/>
        <w:numPr>
          <w:ilvl w:val="0"/>
          <w:numId w:val="15"/>
        </w:numPr>
      </w:pPr>
      <w:r w:rsidRPr="00AB70D3">
        <w:t>Real-time datastromen ondersteunen besluitvorming op alle niveaus.</w:t>
      </w:r>
    </w:p>
    <w:p w14:paraId="19887872" w14:textId="42D30223" w:rsidR="00F9347C" w:rsidRPr="00AB70D3" w:rsidRDefault="00410E49" w:rsidP="0069773D">
      <w:pPr>
        <w:pStyle w:val="ListParagraph"/>
        <w:numPr>
          <w:ilvl w:val="0"/>
          <w:numId w:val="15"/>
        </w:numPr>
      </w:pPr>
      <w:r>
        <w:t>Werkprocessen</w:t>
      </w:r>
      <w:r w:rsidR="00F9347C" w:rsidRPr="00AB70D3">
        <w:t xml:space="preserve"> zijn flexibel en schaalbaar om snel te reageren op veranderingen.</w:t>
      </w:r>
    </w:p>
    <w:p w14:paraId="0D27B2A8" w14:textId="77777777" w:rsidR="00E63F63" w:rsidRDefault="00E63F63" w:rsidP="00E63F63">
      <w:pPr>
        <w:pStyle w:val="Heading3"/>
      </w:pPr>
      <w:bookmarkStart w:id="463" w:name="_Toc183528953"/>
      <w:bookmarkStart w:id="464" w:name="_Toc184656928"/>
      <w:r>
        <w:t>Organisatieniveau</w:t>
      </w:r>
      <w:bookmarkEnd w:id="463"/>
      <w:bookmarkEnd w:id="464"/>
    </w:p>
    <w:p w14:paraId="46FD9C31" w14:textId="3A69A13E" w:rsidR="00E63F63" w:rsidRDefault="00E54915" w:rsidP="00E63F63">
      <w:pPr>
        <w:pStyle w:val="Heading4"/>
        <w:rPr>
          <w:rFonts w:hint="eastAsia"/>
        </w:rPr>
      </w:pPr>
      <w:bookmarkStart w:id="465" w:name="_Toc183528954"/>
      <w:bookmarkStart w:id="466" w:name="_Toc184656929"/>
      <w:r>
        <w:t xml:space="preserve">Business partner evalueert continu en initieert verbeteringen </w:t>
      </w:r>
      <w:r w:rsidR="00E63F63">
        <w:t>op basis van klantfeedback en data-analyses.</w:t>
      </w:r>
      <w:bookmarkEnd w:id="465"/>
      <w:bookmarkEnd w:id="466"/>
    </w:p>
    <w:p w14:paraId="0A5DD062" w14:textId="05A8CB0F" w:rsidR="00E63F63" w:rsidRDefault="00E54915" w:rsidP="00E63F63">
      <w:pPr>
        <w:pStyle w:val="Heading4"/>
        <w:rPr>
          <w:rFonts w:hint="eastAsia"/>
        </w:rPr>
      </w:pPr>
      <w:bookmarkStart w:id="467" w:name="_Toc183528955"/>
      <w:bookmarkStart w:id="468" w:name="_Toc184656930"/>
      <w:r w:rsidRPr="49944385">
        <w:t xml:space="preserve">Management geeft autonomie </w:t>
      </w:r>
      <w:r w:rsidR="00E63F63" w:rsidRPr="49944385">
        <w:t>om flexibel te werken binnen gestandaardiseerde frameworks</w:t>
      </w:r>
      <w:r w:rsidR="0021127B" w:rsidRPr="49944385">
        <w:t xml:space="preserve"> vanuit de inrichtingsprincipes</w:t>
      </w:r>
      <w:r w:rsidR="00E63F63" w:rsidRPr="49944385">
        <w:t>.</w:t>
      </w:r>
      <w:bookmarkEnd w:id="467"/>
      <w:bookmarkEnd w:id="468"/>
    </w:p>
    <w:p w14:paraId="4C0FE524" w14:textId="77777777" w:rsidR="00E63F63" w:rsidRDefault="00E63F63" w:rsidP="00E63F63">
      <w:pPr>
        <w:pStyle w:val="Heading4"/>
        <w:rPr>
          <w:rFonts w:hint="eastAsia"/>
        </w:rPr>
      </w:pPr>
      <w:bookmarkStart w:id="469" w:name="_Toc183528956"/>
      <w:bookmarkStart w:id="470" w:name="_Toc184656931"/>
      <w:r>
        <w:t>Informatie-uitwisseling is volledig geautomatiseerd en toegankelijk voor alle betrokkenen.</w:t>
      </w:r>
      <w:bookmarkEnd w:id="469"/>
      <w:bookmarkEnd w:id="470"/>
    </w:p>
    <w:p w14:paraId="18D66FFF" w14:textId="6B365805" w:rsidR="00E63F63" w:rsidRDefault="0021127B" w:rsidP="00E63F63">
      <w:pPr>
        <w:pStyle w:val="Heading4"/>
        <w:rPr>
          <w:rFonts w:hint="eastAsia"/>
        </w:rPr>
      </w:pPr>
      <w:bookmarkStart w:id="471" w:name="_Toc184656932"/>
      <w:bookmarkStart w:id="472" w:name="_Toc183528957"/>
      <w:r>
        <w:t>Management werkt zelf met d</w:t>
      </w:r>
      <w:r w:rsidR="00E63F63">
        <w:t xml:space="preserve">ata-gedreven besluitvorming </w:t>
      </w:r>
      <w:r>
        <w:t>waar teams de input van leveren.</w:t>
      </w:r>
      <w:bookmarkEnd w:id="471"/>
      <w:r>
        <w:t xml:space="preserve"> </w:t>
      </w:r>
      <w:bookmarkEnd w:id="472"/>
    </w:p>
    <w:p w14:paraId="2C6E5547" w14:textId="77777777" w:rsidR="00E63F63" w:rsidRDefault="00E63F63" w:rsidP="00E63F63">
      <w:pPr>
        <w:pStyle w:val="Heading3"/>
      </w:pPr>
      <w:bookmarkStart w:id="473" w:name="_Toc183528959"/>
      <w:bookmarkStart w:id="474" w:name="_Toc184656933"/>
      <w:r>
        <w:t>Teamniveau</w:t>
      </w:r>
      <w:bookmarkEnd w:id="473"/>
      <w:bookmarkEnd w:id="474"/>
    </w:p>
    <w:p w14:paraId="1FCA538B" w14:textId="52B00C64" w:rsidR="00E63F63" w:rsidRDefault="00E63F63" w:rsidP="00E63F63">
      <w:pPr>
        <w:pStyle w:val="Heading4"/>
        <w:rPr>
          <w:rFonts w:hint="eastAsia"/>
        </w:rPr>
      </w:pPr>
      <w:bookmarkStart w:id="475" w:name="_Toc183528960"/>
      <w:bookmarkStart w:id="476" w:name="_Toc184656934"/>
      <w:r w:rsidRPr="49944385">
        <w:t xml:space="preserve">Teams optimaliseren </w:t>
      </w:r>
      <w:r w:rsidR="00410E49" w:rsidRPr="49944385">
        <w:t>werkprocessen</w:t>
      </w:r>
      <w:r w:rsidRPr="49944385">
        <w:t xml:space="preserve"> door realtime inzichten en data-analyse te gebruiken.</w:t>
      </w:r>
      <w:bookmarkEnd w:id="475"/>
      <w:bookmarkEnd w:id="476"/>
    </w:p>
    <w:p w14:paraId="2FF3D1AA" w14:textId="77777777" w:rsidR="00E63F63" w:rsidRDefault="00E63F63" w:rsidP="00E63F63">
      <w:pPr>
        <w:pStyle w:val="Heading4"/>
        <w:rPr>
          <w:rFonts w:hint="eastAsia"/>
        </w:rPr>
      </w:pPr>
      <w:bookmarkStart w:id="477" w:name="_Toc183528961"/>
      <w:bookmarkStart w:id="478" w:name="_Toc184656935"/>
      <w:r>
        <w:t>Processen zijn schaalbaar en kunnen snel worden aangepast aan veranderende omstandigheden.</w:t>
      </w:r>
      <w:bookmarkEnd w:id="477"/>
      <w:bookmarkEnd w:id="478"/>
    </w:p>
    <w:p w14:paraId="37BF3C40" w14:textId="77777777" w:rsidR="00E63F63" w:rsidRDefault="00E63F63" w:rsidP="00E63F63">
      <w:pPr>
        <w:pStyle w:val="Heading4"/>
        <w:rPr>
          <w:rFonts w:hint="eastAsia"/>
        </w:rPr>
      </w:pPr>
      <w:bookmarkStart w:id="479" w:name="_Toc183528962"/>
      <w:bookmarkStart w:id="480" w:name="_Toc184656936"/>
      <w:r>
        <w:t>Backlogs worden dynamisch beheerd op basis van waarde, prioriteit, en klantfeedback.</w:t>
      </w:r>
      <w:bookmarkEnd w:id="479"/>
      <w:bookmarkEnd w:id="480"/>
    </w:p>
    <w:p w14:paraId="3E7746C1" w14:textId="188FE2D9" w:rsidR="00E63F63" w:rsidRDefault="00E63F63" w:rsidP="00E63F63">
      <w:pPr>
        <w:pStyle w:val="Heading4"/>
        <w:rPr>
          <w:rFonts w:hint="eastAsia"/>
        </w:rPr>
      </w:pPr>
      <w:bookmarkStart w:id="481" w:name="_Toc183528963"/>
      <w:bookmarkStart w:id="482" w:name="_Toc184656937"/>
      <w:r w:rsidRPr="49944385">
        <w:t xml:space="preserve">Teams </w:t>
      </w:r>
      <w:r w:rsidR="00124FE7" w:rsidRPr="49944385">
        <w:t>monitoren</w:t>
      </w:r>
      <w:r w:rsidR="5947C30E" w:rsidRPr="49944385">
        <w:t xml:space="preserve"> de waardeketen en handelen op basis van metrieken</w:t>
      </w:r>
      <w:r w:rsidRPr="49944385">
        <w:t>.</w:t>
      </w:r>
      <w:bookmarkEnd w:id="481"/>
      <w:bookmarkEnd w:id="482"/>
    </w:p>
    <w:p w14:paraId="0231DAD5" w14:textId="77777777" w:rsidR="00E63F63" w:rsidRDefault="00E63F63" w:rsidP="00E63F63">
      <w:pPr>
        <w:pStyle w:val="Heading3"/>
      </w:pPr>
      <w:bookmarkStart w:id="483" w:name="_Toc183528965"/>
      <w:bookmarkStart w:id="484" w:name="_Toc184656938"/>
      <w:r>
        <w:t>Individueel niveau</w:t>
      </w:r>
      <w:bookmarkEnd w:id="483"/>
      <w:bookmarkEnd w:id="484"/>
    </w:p>
    <w:p w14:paraId="4DA4CF35" w14:textId="525FBECE" w:rsidR="00E63F63" w:rsidRDefault="002900E9" w:rsidP="00E63F63">
      <w:pPr>
        <w:pStyle w:val="Heading4"/>
        <w:rPr>
          <w:rFonts w:hint="eastAsia"/>
        </w:rPr>
      </w:pPr>
      <w:bookmarkStart w:id="485" w:name="_Toc183528966"/>
      <w:bookmarkStart w:id="486" w:name="_Toc184656939"/>
      <w:r>
        <w:t>Teamleden</w:t>
      </w:r>
      <w:r w:rsidR="00E63F63">
        <w:t xml:space="preserve"> dragen actief bij aan </w:t>
      </w:r>
      <w:r w:rsidR="00124FE7">
        <w:t xml:space="preserve">domein overstijgende </w:t>
      </w:r>
      <w:r w:rsidR="00E63F63">
        <w:t>procesoptimalisatie door feedback en ideeën te delen.</w:t>
      </w:r>
      <w:bookmarkEnd w:id="485"/>
      <w:bookmarkEnd w:id="486"/>
    </w:p>
    <w:p w14:paraId="46AE0193" w14:textId="77777777" w:rsidR="00E63F63" w:rsidRDefault="00E63F63" w:rsidP="00E63F63">
      <w:pPr>
        <w:pStyle w:val="Heading4"/>
        <w:rPr>
          <w:rFonts w:hint="eastAsia"/>
        </w:rPr>
      </w:pPr>
      <w:bookmarkStart w:id="487" w:name="_Toc183528967"/>
      <w:bookmarkStart w:id="488" w:name="_Toc184656940"/>
      <w:r>
        <w:t>Teamleden gebruiken data en inzichten om hun eigen werk te verbeteren.</w:t>
      </w:r>
      <w:bookmarkEnd w:id="487"/>
      <w:bookmarkEnd w:id="488"/>
    </w:p>
    <w:p w14:paraId="1C7F436A" w14:textId="3A6C3CEF" w:rsidR="00E63F63" w:rsidRDefault="002900E9" w:rsidP="00E63F63">
      <w:pPr>
        <w:pStyle w:val="Heading4"/>
        <w:rPr>
          <w:rFonts w:hint="eastAsia"/>
        </w:rPr>
      </w:pPr>
      <w:bookmarkStart w:id="489" w:name="_Toc183528968"/>
      <w:bookmarkStart w:id="490" w:name="_Toc184656941"/>
      <w:r>
        <w:t>Teamleden</w:t>
      </w:r>
      <w:r w:rsidR="00E63F63">
        <w:t xml:space="preserve"> identificeren </w:t>
      </w:r>
      <w:r w:rsidR="00E90FA2">
        <w:t xml:space="preserve">team overstijgende </w:t>
      </w:r>
      <w:r w:rsidR="00E63F63">
        <w:t>kansen voor innovatie.</w:t>
      </w:r>
      <w:bookmarkEnd w:id="489"/>
      <w:bookmarkEnd w:id="490"/>
    </w:p>
    <w:p w14:paraId="5949F945" w14:textId="25BA6688" w:rsidR="00E63F63" w:rsidRDefault="002900E9" w:rsidP="00E63F63">
      <w:pPr>
        <w:pStyle w:val="Heading4"/>
        <w:rPr>
          <w:rFonts w:hint="eastAsia"/>
        </w:rPr>
      </w:pPr>
      <w:bookmarkStart w:id="491" w:name="_Toc183528969"/>
      <w:bookmarkStart w:id="492" w:name="_Toc184656942"/>
      <w:r>
        <w:t>Teamleden</w:t>
      </w:r>
      <w:r w:rsidR="00E63F63">
        <w:t xml:space="preserve"> </w:t>
      </w:r>
      <w:r w:rsidR="00E90FA2">
        <w:t>borgen</w:t>
      </w:r>
      <w:r w:rsidR="00E63F63">
        <w:t xml:space="preserve"> procesverbeteringen en delen deze </w:t>
      </w:r>
      <w:r w:rsidR="00E90FA2">
        <w:t>met andere teams</w:t>
      </w:r>
      <w:r w:rsidR="00E63F63">
        <w:t>.</w:t>
      </w:r>
      <w:bookmarkEnd w:id="491"/>
      <w:bookmarkEnd w:id="492"/>
    </w:p>
    <w:p w14:paraId="2EAA2045" w14:textId="12000E58" w:rsidR="00E63F63" w:rsidRDefault="00E63F63" w:rsidP="00E63F63">
      <w:pPr>
        <w:pStyle w:val="Heading4"/>
        <w:rPr>
          <w:rFonts w:hint="eastAsia"/>
        </w:rPr>
      </w:pPr>
      <w:bookmarkStart w:id="493" w:name="_Toc183528970"/>
      <w:bookmarkStart w:id="494" w:name="_Toc184656943"/>
      <w:r w:rsidRPr="49944385">
        <w:t xml:space="preserve">Teamleden gebruiken beschikbare technologieën </w:t>
      </w:r>
      <w:r w:rsidR="3A3B7E0B" w:rsidRPr="49944385">
        <w:t>(Engage)</w:t>
      </w:r>
      <w:r w:rsidRPr="49944385">
        <w:t xml:space="preserve"> om informatie en processen toegankelijker te maken.</w:t>
      </w:r>
      <w:bookmarkEnd w:id="493"/>
      <w:bookmarkEnd w:id="494"/>
    </w:p>
    <w:p w14:paraId="3AD1FDC0" w14:textId="77777777" w:rsidR="0082260A" w:rsidRPr="0082260A" w:rsidRDefault="0082260A" w:rsidP="0082260A"/>
    <w:p w14:paraId="5959CBEE" w14:textId="346B070A" w:rsidR="009F77BA" w:rsidRDefault="009F77BA" w:rsidP="00637342">
      <w:pPr>
        <w:pStyle w:val="Heading3"/>
      </w:pPr>
      <w:bookmarkStart w:id="495" w:name="_Toc184656944"/>
      <w:r>
        <w:t>ITIL-management</w:t>
      </w:r>
      <w:bookmarkEnd w:id="495"/>
    </w:p>
    <w:p w14:paraId="148F802A" w14:textId="70C41960" w:rsidR="002E301D" w:rsidRDefault="002E301D" w:rsidP="002E301D">
      <w:pPr>
        <w:pStyle w:val="ListParagraph"/>
        <w:numPr>
          <w:ilvl w:val="0"/>
          <w:numId w:val="36"/>
        </w:numPr>
      </w:pPr>
      <w:r w:rsidRPr="49944385">
        <w:t xml:space="preserve">ITIL-processen </w:t>
      </w:r>
      <w:r w:rsidR="009F1277" w:rsidRPr="49944385">
        <w:t xml:space="preserve">zijn zoveel mogelijk geautomatiseerd en geborgd </w:t>
      </w:r>
      <w:r w:rsidRPr="49944385">
        <w:t xml:space="preserve">in dagelijkse </w:t>
      </w:r>
      <w:r w:rsidR="00410E49" w:rsidRPr="49944385">
        <w:t>werkprocessen</w:t>
      </w:r>
      <w:r w:rsidRPr="49944385">
        <w:t>, waarbij AI en predictive analytics worden ingezet om waarde te creëren en risico’s te elimineren.</w:t>
      </w:r>
    </w:p>
    <w:p w14:paraId="1B626A49" w14:textId="77777777" w:rsidR="00502822" w:rsidRDefault="002E301D" w:rsidP="002E301D">
      <w:pPr>
        <w:pStyle w:val="ListParagraph"/>
        <w:numPr>
          <w:ilvl w:val="0"/>
          <w:numId w:val="36"/>
        </w:numPr>
      </w:pPr>
      <w:r>
        <w:t>ITIL-processen worden strategisch gebruikt om innovatie, continue verbetering, en schaalbaarheid te ondersteunen, met minimale menselijke interventie en maximale impact.</w:t>
      </w:r>
    </w:p>
    <w:p w14:paraId="1EFE531D" w14:textId="77777777" w:rsidR="00502822" w:rsidRDefault="00502822" w:rsidP="00502822">
      <w:pPr>
        <w:pStyle w:val="Heading6"/>
      </w:pPr>
      <w:r>
        <w:t>Incidentbeheer</w:t>
      </w:r>
    </w:p>
    <w:p w14:paraId="7C8F2515" w14:textId="4D576368" w:rsidR="00C53289" w:rsidRDefault="00C53289" w:rsidP="00C53289">
      <w:pPr>
        <w:pStyle w:val="Heading4"/>
        <w:rPr>
          <w:rFonts w:hint="eastAsia"/>
        </w:rPr>
      </w:pPr>
      <w:bookmarkStart w:id="496" w:name="_Toc184656945"/>
      <w:r w:rsidRPr="49944385">
        <w:t>Incidentmanagement is geautomatiseerd met proactieve detectie via monitoringtools (Dynatrace).</w:t>
      </w:r>
      <w:bookmarkEnd w:id="496"/>
    </w:p>
    <w:p w14:paraId="1A8E8F7E" w14:textId="77777777" w:rsidR="00C53289" w:rsidRDefault="00C53289" w:rsidP="00C53289">
      <w:pPr>
        <w:pStyle w:val="Heading4"/>
        <w:rPr>
          <w:rFonts w:hint="eastAsia"/>
        </w:rPr>
      </w:pPr>
      <w:bookmarkStart w:id="497" w:name="_Toc184656946"/>
      <w:r w:rsidRPr="49944385">
        <w:t>Predictive analytics worden ingezet om incidenten te voorspellen en te voorkomen.</w:t>
      </w:r>
      <w:bookmarkEnd w:id="497"/>
    </w:p>
    <w:p w14:paraId="6A2387CC" w14:textId="78F10DBD" w:rsidR="00C53289" w:rsidRDefault="00C53289" w:rsidP="00C53289">
      <w:pPr>
        <w:pStyle w:val="Heading4"/>
        <w:rPr>
          <w:rFonts w:hint="eastAsia"/>
        </w:rPr>
      </w:pPr>
      <w:bookmarkStart w:id="498" w:name="_Toc184656947"/>
      <w:r>
        <w:t xml:space="preserve">Incidenten worden real-time afgehandeld via geautomatiseerde </w:t>
      </w:r>
      <w:r w:rsidR="00410E49">
        <w:t>werkprocessen</w:t>
      </w:r>
      <w:r>
        <w:t>.</w:t>
      </w:r>
      <w:bookmarkEnd w:id="498"/>
    </w:p>
    <w:p w14:paraId="701D91B2" w14:textId="77777777" w:rsidR="00C53289" w:rsidRDefault="00C53289" w:rsidP="00C53289">
      <w:pPr>
        <w:pStyle w:val="Heading4"/>
        <w:rPr>
          <w:rFonts w:hint="eastAsia"/>
        </w:rPr>
      </w:pPr>
      <w:bookmarkStart w:id="499" w:name="_Toc184656948"/>
      <w:r>
        <w:t>Incidentdata wordt gebruikt voor strategische procesoptimalisatie.</w:t>
      </w:r>
      <w:bookmarkEnd w:id="499"/>
    </w:p>
    <w:p w14:paraId="396B4BC8" w14:textId="77777777" w:rsidR="00C53289" w:rsidRDefault="00C53289" w:rsidP="00C53289">
      <w:pPr>
        <w:pStyle w:val="Heading4"/>
        <w:rPr>
          <w:rFonts w:hint="eastAsia"/>
        </w:rPr>
      </w:pPr>
      <w:bookmarkStart w:id="500" w:name="_Toc184656949"/>
      <w:r>
        <w:t>Stakeholders hebben toegang tot incidentinformatie via real-time dashboards.</w:t>
      </w:r>
      <w:bookmarkEnd w:id="500"/>
    </w:p>
    <w:p w14:paraId="644703B5" w14:textId="77777777" w:rsidR="00C53289" w:rsidRDefault="00C53289" w:rsidP="00C53289">
      <w:pPr>
        <w:pStyle w:val="Heading6"/>
      </w:pPr>
      <w:r>
        <w:t>Probleembeheer</w:t>
      </w:r>
    </w:p>
    <w:p w14:paraId="13661E9C" w14:textId="77777777" w:rsidR="00C53289" w:rsidRDefault="00C53289" w:rsidP="00C53289">
      <w:pPr>
        <w:pStyle w:val="Heading4"/>
        <w:rPr>
          <w:rFonts w:hint="eastAsia"/>
        </w:rPr>
      </w:pPr>
      <w:bookmarkStart w:id="501" w:name="_Toc184656950"/>
      <w:r>
        <w:t>Problemen worden automatisch geïdentificeerd met AI-analyse van incidentdata.</w:t>
      </w:r>
      <w:bookmarkEnd w:id="501"/>
    </w:p>
    <w:p w14:paraId="4FB0F0B5" w14:textId="4D05F1BA" w:rsidR="00C53289" w:rsidRDefault="00C53289" w:rsidP="00C53289">
      <w:pPr>
        <w:pStyle w:val="Heading4"/>
        <w:rPr>
          <w:rFonts w:hint="eastAsia"/>
        </w:rPr>
      </w:pPr>
      <w:bookmarkStart w:id="502" w:name="_Toc184656951"/>
      <w:r w:rsidRPr="49944385">
        <w:t>Workarounds en bekende fouten worden gedeeld via kennisbanken.</w:t>
      </w:r>
      <w:bookmarkEnd w:id="502"/>
    </w:p>
    <w:p w14:paraId="520F25C5" w14:textId="77777777" w:rsidR="00C53289" w:rsidRDefault="00C53289" w:rsidP="00C53289">
      <w:pPr>
        <w:pStyle w:val="Heading4"/>
        <w:rPr>
          <w:rFonts w:hint="eastAsia"/>
        </w:rPr>
      </w:pPr>
      <w:bookmarkStart w:id="503" w:name="_Toc184656952"/>
      <w:r w:rsidRPr="49944385">
        <w:t>Structurele oplossingen worden direct geïmplementeerd via CI/CD-pipelines.</w:t>
      </w:r>
      <w:bookmarkEnd w:id="503"/>
    </w:p>
    <w:p w14:paraId="2A28E47D" w14:textId="77777777" w:rsidR="00C53289" w:rsidRDefault="00C53289" w:rsidP="00C53289">
      <w:pPr>
        <w:pStyle w:val="Heading4"/>
        <w:rPr>
          <w:rFonts w:hint="eastAsia"/>
        </w:rPr>
      </w:pPr>
      <w:bookmarkStart w:id="504" w:name="_Toc184656953"/>
      <w:r>
        <w:t>Probleembeheer is geïntegreerd met configuratie- en wijzigingsbeheer.</w:t>
      </w:r>
      <w:bookmarkEnd w:id="504"/>
    </w:p>
    <w:p w14:paraId="7DD254CA" w14:textId="77777777" w:rsidR="00C53289" w:rsidRDefault="00C53289" w:rsidP="00C53289">
      <w:pPr>
        <w:pStyle w:val="Heading4"/>
        <w:rPr>
          <w:rFonts w:hint="eastAsia"/>
        </w:rPr>
      </w:pPr>
      <w:bookmarkStart w:id="505" w:name="_Toc184656954"/>
      <w:r>
        <w:t>Teams gebruiken probleemdata voor innovatie en risicomanagement.</w:t>
      </w:r>
      <w:bookmarkEnd w:id="505"/>
    </w:p>
    <w:p w14:paraId="090BD13B" w14:textId="77777777" w:rsidR="00C53289" w:rsidRDefault="00C53289" w:rsidP="00526265">
      <w:pPr>
        <w:pStyle w:val="Heading6"/>
      </w:pPr>
      <w:r>
        <w:t>Configuratiebeheer</w:t>
      </w:r>
    </w:p>
    <w:p w14:paraId="2566840D" w14:textId="77777777" w:rsidR="00C53289" w:rsidRDefault="00C53289" w:rsidP="00C53289">
      <w:pPr>
        <w:pStyle w:val="Heading4"/>
        <w:rPr>
          <w:rFonts w:hint="eastAsia"/>
        </w:rPr>
      </w:pPr>
      <w:bookmarkStart w:id="506" w:name="_Toc184656955"/>
      <w:r w:rsidRPr="49944385">
        <w:t>Het CMDB wordt real-time bijgewerkt door self-healing scripts en monitoringtools.</w:t>
      </w:r>
      <w:bookmarkEnd w:id="506"/>
    </w:p>
    <w:p w14:paraId="68E4A25D" w14:textId="77777777" w:rsidR="00C53289" w:rsidRDefault="00C53289" w:rsidP="00C53289">
      <w:pPr>
        <w:pStyle w:val="Heading4"/>
        <w:rPr>
          <w:rFonts w:hint="eastAsia"/>
        </w:rPr>
      </w:pPr>
      <w:bookmarkStart w:id="507" w:name="_Toc184656956"/>
      <w:r w:rsidRPr="49944385">
        <w:t>Relaties tussen CI’s worden gebruikt voor predictive impactanalyses.</w:t>
      </w:r>
      <w:bookmarkEnd w:id="507"/>
    </w:p>
    <w:p w14:paraId="2635BA1B" w14:textId="77777777" w:rsidR="00C53289" w:rsidRDefault="00C53289" w:rsidP="00C53289">
      <w:pPr>
        <w:pStyle w:val="Heading4"/>
        <w:rPr>
          <w:rFonts w:hint="eastAsia"/>
        </w:rPr>
      </w:pPr>
      <w:bookmarkStart w:id="508" w:name="_Toc184656957"/>
      <w:r w:rsidRPr="49944385">
        <w:t>CI’s ondersteunen lifecyclemanagement en strategische besluitvorming.</w:t>
      </w:r>
      <w:bookmarkEnd w:id="508"/>
    </w:p>
    <w:p w14:paraId="76315BFF" w14:textId="77777777" w:rsidR="00C53289" w:rsidRDefault="00C53289" w:rsidP="00C53289">
      <w:pPr>
        <w:pStyle w:val="Heading4"/>
        <w:rPr>
          <w:rFonts w:hint="eastAsia"/>
        </w:rPr>
      </w:pPr>
      <w:bookmarkStart w:id="509" w:name="_Toc184656958"/>
      <w:r>
        <w:t>Configuratiebeheer fungeert als basis voor innovatie en continue verbetering.</w:t>
      </w:r>
      <w:bookmarkEnd w:id="509"/>
    </w:p>
    <w:p w14:paraId="5EA33CB2" w14:textId="77777777" w:rsidR="00C53289" w:rsidRDefault="00C53289" w:rsidP="00C53289">
      <w:pPr>
        <w:pStyle w:val="Heading4"/>
        <w:rPr>
          <w:rFonts w:hint="eastAsia"/>
        </w:rPr>
      </w:pPr>
      <w:bookmarkStart w:id="510" w:name="_Toc184656959"/>
      <w:r>
        <w:t>Het CMDB biedt directe integratie met alle ITIL-processen.</w:t>
      </w:r>
      <w:bookmarkEnd w:id="510"/>
    </w:p>
    <w:p w14:paraId="375C6AA1" w14:textId="77777777" w:rsidR="00C53289" w:rsidRDefault="00C53289" w:rsidP="00526265">
      <w:pPr>
        <w:pStyle w:val="Heading6"/>
      </w:pPr>
      <w:r>
        <w:t>Wijzigingsbeheer</w:t>
      </w:r>
    </w:p>
    <w:p w14:paraId="3E0AC1F4" w14:textId="77777777" w:rsidR="00C53289" w:rsidRDefault="00C53289" w:rsidP="00C53289">
      <w:pPr>
        <w:pStyle w:val="Heading4"/>
        <w:rPr>
          <w:rFonts w:hint="eastAsia"/>
        </w:rPr>
      </w:pPr>
      <w:bookmarkStart w:id="511" w:name="_Toc184656960"/>
      <w:r w:rsidRPr="49944385">
        <w:t>CI/CD-pipelines worden gebruikt voor implementatie van wijzigingen.</w:t>
      </w:r>
      <w:bookmarkEnd w:id="511"/>
    </w:p>
    <w:p w14:paraId="3DBF817C" w14:textId="77777777" w:rsidR="00C53289" w:rsidRDefault="00C53289" w:rsidP="00C53289">
      <w:pPr>
        <w:pStyle w:val="Heading4"/>
        <w:rPr>
          <w:rFonts w:hint="eastAsia"/>
        </w:rPr>
      </w:pPr>
      <w:bookmarkStart w:id="512" w:name="_Toc184656961"/>
      <w:r w:rsidRPr="49944385">
        <w:lastRenderedPageBreak/>
        <w:t>Realtime impactanalyses ondersteunen strategische besluitvorming.</w:t>
      </w:r>
      <w:bookmarkEnd w:id="512"/>
    </w:p>
    <w:p w14:paraId="76D755B3" w14:textId="77777777" w:rsidR="00C53289" w:rsidRDefault="00C53289" w:rsidP="00C53289">
      <w:pPr>
        <w:pStyle w:val="Heading4"/>
        <w:rPr>
          <w:rFonts w:hint="eastAsia"/>
        </w:rPr>
      </w:pPr>
      <w:bookmarkStart w:id="513" w:name="_Toc184656962"/>
      <w:r>
        <w:t>Wijzigingsbeheer stimuleert experimenten en innovatie binnen veilige kaders.</w:t>
      </w:r>
      <w:bookmarkEnd w:id="513"/>
    </w:p>
    <w:p w14:paraId="3DFFA432" w14:textId="77777777" w:rsidR="00C53289" w:rsidRDefault="00C53289" w:rsidP="00C53289">
      <w:pPr>
        <w:pStyle w:val="Heading4"/>
        <w:rPr>
          <w:rFonts w:hint="eastAsia"/>
        </w:rPr>
      </w:pPr>
      <w:bookmarkStart w:id="514" w:name="_Toc184656963"/>
      <w:r w:rsidRPr="49944385">
        <w:t>KPI’s en trends worden gebruikt om wijzigingsprocessen continu te optimaliseren.</w:t>
      </w:r>
      <w:bookmarkEnd w:id="514"/>
    </w:p>
    <w:p w14:paraId="20523FC1" w14:textId="77777777" w:rsidR="00CD1C94" w:rsidRDefault="00CD1C94" w:rsidP="00CD1C94">
      <w:pPr>
        <w:pStyle w:val="Heading6"/>
      </w:pPr>
      <w:r w:rsidRPr="49944385">
        <w:t>Life Cycle Management</w:t>
      </w:r>
    </w:p>
    <w:p w14:paraId="6418F043" w14:textId="12DEF37E" w:rsidR="00E44DDE" w:rsidRDefault="00CD1C94" w:rsidP="00CD1C94">
      <w:pPr>
        <w:pStyle w:val="Heading4"/>
        <w:numPr>
          <w:ilvl w:val="0"/>
          <w:numId w:val="0"/>
        </w:numPr>
        <w:rPr>
          <w:rFonts w:hint="eastAsia"/>
        </w:rPr>
      </w:pPr>
      <w:bookmarkStart w:id="515" w:name="_Toc184656964"/>
      <w:r w:rsidRPr="00CD1C94">
        <w:t>[TODO] Procesbeschrijvingen zijn nog niet beschikbaar</w:t>
      </w:r>
      <w:bookmarkEnd w:id="515"/>
      <w:r w:rsidRPr="00CD1C94">
        <w:t xml:space="preserve"> </w:t>
      </w:r>
      <w:r w:rsidR="00E44DDE">
        <w:br w:type="page"/>
      </w:r>
    </w:p>
    <w:p w14:paraId="6CC163A7" w14:textId="79CC1CFD" w:rsidR="00E44DDE" w:rsidRPr="00E44DDE" w:rsidRDefault="003F18BA" w:rsidP="0095430A">
      <w:pPr>
        <w:pStyle w:val="Heading1"/>
      </w:pPr>
      <w:bookmarkStart w:id="516" w:name="_Toc184656965"/>
      <w:bookmarkStart w:id="517" w:name="_Toc187915037"/>
      <w:r>
        <w:lastRenderedPageBreak/>
        <w:t>Bijlage</w:t>
      </w:r>
      <w:r w:rsidR="006E2A14">
        <w:t xml:space="preserve"> </w:t>
      </w:r>
      <w:r w:rsidR="00E44DDE" w:rsidRPr="00E44DDE">
        <w:t>Voorspelbaarheid monitoren</w:t>
      </w:r>
      <w:bookmarkEnd w:id="516"/>
      <w:bookmarkEnd w:id="517"/>
    </w:p>
    <w:p w14:paraId="521900F1" w14:textId="77777777" w:rsidR="00E44DDE" w:rsidRDefault="00E44DDE" w:rsidP="00E44DDE">
      <w:r w:rsidRPr="00E44DDE">
        <w:t>Voorspelbaarheid meet hoe goed een team kan inschatten wat ze binnen een bepaalde tijd kunnen opleveren.</w:t>
      </w:r>
    </w:p>
    <w:p w14:paraId="2C89797B" w14:textId="77777777" w:rsidR="00E44DDE" w:rsidRPr="00E44DDE" w:rsidRDefault="00E44DDE" w:rsidP="006E2A14">
      <w:pPr>
        <w:pStyle w:val="Heading6"/>
      </w:pPr>
      <w:r w:rsidRPr="00E44DDE">
        <w:t>Sprint Voltooiingspercentage</w:t>
      </w:r>
    </w:p>
    <w:p w14:paraId="31064145" w14:textId="77777777" w:rsidR="00E44DDE" w:rsidRPr="00E44DDE" w:rsidRDefault="00E44DDE" w:rsidP="006E2A14">
      <w:r w:rsidRPr="00E44DDE">
        <w:rPr>
          <w:b/>
          <w:bCs/>
        </w:rPr>
        <w:t>Wat het meet</w:t>
      </w:r>
      <w:r w:rsidRPr="00E44DDE">
        <w:t>: Het percentage van werkitems dat tijdens een sprint is voltooid ten opzichte van de planning.</w:t>
      </w:r>
    </w:p>
    <w:p w14:paraId="30C1A3AE" w14:textId="77777777" w:rsidR="003F18BA" w:rsidRDefault="00E44DDE" w:rsidP="006E2A14">
      <w:r w:rsidRPr="003F18BA">
        <w:rPr>
          <w:b/>
          <w:bCs/>
        </w:rPr>
        <w:t>Hoe</w:t>
      </w:r>
      <w:r w:rsidRPr="00E44DDE">
        <w:t>:</w:t>
      </w:r>
    </w:p>
    <w:p w14:paraId="7DE1779D" w14:textId="69A66D72" w:rsidR="00E44DDE" w:rsidRPr="00E44DDE" w:rsidRDefault="00E44DDE" w:rsidP="0069773D">
      <w:pPr>
        <w:pStyle w:val="ListParagraph"/>
        <w:numPr>
          <w:ilvl w:val="0"/>
          <w:numId w:val="23"/>
        </w:numPr>
        <w:ind w:left="284" w:hanging="255"/>
      </w:pPr>
      <w:r w:rsidRPr="00E44DDE">
        <w:t>Vergelijk het aantal voltooide story points (of taken) met de geplande story points.</w:t>
      </w:r>
    </w:p>
    <w:p w14:paraId="4DB6C95B" w14:textId="77777777" w:rsidR="00E44DDE" w:rsidRPr="006E2A14" w:rsidRDefault="00E44DDE" w:rsidP="0069773D">
      <w:pPr>
        <w:pStyle w:val="ListParagraph"/>
        <w:numPr>
          <w:ilvl w:val="0"/>
          <w:numId w:val="23"/>
        </w:numPr>
        <w:ind w:left="284" w:hanging="255"/>
        <w:rPr>
          <w:lang w:val="en-GB"/>
        </w:rPr>
      </w:pPr>
      <w:r w:rsidRPr="006E2A14">
        <w:rPr>
          <w:lang w:val="en-GB"/>
        </w:rPr>
        <w:t>Bereken: (Voltooide Story Points / Geplande Story Points) × 100%.</w:t>
      </w:r>
    </w:p>
    <w:p w14:paraId="785783B1" w14:textId="77777777" w:rsidR="00E44DDE" w:rsidRPr="00E44DDE" w:rsidRDefault="00E44DDE" w:rsidP="006E2A14">
      <w:r w:rsidRPr="00E44DDE">
        <w:rPr>
          <w:b/>
          <w:bCs/>
        </w:rPr>
        <w:t>Doel</w:t>
      </w:r>
      <w:r w:rsidRPr="00E44DDE">
        <w:t>: Een consistent voltooiingspercentage, bijvoorbeeld 80-100%.</w:t>
      </w:r>
    </w:p>
    <w:p w14:paraId="5064231F" w14:textId="77777777" w:rsidR="00E44DDE" w:rsidRPr="00E44DDE" w:rsidRDefault="00E44DDE" w:rsidP="006E2A14">
      <w:pPr>
        <w:pStyle w:val="Heading6"/>
      </w:pPr>
      <w:r w:rsidRPr="49944385">
        <w:t>Velocity Consistentie</w:t>
      </w:r>
    </w:p>
    <w:p w14:paraId="2CA445FD" w14:textId="77777777" w:rsidR="00E44DDE" w:rsidRPr="00E44DDE" w:rsidRDefault="00E44DDE" w:rsidP="006E2A14">
      <w:r w:rsidRPr="00E44DDE">
        <w:rPr>
          <w:b/>
          <w:bCs/>
        </w:rPr>
        <w:t>Wat het meet</w:t>
      </w:r>
      <w:r w:rsidRPr="00E44DDE">
        <w:t>: Hoe stabiel het aantal voltooide story points is over meerdere sprints.</w:t>
      </w:r>
    </w:p>
    <w:p w14:paraId="351DB9B3" w14:textId="77777777" w:rsidR="00E44DDE" w:rsidRPr="00E44DDE" w:rsidRDefault="00E44DDE" w:rsidP="006E2A14">
      <w:r w:rsidRPr="49944385">
        <w:rPr>
          <w:b/>
          <w:bCs/>
        </w:rPr>
        <w:t>Hoe</w:t>
      </w:r>
      <w:r w:rsidRPr="49944385">
        <w:t>: Monitor de velocity (gemiddeld aantal voltooide story points per sprint) over 3–5 sprints.</w:t>
      </w:r>
    </w:p>
    <w:p w14:paraId="5069EA1C" w14:textId="77777777" w:rsidR="00E44DDE" w:rsidRPr="00E44DDE" w:rsidRDefault="00E44DDE" w:rsidP="006E2A14">
      <w:r w:rsidRPr="49944385">
        <w:rPr>
          <w:b/>
          <w:bCs/>
        </w:rPr>
        <w:t>Doel</w:t>
      </w:r>
      <w:r w:rsidRPr="49944385">
        <w:t>: Een consistente velocity zonder grote fluctuaties.</w:t>
      </w:r>
    </w:p>
    <w:p w14:paraId="0A470519" w14:textId="77777777" w:rsidR="00E44DDE" w:rsidRPr="00E44DDE" w:rsidRDefault="00E44DDE" w:rsidP="006E2A14">
      <w:pPr>
        <w:pStyle w:val="Heading6"/>
      </w:pPr>
      <w:r w:rsidRPr="49944385">
        <w:t>Cycle Time</w:t>
      </w:r>
    </w:p>
    <w:p w14:paraId="619B4A26" w14:textId="77777777" w:rsidR="00E44DDE" w:rsidRPr="00E44DDE" w:rsidRDefault="00E44DDE" w:rsidP="006E2A14">
      <w:r w:rsidRPr="00E44DDE">
        <w:rPr>
          <w:b/>
          <w:bCs/>
        </w:rPr>
        <w:t>Wat het meet</w:t>
      </w:r>
      <w:r w:rsidRPr="00E44DDE">
        <w:t>: De tijd die het kost om een taak van start tot voltooiing te brengen.</w:t>
      </w:r>
    </w:p>
    <w:p w14:paraId="1D788B3E" w14:textId="77777777" w:rsidR="00E44DDE" w:rsidRPr="00E44DDE" w:rsidRDefault="00E44DDE" w:rsidP="006E2A14">
      <w:r w:rsidRPr="00E44DDE">
        <w:rPr>
          <w:b/>
          <w:bCs/>
        </w:rPr>
        <w:t>Hoe</w:t>
      </w:r>
      <w:r w:rsidRPr="00E44DDE">
        <w:t>: Meet de tijd tussen het begin en einde van een user story of taak.</w:t>
      </w:r>
    </w:p>
    <w:p w14:paraId="34829188" w14:textId="77777777" w:rsidR="00E44DDE" w:rsidRPr="00E44DDE" w:rsidRDefault="00E44DDE" w:rsidP="006E2A14">
      <w:r w:rsidRPr="00E44DDE">
        <w:rPr>
          <w:b/>
          <w:bCs/>
        </w:rPr>
        <w:t>Doel</w:t>
      </w:r>
      <w:r w:rsidRPr="00E44DDE">
        <w:t>: Consistente en korte cyclustijden.</w:t>
      </w:r>
    </w:p>
    <w:p w14:paraId="1015D73D" w14:textId="77777777" w:rsidR="00E44DDE" w:rsidRPr="00E44DDE" w:rsidRDefault="00E44DDE" w:rsidP="49944385">
      <w:pPr>
        <w:pStyle w:val="Heading6"/>
      </w:pPr>
      <w:r w:rsidRPr="49944385">
        <w:t>Planning Accuracy</w:t>
      </w:r>
    </w:p>
    <w:p w14:paraId="30EF07EB" w14:textId="77777777" w:rsidR="00E44DDE" w:rsidRPr="00E44DDE" w:rsidRDefault="00E44DDE" w:rsidP="006E2A14">
      <w:r w:rsidRPr="00E44DDE">
        <w:rPr>
          <w:b/>
          <w:bCs/>
        </w:rPr>
        <w:t>Wat het meet</w:t>
      </w:r>
      <w:r w:rsidRPr="00E44DDE">
        <w:t>: Hoe goed het team de benodigde inspanning voor taken inschat.</w:t>
      </w:r>
    </w:p>
    <w:p w14:paraId="5D0F8428" w14:textId="77777777" w:rsidR="00E44DDE" w:rsidRPr="00E44DDE" w:rsidRDefault="00E44DDE" w:rsidP="006E2A14">
      <w:r w:rsidRPr="00E44DDE">
        <w:rPr>
          <w:b/>
          <w:bCs/>
        </w:rPr>
        <w:t>Hoe</w:t>
      </w:r>
      <w:r w:rsidRPr="00E44DDE">
        <w:t>: Vergelijk de oorspronkelijke schatting met de werkelijke tijd of effort.</w:t>
      </w:r>
    </w:p>
    <w:p w14:paraId="374DDECE" w14:textId="77777777" w:rsidR="00E44DDE" w:rsidRPr="00E44DDE" w:rsidRDefault="00E44DDE" w:rsidP="006E2A14">
      <w:r w:rsidRPr="00E44DDE">
        <w:rPr>
          <w:b/>
          <w:bCs/>
        </w:rPr>
        <w:t>Doel</w:t>
      </w:r>
      <w:r w:rsidRPr="00E44DDE">
        <w:t>: Nauwkeurige schattingen in lijn met realisatie.</w:t>
      </w:r>
    </w:p>
    <w:p w14:paraId="41694A5F" w14:textId="77777777" w:rsidR="00E44DDE" w:rsidRPr="00E44DDE" w:rsidRDefault="00E44DDE" w:rsidP="006E2A14">
      <w:pPr>
        <w:pStyle w:val="Heading6"/>
      </w:pPr>
      <w:r w:rsidRPr="49944385">
        <w:t>Work in Progress (WIP)</w:t>
      </w:r>
    </w:p>
    <w:p w14:paraId="7F56E790" w14:textId="77777777" w:rsidR="00E44DDE" w:rsidRPr="00E44DDE" w:rsidRDefault="00E44DDE" w:rsidP="006E2A14">
      <w:r w:rsidRPr="00E44DDE">
        <w:rPr>
          <w:b/>
          <w:bCs/>
        </w:rPr>
        <w:t>Wat het meet</w:t>
      </w:r>
      <w:r w:rsidRPr="00E44DDE">
        <w:t>: Het aantal actieve taken dat tegelijkertijd wordt opgepakt.</w:t>
      </w:r>
    </w:p>
    <w:p w14:paraId="43FE8356" w14:textId="77777777" w:rsidR="00E44DDE" w:rsidRPr="00E44DDE" w:rsidRDefault="00E44DDE" w:rsidP="006E2A14">
      <w:r w:rsidRPr="49944385">
        <w:rPr>
          <w:b/>
          <w:bCs/>
        </w:rPr>
        <w:t>Hoe</w:t>
      </w:r>
      <w:r w:rsidRPr="49944385">
        <w:t>: Monitor het aantal actieve user stories in de sprint of Kanban-bord.</w:t>
      </w:r>
    </w:p>
    <w:p w14:paraId="1601562F" w14:textId="77777777" w:rsidR="00E44DDE" w:rsidRPr="00E44DDE" w:rsidRDefault="00E44DDE" w:rsidP="006E2A14">
      <w:r w:rsidRPr="00E44DDE">
        <w:rPr>
          <w:b/>
          <w:bCs/>
        </w:rPr>
        <w:t>Doel</w:t>
      </w:r>
      <w:r w:rsidRPr="00E44DDE">
        <w:t>: WIP-limieten toepassen om te voorkomen dat teams overbelast raken.</w:t>
      </w:r>
    </w:p>
    <w:p w14:paraId="61C3523F" w14:textId="77777777" w:rsidR="006E2A14" w:rsidRDefault="006E2A14">
      <w:r>
        <w:br w:type="page"/>
      </w:r>
    </w:p>
    <w:p w14:paraId="4C51A74D" w14:textId="7FDE045B" w:rsidR="00E44DDE" w:rsidRPr="00E44DDE" w:rsidRDefault="006E2A14" w:rsidP="006E2A14">
      <w:pPr>
        <w:pStyle w:val="Heading1"/>
      </w:pPr>
      <w:bookmarkStart w:id="518" w:name="_Toc184656966"/>
      <w:bookmarkStart w:id="519" w:name="_Toc187915038"/>
      <w:commentRangeStart w:id="520"/>
      <w:r>
        <w:lastRenderedPageBreak/>
        <w:t xml:space="preserve">Bijlage </w:t>
      </w:r>
      <w:r w:rsidR="00E44DDE" w:rsidRPr="00E44DDE">
        <w:t>Leverbetrouwbaarheid monitoren</w:t>
      </w:r>
      <w:bookmarkEnd w:id="518"/>
      <w:commentRangeEnd w:id="520"/>
      <w:r w:rsidR="00CF6F84">
        <w:rPr>
          <w:rStyle w:val="CommentReference"/>
          <w:rFonts w:asciiTheme="minorHAnsi" w:eastAsiaTheme="minorHAnsi" w:hAnsiTheme="minorHAnsi" w:cstheme="minorBidi"/>
          <w:color w:val="auto"/>
          <w:lang w:val="nl-NL" w:eastAsia="en-US"/>
        </w:rPr>
        <w:commentReference w:id="520"/>
      </w:r>
      <w:bookmarkEnd w:id="519"/>
    </w:p>
    <w:p w14:paraId="738C0DAF" w14:textId="77777777" w:rsidR="00E44DDE" w:rsidRPr="00E44DDE" w:rsidRDefault="00E44DDE" w:rsidP="00E44DDE">
      <w:r w:rsidRPr="00E44DDE">
        <w:t>Leverbetrouwbaarheid meet hoe consistent teams hun beloften nakomen en werk van hoge kwaliteit opleveren.</w:t>
      </w:r>
    </w:p>
    <w:p w14:paraId="1CCB89E7" w14:textId="77777777" w:rsidR="00E44DDE" w:rsidRPr="00E44DDE" w:rsidRDefault="00E44DDE" w:rsidP="006E2A14">
      <w:pPr>
        <w:pStyle w:val="Heading6"/>
      </w:pPr>
      <w:r w:rsidRPr="00E44DDE">
        <w:t>Percentage Tijdige Levering</w:t>
      </w:r>
    </w:p>
    <w:p w14:paraId="4776327E" w14:textId="77777777" w:rsidR="00E44DDE" w:rsidRPr="00E44DDE" w:rsidRDefault="00E44DDE" w:rsidP="006E2A14">
      <w:r w:rsidRPr="00E44DDE">
        <w:rPr>
          <w:b/>
          <w:bCs/>
        </w:rPr>
        <w:t>Wat het meet</w:t>
      </w:r>
      <w:r w:rsidRPr="00E44DDE">
        <w:t>: Het percentage werkitems dat op of vóór de afgesproken deadline wordt geleverd.</w:t>
      </w:r>
    </w:p>
    <w:p w14:paraId="1C7BE1DE" w14:textId="77777777" w:rsidR="00E44DDE" w:rsidRPr="00E44DDE" w:rsidRDefault="00E44DDE" w:rsidP="006E2A14">
      <w:r w:rsidRPr="49944385">
        <w:rPr>
          <w:b/>
          <w:bCs/>
        </w:rPr>
        <w:t>Hoe</w:t>
      </w:r>
      <w:r w:rsidRPr="49944385">
        <w:t>: (Tijdig Geleverde Items / Totaal Geleverde Items) × 100%.</w:t>
      </w:r>
    </w:p>
    <w:p w14:paraId="5794D02C" w14:textId="77777777" w:rsidR="00E44DDE" w:rsidRPr="00E44DDE" w:rsidRDefault="00E44DDE" w:rsidP="006E2A14">
      <w:r w:rsidRPr="00E44DDE">
        <w:rPr>
          <w:b/>
          <w:bCs/>
        </w:rPr>
        <w:t>Doel</w:t>
      </w:r>
      <w:r w:rsidRPr="00E44DDE">
        <w:t>: Minimaal 90% van de items tijdig geleverd.</w:t>
      </w:r>
    </w:p>
    <w:p w14:paraId="03030F9D" w14:textId="77777777" w:rsidR="00E44DDE" w:rsidRPr="00E44DDE" w:rsidRDefault="00E44DDE" w:rsidP="006E2A14">
      <w:pPr>
        <w:pStyle w:val="Heading6"/>
      </w:pPr>
      <w:r w:rsidRPr="49944385">
        <w:t>Definitie van Done (DoD) Conformiteit</w:t>
      </w:r>
    </w:p>
    <w:p w14:paraId="277AB588" w14:textId="77777777" w:rsidR="00E44DDE" w:rsidRPr="00E44DDE" w:rsidRDefault="00E44DDE" w:rsidP="006E2A14">
      <w:r w:rsidRPr="49944385">
        <w:rPr>
          <w:b/>
          <w:bCs/>
        </w:rPr>
        <w:t>Wat het meet</w:t>
      </w:r>
      <w:r w:rsidRPr="49944385">
        <w:t>: Of werkitems voldoen aan de vooraf gedefinieerde kwaliteitscriteria (DoD).</w:t>
      </w:r>
    </w:p>
    <w:p w14:paraId="2992DE6E" w14:textId="77777777" w:rsidR="00E44DDE" w:rsidRPr="00E44DDE" w:rsidRDefault="00E44DDE" w:rsidP="006E2A14">
      <w:r w:rsidRPr="49944385">
        <w:rPr>
          <w:b/>
          <w:bCs/>
        </w:rPr>
        <w:t>Hoe</w:t>
      </w:r>
      <w:r w:rsidRPr="49944385">
        <w:t>: Controleer per item of het voldoet aan de DoD-lijst (zoals code-review, tests, documentatie).</w:t>
      </w:r>
    </w:p>
    <w:p w14:paraId="026BD90A" w14:textId="77777777" w:rsidR="00E44DDE" w:rsidRPr="00E44DDE" w:rsidRDefault="00E44DDE" w:rsidP="006E2A14">
      <w:r w:rsidRPr="49944385">
        <w:rPr>
          <w:b/>
          <w:bCs/>
        </w:rPr>
        <w:t>Doel</w:t>
      </w:r>
      <w:r w:rsidRPr="49944385">
        <w:t>: 100% conformiteit met DoD.</w:t>
      </w:r>
    </w:p>
    <w:p w14:paraId="7E71F526" w14:textId="77777777" w:rsidR="00E44DDE" w:rsidRPr="00E44DDE" w:rsidRDefault="00E44DDE" w:rsidP="006E2A14">
      <w:pPr>
        <w:pStyle w:val="Heading6"/>
      </w:pPr>
      <w:r w:rsidRPr="49944385">
        <w:t>Bug Rates (Defect Density)</w:t>
      </w:r>
    </w:p>
    <w:p w14:paraId="74D6AC90" w14:textId="77777777" w:rsidR="00E44DDE" w:rsidRPr="00E44DDE" w:rsidRDefault="00E44DDE" w:rsidP="006E2A14">
      <w:r w:rsidRPr="00E44DDE">
        <w:rPr>
          <w:b/>
          <w:bCs/>
        </w:rPr>
        <w:t>Wat het meet</w:t>
      </w:r>
      <w:r w:rsidRPr="00E44DDE">
        <w:t>: Het aantal gevonden defecten na levering, per werkitem of story point.</w:t>
      </w:r>
    </w:p>
    <w:p w14:paraId="6AA70785" w14:textId="77777777" w:rsidR="00E44DDE" w:rsidRPr="00E44DDE" w:rsidRDefault="00E44DDE" w:rsidP="006E2A14">
      <w:r w:rsidRPr="49944385">
        <w:rPr>
          <w:b/>
          <w:bCs/>
        </w:rPr>
        <w:t>Hoe</w:t>
      </w:r>
      <w:r w:rsidRPr="49944385">
        <w:t>: (Aantal Bugs / Aantal Geleverde Items)</w:t>
      </w:r>
    </w:p>
    <w:p w14:paraId="24D87939" w14:textId="77777777" w:rsidR="00E44DDE" w:rsidRPr="00E44DDE" w:rsidRDefault="00E44DDE" w:rsidP="006E2A14">
      <w:r w:rsidRPr="00E44DDE">
        <w:rPr>
          <w:b/>
          <w:bCs/>
        </w:rPr>
        <w:t>Doel</w:t>
      </w:r>
      <w:r w:rsidRPr="00E44DDE">
        <w:t>: Minder dan 5 bugs per release of sprint.</w:t>
      </w:r>
    </w:p>
    <w:p w14:paraId="1FAF3582" w14:textId="77777777" w:rsidR="00E44DDE" w:rsidRPr="00E44DDE" w:rsidRDefault="00E44DDE" w:rsidP="006E2A14">
      <w:pPr>
        <w:pStyle w:val="Heading6"/>
      </w:pPr>
      <w:r w:rsidRPr="49944385">
        <w:t>Net Promoter Score (NPS) van Stakeholders</w:t>
      </w:r>
    </w:p>
    <w:p w14:paraId="1FA47FBD" w14:textId="77777777" w:rsidR="00E44DDE" w:rsidRPr="00E44DDE" w:rsidRDefault="00E44DDE" w:rsidP="006E2A14">
      <w:r w:rsidRPr="00E44DDE">
        <w:rPr>
          <w:b/>
          <w:bCs/>
        </w:rPr>
        <w:t>Wat het meet</w:t>
      </w:r>
      <w:r w:rsidRPr="00E44DDE">
        <w:t>: Stakeholdertevredenheid over de kwaliteit en timing van leveringen.</w:t>
      </w:r>
    </w:p>
    <w:p w14:paraId="04C54264" w14:textId="77777777" w:rsidR="00E44DDE" w:rsidRPr="00E44DDE" w:rsidRDefault="00E44DDE" w:rsidP="006E2A14">
      <w:r w:rsidRPr="49944385">
        <w:rPr>
          <w:b/>
          <w:bCs/>
        </w:rPr>
        <w:t>Hoe</w:t>
      </w:r>
      <w:r w:rsidRPr="49944385">
        <w:t>: Vraag stakeholders om een score van 1-10 en bereken de NPS:</w:t>
      </w:r>
      <w:r>
        <w:br/>
      </w:r>
      <w:r w:rsidRPr="49944385">
        <w:t>NPS = % Promoters − % Detractors.</w:t>
      </w:r>
    </w:p>
    <w:p w14:paraId="1E90A9CE" w14:textId="77777777" w:rsidR="00E44DDE" w:rsidRPr="00E44DDE" w:rsidRDefault="00E44DDE" w:rsidP="006E2A14">
      <w:r w:rsidRPr="00E44DDE">
        <w:rPr>
          <w:b/>
          <w:bCs/>
        </w:rPr>
        <w:t>Doel</w:t>
      </w:r>
      <w:r w:rsidRPr="00E44DDE">
        <w:t>: NPS boven 8.</w:t>
      </w:r>
    </w:p>
    <w:p w14:paraId="2ECF1582" w14:textId="77777777" w:rsidR="00E44DDE" w:rsidRPr="00E44DDE" w:rsidRDefault="00E44DDE" w:rsidP="006E2A14">
      <w:pPr>
        <w:pStyle w:val="Heading6"/>
      </w:pPr>
      <w:r w:rsidRPr="49944385">
        <w:t>Rework Percentage</w:t>
      </w:r>
    </w:p>
    <w:p w14:paraId="5978F59D" w14:textId="77777777" w:rsidR="00E44DDE" w:rsidRPr="00E44DDE" w:rsidRDefault="00E44DDE" w:rsidP="006E2A14">
      <w:r w:rsidRPr="00E44DDE">
        <w:rPr>
          <w:b/>
          <w:bCs/>
        </w:rPr>
        <w:t>Wat het meet</w:t>
      </w:r>
      <w:r w:rsidRPr="00E44DDE">
        <w:t>: Het percentage werk dat opnieuw moet worden gedaan vanwege fouten of onvolledigheid.</w:t>
      </w:r>
    </w:p>
    <w:p w14:paraId="10737CA0" w14:textId="77777777" w:rsidR="00E44DDE" w:rsidRPr="00E44DDE" w:rsidRDefault="00E44DDE" w:rsidP="006E2A14">
      <w:r w:rsidRPr="49944385">
        <w:rPr>
          <w:b/>
          <w:bCs/>
        </w:rPr>
        <w:t>Hoe</w:t>
      </w:r>
      <w:r w:rsidRPr="49944385">
        <w:t>: (Rework Tijdsduur / Totale Tijdsduur) × 100%.</w:t>
      </w:r>
    </w:p>
    <w:p w14:paraId="25D29200" w14:textId="2E271A64" w:rsidR="002C59CB" w:rsidRDefault="00E44DDE">
      <w:r w:rsidRPr="49944385">
        <w:rPr>
          <w:b/>
          <w:bCs/>
        </w:rPr>
        <w:t>Doel</w:t>
      </w:r>
      <w:r w:rsidRPr="49944385">
        <w:t>: Minder dan 10% rework per sprint.</w:t>
      </w:r>
    </w:p>
    <w:p w14:paraId="374BFB3A" w14:textId="39FED682" w:rsidR="00125CB4" w:rsidRDefault="00125CB4"/>
    <w:sectPr w:rsidR="00125CB4" w:rsidSect="001F5F9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1" w:author="Caroline Westenborg" w:date="2024-12-12T11:14:00Z" w:initials="CW">
    <w:p w14:paraId="5E80A8F7" w14:textId="77777777" w:rsidR="004D5DE2" w:rsidRDefault="004D5DE2" w:rsidP="004D5DE2">
      <w:pPr>
        <w:pStyle w:val="CommentText"/>
      </w:pPr>
      <w:r>
        <w:rPr>
          <w:rStyle w:val="CommentReference"/>
        </w:rPr>
        <w:annotationRef/>
      </w:r>
      <w:r>
        <w:t>KPI voor change enablement zal ik met je delen zodra deze is  geaccordeerd door het MT I&amp;A</w:t>
      </w:r>
    </w:p>
  </w:comment>
  <w:comment w:id="18" w:author="Casper Jacobs" w:date="2024-11-28T13:46:00Z" w:initials="CJ">
    <w:p w14:paraId="740F1509" w14:textId="2295450A" w:rsidR="00B4163E" w:rsidRDefault="00B4163E">
      <w:pPr>
        <w:pStyle w:val="CommentText"/>
      </w:pPr>
      <w:r>
        <w:rPr>
          <w:rStyle w:val="CommentReference"/>
        </w:rPr>
        <w:annotationRef/>
      </w:r>
      <w:r w:rsidRPr="7459E7D9">
        <w:t>Kunnen we KPI's vinden in het jaarplan?</w:t>
      </w:r>
    </w:p>
  </w:comment>
  <w:comment w:id="19" w:author="Casper Jacobs" w:date="2024-11-28T13:46:00Z" w:initials="CJ">
    <w:p w14:paraId="05CECDAB" w14:textId="23F1BA3E" w:rsidR="002F4DEA" w:rsidRDefault="002F4DEA">
      <w:pPr>
        <w:pStyle w:val="CommentText"/>
      </w:pPr>
      <w:r>
        <w:rPr>
          <w:rStyle w:val="CommentReference"/>
        </w:rPr>
        <w:annotationRef/>
      </w:r>
      <w:hyperlink r:id="rId1">
        <w:r w:rsidRPr="16DB1FC2">
          <w:rPr>
            <w:rStyle w:val="Hyperlink"/>
          </w:rPr>
          <w:t>https://denhaag.sharepoint.com/sites/DomeinExpertisecentra/SiteAssets/Forms/AllItems.aspx?id=%2Fsites%2FDomeinExpertisecentra%2FSiteAssets%2FSitePages%2FHome%2FJaarplan%2Dtransitie%2DI%2DA%2D2024%2D2025%2Epdf&amp;parent=%2Fsites%2FDomeinExpertisecentra%2FSiteAssets%2FSitePages%2FHome</w:t>
        </w:r>
      </w:hyperlink>
    </w:p>
    <w:p w14:paraId="6490EB49" w14:textId="3F713AAA" w:rsidR="002F4DEA" w:rsidRDefault="002F4DEA">
      <w:pPr>
        <w:pStyle w:val="CommentText"/>
      </w:pPr>
    </w:p>
  </w:comment>
  <w:comment w:id="23" w:author="Caroline Westenborg" w:date="2025-02-25T12:44:00Z" w:initials="CW">
    <w:p w14:paraId="6CB0848B" w14:textId="77777777" w:rsidR="00AD04AB" w:rsidRDefault="00AD04AB" w:rsidP="00AD04AB">
      <w:pPr>
        <w:pStyle w:val="CommentText"/>
      </w:pPr>
      <w:r>
        <w:rPr>
          <w:rStyle w:val="CommentReference"/>
        </w:rPr>
        <w:annotationRef/>
      </w:r>
      <w:r>
        <w:t>De KPI die zijn opgenomen in de procesbeschrijving van het configuratieproces zijn:</w:t>
      </w:r>
    </w:p>
    <w:p w14:paraId="4AD9C7CD" w14:textId="77777777" w:rsidR="00AD04AB" w:rsidRDefault="00AD04AB" w:rsidP="00AD04AB">
      <w:pPr>
        <w:pStyle w:val="CommentText"/>
      </w:pPr>
      <w:r>
        <w:t>• 50% van alle CI’s moeten zijn geregistreerd met correcte data in T3 2024</w:t>
      </w:r>
      <w:r>
        <w:br/>
        <w:t>• 75% van alle CI’s moeten zijn geregistreerd met correcte data in T1 2025</w:t>
      </w:r>
      <w:r>
        <w:br/>
        <w:t xml:space="preserve">• 95% van alle CI’s moeten zijn geregistreerd met correcte data in T2 2025 </w:t>
      </w:r>
    </w:p>
    <w:p w14:paraId="48D67C2D" w14:textId="77777777" w:rsidR="00AD04AB" w:rsidRDefault="00AD04AB" w:rsidP="00AD04AB">
      <w:pPr>
        <w:pStyle w:val="CommentText"/>
      </w:pPr>
      <w:r>
        <w:t>Dit gaat dus zowel over het percentage gevulde velden als dat alle IT-assets geregistreerd zijn in het CMDB</w:t>
      </w:r>
    </w:p>
  </w:comment>
  <w:comment w:id="20" w:author="Caroline Westenborg" w:date="2025-02-25T12:47:00Z" w:initials="CW">
    <w:p w14:paraId="17403990" w14:textId="77777777" w:rsidR="00E14334" w:rsidRDefault="00E14334" w:rsidP="00E14334">
      <w:pPr>
        <w:pStyle w:val="CommentText"/>
      </w:pPr>
      <w:r>
        <w:rPr>
          <w:rStyle w:val="CommentReference"/>
        </w:rPr>
        <w:annotationRef/>
      </w:r>
      <w:r>
        <w:t xml:space="preserve">De KPI’s voor change enablement zijn ook vastgesteld en deze zijn: </w:t>
      </w:r>
    </w:p>
    <w:p w14:paraId="15ED0EC6" w14:textId="77777777" w:rsidR="00E14334" w:rsidRDefault="00E14334" w:rsidP="00E14334">
      <w:pPr>
        <w:pStyle w:val="CommentText"/>
      </w:pPr>
      <w:r>
        <w:rPr>
          <w:color w:val="000000"/>
        </w:rPr>
        <w:t xml:space="preserve">T1 2025: Percentage changes dat P1 incidenten veroorzaakt tegenover het totaal aantal uitgevoerde complexe changes </w:t>
      </w:r>
      <w:r>
        <w:rPr>
          <w:color w:val="155429"/>
        </w:rPr>
        <w:t>​</w:t>
      </w:r>
    </w:p>
    <w:p w14:paraId="425C8404" w14:textId="77777777" w:rsidR="00E14334" w:rsidRDefault="00E14334" w:rsidP="00E14334">
      <w:pPr>
        <w:pStyle w:val="CommentText"/>
      </w:pPr>
      <w:r>
        <w:rPr>
          <w:color w:val="155429"/>
        </w:rPr>
        <w:t>​</w:t>
      </w:r>
    </w:p>
    <w:p w14:paraId="72416F3B" w14:textId="77777777" w:rsidR="00E14334" w:rsidRDefault="00E14334" w:rsidP="00E14334">
      <w:pPr>
        <w:pStyle w:val="CommentText"/>
      </w:pPr>
      <w:r>
        <w:rPr>
          <w:color w:val="000000"/>
        </w:rPr>
        <w:t xml:space="preserve">Doelstelling is dat dit percentage elk jaar gehalveerd wordt tot dit onder de 2% komt </w:t>
      </w:r>
    </w:p>
    <w:p w14:paraId="53552C35" w14:textId="77777777" w:rsidR="00E14334" w:rsidRDefault="00E14334" w:rsidP="00E14334">
      <w:pPr>
        <w:pStyle w:val="CommentText"/>
      </w:pPr>
      <w:r>
        <w:rPr>
          <w:color w:val="000000"/>
        </w:rPr>
        <w:t xml:space="preserve">T3 2025: </w:t>
      </w:r>
    </w:p>
    <w:p w14:paraId="058DDE2D" w14:textId="77777777" w:rsidR="00E14334" w:rsidRDefault="00E14334" w:rsidP="00E14334">
      <w:pPr>
        <w:pStyle w:val="CommentText"/>
      </w:pPr>
      <w:r>
        <w:rPr>
          <w:color w:val="000000"/>
        </w:rPr>
        <w:t xml:space="preserve">Percentage changes dat incidenten veroorzaakt tegenover het totaal aantal uitgevoerde changes </w:t>
      </w:r>
      <w:r>
        <w:rPr>
          <w:color w:val="155429"/>
        </w:rPr>
        <w:t>​</w:t>
      </w:r>
    </w:p>
    <w:p w14:paraId="2E910D8F" w14:textId="77777777" w:rsidR="00E14334" w:rsidRDefault="00E14334" w:rsidP="00E14334">
      <w:pPr>
        <w:pStyle w:val="CommentText"/>
      </w:pPr>
      <w:r>
        <w:rPr>
          <w:color w:val="155429"/>
        </w:rPr>
        <w:t>​</w:t>
      </w:r>
    </w:p>
    <w:p w14:paraId="71742EFF" w14:textId="77777777" w:rsidR="00E14334" w:rsidRDefault="00E14334" w:rsidP="00E14334">
      <w:pPr>
        <w:pStyle w:val="CommentText"/>
      </w:pPr>
      <w:r>
        <w:rPr>
          <w:color w:val="000000"/>
        </w:rPr>
        <w:t xml:space="preserve">Doelstelling is dat dit percentage elk jaar gehalveerd wordt tot dit onder de 2% komt </w:t>
      </w:r>
    </w:p>
  </w:comment>
  <w:comment w:id="33" w:author="Willemijn Enter" w:date="2024-11-28T13:57:00Z" w:initials="WE">
    <w:p w14:paraId="6B9E6A6C" w14:textId="66155D85" w:rsidR="007B0BE3" w:rsidRDefault="007B0BE3">
      <w:pPr>
        <w:pStyle w:val="CommentText"/>
      </w:pPr>
      <w:r>
        <w:rPr>
          <w:rStyle w:val="CommentReference"/>
        </w:rPr>
        <w:annotationRef/>
      </w:r>
      <w:r w:rsidRPr="1ADF5128">
        <w:t>Effectief bestuur zorgt voor duidelijke kaders en fundamentele richtlijnen, waardoor teams gestructureerd en doelgericht kunnen functioneren</w:t>
      </w:r>
    </w:p>
  </w:comment>
  <w:comment w:id="34" w:author="Paul van Achterberg" w:date="2025-02-14T13:51:00Z" w:initials="PA">
    <w:p w14:paraId="7BC85632" w14:textId="543E7675" w:rsidR="00D722D5" w:rsidRDefault="00D722D5">
      <w:pPr>
        <w:pStyle w:val="CommentText"/>
      </w:pPr>
      <w:r>
        <w:rPr>
          <w:rStyle w:val="CommentReference"/>
        </w:rPr>
        <w:annotationRef/>
      </w:r>
      <w:r w:rsidRPr="200C1C14">
        <w:t>Wie is dit?</w:t>
      </w:r>
    </w:p>
  </w:comment>
  <w:comment w:id="55" w:author="Paul van Achterberg" w:date="2025-02-14T13:48:00Z" w:initials="PA">
    <w:p w14:paraId="7E8FFC65" w14:textId="7AD05DE6" w:rsidR="00D722D5" w:rsidRDefault="00D722D5">
      <w:pPr>
        <w:pStyle w:val="CommentText"/>
      </w:pPr>
      <w:r>
        <w:rPr>
          <w:rStyle w:val="CommentReference"/>
        </w:rPr>
        <w:annotationRef/>
      </w:r>
      <w:r w:rsidRPr="7477E97D">
        <w:t>Over welke principes hebben het hier?</w:t>
      </w:r>
    </w:p>
  </w:comment>
  <w:comment w:id="89" w:author="Paul van Achterberg" w:date="2025-02-14T13:50:00Z" w:initials="PA">
    <w:p w14:paraId="07902622" w14:textId="1A003370" w:rsidR="00D722D5" w:rsidRDefault="00D722D5">
      <w:pPr>
        <w:pStyle w:val="CommentText"/>
      </w:pPr>
      <w:r>
        <w:rPr>
          <w:rStyle w:val="CommentReference"/>
        </w:rPr>
        <w:annotationRef/>
      </w:r>
      <w:r w:rsidRPr="5A7ED4CD">
        <w:t>Bespraken we hier niet het onderscheid tussen bijvoorbeeld ITIL processen (generieke processen) en processen op MDT niveau?</w:t>
      </w:r>
    </w:p>
  </w:comment>
  <w:comment w:id="107" w:author="Caroline Westenborg" w:date="2024-12-12T11:04:00Z" w:initials="CW">
    <w:p w14:paraId="0BB9B7DB" w14:textId="77777777" w:rsidR="000A261E" w:rsidRDefault="000A261E" w:rsidP="000A261E">
      <w:pPr>
        <w:pStyle w:val="CommentText"/>
      </w:pPr>
      <w:r>
        <w:rPr>
          <w:rStyle w:val="CommentReference"/>
        </w:rPr>
        <w:annotationRef/>
      </w:r>
      <w:r>
        <w:t>Reflectie op performance, waaronder efficiency als teamdynamiek/ gedrag?</w:t>
      </w:r>
    </w:p>
  </w:comment>
  <w:comment w:id="108" w:author="Paul van Achterberg" w:date="2025-02-14T14:00:00Z" w:initials="PA">
    <w:p w14:paraId="1D1A3487" w14:textId="24FE0D8B" w:rsidR="00D722D5" w:rsidRDefault="00D722D5">
      <w:pPr>
        <w:pStyle w:val="CommentText"/>
      </w:pPr>
      <w:r>
        <w:rPr>
          <w:rStyle w:val="CommentReference"/>
        </w:rPr>
        <w:annotationRef/>
      </w:r>
      <w:r w:rsidRPr="074AE0DB">
        <w:t>Misschien anders formuleren of bedoel je dat het hier voor het eerst wordt uitgeprobeerd?</w:t>
      </w:r>
    </w:p>
  </w:comment>
  <w:comment w:id="132" w:author="Casper Jacobs" w:date="2024-12-02T15:18:00Z" w:initials="CJ">
    <w:p w14:paraId="1DC8D8DD" w14:textId="420A8515" w:rsidR="005C7845" w:rsidRDefault="005C7845">
      <w:pPr>
        <w:pStyle w:val="CommentText"/>
      </w:pPr>
      <w:r>
        <w:rPr>
          <w:rStyle w:val="CommentReference"/>
        </w:rPr>
        <w:annotationRef/>
      </w:r>
      <w:r w:rsidRPr="6406E857">
        <w:t>Werken volgens inrichtings principes. Is dit de juiste term/verwoording. Is het bv geen WoW?</w:t>
      </w:r>
    </w:p>
  </w:comment>
  <w:comment w:id="129" w:author="Caroline Westenborg" w:date="2024-12-12T11:05:00Z" w:initials="CW">
    <w:p w14:paraId="2462BACD" w14:textId="77777777" w:rsidR="005662EF" w:rsidRDefault="008E69CD" w:rsidP="005662EF">
      <w:pPr>
        <w:pStyle w:val="CommentText"/>
      </w:pPr>
      <w:r>
        <w:rPr>
          <w:rStyle w:val="CommentReference"/>
        </w:rPr>
        <w:annotationRef/>
      </w:r>
      <w:r w:rsidR="005662EF">
        <w:t>Systeemkennis moet op niveau (Jira, Topdesk) zijn en zo niet, worden hier ook trainingen voor gevolgd?</w:t>
      </w:r>
    </w:p>
  </w:comment>
  <w:comment w:id="130" w:author="Caroline Westenborg" w:date="2024-12-12T14:00:00Z" w:initials="CW">
    <w:p w14:paraId="07C5AF30" w14:textId="77777777" w:rsidR="00BA540F" w:rsidRDefault="00BA540F" w:rsidP="00BA540F">
      <w:pPr>
        <w:pStyle w:val="CommentText"/>
      </w:pPr>
      <w:r>
        <w:rPr>
          <w:rStyle w:val="CommentReference"/>
        </w:rPr>
        <w:annotationRef/>
      </w:r>
      <w:r>
        <w:t>We zijn daarnaast bezig om kennis over Topdesk in een leerlijn te verankeren</w:t>
      </w:r>
    </w:p>
  </w:comment>
  <w:comment w:id="131" w:author="Raymond Verhoef" w:date="2024-12-19T08:19:00Z" w:initials="RV">
    <w:p w14:paraId="25D4AF05" w14:textId="77777777" w:rsidR="00672B13" w:rsidRDefault="00672B13" w:rsidP="00672B13">
      <w:pPr>
        <w:pStyle w:val="CommentText"/>
      </w:pPr>
      <w:r>
        <w:rPr>
          <w:rStyle w:val="CommentReference"/>
        </w:rPr>
        <w:annotationRef/>
      </w:r>
      <w:r>
        <w:t>Klopt dit komt terug in 1.2.2</w:t>
      </w:r>
    </w:p>
  </w:comment>
  <w:comment w:id="164" w:author="Caroline Westenborg" w:date="2024-12-12T11:09:00Z" w:initials="CW">
    <w:p w14:paraId="70256A3E" w14:textId="77777777" w:rsidR="00007186" w:rsidRDefault="00007186" w:rsidP="00007186">
      <w:pPr>
        <w:pStyle w:val="CommentText"/>
      </w:pPr>
      <w:r>
        <w:rPr>
          <w:rStyle w:val="CommentReference"/>
        </w:rPr>
        <w:annotationRef/>
      </w:r>
      <w:r>
        <w:t>Naast het behalen van de gestelde proces KPI’s. Die gaan verder dan velocity, maar geven wel informatie over progressie.</w:t>
      </w:r>
    </w:p>
  </w:comment>
  <w:comment w:id="177" w:author="Raymond Verhoef" w:date="2024-12-04T08:37:00Z" w:initials="RV">
    <w:p w14:paraId="670D2E31" w14:textId="1CD565F1" w:rsidR="004F4669" w:rsidRDefault="004F4669" w:rsidP="004F4669">
      <w:pPr>
        <w:pStyle w:val="CommentText"/>
      </w:pPr>
      <w:r>
        <w:rPr>
          <w:rStyle w:val="CommentReference"/>
        </w:rPr>
        <w:annotationRef/>
      </w:r>
      <w:r>
        <w:t>Voorstel: integreer de ITIL processen in de bestaande niveaus. Hierdoor stimuleren we de integratie van deze processen in de WoW van een team en voorkomen we dat de Agile transitie en ITIL twee afzonderlijke onderwerpen zijn.</w:t>
      </w:r>
    </w:p>
  </w:comment>
  <w:comment w:id="335" w:author="Caroline Westenborg" w:date="2024-12-12T14:08:00Z" w:initials="CW">
    <w:p w14:paraId="4B4D69DF" w14:textId="77777777" w:rsidR="007A52EB" w:rsidRDefault="007A52EB" w:rsidP="007A52EB">
      <w:pPr>
        <w:pStyle w:val="CommentText"/>
      </w:pPr>
      <w:r>
        <w:rPr>
          <w:rStyle w:val="CommentReference"/>
        </w:rPr>
        <w:annotationRef/>
      </w:r>
      <w:r>
        <w:t>Het CMDB moet ook handmatig worden bijgewerkt. Vanaf moment van inkoop tot aan elke update. Er wordt nu onderzoek gedaan of het CMDB kan worden geverifieerd aan SNOW, maar ook Dynatrace en Intune</w:t>
      </w:r>
    </w:p>
  </w:comment>
  <w:comment w:id="342" w:author="Caroline Westenborg" w:date="2024-12-12T15:34:00Z" w:initials="CW">
    <w:p w14:paraId="717CF722" w14:textId="77777777" w:rsidR="00257760" w:rsidRDefault="00257760" w:rsidP="00257760">
      <w:pPr>
        <w:pStyle w:val="CommentText"/>
      </w:pPr>
      <w:r>
        <w:rPr>
          <w:rStyle w:val="CommentReference"/>
        </w:rPr>
        <w:annotationRef/>
      </w:r>
      <w:r>
        <w:t>Alleen hoog risico changes, niet alle changes</w:t>
      </w:r>
    </w:p>
  </w:comment>
  <w:comment w:id="520" w:author="Caroline Westenborg" w:date="2024-12-12T15:44:00Z" w:initials="CW">
    <w:p w14:paraId="79E53D6B" w14:textId="77777777" w:rsidR="00CF6F84" w:rsidRDefault="00CF6F84" w:rsidP="00CF6F84">
      <w:pPr>
        <w:pStyle w:val="CommentText"/>
      </w:pPr>
      <w:r>
        <w:rPr>
          <w:rStyle w:val="CommentReference"/>
        </w:rPr>
        <w:annotationRef/>
      </w:r>
      <w:r>
        <w:t>Heb je nog plannen op ideeën om de kwaliteit van het werk ook nader te meten? Of wellicht zelfs de uiteindelijke bijdrage van het opgeleverde werk aan de gestelde thema’s en Epics (dit is dan met name voor de 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80A8F7" w15:done="1"/>
  <w15:commentEx w15:paraId="740F1509" w15:done="1"/>
  <w15:commentEx w15:paraId="6490EB49" w15:paraIdParent="740F1509" w15:done="1"/>
  <w15:commentEx w15:paraId="48D67C2D" w15:done="0"/>
  <w15:commentEx w15:paraId="71742EFF" w15:done="0"/>
  <w15:commentEx w15:paraId="6B9E6A6C" w15:done="1"/>
  <w15:commentEx w15:paraId="7BC85632" w15:done="1"/>
  <w15:commentEx w15:paraId="7E8FFC65" w15:done="1"/>
  <w15:commentEx w15:paraId="07902622" w15:done="1"/>
  <w15:commentEx w15:paraId="0BB9B7DB" w15:done="1"/>
  <w15:commentEx w15:paraId="1D1A3487" w15:done="1"/>
  <w15:commentEx w15:paraId="1DC8D8DD" w15:done="1"/>
  <w15:commentEx w15:paraId="2462BACD" w15:done="1"/>
  <w15:commentEx w15:paraId="07C5AF30" w15:paraIdParent="2462BACD" w15:done="1"/>
  <w15:commentEx w15:paraId="25D4AF05" w15:paraIdParent="2462BACD" w15:done="1"/>
  <w15:commentEx w15:paraId="70256A3E" w15:done="1"/>
  <w15:commentEx w15:paraId="670D2E31" w15:done="0"/>
  <w15:commentEx w15:paraId="4B4D69DF" w15:done="1"/>
  <w15:commentEx w15:paraId="717CF722" w15:done="1"/>
  <w15:commentEx w15:paraId="79E53D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E7F8A7C" w16cex:dateUtc="2024-12-12T10:14:00Z"/>
  <w16cex:commentExtensible w16cex:durableId="6CB39A7E" w16cex:dateUtc="2024-11-28T12:46:00Z"/>
  <w16cex:commentExtensible w16cex:durableId="1349A04B" w16cex:dateUtc="2024-11-28T12:46:00Z"/>
  <w16cex:commentExtensible w16cex:durableId="06455D6E" w16cex:dateUtc="2025-02-25T11:44:00Z"/>
  <w16cex:commentExtensible w16cex:durableId="37BBB774" w16cex:dateUtc="2025-02-25T11:47:00Z"/>
  <w16cex:commentExtensible w16cex:durableId="62842704" w16cex:dateUtc="2024-11-28T12:57:00Z"/>
  <w16cex:commentExtensible w16cex:durableId="52282950" w16cex:dateUtc="2025-02-14T12:51:00Z"/>
  <w16cex:commentExtensible w16cex:durableId="34142F08" w16cex:dateUtc="2025-02-14T12:48:00Z"/>
  <w16cex:commentExtensible w16cex:durableId="3B3E36CC" w16cex:dateUtc="2025-02-14T12:50:00Z"/>
  <w16cex:commentExtensible w16cex:durableId="3F0DAC9C" w16cex:dateUtc="2024-12-12T10:04:00Z"/>
  <w16cex:commentExtensible w16cex:durableId="7122D4C3" w16cex:dateUtc="2025-02-14T13:00:00Z"/>
  <w16cex:commentExtensible w16cex:durableId="522CC5BF" w16cex:dateUtc="2024-12-02T14:18:00Z"/>
  <w16cex:commentExtensible w16cex:durableId="16C9B338" w16cex:dateUtc="2024-12-12T10:05:00Z"/>
  <w16cex:commentExtensible w16cex:durableId="3F99214D" w16cex:dateUtc="2024-12-12T13:00:00Z"/>
  <w16cex:commentExtensible w16cex:durableId="0D0BABAB" w16cex:dateUtc="2024-12-19T07:19:00Z"/>
  <w16cex:commentExtensible w16cex:durableId="0206CB85" w16cex:dateUtc="2024-12-12T10:09:00Z"/>
  <w16cex:commentExtensible w16cex:durableId="65438295" w16cex:dateUtc="2024-12-04T07:37:00Z">
    <w16cex:extLst>
      <w16:ext w16:uri="{CE6994B0-6A32-4C9F-8C6B-6E91EDA988CE}">
        <cr:reactions xmlns:cr="http://schemas.microsoft.com/office/comments/2020/reactions">
          <cr:reaction reactionType="1">
            <cr:reactionInfo dateUtc="2024-12-12T13:01:29Z">
              <cr:user userId="S::caroline.westenborg@denhaag.nl::522d9994-b067-467f-b9da-72e670fcd4a4" userProvider="AD" userName="Caroline Westenborg"/>
            </cr:reactionInfo>
          </cr:reaction>
        </cr:reactions>
      </w16:ext>
    </w16cex:extLst>
  </w16cex:commentExtensible>
  <w16cex:commentExtensible w16cex:durableId="68A13119" w16cex:dateUtc="2024-12-12T13:08:00Z"/>
  <w16cex:commentExtensible w16cex:durableId="4931AC79" w16cex:dateUtc="2024-12-12T14:34:00Z"/>
  <w16cex:commentExtensible w16cex:durableId="41421E4D" w16cex:dateUtc="2024-12-12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80A8F7" w16cid:durableId="1E7F8A7C"/>
  <w16cid:commentId w16cid:paraId="740F1509" w16cid:durableId="6CB39A7E"/>
  <w16cid:commentId w16cid:paraId="6490EB49" w16cid:durableId="1349A04B"/>
  <w16cid:commentId w16cid:paraId="48D67C2D" w16cid:durableId="06455D6E"/>
  <w16cid:commentId w16cid:paraId="71742EFF" w16cid:durableId="37BBB774"/>
  <w16cid:commentId w16cid:paraId="6B9E6A6C" w16cid:durableId="62842704"/>
  <w16cid:commentId w16cid:paraId="7BC85632" w16cid:durableId="52282950"/>
  <w16cid:commentId w16cid:paraId="7E8FFC65" w16cid:durableId="34142F08"/>
  <w16cid:commentId w16cid:paraId="07902622" w16cid:durableId="3B3E36CC"/>
  <w16cid:commentId w16cid:paraId="0BB9B7DB" w16cid:durableId="3F0DAC9C"/>
  <w16cid:commentId w16cid:paraId="1D1A3487" w16cid:durableId="7122D4C3"/>
  <w16cid:commentId w16cid:paraId="1DC8D8DD" w16cid:durableId="522CC5BF"/>
  <w16cid:commentId w16cid:paraId="2462BACD" w16cid:durableId="16C9B338"/>
  <w16cid:commentId w16cid:paraId="07C5AF30" w16cid:durableId="3F99214D"/>
  <w16cid:commentId w16cid:paraId="25D4AF05" w16cid:durableId="0D0BABAB"/>
  <w16cid:commentId w16cid:paraId="70256A3E" w16cid:durableId="0206CB85"/>
  <w16cid:commentId w16cid:paraId="670D2E31" w16cid:durableId="65438295"/>
  <w16cid:commentId w16cid:paraId="4B4D69DF" w16cid:durableId="68A13119"/>
  <w16cid:commentId w16cid:paraId="717CF722" w16cid:durableId="4931AC79"/>
  <w16cid:commentId w16cid:paraId="79E53D6B" w16cid:durableId="41421E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0588"/>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51058F1"/>
    <w:multiLevelType w:val="multilevel"/>
    <w:tmpl w:val="981A8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16BEA"/>
    <w:multiLevelType w:val="hybridMultilevel"/>
    <w:tmpl w:val="7B3047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901D23"/>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D325D28"/>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1046FF8"/>
    <w:multiLevelType w:val="multilevel"/>
    <w:tmpl w:val="9C168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44CAC"/>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3567491"/>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98E247C"/>
    <w:multiLevelType w:val="multilevel"/>
    <w:tmpl w:val="BFBE9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A4DF9"/>
    <w:multiLevelType w:val="hybridMultilevel"/>
    <w:tmpl w:val="FBA0C2E4"/>
    <w:lvl w:ilvl="0" w:tplc="0413000F">
      <w:start w:val="1"/>
      <w:numFmt w:val="decimal"/>
      <w:lvlText w:val="%1."/>
      <w:lvlJc w:val="left"/>
      <w:pPr>
        <w:ind w:left="360" w:hanging="360"/>
      </w:pPr>
      <w:rPr>
        <w:rFonts w:hint="default"/>
      </w:rPr>
    </w:lvl>
    <w:lvl w:ilvl="1" w:tplc="04130001">
      <w:start w:val="1"/>
      <w:numFmt w:val="bullet"/>
      <w:lvlText w:val=""/>
      <w:lvlJc w:val="left"/>
      <w:pPr>
        <w:ind w:left="720" w:hanging="360"/>
      </w:pPr>
      <w:rPr>
        <w:rFonts w:ascii="Symbol" w:hAnsi="Symbol"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1E5F5FAB"/>
    <w:multiLevelType w:val="hybridMultilevel"/>
    <w:tmpl w:val="7250EFA6"/>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5C541E0"/>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979512D"/>
    <w:multiLevelType w:val="multilevel"/>
    <w:tmpl w:val="D5C6AFC2"/>
    <w:lvl w:ilvl="0">
      <w:start w:val="1"/>
      <w:numFmt w:val="bullet"/>
      <w:lvlText w:val=""/>
      <w:lvlJc w:val="left"/>
      <w:pPr>
        <w:ind w:left="964" w:hanging="964"/>
      </w:pPr>
      <w:rPr>
        <w:rFonts w:ascii="Symbol" w:hAnsi="Symbol"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bullet"/>
      <w:lvlText w:val=""/>
      <w:lvlJc w:val="left"/>
      <w:pPr>
        <w:ind w:left="360" w:hanging="360"/>
      </w:pPr>
      <w:rPr>
        <w:rFonts w:ascii="Symbol" w:hAnsi="Symbol" w:hint="default"/>
      </w:rPr>
    </w:lvl>
    <w:lvl w:ilvl="4">
      <w:start w:val="1"/>
      <w:numFmt w:val="decimal"/>
      <w:lvlText w:val="%1.%2.%3.%4.%5."/>
      <w:lvlJc w:val="left"/>
      <w:pPr>
        <w:ind w:left="964" w:hanging="964"/>
      </w:pPr>
      <w:rPr>
        <w:rFonts w:hint="default"/>
      </w:rPr>
    </w:lvl>
    <w:lvl w:ilvl="5">
      <w:start w:val="1"/>
      <w:numFmt w:val="decimal"/>
      <w:lvlText w:val="%1.%2.%3.%4.%5.%6."/>
      <w:lvlJc w:val="left"/>
      <w:pPr>
        <w:ind w:left="964" w:hanging="964"/>
      </w:pPr>
      <w:rPr>
        <w:rFonts w:hint="default"/>
      </w:rPr>
    </w:lvl>
    <w:lvl w:ilvl="6">
      <w:start w:val="1"/>
      <w:numFmt w:val="decimal"/>
      <w:lvlText w:val="%1.%2.%3.%4.%5.%6.%7."/>
      <w:lvlJc w:val="left"/>
      <w:pPr>
        <w:ind w:left="964" w:hanging="964"/>
      </w:pPr>
      <w:rPr>
        <w:rFonts w:hint="default"/>
      </w:rPr>
    </w:lvl>
    <w:lvl w:ilvl="7">
      <w:start w:val="1"/>
      <w:numFmt w:val="decimal"/>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abstractNum w:abstractNumId="13" w15:restartNumberingAfterBreak="0">
    <w:nsid w:val="2AA36770"/>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D8878A7"/>
    <w:multiLevelType w:val="hybridMultilevel"/>
    <w:tmpl w:val="183E471A"/>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E162DCD"/>
    <w:multiLevelType w:val="multilevel"/>
    <w:tmpl w:val="C1FC7858"/>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1.%2.%3.%4."/>
      <w:lvlJc w:val="left"/>
      <w:pPr>
        <w:ind w:left="964" w:hanging="964"/>
      </w:pPr>
      <w:rPr>
        <w:rFonts w:hint="default"/>
      </w:rPr>
    </w:lvl>
    <w:lvl w:ilvl="4">
      <w:start w:val="1"/>
      <w:numFmt w:val="decimal"/>
      <w:lvlText w:val="%1.%2.%3.%4.%5."/>
      <w:lvlJc w:val="left"/>
      <w:pPr>
        <w:ind w:left="964" w:hanging="964"/>
      </w:pPr>
      <w:rPr>
        <w:rFonts w:hint="default"/>
      </w:rPr>
    </w:lvl>
    <w:lvl w:ilvl="5">
      <w:start w:val="1"/>
      <w:numFmt w:val="decimal"/>
      <w:lvlText w:val="%1.%2.%3.%4.%5.%6."/>
      <w:lvlJc w:val="left"/>
      <w:pPr>
        <w:ind w:left="964" w:hanging="964"/>
      </w:pPr>
      <w:rPr>
        <w:rFonts w:hint="default"/>
      </w:rPr>
    </w:lvl>
    <w:lvl w:ilvl="6">
      <w:start w:val="1"/>
      <w:numFmt w:val="decimal"/>
      <w:lvlText w:val="%1.%2.%3.%4.%5.%6.%7."/>
      <w:lvlJc w:val="left"/>
      <w:pPr>
        <w:ind w:left="964" w:hanging="964"/>
      </w:pPr>
      <w:rPr>
        <w:rFonts w:hint="default"/>
      </w:rPr>
    </w:lvl>
    <w:lvl w:ilvl="7">
      <w:start w:val="1"/>
      <w:numFmt w:val="decimal"/>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abstractNum w:abstractNumId="16" w15:restartNumberingAfterBreak="0">
    <w:nsid w:val="2F9E7682"/>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8DE4DF1"/>
    <w:multiLevelType w:val="hybridMultilevel"/>
    <w:tmpl w:val="98EAB388"/>
    <w:lvl w:ilvl="0" w:tplc="04130001">
      <w:start w:val="1"/>
      <w:numFmt w:val="bullet"/>
      <w:lvlText w:val=""/>
      <w:lvlJc w:val="left"/>
      <w:pPr>
        <w:ind w:left="360" w:hanging="360"/>
      </w:pPr>
      <w:rPr>
        <w:rFonts w:ascii="Symbol" w:hAnsi="Symbol" w:hint="default"/>
      </w:rPr>
    </w:lvl>
    <w:lvl w:ilvl="1" w:tplc="FFFFFFFF">
      <w:numFmt w:val="bullet"/>
      <w:lvlText w:val="•"/>
      <w:lvlJc w:val="left"/>
      <w:pPr>
        <w:ind w:left="1425" w:hanging="705"/>
      </w:pPr>
      <w:rPr>
        <w:rFonts w:ascii="Aptos" w:eastAsiaTheme="minorHAnsi" w:hAnsi="Aptos" w:cstheme="minorBidi"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AF5088D"/>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0CB624E"/>
    <w:multiLevelType w:val="multilevel"/>
    <w:tmpl w:val="D5C6AFC2"/>
    <w:lvl w:ilvl="0">
      <w:start w:val="1"/>
      <w:numFmt w:val="bullet"/>
      <w:lvlText w:val=""/>
      <w:lvlJc w:val="left"/>
      <w:pPr>
        <w:ind w:left="964" w:hanging="964"/>
      </w:pPr>
      <w:rPr>
        <w:rFonts w:ascii="Symbol" w:hAnsi="Symbol"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bullet"/>
      <w:lvlText w:val=""/>
      <w:lvlJc w:val="left"/>
      <w:pPr>
        <w:ind w:left="360" w:hanging="360"/>
      </w:pPr>
      <w:rPr>
        <w:rFonts w:ascii="Symbol" w:hAnsi="Symbol" w:hint="default"/>
      </w:rPr>
    </w:lvl>
    <w:lvl w:ilvl="4">
      <w:start w:val="1"/>
      <w:numFmt w:val="decimal"/>
      <w:lvlText w:val="%1.%2.%3.%4.%5."/>
      <w:lvlJc w:val="left"/>
      <w:pPr>
        <w:ind w:left="964" w:hanging="964"/>
      </w:pPr>
      <w:rPr>
        <w:rFonts w:hint="default"/>
      </w:rPr>
    </w:lvl>
    <w:lvl w:ilvl="5">
      <w:start w:val="1"/>
      <w:numFmt w:val="decimal"/>
      <w:lvlText w:val="%1.%2.%3.%4.%5.%6."/>
      <w:lvlJc w:val="left"/>
      <w:pPr>
        <w:ind w:left="964" w:hanging="964"/>
      </w:pPr>
      <w:rPr>
        <w:rFonts w:hint="default"/>
      </w:rPr>
    </w:lvl>
    <w:lvl w:ilvl="6">
      <w:start w:val="1"/>
      <w:numFmt w:val="decimal"/>
      <w:lvlText w:val="%1.%2.%3.%4.%5.%6.%7."/>
      <w:lvlJc w:val="left"/>
      <w:pPr>
        <w:ind w:left="964" w:hanging="964"/>
      </w:pPr>
      <w:rPr>
        <w:rFonts w:hint="default"/>
      </w:rPr>
    </w:lvl>
    <w:lvl w:ilvl="7">
      <w:start w:val="1"/>
      <w:numFmt w:val="decimal"/>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abstractNum w:abstractNumId="20" w15:restartNumberingAfterBreak="0">
    <w:nsid w:val="43805163"/>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67C3914"/>
    <w:multiLevelType w:val="hybridMultilevel"/>
    <w:tmpl w:val="905E040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9767DBE"/>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4DFA419F"/>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4F4F5FCE"/>
    <w:multiLevelType w:val="multilevel"/>
    <w:tmpl w:val="0ADE3548"/>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bullet"/>
      <w:lvlText w:val=""/>
      <w:lvlJc w:val="left"/>
      <w:pPr>
        <w:ind w:left="360" w:hanging="360"/>
      </w:pPr>
      <w:rPr>
        <w:rFonts w:ascii="Symbol" w:hAnsi="Symbol" w:hint="default"/>
      </w:rPr>
    </w:lvl>
    <w:lvl w:ilvl="4">
      <w:start w:val="1"/>
      <w:numFmt w:val="decimal"/>
      <w:lvlText w:val="%1.%2.%3.%4.%5."/>
      <w:lvlJc w:val="left"/>
      <w:pPr>
        <w:ind w:left="964" w:hanging="964"/>
      </w:pPr>
      <w:rPr>
        <w:rFonts w:hint="default"/>
      </w:rPr>
    </w:lvl>
    <w:lvl w:ilvl="5">
      <w:start w:val="1"/>
      <w:numFmt w:val="decimal"/>
      <w:lvlText w:val="%1.%2.%3.%4.%5.%6."/>
      <w:lvlJc w:val="left"/>
      <w:pPr>
        <w:ind w:left="964" w:hanging="964"/>
      </w:pPr>
      <w:rPr>
        <w:rFonts w:hint="default"/>
      </w:rPr>
    </w:lvl>
    <w:lvl w:ilvl="6">
      <w:start w:val="1"/>
      <w:numFmt w:val="decimal"/>
      <w:lvlText w:val="%1.%2.%3.%4.%5.%6.%7."/>
      <w:lvlJc w:val="left"/>
      <w:pPr>
        <w:ind w:left="964" w:hanging="964"/>
      </w:pPr>
      <w:rPr>
        <w:rFonts w:hint="default"/>
      </w:rPr>
    </w:lvl>
    <w:lvl w:ilvl="7">
      <w:start w:val="1"/>
      <w:numFmt w:val="decimal"/>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abstractNum w:abstractNumId="25" w15:restartNumberingAfterBreak="0">
    <w:nsid w:val="50E4074D"/>
    <w:multiLevelType w:val="multilevel"/>
    <w:tmpl w:val="DE725B14"/>
    <w:lvl w:ilvl="0">
      <w:start w:val="1"/>
      <w:numFmt w:val="bullet"/>
      <w:lvlText w:val=""/>
      <w:lvlJc w:val="left"/>
      <w:pPr>
        <w:ind w:left="964" w:hanging="964"/>
      </w:pPr>
      <w:rPr>
        <w:rFonts w:ascii="Symbol" w:hAnsi="Symbol"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bullet"/>
      <w:lvlText w:val=""/>
      <w:lvlJc w:val="left"/>
      <w:pPr>
        <w:ind w:left="360" w:hanging="360"/>
      </w:pPr>
      <w:rPr>
        <w:rFonts w:ascii="Symbol" w:hAnsi="Symbol" w:hint="default"/>
      </w:rPr>
    </w:lvl>
    <w:lvl w:ilvl="4">
      <w:start w:val="1"/>
      <w:numFmt w:val="decimal"/>
      <w:lvlText w:val="%1.%2.%3.%4.%5."/>
      <w:lvlJc w:val="left"/>
      <w:pPr>
        <w:ind w:left="964" w:hanging="964"/>
      </w:pPr>
      <w:rPr>
        <w:rFonts w:hint="default"/>
      </w:rPr>
    </w:lvl>
    <w:lvl w:ilvl="5">
      <w:start w:val="1"/>
      <w:numFmt w:val="decimal"/>
      <w:lvlText w:val="%1.%2.%3.%4.%5.%6."/>
      <w:lvlJc w:val="left"/>
      <w:pPr>
        <w:ind w:left="964" w:hanging="964"/>
      </w:pPr>
      <w:rPr>
        <w:rFonts w:hint="default"/>
      </w:rPr>
    </w:lvl>
    <w:lvl w:ilvl="6">
      <w:start w:val="1"/>
      <w:numFmt w:val="decimal"/>
      <w:lvlText w:val="%1.%2.%3.%4.%5.%6.%7."/>
      <w:lvlJc w:val="left"/>
      <w:pPr>
        <w:ind w:left="964" w:hanging="964"/>
      </w:pPr>
      <w:rPr>
        <w:rFonts w:hint="default"/>
      </w:rPr>
    </w:lvl>
    <w:lvl w:ilvl="7">
      <w:start w:val="1"/>
      <w:numFmt w:val="decimal"/>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abstractNum w:abstractNumId="26" w15:restartNumberingAfterBreak="0">
    <w:nsid w:val="53C33856"/>
    <w:multiLevelType w:val="hybridMultilevel"/>
    <w:tmpl w:val="3202CF0C"/>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5E56FFA"/>
    <w:multiLevelType w:val="multilevel"/>
    <w:tmpl w:val="D9E82342"/>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bullet"/>
      <w:lvlText w:val=""/>
      <w:lvlJc w:val="left"/>
      <w:pPr>
        <w:ind w:left="360" w:hanging="360"/>
      </w:pPr>
      <w:rPr>
        <w:rFonts w:ascii="Symbol" w:hAnsi="Symbol" w:hint="default"/>
      </w:rPr>
    </w:lvl>
    <w:lvl w:ilvl="4">
      <w:start w:val="1"/>
      <w:numFmt w:val="decimal"/>
      <w:lvlText w:val="%1.%2.%3.%4.%5."/>
      <w:lvlJc w:val="left"/>
      <w:pPr>
        <w:ind w:left="964" w:hanging="964"/>
      </w:pPr>
      <w:rPr>
        <w:rFonts w:hint="default"/>
      </w:rPr>
    </w:lvl>
    <w:lvl w:ilvl="5">
      <w:start w:val="1"/>
      <w:numFmt w:val="decimal"/>
      <w:lvlText w:val="%1.%2.%3.%4.%5.%6."/>
      <w:lvlJc w:val="left"/>
      <w:pPr>
        <w:ind w:left="964" w:hanging="964"/>
      </w:pPr>
      <w:rPr>
        <w:rFonts w:hint="default"/>
      </w:rPr>
    </w:lvl>
    <w:lvl w:ilvl="6">
      <w:start w:val="1"/>
      <w:numFmt w:val="decimal"/>
      <w:lvlText w:val="%1.%2.%3.%4.%5.%6.%7."/>
      <w:lvlJc w:val="left"/>
      <w:pPr>
        <w:ind w:left="964" w:hanging="964"/>
      </w:pPr>
      <w:rPr>
        <w:rFonts w:hint="default"/>
      </w:rPr>
    </w:lvl>
    <w:lvl w:ilvl="7">
      <w:start w:val="1"/>
      <w:numFmt w:val="decimal"/>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abstractNum w:abstractNumId="28" w15:restartNumberingAfterBreak="0">
    <w:nsid w:val="570D4EFB"/>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7757769"/>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F3D01CB"/>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61345026"/>
    <w:multiLevelType w:val="hybridMultilevel"/>
    <w:tmpl w:val="7D8CFE30"/>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68735E06"/>
    <w:multiLevelType w:val="hybridMultilevel"/>
    <w:tmpl w:val="18745CF0"/>
    <w:lvl w:ilvl="0" w:tplc="0413000F">
      <w:start w:val="1"/>
      <w:numFmt w:val="decimal"/>
      <w:lvlText w:val="%1."/>
      <w:lvlJc w:val="left"/>
      <w:pPr>
        <w:ind w:left="360" w:hanging="360"/>
      </w:pPr>
    </w:lvl>
    <w:lvl w:ilvl="1" w:tplc="FF02A8CA">
      <w:numFmt w:val="bullet"/>
      <w:lvlText w:val="•"/>
      <w:lvlJc w:val="left"/>
      <w:pPr>
        <w:ind w:left="1425" w:hanging="705"/>
      </w:pPr>
      <w:rPr>
        <w:rFonts w:ascii="Aptos" w:eastAsiaTheme="minorHAnsi" w:hAnsi="Aptos" w:cstheme="minorBidi"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6C4F6C27"/>
    <w:multiLevelType w:val="multilevel"/>
    <w:tmpl w:val="64EE8A1C"/>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rFonts w:hint="default"/>
      </w:rPr>
    </w:lvl>
    <w:lvl w:ilvl="2">
      <w:start w:val="1"/>
      <w:numFmt w:val="decimal"/>
      <w:pStyle w:val="Heading3"/>
      <w:lvlText w:val="%1.%2.%3."/>
      <w:lvlJc w:val="left"/>
      <w:pPr>
        <w:ind w:left="964" w:hanging="964"/>
      </w:pPr>
      <w:rPr>
        <w:rFonts w:hint="default"/>
      </w:rPr>
    </w:lvl>
    <w:lvl w:ilvl="3">
      <w:start w:val="1"/>
      <w:numFmt w:val="decimal"/>
      <w:pStyle w:val="Heading4"/>
      <w:lvlText w:val="%1.%2.%3.%4."/>
      <w:lvlJc w:val="left"/>
      <w:pPr>
        <w:ind w:left="964" w:hanging="964"/>
      </w:pPr>
      <w:rPr>
        <w:rFonts w:hint="default"/>
      </w:rPr>
    </w:lvl>
    <w:lvl w:ilvl="4">
      <w:start w:val="1"/>
      <w:numFmt w:val="decimal"/>
      <w:lvlText w:val="%1.%2.%3.%4.%5."/>
      <w:lvlJc w:val="left"/>
      <w:pPr>
        <w:ind w:left="964" w:hanging="964"/>
      </w:pPr>
      <w:rPr>
        <w:rFonts w:hint="default"/>
      </w:rPr>
    </w:lvl>
    <w:lvl w:ilvl="5">
      <w:start w:val="1"/>
      <w:numFmt w:val="decimal"/>
      <w:lvlText w:val="%1.%2.%3.%4.%5.%6."/>
      <w:lvlJc w:val="left"/>
      <w:pPr>
        <w:ind w:left="964" w:hanging="964"/>
      </w:pPr>
      <w:rPr>
        <w:rFonts w:hint="default"/>
      </w:rPr>
    </w:lvl>
    <w:lvl w:ilvl="6">
      <w:start w:val="1"/>
      <w:numFmt w:val="decimal"/>
      <w:lvlText w:val="%1.%2.%3.%4.%5.%6.%7."/>
      <w:lvlJc w:val="left"/>
      <w:pPr>
        <w:ind w:left="964" w:hanging="964"/>
      </w:pPr>
      <w:rPr>
        <w:rFonts w:hint="default"/>
      </w:rPr>
    </w:lvl>
    <w:lvl w:ilvl="7">
      <w:start w:val="1"/>
      <w:numFmt w:val="decimal"/>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abstractNum w:abstractNumId="34" w15:restartNumberingAfterBreak="0">
    <w:nsid w:val="6EA61B3B"/>
    <w:multiLevelType w:val="multilevel"/>
    <w:tmpl w:val="DE725B14"/>
    <w:lvl w:ilvl="0">
      <w:start w:val="1"/>
      <w:numFmt w:val="bullet"/>
      <w:lvlText w:val=""/>
      <w:lvlJc w:val="left"/>
      <w:pPr>
        <w:ind w:left="964" w:hanging="964"/>
      </w:pPr>
      <w:rPr>
        <w:rFonts w:ascii="Symbol" w:hAnsi="Symbol"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bullet"/>
      <w:lvlText w:val=""/>
      <w:lvlJc w:val="left"/>
      <w:pPr>
        <w:ind w:left="360" w:hanging="360"/>
      </w:pPr>
      <w:rPr>
        <w:rFonts w:ascii="Symbol" w:hAnsi="Symbol" w:hint="default"/>
      </w:rPr>
    </w:lvl>
    <w:lvl w:ilvl="4">
      <w:start w:val="1"/>
      <w:numFmt w:val="decimal"/>
      <w:lvlText w:val="%1.%2.%3.%4.%5."/>
      <w:lvlJc w:val="left"/>
      <w:pPr>
        <w:ind w:left="964" w:hanging="964"/>
      </w:pPr>
      <w:rPr>
        <w:rFonts w:hint="default"/>
      </w:rPr>
    </w:lvl>
    <w:lvl w:ilvl="5">
      <w:start w:val="1"/>
      <w:numFmt w:val="decimal"/>
      <w:lvlText w:val="%1.%2.%3.%4.%5.%6."/>
      <w:lvlJc w:val="left"/>
      <w:pPr>
        <w:ind w:left="964" w:hanging="964"/>
      </w:pPr>
      <w:rPr>
        <w:rFonts w:hint="default"/>
      </w:rPr>
    </w:lvl>
    <w:lvl w:ilvl="6">
      <w:start w:val="1"/>
      <w:numFmt w:val="decimal"/>
      <w:lvlText w:val="%1.%2.%3.%4.%5.%6.%7."/>
      <w:lvlJc w:val="left"/>
      <w:pPr>
        <w:ind w:left="964" w:hanging="964"/>
      </w:pPr>
      <w:rPr>
        <w:rFonts w:hint="default"/>
      </w:rPr>
    </w:lvl>
    <w:lvl w:ilvl="7">
      <w:start w:val="1"/>
      <w:numFmt w:val="decimal"/>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abstractNum w:abstractNumId="35" w15:restartNumberingAfterBreak="0">
    <w:nsid w:val="6F5B511E"/>
    <w:multiLevelType w:val="hybridMultilevel"/>
    <w:tmpl w:val="397E2288"/>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6FE85BE6"/>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727A721E"/>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5A7671F"/>
    <w:multiLevelType w:val="hybridMultilevel"/>
    <w:tmpl w:val="B956AD5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79587A14"/>
    <w:multiLevelType w:val="hybridMultilevel"/>
    <w:tmpl w:val="223CC6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965753E"/>
    <w:multiLevelType w:val="hybridMultilevel"/>
    <w:tmpl w:val="BD8053E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473788425">
    <w:abstractNumId w:val="9"/>
  </w:num>
  <w:num w:numId="2" w16cid:durableId="1498765720">
    <w:abstractNumId w:val="36"/>
  </w:num>
  <w:num w:numId="3" w16cid:durableId="1664628171">
    <w:abstractNumId w:val="14"/>
  </w:num>
  <w:num w:numId="4" w16cid:durableId="504053506">
    <w:abstractNumId w:val="32"/>
  </w:num>
  <w:num w:numId="5" w16cid:durableId="1905216165">
    <w:abstractNumId w:val="21"/>
  </w:num>
  <w:num w:numId="6" w16cid:durableId="875505077">
    <w:abstractNumId w:val="6"/>
  </w:num>
  <w:num w:numId="7" w16cid:durableId="2096440562">
    <w:abstractNumId w:val="11"/>
  </w:num>
  <w:num w:numId="8" w16cid:durableId="1272123891">
    <w:abstractNumId w:val="29"/>
  </w:num>
  <w:num w:numId="9" w16cid:durableId="911358090">
    <w:abstractNumId w:val="23"/>
  </w:num>
  <w:num w:numId="10" w16cid:durableId="71588599">
    <w:abstractNumId w:val="4"/>
  </w:num>
  <w:num w:numId="11" w16cid:durableId="249394557">
    <w:abstractNumId w:val="13"/>
  </w:num>
  <w:num w:numId="12" w16cid:durableId="101920068">
    <w:abstractNumId w:val="30"/>
  </w:num>
  <w:num w:numId="13" w16cid:durableId="828055161">
    <w:abstractNumId w:val="22"/>
  </w:num>
  <w:num w:numId="14" w16cid:durableId="1147471977">
    <w:abstractNumId w:val="28"/>
  </w:num>
  <w:num w:numId="15" w16cid:durableId="90126790">
    <w:abstractNumId w:val="20"/>
  </w:num>
  <w:num w:numId="16" w16cid:durableId="678124975">
    <w:abstractNumId w:val="16"/>
  </w:num>
  <w:num w:numId="17" w16cid:durableId="526911600">
    <w:abstractNumId w:val="27"/>
  </w:num>
  <w:num w:numId="18" w16cid:durableId="135494325">
    <w:abstractNumId w:val="25"/>
  </w:num>
  <w:num w:numId="19" w16cid:durableId="947348432">
    <w:abstractNumId w:val="34"/>
  </w:num>
  <w:num w:numId="20" w16cid:durableId="1925145071">
    <w:abstractNumId w:val="24"/>
  </w:num>
  <w:num w:numId="21" w16cid:durableId="2021806703">
    <w:abstractNumId w:val="19"/>
  </w:num>
  <w:num w:numId="22" w16cid:durableId="858543935">
    <w:abstractNumId w:val="7"/>
  </w:num>
  <w:num w:numId="23" w16cid:durableId="976108481">
    <w:abstractNumId w:val="12"/>
  </w:num>
  <w:num w:numId="24" w16cid:durableId="1713336700">
    <w:abstractNumId w:val="33"/>
  </w:num>
  <w:num w:numId="25" w16cid:durableId="929503633">
    <w:abstractNumId w:val="35"/>
  </w:num>
  <w:num w:numId="26" w16cid:durableId="1185827555">
    <w:abstractNumId w:val="18"/>
  </w:num>
  <w:num w:numId="27" w16cid:durableId="1758479482">
    <w:abstractNumId w:val="10"/>
  </w:num>
  <w:num w:numId="28" w16cid:durableId="1423911434">
    <w:abstractNumId w:val="9"/>
  </w:num>
  <w:num w:numId="29" w16cid:durableId="766657559">
    <w:abstractNumId w:val="37"/>
  </w:num>
  <w:num w:numId="30" w16cid:durableId="1215389353">
    <w:abstractNumId w:val="9"/>
  </w:num>
  <w:num w:numId="31" w16cid:durableId="195628215">
    <w:abstractNumId w:val="2"/>
  </w:num>
  <w:num w:numId="32" w16cid:durableId="2131972355">
    <w:abstractNumId w:val="9"/>
  </w:num>
  <w:num w:numId="33" w16cid:durableId="906650968">
    <w:abstractNumId w:val="9"/>
  </w:num>
  <w:num w:numId="34" w16cid:durableId="1770158977">
    <w:abstractNumId w:val="0"/>
  </w:num>
  <w:num w:numId="35" w16cid:durableId="1073357079">
    <w:abstractNumId w:val="9"/>
  </w:num>
  <w:num w:numId="36" w16cid:durableId="608048672">
    <w:abstractNumId w:val="40"/>
  </w:num>
  <w:num w:numId="37" w16cid:durableId="672995532">
    <w:abstractNumId w:val="8"/>
  </w:num>
  <w:num w:numId="38" w16cid:durableId="2119714947">
    <w:abstractNumId w:val="1"/>
  </w:num>
  <w:num w:numId="39" w16cid:durableId="1843928115">
    <w:abstractNumId w:val="5"/>
  </w:num>
  <w:num w:numId="40" w16cid:durableId="1980107722">
    <w:abstractNumId w:val="31"/>
  </w:num>
  <w:num w:numId="41" w16cid:durableId="2118013757">
    <w:abstractNumId w:val="26"/>
  </w:num>
  <w:num w:numId="42" w16cid:durableId="1712880737">
    <w:abstractNumId w:val="38"/>
  </w:num>
  <w:num w:numId="43" w16cid:durableId="1032027093">
    <w:abstractNumId w:val="15"/>
  </w:num>
  <w:num w:numId="44" w16cid:durableId="1008752211">
    <w:abstractNumId w:val="39"/>
  </w:num>
  <w:num w:numId="45" w16cid:durableId="1397126500">
    <w:abstractNumId w:val="17"/>
  </w:num>
  <w:num w:numId="46" w16cid:durableId="177742579">
    <w:abstractNumId w:val="3"/>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ine Westenborg">
    <w15:presenceInfo w15:providerId="AD" w15:userId="S::caroline.westenborg@denhaag.nl::522d9994-b067-467f-b9da-72e670fcd4a4"/>
  </w15:person>
  <w15:person w15:author="Casper Jacobs">
    <w15:presenceInfo w15:providerId="AD" w15:userId="S::casper.jacobs@denhaag.nl::c73b64cc-3c4e-4398-aa95-a7988b102095"/>
  </w15:person>
  <w15:person w15:author="Willemijn Enter">
    <w15:presenceInfo w15:providerId="AD" w15:userId="S::willemijn.enter@denhaag.nl::06251b4a-115e-4b1d-9d91-e7d4f108822d"/>
  </w15:person>
  <w15:person w15:author="Paul van Achterberg">
    <w15:presenceInfo w15:providerId="AD" w15:userId="S::paul.vanachterberg@denhaag.nl::26068e02-c680-42ba-a4ee-e1178659c156"/>
  </w15:person>
  <w15:person w15:author="Raymond Verhoef">
    <w15:presenceInfo w15:providerId="AD" w15:userId="S::raymond.verhoef@denhaag.nl::570880d8-8014-479d-9544-30d5ab6185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6A"/>
    <w:rsid w:val="00005B5E"/>
    <w:rsid w:val="000062DA"/>
    <w:rsid w:val="00007186"/>
    <w:rsid w:val="00011120"/>
    <w:rsid w:val="00012BB7"/>
    <w:rsid w:val="00015896"/>
    <w:rsid w:val="00015E83"/>
    <w:rsid w:val="00016B59"/>
    <w:rsid w:val="000207FB"/>
    <w:rsid w:val="00023CA5"/>
    <w:rsid w:val="00023E62"/>
    <w:rsid w:val="000268BC"/>
    <w:rsid w:val="00027B2C"/>
    <w:rsid w:val="00027BCA"/>
    <w:rsid w:val="00030DB4"/>
    <w:rsid w:val="00033834"/>
    <w:rsid w:val="00034C7D"/>
    <w:rsid w:val="00035C31"/>
    <w:rsid w:val="00040B7F"/>
    <w:rsid w:val="000416F3"/>
    <w:rsid w:val="00041992"/>
    <w:rsid w:val="00045E8B"/>
    <w:rsid w:val="0004704C"/>
    <w:rsid w:val="000512E4"/>
    <w:rsid w:val="0005187A"/>
    <w:rsid w:val="000556C4"/>
    <w:rsid w:val="00061B76"/>
    <w:rsid w:val="00063275"/>
    <w:rsid w:val="00063FFF"/>
    <w:rsid w:val="00064A3C"/>
    <w:rsid w:val="00073152"/>
    <w:rsid w:val="00082C30"/>
    <w:rsid w:val="00084C51"/>
    <w:rsid w:val="00086FBE"/>
    <w:rsid w:val="00091047"/>
    <w:rsid w:val="000922E5"/>
    <w:rsid w:val="00094F75"/>
    <w:rsid w:val="0009584D"/>
    <w:rsid w:val="000962CB"/>
    <w:rsid w:val="00097103"/>
    <w:rsid w:val="00097B3A"/>
    <w:rsid w:val="000A0AAE"/>
    <w:rsid w:val="000A1AE7"/>
    <w:rsid w:val="000A261E"/>
    <w:rsid w:val="000A3A1B"/>
    <w:rsid w:val="000A53F7"/>
    <w:rsid w:val="000A7C50"/>
    <w:rsid w:val="000B2EF5"/>
    <w:rsid w:val="000B6E3A"/>
    <w:rsid w:val="000C074F"/>
    <w:rsid w:val="000C1316"/>
    <w:rsid w:val="000C4979"/>
    <w:rsid w:val="000D16DD"/>
    <w:rsid w:val="000D28B7"/>
    <w:rsid w:val="000D53EF"/>
    <w:rsid w:val="000E283A"/>
    <w:rsid w:val="000E30C9"/>
    <w:rsid w:val="000E646C"/>
    <w:rsid w:val="000F03E3"/>
    <w:rsid w:val="000F15AC"/>
    <w:rsid w:val="001022A2"/>
    <w:rsid w:val="0010293A"/>
    <w:rsid w:val="001032BB"/>
    <w:rsid w:val="001045B8"/>
    <w:rsid w:val="00106E98"/>
    <w:rsid w:val="00110544"/>
    <w:rsid w:val="0011067D"/>
    <w:rsid w:val="00110F5C"/>
    <w:rsid w:val="0011435C"/>
    <w:rsid w:val="00115449"/>
    <w:rsid w:val="00116192"/>
    <w:rsid w:val="001170AD"/>
    <w:rsid w:val="0012238C"/>
    <w:rsid w:val="00124FE7"/>
    <w:rsid w:val="00125CB4"/>
    <w:rsid w:val="00126147"/>
    <w:rsid w:val="00126B47"/>
    <w:rsid w:val="00130B52"/>
    <w:rsid w:val="001379E8"/>
    <w:rsid w:val="0014037B"/>
    <w:rsid w:val="0014183E"/>
    <w:rsid w:val="00141EE7"/>
    <w:rsid w:val="00153496"/>
    <w:rsid w:val="00154D0D"/>
    <w:rsid w:val="00155552"/>
    <w:rsid w:val="00155D5A"/>
    <w:rsid w:val="00157D46"/>
    <w:rsid w:val="00160282"/>
    <w:rsid w:val="0016620E"/>
    <w:rsid w:val="00166C68"/>
    <w:rsid w:val="00167A99"/>
    <w:rsid w:val="001701AB"/>
    <w:rsid w:val="00174EDC"/>
    <w:rsid w:val="00176EBB"/>
    <w:rsid w:val="001806B1"/>
    <w:rsid w:val="0018147F"/>
    <w:rsid w:val="00183238"/>
    <w:rsid w:val="001852B1"/>
    <w:rsid w:val="00185458"/>
    <w:rsid w:val="001865B7"/>
    <w:rsid w:val="00191493"/>
    <w:rsid w:val="00192921"/>
    <w:rsid w:val="00192C9E"/>
    <w:rsid w:val="00192D25"/>
    <w:rsid w:val="001942D9"/>
    <w:rsid w:val="00195003"/>
    <w:rsid w:val="00196689"/>
    <w:rsid w:val="00197540"/>
    <w:rsid w:val="001979A3"/>
    <w:rsid w:val="001A3017"/>
    <w:rsid w:val="001A3075"/>
    <w:rsid w:val="001B0CFA"/>
    <w:rsid w:val="001B250B"/>
    <w:rsid w:val="001B3E16"/>
    <w:rsid w:val="001B78DD"/>
    <w:rsid w:val="001C0EDF"/>
    <w:rsid w:val="001C1295"/>
    <w:rsid w:val="001C19F9"/>
    <w:rsid w:val="001C4FC0"/>
    <w:rsid w:val="001C626B"/>
    <w:rsid w:val="001C744E"/>
    <w:rsid w:val="001D060B"/>
    <w:rsid w:val="001D2549"/>
    <w:rsid w:val="001D326E"/>
    <w:rsid w:val="001D3CFE"/>
    <w:rsid w:val="001D4BAD"/>
    <w:rsid w:val="001D50F6"/>
    <w:rsid w:val="001D7F8D"/>
    <w:rsid w:val="001D7F99"/>
    <w:rsid w:val="001E4670"/>
    <w:rsid w:val="001E7392"/>
    <w:rsid w:val="001E7803"/>
    <w:rsid w:val="001F020E"/>
    <w:rsid w:val="001F04EC"/>
    <w:rsid w:val="001F054B"/>
    <w:rsid w:val="001F1638"/>
    <w:rsid w:val="001F39A8"/>
    <w:rsid w:val="001F3A9E"/>
    <w:rsid w:val="001F47B5"/>
    <w:rsid w:val="001F5F99"/>
    <w:rsid w:val="001F63D1"/>
    <w:rsid w:val="001F7F3A"/>
    <w:rsid w:val="00203E0E"/>
    <w:rsid w:val="00204FB7"/>
    <w:rsid w:val="002073FD"/>
    <w:rsid w:val="0021127B"/>
    <w:rsid w:val="00214A6F"/>
    <w:rsid w:val="0021518F"/>
    <w:rsid w:val="002166D2"/>
    <w:rsid w:val="00216A3D"/>
    <w:rsid w:val="00220612"/>
    <w:rsid w:val="00222910"/>
    <w:rsid w:val="00223D04"/>
    <w:rsid w:val="00225C3E"/>
    <w:rsid w:val="00225D97"/>
    <w:rsid w:val="00227FA5"/>
    <w:rsid w:val="00231450"/>
    <w:rsid w:val="00232CA1"/>
    <w:rsid w:val="00236C75"/>
    <w:rsid w:val="00241B48"/>
    <w:rsid w:val="0024231E"/>
    <w:rsid w:val="00243B78"/>
    <w:rsid w:val="00245809"/>
    <w:rsid w:val="00250443"/>
    <w:rsid w:val="00250879"/>
    <w:rsid w:val="00255415"/>
    <w:rsid w:val="0025588F"/>
    <w:rsid w:val="00255B17"/>
    <w:rsid w:val="00256E97"/>
    <w:rsid w:val="002570C5"/>
    <w:rsid w:val="002570EC"/>
    <w:rsid w:val="0025726D"/>
    <w:rsid w:val="00257760"/>
    <w:rsid w:val="002578C3"/>
    <w:rsid w:val="00257EEA"/>
    <w:rsid w:val="00263838"/>
    <w:rsid w:val="00267E00"/>
    <w:rsid w:val="0026E178"/>
    <w:rsid w:val="0027384F"/>
    <w:rsid w:val="00275901"/>
    <w:rsid w:val="002759EA"/>
    <w:rsid w:val="00276345"/>
    <w:rsid w:val="002769AB"/>
    <w:rsid w:val="00277158"/>
    <w:rsid w:val="00280D8B"/>
    <w:rsid w:val="00282344"/>
    <w:rsid w:val="002838E7"/>
    <w:rsid w:val="00286287"/>
    <w:rsid w:val="00287CAF"/>
    <w:rsid w:val="002900E9"/>
    <w:rsid w:val="00296A52"/>
    <w:rsid w:val="002A25E0"/>
    <w:rsid w:val="002A262B"/>
    <w:rsid w:val="002B6EF9"/>
    <w:rsid w:val="002B79F4"/>
    <w:rsid w:val="002B7E80"/>
    <w:rsid w:val="002C00E7"/>
    <w:rsid w:val="002C04E1"/>
    <w:rsid w:val="002C59CB"/>
    <w:rsid w:val="002D5E2F"/>
    <w:rsid w:val="002E088B"/>
    <w:rsid w:val="002E301D"/>
    <w:rsid w:val="002E7954"/>
    <w:rsid w:val="002F12E2"/>
    <w:rsid w:val="002F2640"/>
    <w:rsid w:val="002F4DEA"/>
    <w:rsid w:val="002F71B4"/>
    <w:rsid w:val="00303C3C"/>
    <w:rsid w:val="00305EE5"/>
    <w:rsid w:val="003077BE"/>
    <w:rsid w:val="00307C5F"/>
    <w:rsid w:val="00310379"/>
    <w:rsid w:val="0031042E"/>
    <w:rsid w:val="00310629"/>
    <w:rsid w:val="00312C7B"/>
    <w:rsid w:val="003140C8"/>
    <w:rsid w:val="00314DA9"/>
    <w:rsid w:val="00320E0D"/>
    <w:rsid w:val="003326C9"/>
    <w:rsid w:val="0033441E"/>
    <w:rsid w:val="00335C20"/>
    <w:rsid w:val="003364C2"/>
    <w:rsid w:val="00343BC2"/>
    <w:rsid w:val="00345F43"/>
    <w:rsid w:val="00346E1A"/>
    <w:rsid w:val="00350157"/>
    <w:rsid w:val="00350EC1"/>
    <w:rsid w:val="00351542"/>
    <w:rsid w:val="003531B7"/>
    <w:rsid w:val="00355D8D"/>
    <w:rsid w:val="00357219"/>
    <w:rsid w:val="00364098"/>
    <w:rsid w:val="00364F3B"/>
    <w:rsid w:val="003712C5"/>
    <w:rsid w:val="00371F7B"/>
    <w:rsid w:val="00373713"/>
    <w:rsid w:val="00373E69"/>
    <w:rsid w:val="00375437"/>
    <w:rsid w:val="00375B6A"/>
    <w:rsid w:val="00375C8F"/>
    <w:rsid w:val="00377480"/>
    <w:rsid w:val="003777DE"/>
    <w:rsid w:val="003810D8"/>
    <w:rsid w:val="00384B17"/>
    <w:rsid w:val="00386EC6"/>
    <w:rsid w:val="00390AC0"/>
    <w:rsid w:val="00391421"/>
    <w:rsid w:val="0039154A"/>
    <w:rsid w:val="003945E2"/>
    <w:rsid w:val="003A1AD7"/>
    <w:rsid w:val="003A2EC7"/>
    <w:rsid w:val="003A3920"/>
    <w:rsid w:val="003A7C05"/>
    <w:rsid w:val="003B0142"/>
    <w:rsid w:val="003B04F7"/>
    <w:rsid w:val="003B226B"/>
    <w:rsid w:val="003B2FBE"/>
    <w:rsid w:val="003B306C"/>
    <w:rsid w:val="003B30C9"/>
    <w:rsid w:val="003B46DF"/>
    <w:rsid w:val="003B53AE"/>
    <w:rsid w:val="003B59B3"/>
    <w:rsid w:val="003C15C6"/>
    <w:rsid w:val="003C174A"/>
    <w:rsid w:val="003C7A15"/>
    <w:rsid w:val="003D3CDE"/>
    <w:rsid w:val="003D4C8E"/>
    <w:rsid w:val="003D63B6"/>
    <w:rsid w:val="003D6980"/>
    <w:rsid w:val="003D75D0"/>
    <w:rsid w:val="003E109E"/>
    <w:rsid w:val="003E22A4"/>
    <w:rsid w:val="003E41CC"/>
    <w:rsid w:val="003E70DA"/>
    <w:rsid w:val="003F0D82"/>
    <w:rsid w:val="003F18BA"/>
    <w:rsid w:val="003F1B2D"/>
    <w:rsid w:val="003F1EC3"/>
    <w:rsid w:val="003F3946"/>
    <w:rsid w:val="00400D0B"/>
    <w:rsid w:val="00407ADF"/>
    <w:rsid w:val="00407D4B"/>
    <w:rsid w:val="00410E49"/>
    <w:rsid w:val="004129AF"/>
    <w:rsid w:val="00416008"/>
    <w:rsid w:val="004173A1"/>
    <w:rsid w:val="00420636"/>
    <w:rsid w:val="00420DFA"/>
    <w:rsid w:val="00423CF3"/>
    <w:rsid w:val="00425A3B"/>
    <w:rsid w:val="00426374"/>
    <w:rsid w:val="004303A5"/>
    <w:rsid w:val="00430F62"/>
    <w:rsid w:val="0043338D"/>
    <w:rsid w:val="004355BF"/>
    <w:rsid w:val="00437C9E"/>
    <w:rsid w:val="00440DF7"/>
    <w:rsid w:val="004418A6"/>
    <w:rsid w:val="004465A6"/>
    <w:rsid w:val="00451AB5"/>
    <w:rsid w:val="004550A2"/>
    <w:rsid w:val="0045755D"/>
    <w:rsid w:val="00460719"/>
    <w:rsid w:val="00460E41"/>
    <w:rsid w:val="00462C54"/>
    <w:rsid w:val="0046424A"/>
    <w:rsid w:val="0046515D"/>
    <w:rsid w:val="00471B42"/>
    <w:rsid w:val="00474420"/>
    <w:rsid w:val="00475135"/>
    <w:rsid w:val="00476C40"/>
    <w:rsid w:val="004846EC"/>
    <w:rsid w:val="00486031"/>
    <w:rsid w:val="004921B2"/>
    <w:rsid w:val="00492DEC"/>
    <w:rsid w:val="00494EE4"/>
    <w:rsid w:val="00495057"/>
    <w:rsid w:val="0049600F"/>
    <w:rsid w:val="004A141A"/>
    <w:rsid w:val="004A1D19"/>
    <w:rsid w:val="004A5FE4"/>
    <w:rsid w:val="004A64D0"/>
    <w:rsid w:val="004A7773"/>
    <w:rsid w:val="004B1B10"/>
    <w:rsid w:val="004B305D"/>
    <w:rsid w:val="004B34E8"/>
    <w:rsid w:val="004B5D8F"/>
    <w:rsid w:val="004B7EC3"/>
    <w:rsid w:val="004C009A"/>
    <w:rsid w:val="004C0A8B"/>
    <w:rsid w:val="004C3C6B"/>
    <w:rsid w:val="004C5974"/>
    <w:rsid w:val="004D2209"/>
    <w:rsid w:val="004D46AC"/>
    <w:rsid w:val="004D57CF"/>
    <w:rsid w:val="004D5DE2"/>
    <w:rsid w:val="004D6F50"/>
    <w:rsid w:val="004E12FC"/>
    <w:rsid w:val="004E287D"/>
    <w:rsid w:val="004E548F"/>
    <w:rsid w:val="004E7E94"/>
    <w:rsid w:val="004F01D1"/>
    <w:rsid w:val="004F1EAB"/>
    <w:rsid w:val="004F3F31"/>
    <w:rsid w:val="004F4669"/>
    <w:rsid w:val="004F7C8D"/>
    <w:rsid w:val="00502822"/>
    <w:rsid w:val="00502DD4"/>
    <w:rsid w:val="00503166"/>
    <w:rsid w:val="00503519"/>
    <w:rsid w:val="00503BC6"/>
    <w:rsid w:val="00503FE2"/>
    <w:rsid w:val="00504BF9"/>
    <w:rsid w:val="00506680"/>
    <w:rsid w:val="005164D8"/>
    <w:rsid w:val="00516AF9"/>
    <w:rsid w:val="00517E10"/>
    <w:rsid w:val="00521CF5"/>
    <w:rsid w:val="00523F7B"/>
    <w:rsid w:val="00526265"/>
    <w:rsid w:val="00531C83"/>
    <w:rsid w:val="00532547"/>
    <w:rsid w:val="0053619E"/>
    <w:rsid w:val="00540C94"/>
    <w:rsid w:val="00541348"/>
    <w:rsid w:val="00541452"/>
    <w:rsid w:val="0054214D"/>
    <w:rsid w:val="00542366"/>
    <w:rsid w:val="00542A97"/>
    <w:rsid w:val="005438EC"/>
    <w:rsid w:val="0054465A"/>
    <w:rsid w:val="0054713B"/>
    <w:rsid w:val="00547313"/>
    <w:rsid w:val="00554615"/>
    <w:rsid w:val="00555D0F"/>
    <w:rsid w:val="00556EFE"/>
    <w:rsid w:val="00563A2C"/>
    <w:rsid w:val="005662EF"/>
    <w:rsid w:val="0057154C"/>
    <w:rsid w:val="00571C96"/>
    <w:rsid w:val="00571F65"/>
    <w:rsid w:val="0057328D"/>
    <w:rsid w:val="0057438A"/>
    <w:rsid w:val="005755AC"/>
    <w:rsid w:val="00577CD9"/>
    <w:rsid w:val="00581B71"/>
    <w:rsid w:val="00583225"/>
    <w:rsid w:val="0058379D"/>
    <w:rsid w:val="00586B09"/>
    <w:rsid w:val="00587DFC"/>
    <w:rsid w:val="005927BD"/>
    <w:rsid w:val="00592A85"/>
    <w:rsid w:val="00593DD1"/>
    <w:rsid w:val="00594595"/>
    <w:rsid w:val="00594C3C"/>
    <w:rsid w:val="00597DAD"/>
    <w:rsid w:val="005A070B"/>
    <w:rsid w:val="005A1075"/>
    <w:rsid w:val="005A29C5"/>
    <w:rsid w:val="005A4067"/>
    <w:rsid w:val="005A429A"/>
    <w:rsid w:val="005A6106"/>
    <w:rsid w:val="005A6604"/>
    <w:rsid w:val="005B0E96"/>
    <w:rsid w:val="005B213E"/>
    <w:rsid w:val="005B3841"/>
    <w:rsid w:val="005B5878"/>
    <w:rsid w:val="005B6F2D"/>
    <w:rsid w:val="005C0618"/>
    <w:rsid w:val="005C1AB7"/>
    <w:rsid w:val="005C2ED2"/>
    <w:rsid w:val="005C3512"/>
    <w:rsid w:val="005C58E1"/>
    <w:rsid w:val="005C7845"/>
    <w:rsid w:val="005D0B3E"/>
    <w:rsid w:val="005D2310"/>
    <w:rsid w:val="005E216F"/>
    <w:rsid w:val="005E3739"/>
    <w:rsid w:val="005E3870"/>
    <w:rsid w:val="005E45F9"/>
    <w:rsid w:val="005E57AD"/>
    <w:rsid w:val="005E615D"/>
    <w:rsid w:val="005F2687"/>
    <w:rsid w:val="005F5F4B"/>
    <w:rsid w:val="005F7084"/>
    <w:rsid w:val="00600712"/>
    <w:rsid w:val="00604CE8"/>
    <w:rsid w:val="00607FB6"/>
    <w:rsid w:val="006104F4"/>
    <w:rsid w:val="00612CC0"/>
    <w:rsid w:val="0061435C"/>
    <w:rsid w:val="00622123"/>
    <w:rsid w:val="00622ADE"/>
    <w:rsid w:val="00623988"/>
    <w:rsid w:val="00624210"/>
    <w:rsid w:val="00625430"/>
    <w:rsid w:val="00625D76"/>
    <w:rsid w:val="00637342"/>
    <w:rsid w:val="00640C6F"/>
    <w:rsid w:val="00643126"/>
    <w:rsid w:val="006448D7"/>
    <w:rsid w:val="006460B4"/>
    <w:rsid w:val="0064703C"/>
    <w:rsid w:val="006561DC"/>
    <w:rsid w:val="0066033D"/>
    <w:rsid w:val="0066289B"/>
    <w:rsid w:val="00662B09"/>
    <w:rsid w:val="00665397"/>
    <w:rsid w:val="00667151"/>
    <w:rsid w:val="0067098A"/>
    <w:rsid w:val="00672B13"/>
    <w:rsid w:val="00672C50"/>
    <w:rsid w:val="0067439D"/>
    <w:rsid w:val="0067548C"/>
    <w:rsid w:val="00675DAB"/>
    <w:rsid w:val="00677901"/>
    <w:rsid w:val="006814F0"/>
    <w:rsid w:val="00681E33"/>
    <w:rsid w:val="006838B0"/>
    <w:rsid w:val="00683A41"/>
    <w:rsid w:val="00685B60"/>
    <w:rsid w:val="00687083"/>
    <w:rsid w:val="00692B46"/>
    <w:rsid w:val="00693161"/>
    <w:rsid w:val="00694773"/>
    <w:rsid w:val="00696391"/>
    <w:rsid w:val="0069773D"/>
    <w:rsid w:val="006A1614"/>
    <w:rsid w:val="006A2636"/>
    <w:rsid w:val="006A4399"/>
    <w:rsid w:val="006A46D0"/>
    <w:rsid w:val="006A7276"/>
    <w:rsid w:val="006B31F9"/>
    <w:rsid w:val="006B3534"/>
    <w:rsid w:val="006C2A83"/>
    <w:rsid w:val="006C3234"/>
    <w:rsid w:val="006C41D3"/>
    <w:rsid w:val="006C4595"/>
    <w:rsid w:val="006C4D7A"/>
    <w:rsid w:val="006C5219"/>
    <w:rsid w:val="006C52D8"/>
    <w:rsid w:val="006C640C"/>
    <w:rsid w:val="006D0534"/>
    <w:rsid w:val="006D11F1"/>
    <w:rsid w:val="006D14C8"/>
    <w:rsid w:val="006D79F5"/>
    <w:rsid w:val="006E0D3C"/>
    <w:rsid w:val="006E2A14"/>
    <w:rsid w:val="006E2E0F"/>
    <w:rsid w:val="006E7635"/>
    <w:rsid w:val="006F07DA"/>
    <w:rsid w:val="006F3693"/>
    <w:rsid w:val="006F540F"/>
    <w:rsid w:val="006F57BB"/>
    <w:rsid w:val="006F7113"/>
    <w:rsid w:val="006F77FE"/>
    <w:rsid w:val="00700B7B"/>
    <w:rsid w:val="00706991"/>
    <w:rsid w:val="0071257D"/>
    <w:rsid w:val="00713F7E"/>
    <w:rsid w:val="007146F7"/>
    <w:rsid w:val="00714E05"/>
    <w:rsid w:val="00715688"/>
    <w:rsid w:val="00715BA7"/>
    <w:rsid w:val="007176E9"/>
    <w:rsid w:val="00717FDF"/>
    <w:rsid w:val="00722074"/>
    <w:rsid w:val="007272FA"/>
    <w:rsid w:val="007274C2"/>
    <w:rsid w:val="00727D3C"/>
    <w:rsid w:val="00732169"/>
    <w:rsid w:val="00737589"/>
    <w:rsid w:val="007464C7"/>
    <w:rsid w:val="00760449"/>
    <w:rsid w:val="00761D8D"/>
    <w:rsid w:val="0076756D"/>
    <w:rsid w:val="0077039B"/>
    <w:rsid w:val="007845C3"/>
    <w:rsid w:val="00784D1B"/>
    <w:rsid w:val="00787E0B"/>
    <w:rsid w:val="00791320"/>
    <w:rsid w:val="00791C1D"/>
    <w:rsid w:val="00792433"/>
    <w:rsid w:val="00792C9D"/>
    <w:rsid w:val="00793886"/>
    <w:rsid w:val="007944E7"/>
    <w:rsid w:val="00797799"/>
    <w:rsid w:val="007A52EB"/>
    <w:rsid w:val="007A6177"/>
    <w:rsid w:val="007A68F3"/>
    <w:rsid w:val="007B039B"/>
    <w:rsid w:val="007B0BE3"/>
    <w:rsid w:val="007B3043"/>
    <w:rsid w:val="007B3F06"/>
    <w:rsid w:val="007B4A89"/>
    <w:rsid w:val="007B6D66"/>
    <w:rsid w:val="007C03E6"/>
    <w:rsid w:val="007C0BFB"/>
    <w:rsid w:val="007C36EB"/>
    <w:rsid w:val="007C53A9"/>
    <w:rsid w:val="007D0486"/>
    <w:rsid w:val="007D0FF1"/>
    <w:rsid w:val="007D16E1"/>
    <w:rsid w:val="007D5B47"/>
    <w:rsid w:val="007D7132"/>
    <w:rsid w:val="007E06EA"/>
    <w:rsid w:val="007E0F59"/>
    <w:rsid w:val="007E1857"/>
    <w:rsid w:val="007E2D74"/>
    <w:rsid w:val="007F2D59"/>
    <w:rsid w:val="00800A0D"/>
    <w:rsid w:val="00802C0C"/>
    <w:rsid w:val="00806002"/>
    <w:rsid w:val="00806315"/>
    <w:rsid w:val="0080635B"/>
    <w:rsid w:val="00807DB8"/>
    <w:rsid w:val="008115C8"/>
    <w:rsid w:val="00812781"/>
    <w:rsid w:val="00812F50"/>
    <w:rsid w:val="0081595B"/>
    <w:rsid w:val="00816904"/>
    <w:rsid w:val="00820524"/>
    <w:rsid w:val="0082260A"/>
    <w:rsid w:val="00824415"/>
    <w:rsid w:val="0083070B"/>
    <w:rsid w:val="00832401"/>
    <w:rsid w:val="008333E0"/>
    <w:rsid w:val="00834CDF"/>
    <w:rsid w:val="00835169"/>
    <w:rsid w:val="00841409"/>
    <w:rsid w:val="00841969"/>
    <w:rsid w:val="00842F0E"/>
    <w:rsid w:val="00843547"/>
    <w:rsid w:val="00844195"/>
    <w:rsid w:val="00844EB6"/>
    <w:rsid w:val="00845D09"/>
    <w:rsid w:val="0084733C"/>
    <w:rsid w:val="0085115B"/>
    <w:rsid w:val="0085557A"/>
    <w:rsid w:val="008601C7"/>
    <w:rsid w:val="00860A01"/>
    <w:rsid w:val="00860C66"/>
    <w:rsid w:val="00863A15"/>
    <w:rsid w:val="0086470E"/>
    <w:rsid w:val="00866B43"/>
    <w:rsid w:val="00867371"/>
    <w:rsid w:val="0087402D"/>
    <w:rsid w:val="00882CA8"/>
    <w:rsid w:val="00884C5C"/>
    <w:rsid w:val="00893970"/>
    <w:rsid w:val="008944C4"/>
    <w:rsid w:val="00894C28"/>
    <w:rsid w:val="00897F7D"/>
    <w:rsid w:val="008A164C"/>
    <w:rsid w:val="008A16FB"/>
    <w:rsid w:val="008A182B"/>
    <w:rsid w:val="008A1A09"/>
    <w:rsid w:val="008A616D"/>
    <w:rsid w:val="008B01FC"/>
    <w:rsid w:val="008B1659"/>
    <w:rsid w:val="008B21B1"/>
    <w:rsid w:val="008B3FC7"/>
    <w:rsid w:val="008B4DE9"/>
    <w:rsid w:val="008C59B5"/>
    <w:rsid w:val="008C69AD"/>
    <w:rsid w:val="008D3230"/>
    <w:rsid w:val="008D461B"/>
    <w:rsid w:val="008D4BCA"/>
    <w:rsid w:val="008D53FC"/>
    <w:rsid w:val="008D6563"/>
    <w:rsid w:val="008E1C45"/>
    <w:rsid w:val="008E2DAA"/>
    <w:rsid w:val="008E6566"/>
    <w:rsid w:val="008E66A0"/>
    <w:rsid w:val="008E69CD"/>
    <w:rsid w:val="008E74C8"/>
    <w:rsid w:val="008E7B46"/>
    <w:rsid w:val="008F1E14"/>
    <w:rsid w:val="008F1F19"/>
    <w:rsid w:val="008F2851"/>
    <w:rsid w:val="008F330A"/>
    <w:rsid w:val="008F3535"/>
    <w:rsid w:val="008F6E4B"/>
    <w:rsid w:val="00901C28"/>
    <w:rsid w:val="00902320"/>
    <w:rsid w:val="00902638"/>
    <w:rsid w:val="00903535"/>
    <w:rsid w:val="00904EC8"/>
    <w:rsid w:val="00905273"/>
    <w:rsid w:val="00911E64"/>
    <w:rsid w:val="009129E8"/>
    <w:rsid w:val="00914EDC"/>
    <w:rsid w:val="00915541"/>
    <w:rsid w:val="00915F72"/>
    <w:rsid w:val="009168CF"/>
    <w:rsid w:val="00917DFB"/>
    <w:rsid w:val="0092036F"/>
    <w:rsid w:val="009212C7"/>
    <w:rsid w:val="00925319"/>
    <w:rsid w:val="00927293"/>
    <w:rsid w:val="00927D0C"/>
    <w:rsid w:val="00932FA1"/>
    <w:rsid w:val="009333D2"/>
    <w:rsid w:val="00933AA9"/>
    <w:rsid w:val="00933C64"/>
    <w:rsid w:val="00934D6D"/>
    <w:rsid w:val="009352D5"/>
    <w:rsid w:val="0094058D"/>
    <w:rsid w:val="00940AAE"/>
    <w:rsid w:val="00941277"/>
    <w:rsid w:val="00941459"/>
    <w:rsid w:val="0094395F"/>
    <w:rsid w:val="009451DB"/>
    <w:rsid w:val="0095430A"/>
    <w:rsid w:val="00957BB9"/>
    <w:rsid w:val="00960563"/>
    <w:rsid w:val="00962B3F"/>
    <w:rsid w:val="009653A3"/>
    <w:rsid w:val="00966932"/>
    <w:rsid w:val="009669D1"/>
    <w:rsid w:val="00971117"/>
    <w:rsid w:val="0097413D"/>
    <w:rsid w:val="00976DD6"/>
    <w:rsid w:val="0097760A"/>
    <w:rsid w:val="00977B0A"/>
    <w:rsid w:val="00983650"/>
    <w:rsid w:val="0098433C"/>
    <w:rsid w:val="00986E3B"/>
    <w:rsid w:val="0098717C"/>
    <w:rsid w:val="0099074A"/>
    <w:rsid w:val="009935C7"/>
    <w:rsid w:val="0099629B"/>
    <w:rsid w:val="009964E8"/>
    <w:rsid w:val="00996EC0"/>
    <w:rsid w:val="00997CA6"/>
    <w:rsid w:val="009A06DA"/>
    <w:rsid w:val="009A44A7"/>
    <w:rsid w:val="009A554C"/>
    <w:rsid w:val="009A7EAA"/>
    <w:rsid w:val="009B0415"/>
    <w:rsid w:val="009B0F4E"/>
    <w:rsid w:val="009B209A"/>
    <w:rsid w:val="009B3804"/>
    <w:rsid w:val="009B47FD"/>
    <w:rsid w:val="009C073B"/>
    <w:rsid w:val="009C6592"/>
    <w:rsid w:val="009D12F3"/>
    <w:rsid w:val="009D1927"/>
    <w:rsid w:val="009D2339"/>
    <w:rsid w:val="009D2CBE"/>
    <w:rsid w:val="009D33EF"/>
    <w:rsid w:val="009D6790"/>
    <w:rsid w:val="009E025F"/>
    <w:rsid w:val="009E6887"/>
    <w:rsid w:val="009E6AB0"/>
    <w:rsid w:val="009F1170"/>
    <w:rsid w:val="009F1277"/>
    <w:rsid w:val="009F2801"/>
    <w:rsid w:val="009F77BA"/>
    <w:rsid w:val="00A06C05"/>
    <w:rsid w:val="00A106CA"/>
    <w:rsid w:val="00A13FE5"/>
    <w:rsid w:val="00A17740"/>
    <w:rsid w:val="00A265CC"/>
    <w:rsid w:val="00A30A2D"/>
    <w:rsid w:val="00A368B3"/>
    <w:rsid w:val="00A37023"/>
    <w:rsid w:val="00A37811"/>
    <w:rsid w:val="00A378E9"/>
    <w:rsid w:val="00A37B46"/>
    <w:rsid w:val="00A52610"/>
    <w:rsid w:val="00A5594D"/>
    <w:rsid w:val="00A56E11"/>
    <w:rsid w:val="00A571D1"/>
    <w:rsid w:val="00A648BD"/>
    <w:rsid w:val="00A64D05"/>
    <w:rsid w:val="00A6528A"/>
    <w:rsid w:val="00A76486"/>
    <w:rsid w:val="00A771A5"/>
    <w:rsid w:val="00A802BA"/>
    <w:rsid w:val="00A80A94"/>
    <w:rsid w:val="00A8109D"/>
    <w:rsid w:val="00A81183"/>
    <w:rsid w:val="00A912D6"/>
    <w:rsid w:val="00A95DD9"/>
    <w:rsid w:val="00A97E82"/>
    <w:rsid w:val="00AA2BB0"/>
    <w:rsid w:val="00AA2E44"/>
    <w:rsid w:val="00AA3FFC"/>
    <w:rsid w:val="00AA71F0"/>
    <w:rsid w:val="00AB2DCB"/>
    <w:rsid w:val="00AB4426"/>
    <w:rsid w:val="00AB4FE1"/>
    <w:rsid w:val="00AB665D"/>
    <w:rsid w:val="00AB70D3"/>
    <w:rsid w:val="00AB79A6"/>
    <w:rsid w:val="00AC0CC6"/>
    <w:rsid w:val="00AC1FE3"/>
    <w:rsid w:val="00AC313C"/>
    <w:rsid w:val="00AC4214"/>
    <w:rsid w:val="00AC5DC4"/>
    <w:rsid w:val="00AC716B"/>
    <w:rsid w:val="00AD04AB"/>
    <w:rsid w:val="00AD0871"/>
    <w:rsid w:val="00AD431B"/>
    <w:rsid w:val="00AD62EF"/>
    <w:rsid w:val="00AE3E2C"/>
    <w:rsid w:val="00AE57DC"/>
    <w:rsid w:val="00AF37B5"/>
    <w:rsid w:val="00AF585F"/>
    <w:rsid w:val="00B00A81"/>
    <w:rsid w:val="00B01C58"/>
    <w:rsid w:val="00B13683"/>
    <w:rsid w:val="00B13CC6"/>
    <w:rsid w:val="00B14F8F"/>
    <w:rsid w:val="00B16B2E"/>
    <w:rsid w:val="00B1765D"/>
    <w:rsid w:val="00B226D0"/>
    <w:rsid w:val="00B248B1"/>
    <w:rsid w:val="00B2504A"/>
    <w:rsid w:val="00B2599D"/>
    <w:rsid w:val="00B27C65"/>
    <w:rsid w:val="00B3190B"/>
    <w:rsid w:val="00B31FBE"/>
    <w:rsid w:val="00B361AE"/>
    <w:rsid w:val="00B4163E"/>
    <w:rsid w:val="00B4270C"/>
    <w:rsid w:val="00B51434"/>
    <w:rsid w:val="00B538D9"/>
    <w:rsid w:val="00B54ACF"/>
    <w:rsid w:val="00B55512"/>
    <w:rsid w:val="00B60078"/>
    <w:rsid w:val="00B60CFE"/>
    <w:rsid w:val="00B61A25"/>
    <w:rsid w:val="00B643AD"/>
    <w:rsid w:val="00B64666"/>
    <w:rsid w:val="00B64917"/>
    <w:rsid w:val="00B64BDD"/>
    <w:rsid w:val="00B6785D"/>
    <w:rsid w:val="00B7152C"/>
    <w:rsid w:val="00B72D92"/>
    <w:rsid w:val="00B73E65"/>
    <w:rsid w:val="00B8176B"/>
    <w:rsid w:val="00B8222B"/>
    <w:rsid w:val="00B841FD"/>
    <w:rsid w:val="00B8531B"/>
    <w:rsid w:val="00B85334"/>
    <w:rsid w:val="00B8792F"/>
    <w:rsid w:val="00B910D5"/>
    <w:rsid w:val="00B91AB0"/>
    <w:rsid w:val="00B938CF"/>
    <w:rsid w:val="00B9474F"/>
    <w:rsid w:val="00B94B98"/>
    <w:rsid w:val="00B95C54"/>
    <w:rsid w:val="00BA11EA"/>
    <w:rsid w:val="00BA13A7"/>
    <w:rsid w:val="00BA42FD"/>
    <w:rsid w:val="00BA540F"/>
    <w:rsid w:val="00BA6821"/>
    <w:rsid w:val="00BA7DBA"/>
    <w:rsid w:val="00BB44DD"/>
    <w:rsid w:val="00BB5356"/>
    <w:rsid w:val="00BB6004"/>
    <w:rsid w:val="00BB722D"/>
    <w:rsid w:val="00BC1884"/>
    <w:rsid w:val="00BC3865"/>
    <w:rsid w:val="00BC6913"/>
    <w:rsid w:val="00BD515D"/>
    <w:rsid w:val="00BE51A0"/>
    <w:rsid w:val="00BE565E"/>
    <w:rsid w:val="00BE59A1"/>
    <w:rsid w:val="00BE5C26"/>
    <w:rsid w:val="00BE7D95"/>
    <w:rsid w:val="00BF1CE0"/>
    <w:rsid w:val="00BF75AE"/>
    <w:rsid w:val="00BF78E9"/>
    <w:rsid w:val="00C02711"/>
    <w:rsid w:val="00C0561B"/>
    <w:rsid w:val="00C05F9E"/>
    <w:rsid w:val="00C069DC"/>
    <w:rsid w:val="00C16A92"/>
    <w:rsid w:val="00C17D94"/>
    <w:rsid w:val="00C21CE8"/>
    <w:rsid w:val="00C221DA"/>
    <w:rsid w:val="00C22D4A"/>
    <w:rsid w:val="00C22DED"/>
    <w:rsid w:val="00C24E68"/>
    <w:rsid w:val="00C24F23"/>
    <w:rsid w:val="00C26533"/>
    <w:rsid w:val="00C266D3"/>
    <w:rsid w:val="00C26DA1"/>
    <w:rsid w:val="00C3014C"/>
    <w:rsid w:val="00C337A3"/>
    <w:rsid w:val="00C34044"/>
    <w:rsid w:val="00C3404D"/>
    <w:rsid w:val="00C37599"/>
    <w:rsid w:val="00C379B2"/>
    <w:rsid w:val="00C40F73"/>
    <w:rsid w:val="00C45AF2"/>
    <w:rsid w:val="00C469E8"/>
    <w:rsid w:val="00C5190C"/>
    <w:rsid w:val="00C53289"/>
    <w:rsid w:val="00C54D69"/>
    <w:rsid w:val="00C55FAA"/>
    <w:rsid w:val="00C60070"/>
    <w:rsid w:val="00C62632"/>
    <w:rsid w:val="00C66F19"/>
    <w:rsid w:val="00C676C6"/>
    <w:rsid w:val="00C76B9F"/>
    <w:rsid w:val="00C770F3"/>
    <w:rsid w:val="00C80EA8"/>
    <w:rsid w:val="00C81449"/>
    <w:rsid w:val="00C847BB"/>
    <w:rsid w:val="00C85C0F"/>
    <w:rsid w:val="00C8731A"/>
    <w:rsid w:val="00C9067A"/>
    <w:rsid w:val="00C95BFF"/>
    <w:rsid w:val="00C960EC"/>
    <w:rsid w:val="00C97E18"/>
    <w:rsid w:val="00CA12F9"/>
    <w:rsid w:val="00CA5ACB"/>
    <w:rsid w:val="00CA73D0"/>
    <w:rsid w:val="00CA7E37"/>
    <w:rsid w:val="00CB1ABC"/>
    <w:rsid w:val="00CB3BD7"/>
    <w:rsid w:val="00CB4E80"/>
    <w:rsid w:val="00CC182A"/>
    <w:rsid w:val="00CC5233"/>
    <w:rsid w:val="00CC60C2"/>
    <w:rsid w:val="00CC6CFC"/>
    <w:rsid w:val="00CD0B0C"/>
    <w:rsid w:val="00CD1C94"/>
    <w:rsid w:val="00CD1EBA"/>
    <w:rsid w:val="00CD1F64"/>
    <w:rsid w:val="00CD38CE"/>
    <w:rsid w:val="00CD3E5A"/>
    <w:rsid w:val="00CE2051"/>
    <w:rsid w:val="00CE2E64"/>
    <w:rsid w:val="00CE415F"/>
    <w:rsid w:val="00CE7911"/>
    <w:rsid w:val="00CE7992"/>
    <w:rsid w:val="00CF0DFD"/>
    <w:rsid w:val="00CF1597"/>
    <w:rsid w:val="00CF1FD3"/>
    <w:rsid w:val="00CF58BD"/>
    <w:rsid w:val="00CF6BF1"/>
    <w:rsid w:val="00CF6F84"/>
    <w:rsid w:val="00CF7135"/>
    <w:rsid w:val="00CF7C77"/>
    <w:rsid w:val="00D03236"/>
    <w:rsid w:val="00D04E66"/>
    <w:rsid w:val="00D06E0A"/>
    <w:rsid w:val="00D117F0"/>
    <w:rsid w:val="00D136D1"/>
    <w:rsid w:val="00D150F8"/>
    <w:rsid w:val="00D16655"/>
    <w:rsid w:val="00D202BE"/>
    <w:rsid w:val="00D21A30"/>
    <w:rsid w:val="00D236DE"/>
    <w:rsid w:val="00D24D36"/>
    <w:rsid w:val="00D30017"/>
    <w:rsid w:val="00D31E37"/>
    <w:rsid w:val="00D338E2"/>
    <w:rsid w:val="00D34063"/>
    <w:rsid w:val="00D346A5"/>
    <w:rsid w:val="00D3486D"/>
    <w:rsid w:val="00D366CF"/>
    <w:rsid w:val="00D37C4E"/>
    <w:rsid w:val="00D43FA7"/>
    <w:rsid w:val="00D44581"/>
    <w:rsid w:val="00D50713"/>
    <w:rsid w:val="00D515C6"/>
    <w:rsid w:val="00D52B31"/>
    <w:rsid w:val="00D53322"/>
    <w:rsid w:val="00D559AD"/>
    <w:rsid w:val="00D60B6E"/>
    <w:rsid w:val="00D6107B"/>
    <w:rsid w:val="00D63E15"/>
    <w:rsid w:val="00D64343"/>
    <w:rsid w:val="00D71D33"/>
    <w:rsid w:val="00D722CB"/>
    <w:rsid w:val="00D722D5"/>
    <w:rsid w:val="00D74392"/>
    <w:rsid w:val="00D763BB"/>
    <w:rsid w:val="00D91DF8"/>
    <w:rsid w:val="00D968BF"/>
    <w:rsid w:val="00DA1E88"/>
    <w:rsid w:val="00DA3168"/>
    <w:rsid w:val="00DA3198"/>
    <w:rsid w:val="00DA3627"/>
    <w:rsid w:val="00DA38BD"/>
    <w:rsid w:val="00DA454E"/>
    <w:rsid w:val="00DB06CB"/>
    <w:rsid w:val="00DB0769"/>
    <w:rsid w:val="00DB0AB9"/>
    <w:rsid w:val="00DB58E2"/>
    <w:rsid w:val="00DB5B7B"/>
    <w:rsid w:val="00DC2E3C"/>
    <w:rsid w:val="00DC7A9A"/>
    <w:rsid w:val="00DE61E0"/>
    <w:rsid w:val="00DF3F45"/>
    <w:rsid w:val="00DF4233"/>
    <w:rsid w:val="00E004BD"/>
    <w:rsid w:val="00E0460C"/>
    <w:rsid w:val="00E04F26"/>
    <w:rsid w:val="00E06AAB"/>
    <w:rsid w:val="00E1256C"/>
    <w:rsid w:val="00E13862"/>
    <w:rsid w:val="00E14334"/>
    <w:rsid w:val="00E15CAB"/>
    <w:rsid w:val="00E17957"/>
    <w:rsid w:val="00E20376"/>
    <w:rsid w:val="00E20D24"/>
    <w:rsid w:val="00E214D8"/>
    <w:rsid w:val="00E25FDC"/>
    <w:rsid w:val="00E266FA"/>
    <w:rsid w:val="00E30A50"/>
    <w:rsid w:val="00E342F8"/>
    <w:rsid w:val="00E34527"/>
    <w:rsid w:val="00E3592B"/>
    <w:rsid w:val="00E36A36"/>
    <w:rsid w:val="00E37717"/>
    <w:rsid w:val="00E44DDE"/>
    <w:rsid w:val="00E45D37"/>
    <w:rsid w:val="00E4674E"/>
    <w:rsid w:val="00E47C7E"/>
    <w:rsid w:val="00E52D95"/>
    <w:rsid w:val="00E52DAF"/>
    <w:rsid w:val="00E54915"/>
    <w:rsid w:val="00E54EDC"/>
    <w:rsid w:val="00E55481"/>
    <w:rsid w:val="00E60120"/>
    <w:rsid w:val="00E62960"/>
    <w:rsid w:val="00E63F63"/>
    <w:rsid w:val="00E67B29"/>
    <w:rsid w:val="00E70C24"/>
    <w:rsid w:val="00E71CF7"/>
    <w:rsid w:val="00E75166"/>
    <w:rsid w:val="00E8231B"/>
    <w:rsid w:val="00E84A15"/>
    <w:rsid w:val="00E86AE3"/>
    <w:rsid w:val="00E87AED"/>
    <w:rsid w:val="00E90FA2"/>
    <w:rsid w:val="00E960CF"/>
    <w:rsid w:val="00E9701B"/>
    <w:rsid w:val="00EA0131"/>
    <w:rsid w:val="00EA0228"/>
    <w:rsid w:val="00EB3A4E"/>
    <w:rsid w:val="00EB44F3"/>
    <w:rsid w:val="00EB45D7"/>
    <w:rsid w:val="00EB7DCB"/>
    <w:rsid w:val="00EC1AE8"/>
    <w:rsid w:val="00EC1F6F"/>
    <w:rsid w:val="00EC2825"/>
    <w:rsid w:val="00EC422B"/>
    <w:rsid w:val="00EC4266"/>
    <w:rsid w:val="00EC4298"/>
    <w:rsid w:val="00EC5E1F"/>
    <w:rsid w:val="00EC6F46"/>
    <w:rsid w:val="00EC6F5D"/>
    <w:rsid w:val="00EC76B2"/>
    <w:rsid w:val="00ED271A"/>
    <w:rsid w:val="00ED6B9D"/>
    <w:rsid w:val="00ED723D"/>
    <w:rsid w:val="00EE01D9"/>
    <w:rsid w:val="00EE6883"/>
    <w:rsid w:val="00EE7F87"/>
    <w:rsid w:val="00EE7F96"/>
    <w:rsid w:val="00EF00E1"/>
    <w:rsid w:val="00EF0A05"/>
    <w:rsid w:val="00EF0BF9"/>
    <w:rsid w:val="00EF45FE"/>
    <w:rsid w:val="00EF4803"/>
    <w:rsid w:val="00EF54D8"/>
    <w:rsid w:val="00F00E12"/>
    <w:rsid w:val="00F01B64"/>
    <w:rsid w:val="00F02D68"/>
    <w:rsid w:val="00F0513A"/>
    <w:rsid w:val="00F1007D"/>
    <w:rsid w:val="00F20125"/>
    <w:rsid w:val="00F2054B"/>
    <w:rsid w:val="00F23271"/>
    <w:rsid w:val="00F40868"/>
    <w:rsid w:val="00F46EE1"/>
    <w:rsid w:val="00F470E5"/>
    <w:rsid w:val="00F47E56"/>
    <w:rsid w:val="00F510FB"/>
    <w:rsid w:val="00F512FA"/>
    <w:rsid w:val="00F555D4"/>
    <w:rsid w:val="00F567A7"/>
    <w:rsid w:val="00F6050B"/>
    <w:rsid w:val="00F612D0"/>
    <w:rsid w:val="00F65B35"/>
    <w:rsid w:val="00F676A4"/>
    <w:rsid w:val="00F7023D"/>
    <w:rsid w:val="00F711D2"/>
    <w:rsid w:val="00F72D05"/>
    <w:rsid w:val="00F73317"/>
    <w:rsid w:val="00F746FD"/>
    <w:rsid w:val="00F77BAB"/>
    <w:rsid w:val="00F80D1B"/>
    <w:rsid w:val="00F8209F"/>
    <w:rsid w:val="00F8236C"/>
    <w:rsid w:val="00F8279F"/>
    <w:rsid w:val="00F87365"/>
    <w:rsid w:val="00F91071"/>
    <w:rsid w:val="00F919E2"/>
    <w:rsid w:val="00F92E15"/>
    <w:rsid w:val="00F9347C"/>
    <w:rsid w:val="00F93BE0"/>
    <w:rsid w:val="00F94CF2"/>
    <w:rsid w:val="00F96044"/>
    <w:rsid w:val="00F97400"/>
    <w:rsid w:val="00FA1C54"/>
    <w:rsid w:val="00FA60E9"/>
    <w:rsid w:val="00FA6699"/>
    <w:rsid w:val="00FA69D7"/>
    <w:rsid w:val="00FB0634"/>
    <w:rsid w:val="00FC665B"/>
    <w:rsid w:val="00FC7217"/>
    <w:rsid w:val="00FD0194"/>
    <w:rsid w:val="00FD0243"/>
    <w:rsid w:val="00FD3F13"/>
    <w:rsid w:val="00FD5C58"/>
    <w:rsid w:val="00FE1719"/>
    <w:rsid w:val="00FE1F1B"/>
    <w:rsid w:val="00FE5DA0"/>
    <w:rsid w:val="00FE602E"/>
    <w:rsid w:val="00FE6648"/>
    <w:rsid w:val="00FE733B"/>
    <w:rsid w:val="00FF002E"/>
    <w:rsid w:val="00FF33E5"/>
    <w:rsid w:val="00FF58B2"/>
    <w:rsid w:val="00FF6431"/>
    <w:rsid w:val="01696A58"/>
    <w:rsid w:val="01890A88"/>
    <w:rsid w:val="024B6424"/>
    <w:rsid w:val="027700FA"/>
    <w:rsid w:val="02805658"/>
    <w:rsid w:val="02CDDD16"/>
    <w:rsid w:val="02D756CE"/>
    <w:rsid w:val="0418ABDA"/>
    <w:rsid w:val="047BF523"/>
    <w:rsid w:val="04B0D098"/>
    <w:rsid w:val="057FBF68"/>
    <w:rsid w:val="05D7C0E9"/>
    <w:rsid w:val="064B62FC"/>
    <w:rsid w:val="06538E4D"/>
    <w:rsid w:val="06F01210"/>
    <w:rsid w:val="07604BCE"/>
    <w:rsid w:val="082407C2"/>
    <w:rsid w:val="08531B4A"/>
    <w:rsid w:val="08AC77CB"/>
    <w:rsid w:val="08C2D2ED"/>
    <w:rsid w:val="090C3150"/>
    <w:rsid w:val="0AD6006E"/>
    <w:rsid w:val="0B8D5E85"/>
    <w:rsid w:val="0C006C46"/>
    <w:rsid w:val="0C352BE2"/>
    <w:rsid w:val="0CE71F89"/>
    <w:rsid w:val="0D38010A"/>
    <w:rsid w:val="0E0EECFF"/>
    <w:rsid w:val="0EAF36B5"/>
    <w:rsid w:val="0F08E4D0"/>
    <w:rsid w:val="0FF5E054"/>
    <w:rsid w:val="10273F7F"/>
    <w:rsid w:val="103991AA"/>
    <w:rsid w:val="106B3185"/>
    <w:rsid w:val="110177A9"/>
    <w:rsid w:val="11E4A388"/>
    <w:rsid w:val="12164BAA"/>
    <w:rsid w:val="14659AAB"/>
    <w:rsid w:val="146DE77D"/>
    <w:rsid w:val="14828DCA"/>
    <w:rsid w:val="148E5126"/>
    <w:rsid w:val="14AF27B7"/>
    <w:rsid w:val="14BFFC25"/>
    <w:rsid w:val="154CCDB2"/>
    <w:rsid w:val="1552A416"/>
    <w:rsid w:val="165B89C1"/>
    <w:rsid w:val="167FDE61"/>
    <w:rsid w:val="16A81A67"/>
    <w:rsid w:val="16AED2E9"/>
    <w:rsid w:val="17095786"/>
    <w:rsid w:val="173CC5A8"/>
    <w:rsid w:val="187B2FFE"/>
    <w:rsid w:val="1969180F"/>
    <w:rsid w:val="199F2F93"/>
    <w:rsid w:val="1A3C56A8"/>
    <w:rsid w:val="1A606027"/>
    <w:rsid w:val="1B4F2A68"/>
    <w:rsid w:val="1B841A38"/>
    <w:rsid w:val="1BD9D412"/>
    <w:rsid w:val="1BDE1E27"/>
    <w:rsid w:val="1E2979BD"/>
    <w:rsid w:val="1F2EF88E"/>
    <w:rsid w:val="1FA8AA50"/>
    <w:rsid w:val="206CF079"/>
    <w:rsid w:val="230A3501"/>
    <w:rsid w:val="23FE0221"/>
    <w:rsid w:val="2418F1A4"/>
    <w:rsid w:val="2473F7B2"/>
    <w:rsid w:val="24BAADAD"/>
    <w:rsid w:val="24CFC6C1"/>
    <w:rsid w:val="251F85C5"/>
    <w:rsid w:val="25467C6F"/>
    <w:rsid w:val="27094E29"/>
    <w:rsid w:val="27254CFD"/>
    <w:rsid w:val="27443F16"/>
    <w:rsid w:val="27549069"/>
    <w:rsid w:val="28A4B0DE"/>
    <w:rsid w:val="28E84145"/>
    <w:rsid w:val="292794D7"/>
    <w:rsid w:val="2940669C"/>
    <w:rsid w:val="2982CA51"/>
    <w:rsid w:val="29A6481A"/>
    <w:rsid w:val="29C3024A"/>
    <w:rsid w:val="2AA67E8A"/>
    <w:rsid w:val="2AA74209"/>
    <w:rsid w:val="2ABD6E98"/>
    <w:rsid w:val="2BFD6932"/>
    <w:rsid w:val="2C1563A2"/>
    <w:rsid w:val="2C9925AB"/>
    <w:rsid w:val="2CD65E2C"/>
    <w:rsid w:val="303FFF70"/>
    <w:rsid w:val="30853C03"/>
    <w:rsid w:val="31961032"/>
    <w:rsid w:val="31B42F8F"/>
    <w:rsid w:val="31B7E23F"/>
    <w:rsid w:val="31D01A7E"/>
    <w:rsid w:val="31EEE7BB"/>
    <w:rsid w:val="33427512"/>
    <w:rsid w:val="3384D00F"/>
    <w:rsid w:val="347F2CDB"/>
    <w:rsid w:val="359A6BDA"/>
    <w:rsid w:val="35E1595D"/>
    <w:rsid w:val="36184F60"/>
    <w:rsid w:val="361DCB67"/>
    <w:rsid w:val="363A7C44"/>
    <w:rsid w:val="37540A67"/>
    <w:rsid w:val="376A77EF"/>
    <w:rsid w:val="37DE93EA"/>
    <w:rsid w:val="391EE420"/>
    <w:rsid w:val="39DA60A6"/>
    <w:rsid w:val="39DD1A61"/>
    <w:rsid w:val="39F5F042"/>
    <w:rsid w:val="3A0B5197"/>
    <w:rsid w:val="3A10387B"/>
    <w:rsid w:val="3A2BF80E"/>
    <w:rsid w:val="3A3B7E0B"/>
    <w:rsid w:val="3A3FC117"/>
    <w:rsid w:val="3B2D5172"/>
    <w:rsid w:val="3C3379A4"/>
    <w:rsid w:val="3C4861EC"/>
    <w:rsid w:val="3C794DE9"/>
    <w:rsid w:val="3CDB5010"/>
    <w:rsid w:val="3CDF3EE3"/>
    <w:rsid w:val="3D8D575A"/>
    <w:rsid w:val="3DBCD0A1"/>
    <w:rsid w:val="3DE323B2"/>
    <w:rsid w:val="3E5AA548"/>
    <w:rsid w:val="3FA69D03"/>
    <w:rsid w:val="3FEE432F"/>
    <w:rsid w:val="4000BB95"/>
    <w:rsid w:val="4038D85D"/>
    <w:rsid w:val="405BD676"/>
    <w:rsid w:val="41D405A2"/>
    <w:rsid w:val="41DD9206"/>
    <w:rsid w:val="42625C28"/>
    <w:rsid w:val="42D5E549"/>
    <w:rsid w:val="42EA755C"/>
    <w:rsid w:val="42F140A9"/>
    <w:rsid w:val="439A9168"/>
    <w:rsid w:val="443ED344"/>
    <w:rsid w:val="444CEBC7"/>
    <w:rsid w:val="44F7C470"/>
    <w:rsid w:val="46330346"/>
    <w:rsid w:val="46B161CA"/>
    <w:rsid w:val="46C38371"/>
    <w:rsid w:val="473F9B24"/>
    <w:rsid w:val="475D5140"/>
    <w:rsid w:val="47AA4B3F"/>
    <w:rsid w:val="483061BD"/>
    <w:rsid w:val="48612A64"/>
    <w:rsid w:val="48633B4B"/>
    <w:rsid w:val="488DEBD2"/>
    <w:rsid w:val="498A61F9"/>
    <w:rsid w:val="49944385"/>
    <w:rsid w:val="4A17A22F"/>
    <w:rsid w:val="4AB62723"/>
    <w:rsid w:val="4ABB1C97"/>
    <w:rsid w:val="4B1D5072"/>
    <w:rsid w:val="4C52840A"/>
    <w:rsid w:val="4D17C9AA"/>
    <w:rsid w:val="4D39241C"/>
    <w:rsid w:val="4FA03DCC"/>
    <w:rsid w:val="4FB6813D"/>
    <w:rsid w:val="4FF03B0B"/>
    <w:rsid w:val="50266367"/>
    <w:rsid w:val="50A3E2A2"/>
    <w:rsid w:val="516937BC"/>
    <w:rsid w:val="520F2551"/>
    <w:rsid w:val="52B0F8EB"/>
    <w:rsid w:val="53ADAD5F"/>
    <w:rsid w:val="54D6ECE7"/>
    <w:rsid w:val="54F0AE92"/>
    <w:rsid w:val="56D91B28"/>
    <w:rsid w:val="5714D0C9"/>
    <w:rsid w:val="5723E0DF"/>
    <w:rsid w:val="5828B4BE"/>
    <w:rsid w:val="5839F3AE"/>
    <w:rsid w:val="5848E039"/>
    <w:rsid w:val="589AB4F2"/>
    <w:rsid w:val="58D6BB25"/>
    <w:rsid w:val="58DA7F80"/>
    <w:rsid w:val="5947C30E"/>
    <w:rsid w:val="59FADCB2"/>
    <w:rsid w:val="5B1EFB28"/>
    <w:rsid w:val="5B66F2BD"/>
    <w:rsid w:val="5C6C9DE5"/>
    <w:rsid w:val="5CE3E077"/>
    <w:rsid w:val="5CFA50E4"/>
    <w:rsid w:val="5D1256B5"/>
    <w:rsid w:val="5D4FFB25"/>
    <w:rsid w:val="5DC0D869"/>
    <w:rsid w:val="5DC3D61D"/>
    <w:rsid w:val="5DE497F4"/>
    <w:rsid w:val="5DFCAA83"/>
    <w:rsid w:val="5E61236E"/>
    <w:rsid w:val="5F7065DC"/>
    <w:rsid w:val="5FDA2B51"/>
    <w:rsid w:val="61C1D773"/>
    <w:rsid w:val="61D5A689"/>
    <w:rsid w:val="62017789"/>
    <w:rsid w:val="63E9A0EC"/>
    <w:rsid w:val="641CF84E"/>
    <w:rsid w:val="642EFE13"/>
    <w:rsid w:val="649D2830"/>
    <w:rsid w:val="64F85DF5"/>
    <w:rsid w:val="656780E3"/>
    <w:rsid w:val="65D44BE3"/>
    <w:rsid w:val="66034B6D"/>
    <w:rsid w:val="67F517D0"/>
    <w:rsid w:val="6872777D"/>
    <w:rsid w:val="688A59A1"/>
    <w:rsid w:val="68D9876C"/>
    <w:rsid w:val="6A848C1A"/>
    <w:rsid w:val="6A973046"/>
    <w:rsid w:val="6ACABAE7"/>
    <w:rsid w:val="6B0162D1"/>
    <w:rsid w:val="6B1C1150"/>
    <w:rsid w:val="6B2DF268"/>
    <w:rsid w:val="6BCD2B2C"/>
    <w:rsid w:val="6C899C49"/>
    <w:rsid w:val="6D8FC840"/>
    <w:rsid w:val="6EC6A70D"/>
    <w:rsid w:val="7072ADDF"/>
    <w:rsid w:val="70B3354D"/>
    <w:rsid w:val="71584FF2"/>
    <w:rsid w:val="7245B1B1"/>
    <w:rsid w:val="73180352"/>
    <w:rsid w:val="734680B5"/>
    <w:rsid w:val="73E9F6BC"/>
    <w:rsid w:val="74AC25B4"/>
    <w:rsid w:val="756B9F41"/>
    <w:rsid w:val="765D6821"/>
    <w:rsid w:val="76981913"/>
    <w:rsid w:val="773A56FE"/>
    <w:rsid w:val="7792823F"/>
    <w:rsid w:val="77BF68AF"/>
    <w:rsid w:val="787EC363"/>
    <w:rsid w:val="7935343D"/>
    <w:rsid w:val="799FEDFF"/>
    <w:rsid w:val="7A46FCD3"/>
    <w:rsid w:val="7B51B37E"/>
    <w:rsid w:val="7BE4ED9D"/>
    <w:rsid w:val="7BFB1E3D"/>
    <w:rsid w:val="7C61B5E4"/>
    <w:rsid w:val="7DA27480"/>
    <w:rsid w:val="7E0D1780"/>
    <w:rsid w:val="7E3A911D"/>
    <w:rsid w:val="7EAEA60B"/>
    <w:rsid w:val="7EB454C9"/>
    <w:rsid w:val="7F099286"/>
    <w:rsid w:val="7F3BE962"/>
    <w:rsid w:val="7FA8407B"/>
    <w:rsid w:val="7FCEC8A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1379"/>
  <w15:chartTrackingRefBased/>
  <w15:docId w15:val="{A5C85AB4-866D-4296-9C91-B288F1F5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41"/>
  </w:style>
  <w:style w:type="paragraph" w:styleId="Heading1">
    <w:name w:val="heading 1"/>
    <w:basedOn w:val="Normal"/>
    <w:next w:val="Normal"/>
    <w:link w:val="Heading1Char"/>
    <w:uiPriority w:val="9"/>
    <w:qFormat/>
    <w:rsid w:val="00EF54D8"/>
    <w:pPr>
      <w:keepNext/>
      <w:keepLines/>
      <w:numPr>
        <w:numId w:val="24"/>
      </w:numPr>
      <w:spacing w:before="360" w:after="80"/>
      <w:outlineLvl w:val="0"/>
    </w:pPr>
    <w:rPr>
      <w:rFonts w:asciiTheme="majorHAnsi" w:eastAsia="Times New Roman" w:hAnsiTheme="majorHAnsi" w:cstheme="majorBidi"/>
      <w:color w:val="0F4761" w:themeColor="accent1" w:themeShade="BF"/>
      <w:sz w:val="40"/>
      <w:szCs w:val="40"/>
      <w:lang w:val="en-GB" w:eastAsia="nl-NL"/>
    </w:rPr>
  </w:style>
  <w:style w:type="paragraph" w:styleId="Heading2">
    <w:name w:val="heading 2"/>
    <w:basedOn w:val="Normal"/>
    <w:next w:val="Normal"/>
    <w:link w:val="Heading2Char"/>
    <w:uiPriority w:val="9"/>
    <w:unhideWhenUsed/>
    <w:qFormat/>
    <w:rsid w:val="00EF54D8"/>
    <w:pPr>
      <w:keepNext/>
      <w:keepLines/>
      <w:numPr>
        <w:ilvl w:val="1"/>
        <w:numId w:val="24"/>
      </w:numPr>
      <w:spacing w:before="160" w:after="80"/>
      <w:outlineLvl w:val="1"/>
    </w:pPr>
    <w:rPr>
      <w:rFonts w:asciiTheme="majorHAnsi" w:eastAsia="Times New Roman" w:hAnsiTheme="majorHAnsi" w:cstheme="majorBidi"/>
      <w:color w:val="0F4761" w:themeColor="accent1" w:themeShade="BF"/>
      <w:sz w:val="32"/>
      <w:szCs w:val="32"/>
      <w:lang w:eastAsia="nl-NL"/>
    </w:rPr>
  </w:style>
  <w:style w:type="paragraph" w:styleId="Heading3">
    <w:name w:val="heading 3"/>
    <w:basedOn w:val="Normal"/>
    <w:next w:val="Normal"/>
    <w:link w:val="Heading3Char"/>
    <w:uiPriority w:val="9"/>
    <w:unhideWhenUsed/>
    <w:qFormat/>
    <w:rsid w:val="00AC4214"/>
    <w:pPr>
      <w:numPr>
        <w:ilvl w:val="2"/>
        <w:numId w:val="24"/>
      </w:numPr>
      <w:spacing w:before="160" w:after="80"/>
      <w:outlineLvl w:val="2"/>
    </w:pPr>
    <w:rPr>
      <w:rFonts w:eastAsia="Times New Roman" w:cstheme="majorBidi"/>
      <w:color w:val="0F4761" w:themeColor="accent1" w:themeShade="BF"/>
      <w:sz w:val="28"/>
      <w:szCs w:val="28"/>
      <w:lang w:eastAsia="nl-NL"/>
    </w:rPr>
  </w:style>
  <w:style w:type="paragraph" w:styleId="Heading4">
    <w:name w:val="heading 4"/>
    <w:basedOn w:val="Normal"/>
    <w:next w:val="Normal"/>
    <w:link w:val="Heading4Char"/>
    <w:uiPriority w:val="9"/>
    <w:unhideWhenUsed/>
    <w:qFormat/>
    <w:rsid w:val="00241B48"/>
    <w:pPr>
      <w:numPr>
        <w:ilvl w:val="3"/>
        <w:numId w:val="24"/>
      </w:numPr>
      <w:spacing w:before="80" w:after="40"/>
      <w:outlineLvl w:val="3"/>
    </w:pPr>
    <w:rPr>
      <w:rFonts w:eastAsiaTheme="majorEastAsia" w:cstheme="majorBidi"/>
    </w:rPr>
  </w:style>
  <w:style w:type="paragraph" w:styleId="Heading5">
    <w:name w:val="heading 5"/>
    <w:basedOn w:val="Normal"/>
    <w:next w:val="Normal"/>
    <w:link w:val="Heading5Char"/>
    <w:uiPriority w:val="9"/>
    <w:unhideWhenUsed/>
    <w:qFormat/>
    <w:rsid w:val="00375B6A"/>
    <w:pPr>
      <w:keepNext/>
      <w:keepLines/>
      <w:spacing w:before="80" w:after="40"/>
      <w:outlineLvl w:val="4"/>
    </w:pPr>
    <w:rPr>
      <w:rFonts w:eastAsiaTheme="majorEastAsia" w:cstheme="majorBidi"/>
      <w:color w:val="0F4761" w:themeColor="accent1" w:themeShade="BF"/>
    </w:rPr>
  </w:style>
  <w:style w:type="paragraph" w:styleId="Heading6">
    <w:name w:val="heading 6"/>
    <w:basedOn w:val="Heading3"/>
    <w:next w:val="Normal"/>
    <w:link w:val="Heading6Char"/>
    <w:uiPriority w:val="9"/>
    <w:unhideWhenUsed/>
    <w:qFormat/>
    <w:rsid w:val="00D30017"/>
    <w:pPr>
      <w:numPr>
        <w:ilvl w:val="0"/>
        <w:numId w:val="0"/>
      </w:numPr>
      <w:ind w:left="964" w:hanging="964"/>
      <w:outlineLvl w:val="5"/>
    </w:pPr>
  </w:style>
  <w:style w:type="paragraph" w:styleId="Heading7">
    <w:name w:val="heading 7"/>
    <w:basedOn w:val="Normal"/>
    <w:next w:val="Normal"/>
    <w:link w:val="Heading7Char"/>
    <w:uiPriority w:val="9"/>
    <w:semiHidden/>
    <w:unhideWhenUsed/>
    <w:qFormat/>
    <w:rsid w:val="00375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4D8"/>
    <w:rPr>
      <w:rFonts w:asciiTheme="majorHAnsi" w:eastAsia="Times New Roman" w:hAnsiTheme="majorHAnsi" w:cstheme="majorBidi"/>
      <w:color w:val="0F4761" w:themeColor="accent1" w:themeShade="BF"/>
      <w:sz w:val="40"/>
      <w:szCs w:val="40"/>
      <w:lang w:val="en-GB" w:eastAsia="nl-NL"/>
    </w:rPr>
  </w:style>
  <w:style w:type="character" w:customStyle="1" w:styleId="Heading2Char">
    <w:name w:val="Heading 2 Char"/>
    <w:basedOn w:val="DefaultParagraphFont"/>
    <w:link w:val="Heading2"/>
    <w:uiPriority w:val="9"/>
    <w:rsid w:val="00EF54D8"/>
    <w:rPr>
      <w:rFonts w:asciiTheme="majorHAnsi" w:eastAsia="Times New Roman" w:hAnsiTheme="majorHAnsi" w:cstheme="majorBidi"/>
      <w:color w:val="0F4761" w:themeColor="accent1" w:themeShade="BF"/>
      <w:sz w:val="32"/>
      <w:szCs w:val="32"/>
      <w:lang w:eastAsia="nl-NL"/>
    </w:rPr>
  </w:style>
  <w:style w:type="character" w:customStyle="1" w:styleId="Heading3Char">
    <w:name w:val="Heading 3 Char"/>
    <w:basedOn w:val="DefaultParagraphFont"/>
    <w:link w:val="Heading3"/>
    <w:uiPriority w:val="9"/>
    <w:rsid w:val="00AC4214"/>
    <w:rPr>
      <w:rFonts w:eastAsia="Times New Roman" w:cstheme="majorBidi"/>
      <w:color w:val="0F4761" w:themeColor="accent1" w:themeShade="BF"/>
      <w:sz w:val="28"/>
      <w:szCs w:val="28"/>
      <w:lang w:eastAsia="nl-NL"/>
    </w:rPr>
  </w:style>
  <w:style w:type="character" w:customStyle="1" w:styleId="Heading4Char">
    <w:name w:val="Heading 4 Char"/>
    <w:basedOn w:val="DefaultParagraphFont"/>
    <w:link w:val="Heading4"/>
    <w:uiPriority w:val="9"/>
    <w:rsid w:val="00241B48"/>
    <w:rPr>
      <w:rFonts w:eastAsiaTheme="majorEastAsia" w:cstheme="majorBidi"/>
    </w:rPr>
  </w:style>
  <w:style w:type="character" w:customStyle="1" w:styleId="Heading5Char">
    <w:name w:val="Heading 5 Char"/>
    <w:basedOn w:val="DefaultParagraphFont"/>
    <w:link w:val="Heading5"/>
    <w:uiPriority w:val="9"/>
    <w:rsid w:val="00375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30017"/>
    <w:rPr>
      <w:rFonts w:eastAsia="Times New Roman" w:cstheme="majorBidi"/>
      <w:color w:val="0F4761" w:themeColor="accent1" w:themeShade="BF"/>
      <w:sz w:val="28"/>
      <w:szCs w:val="28"/>
      <w:lang w:eastAsia="nl-NL"/>
    </w:rPr>
  </w:style>
  <w:style w:type="character" w:customStyle="1" w:styleId="Heading7Char">
    <w:name w:val="Heading 7 Char"/>
    <w:basedOn w:val="DefaultParagraphFont"/>
    <w:link w:val="Heading7"/>
    <w:uiPriority w:val="9"/>
    <w:semiHidden/>
    <w:rsid w:val="00375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B6A"/>
    <w:rPr>
      <w:rFonts w:eastAsiaTheme="majorEastAsia" w:cstheme="majorBidi"/>
      <w:color w:val="272727" w:themeColor="text1" w:themeTint="D8"/>
    </w:rPr>
  </w:style>
  <w:style w:type="paragraph" w:styleId="Title">
    <w:name w:val="Title"/>
    <w:basedOn w:val="Normal"/>
    <w:next w:val="Normal"/>
    <w:link w:val="TitleChar"/>
    <w:uiPriority w:val="10"/>
    <w:qFormat/>
    <w:rsid w:val="00375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B6A"/>
    <w:pPr>
      <w:spacing w:before="160"/>
      <w:jc w:val="center"/>
    </w:pPr>
    <w:rPr>
      <w:i/>
      <w:iCs/>
      <w:color w:val="404040" w:themeColor="text1" w:themeTint="BF"/>
    </w:rPr>
  </w:style>
  <w:style w:type="character" w:customStyle="1" w:styleId="QuoteChar">
    <w:name w:val="Quote Char"/>
    <w:basedOn w:val="DefaultParagraphFont"/>
    <w:link w:val="Quote"/>
    <w:uiPriority w:val="29"/>
    <w:rsid w:val="00375B6A"/>
    <w:rPr>
      <w:i/>
      <w:iCs/>
      <w:color w:val="404040" w:themeColor="text1" w:themeTint="BF"/>
    </w:rPr>
  </w:style>
  <w:style w:type="paragraph" w:styleId="ListParagraph">
    <w:name w:val="List Paragraph"/>
    <w:basedOn w:val="Normal"/>
    <w:uiPriority w:val="34"/>
    <w:qFormat/>
    <w:rsid w:val="00713F7E"/>
    <w:pPr>
      <w:contextualSpacing/>
    </w:pPr>
    <w:rPr>
      <w:lang w:eastAsia="nl-NL"/>
    </w:rPr>
  </w:style>
  <w:style w:type="character" w:styleId="IntenseEmphasis">
    <w:name w:val="Intense Emphasis"/>
    <w:basedOn w:val="DefaultParagraphFont"/>
    <w:uiPriority w:val="21"/>
    <w:qFormat/>
    <w:rsid w:val="00375B6A"/>
    <w:rPr>
      <w:i/>
      <w:iCs/>
      <w:color w:val="0F4761" w:themeColor="accent1" w:themeShade="BF"/>
    </w:rPr>
  </w:style>
  <w:style w:type="paragraph" w:styleId="IntenseQuote">
    <w:name w:val="Intense Quote"/>
    <w:basedOn w:val="Normal"/>
    <w:next w:val="Normal"/>
    <w:link w:val="IntenseQuoteChar"/>
    <w:uiPriority w:val="30"/>
    <w:qFormat/>
    <w:rsid w:val="00375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B6A"/>
    <w:rPr>
      <w:i/>
      <w:iCs/>
      <w:color w:val="0F4761" w:themeColor="accent1" w:themeShade="BF"/>
    </w:rPr>
  </w:style>
  <w:style w:type="character" w:styleId="IntenseReference">
    <w:name w:val="Intense Reference"/>
    <w:basedOn w:val="DefaultParagraphFont"/>
    <w:uiPriority w:val="32"/>
    <w:qFormat/>
    <w:rsid w:val="00375B6A"/>
    <w:rPr>
      <w:b/>
      <w:bCs/>
      <w:smallCaps/>
      <w:color w:val="0F4761" w:themeColor="accent1" w:themeShade="BF"/>
      <w:spacing w:val="5"/>
    </w:rPr>
  </w:style>
  <w:style w:type="character" w:styleId="CommentReference">
    <w:name w:val="annotation reference"/>
    <w:basedOn w:val="DefaultParagraphFont"/>
    <w:uiPriority w:val="99"/>
    <w:semiHidden/>
    <w:unhideWhenUsed/>
    <w:rsid w:val="009D1927"/>
    <w:rPr>
      <w:sz w:val="16"/>
      <w:szCs w:val="16"/>
    </w:rPr>
  </w:style>
  <w:style w:type="paragraph" w:styleId="CommentText">
    <w:name w:val="annotation text"/>
    <w:basedOn w:val="Normal"/>
    <w:link w:val="CommentTextChar"/>
    <w:uiPriority w:val="99"/>
    <w:unhideWhenUsed/>
    <w:rsid w:val="009D1927"/>
    <w:pPr>
      <w:spacing w:line="240" w:lineRule="auto"/>
    </w:pPr>
    <w:rPr>
      <w:sz w:val="20"/>
      <w:szCs w:val="20"/>
    </w:rPr>
  </w:style>
  <w:style w:type="character" w:customStyle="1" w:styleId="CommentTextChar">
    <w:name w:val="Comment Text Char"/>
    <w:basedOn w:val="DefaultParagraphFont"/>
    <w:link w:val="CommentText"/>
    <w:uiPriority w:val="99"/>
    <w:rsid w:val="009D1927"/>
    <w:rPr>
      <w:sz w:val="20"/>
      <w:szCs w:val="20"/>
    </w:rPr>
  </w:style>
  <w:style w:type="paragraph" w:styleId="CommentSubject">
    <w:name w:val="annotation subject"/>
    <w:basedOn w:val="CommentText"/>
    <w:next w:val="CommentText"/>
    <w:link w:val="CommentSubjectChar"/>
    <w:uiPriority w:val="99"/>
    <w:semiHidden/>
    <w:unhideWhenUsed/>
    <w:rsid w:val="009D1927"/>
    <w:rPr>
      <w:b/>
      <w:bCs/>
    </w:rPr>
  </w:style>
  <w:style w:type="character" w:customStyle="1" w:styleId="CommentSubjectChar">
    <w:name w:val="Comment Subject Char"/>
    <w:basedOn w:val="CommentTextChar"/>
    <w:link w:val="CommentSubject"/>
    <w:uiPriority w:val="99"/>
    <w:semiHidden/>
    <w:rsid w:val="009D1927"/>
    <w:rPr>
      <w:b/>
      <w:bCs/>
      <w:sz w:val="20"/>
      <w:szCs w:val="20"/>
    </w:rPr>
  </w:style>
  <w:style w:type="paragraph" w:styleId="TOCHeading">
    <w:name w:val="TOC Heading"/>
    <w:basedOn w:val="Heading1"/>
    <w:next w:val="Normal"/>
    <w:uiPriority w:val="39"/>
    <w:unhideWhenUsed/>
    <w:qFormat/>
    <w:rsid w:val="003B04F7"/>
    <w:pPr>
      <w:numPr>
        <w:numId w:val="0"/>
      </w:numPr>
      <w:spacing w:before="240" w:after="0" w:line="259" w:lineRule="auto"/>
      <w:outlineLvl w:val="9"/>
    </w:pPr>
    <w:rPr>
      <w:rFonts w:eastAsiaTheme="majorEastAsia"/>
      <w:kern w:val="0"/>
      <w:sz w:val="32"/>
      <w:szCs w:val="32"/>
      <w:lang w:val="nl-NL"/>
      <w14:ligatures w14:val="none"/>
    </w:rPr>
  </w:style>
  <w:style w:type="paragraph" w:styleId="TOC1">
    <w:name w:val="toc 1"/>
    <w:basedOn w:val="Normal"/>
    <w:next w:val="Normal"/>
    <w:autoRedefine/>
    <w:uiPriority w:val="39"/>
    <w:unhideWhenUsed/>
    <w:rsid w:val="003B04F7"/>
    <w:pPr>
      <w:spacing w:after="100"/>
    </w:pPr>
  </w:style>
  <w:style w:type="paragraph" w:styleId="TOC2">
    <w:name w:val="toc 2"/>
    <w:basedOn w:val="Normal"/>
    <w:next w:val="Normal"/>
    <w:autoRedefine/>
    <w:uiPriority w:val="39"/>
    <w:unhideWhenUsed/>
    <w:rsid w:val="003B04F7"/>
    <w:pPr>
      <w:spacing w:after="100"/>
      <w:ind w:left="240"/>
    </w:pPr>
  </w:style>
  <w:style w:type="paragraph" w:styleId="TOC3">
    <w:name w:val="toc 3"/>
    <w:basedOn w:val="Normal"/>
    <w:next w:val="Normal"/>
    <w:autoRedefine/>
    <w:uiPriority w:val="39"/>
    <w:unhideWhenUsed/>
    <w:rsid w:val="003B04F7"/>
    <w:pPr>
      <w:spacing w:after="100"/>
      <w:ind w:left="480"/>
    </w:pPr>
  </w:style>
  <w:style w:type="character" w:styleId="Hyperlink">
    <w:name w:val="Hyperlink"/>
    <w:basedOn w:val="DefaultParagraphFont"/>
    <w:uiPriority w:val="99"/>
    <w:unhideWhenUsed/>
    <w:rsid w:val="003B04F7"/>
    <w:rPr>
      <w:color w:val="467886" w:themeColor="hyperlink"/>
      <w:u w:val="single"/>
    </w:rPr>
  </w:style>
  <w:style w:type="paragraph" w:styleId="NoSpacing">
    <w:name w:val="No Spacing"/>
    <w:uiPriority w:val="1"/>
    <w:qFormat/>
    <w:rsid w:val="00A30A2D"/>
    <w:pPr>
      <w:spacing w:after="0" w:line="240" w:lineRule="auto"/>
    </w:pPr>
  </w:style>
  <w:style w:type="paragraph" w:styleId="TOC4">
    <w:name w:val="toc 4"/>
    <w:basedOn w:val="Normal"/>
    <w:next w:val="Normal"/>
    <w:autoRedefine/>
    <w:uiPriority w:val="39"/>
    <w:unhideWhenUsed/>
    <w:rsid w:val="00577CD9"/>
    <w:pPr>
      <w:spacing w:after="100"/>
      <w:ind w:left="720"/>
    </w:pPr>
  </w:style>
  <w:style w:type="paragraph" w:styleId="TOC5">
    <w:name w:val="toc 5"/>
    <w:basedOn w:val="Normal"/>
    <w:next w:val="Normal"/>
    <w:autoRedefine/>
    <w:uiPriority w:val="39"/>
    <w:unhideWhenUsed/>
    <w:rsid w:val="00577CD9"/>
    <w:pPr>
      <w:spacing w:after="100"/>
      <w:ind w:left="960"/>
    </w:pPr>
    <w:rPr>
      <w:rFonts w:eastAsiaTheme="minorEastAsia"/>
      <w:lang w:eastAsia="nl-NL"/>
    </w:rPr>
  </w:style>
  <w:style w:type="paragraph" w:styleId="TOC6">
    <w:name w:val="toc 6"/>
    <w:basedOn w:val="Normal"/>
    <w:next w:val="Normal"/>
    <w:autoRedefine/>
    <w:uiPriority w:val="39"/>
    <w:unhideWhenUsed/>
    <w:rsid w:val="00577CD9"/>
    <w:pPr>
      <w:spacing w:after="100"/>
      <w:ind w:left="1200"/>
    </w:pPr>
    <w:rPr>
      <w:rFonts w:eastAsiaTheme="minorEastAsia"/>
      <w:lang w:eastAsia="nl-NL"/>
    </w:rPr>
  </w:style>
  <w:style w:type="paragraph" w:styleId="TOC7">
    <w:name w:val="toc 7"/>
    <w:basedOn w:val="Normal"/>
    <w:next w:val="Normal"/>
    <w:autoRedefine/>
    <w:uiPriority w:val="39"/>
    <w:unhideWhenUsed/>
    <w:rsid w:val="00577CD9"/>
    <w:pPr>
      <w:spacing w:after="100"/>
      <w:ind w:left="1440"/>
    </w:pPr>
    <w:rPr>
      <w:rFonts w:eastAsiaTheme="minorEastAsia"/>
      <w:lang w:eastAsia="nl-NL"/>
    </w:rPr>
  </w:style>
  <w:style w:type="paragraph" w:styleId="TOC8">
    <w:name w:val="toc 8"/>
    <w:basedOn w:val="Normal"/>
    <w:next w:val="Normal"/>
    <w:autoRedefine/>
    <w:uiPriority w:val="39"/>
    <w:unhideWhenUsed/>
    <w:rsid w:val="00577CD9"/>
    <w:pPr>
      <w:spacing w:after="100"/>
      <w:ind w:left="1680"/>
    </w:pPr>
    <w:rPr>
      <w:rFonts w:eastAsiaTheme="minorEastAsia"/>
      <w:lang w:eastAsia="nl-NL"/>
    </w:rPr>
  </w:style>
  <w:style w:type="paragraph" w:styleId="TOC9">
    <w:name w:val="toc 9"/>
    <w:basedOn w:val="Normal"/>
    <w:next w:val="Normal"/>
    <w:autoRedefine/>
    <w:uiPriority w:val="39"/>
    <w:unhideWhenUsed/>
    <w:rsid w:val="00577CD9"/>
    <w:pPr>
      <w:spacing w:after="100"/>
      <w:ind w:left="1920"/>
    </w:pPr>
    <w:rPr>
      <w:rFonts w:eastAsiaTheme="minorEastAsia"/>
      <w:lang w:eastAsia="nl-NL"/>
    </w:rPr>
  </w:style>
  <w:style w:type="character" w:styleId="UnresolvedMention">
    <w:name w:val="Unresolved Mention"/>
    <w:basedOn w:val="DefaultParagraphFont"/>
    <w:uiPriority w:val="99"/>
    <w:semiHidden/>
    <w:unhideWhenUsed/>
    <w:rsid w:val="00577CD9"/>
    <w:rPr>
      <w:color w:val="605E5C"/>
      <w:shd w:val="clear" w:color="auto" w:fill="E1DFDD"/>
    </w:rPr>
  </w:style>
  <w:style w:type="character" w:styleId="Strong">
    <w:name w:val="Strong"/>
    <w:basedOn w:val="DefaultParagraphFont"/>
    <w:uiPriority w:val="22"/>
    <w:qFormat/>
    <w:rsid w:val="00597D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1392">
      <w:bodyDiv w:val="1"/>
      <w:marLeft w:val="0"/>
      <w:marRight w:val="0"/>
      <w:marTop w:val="0"/>
      <w:marBottom w:val="0"/>
      <w:divBdr>
        <w:top w:val="none" w:sz="0" w:space="0" w:color="auto"/>
        <w:left w:val="none" w:sz="0" w:space="0" w:color="auto"/>
        <w:bottom w:val="none" w:sz="0" w:space="0" w:color="auto"/>
        <w:right w:val="none" w:sz="0" w:space="0" w:color="auto"/>
      </w:divBdr>
    </w:div>
    <w:div w:id="154801220">
      <w:bodyDiv w:val="1"/>
      <w:marLeft w:val="0"/>
      <w:marRight w:val="0"/>
      <w:marTop w:val="0"/>
      <w:marBottom w:val="0"/>
      <w:divBdr>
        <w:top w:val="none" w:sz="0" w:space="0" w:color="auto"/>
        <w:left w:val="none" w:sz="0" w:space="0" w:color="auto"/>
        <w:bottom w:val="none" w:sz="0" w:space="0" w:color="auto"/>
        <w:right w:val="none" w:sz="0" w:space="0" w:color="auto"/>
      </w:divBdr>
    </w:div>
    <w:div w:id="192501839">
      <w:bodyDiv w:val="1"/>
      <w:marLeft w:val="0"/>
      <w:marRight w:val="0"/>
      <w:marTop w:val="0"/>
      <w:marBottom w:val="0"/>
      <w:divBdr>
        <w:top w:val="none" w:sz="0" w:space="0" w:color="auto"/>
        <w:left w:val="none" w:sz="0" w:space="0" w:color="auto"/>
        <w:bottom w:val="none" w:sz="0" w:space="0" w:color="auto"/>
        <w:right w:val="none" w:sz="0" w:space="0" w:color="auto"/>
      </w:divBdr>
    </w:div>
    <w:div w:id="197747123">
      <w:bodyDiv w:val="1"/>
      <w:marLeft w:val="0"/>
      <w:marRight w:val="0"/>
      <w:marTop w:val="0"/>
      <w:marBottom w:val="0"/>
      <w:divBdr>
        <w:top w:val="none" w:sz="0" w:space="0" w:color="auto"/>
        <w:left w:val="none" w:sz="0" w:space="0" w:color="auto"/>
        <w:bottom w:val="none" w:sz="0" w:space="0" w:color="auto"/>
        <w:right w:val="none" w:sz="0" w:space="0" w:color="auto"/>
      </w:divBdr>
    </w:div>
    <w:div w:id="318965691">
      <w:bodyDiv w:val="1"/>
      <w:marLeft w:val="0"/>
      <w:marRight w:val="0"/>
      <w:marTop w:val="0"/>
      <w:marBottom w:val="0"/>
      <w:divBdr>
        <w:top w:val="none" w:sz="0" w:space="0" w:color="auto"/>
        <w:left w:val="none" w:sz="0" w:space="0" w:color="auto"/>
        <w:bottom w:val="none" w:sz="0" w:space="0" w:color="auto"/>
        <w:right w:val="none" w:sz="0" w:space="0" w:color="auto"/>
      </w:divBdr>
    </w:div>
    <w:div w:id="361976374">
      <w:bodyDiv w:val="1"/>
      <w:marLeft w:val="0"/>
      <w:marRight w:val="0"/>
      <w:marTop w:val="0"/>
      <w:marBottom w:val="0"/>
      <w:divBdr>
        <w:top w:val="none" w:sz="0" w:space="0" w:color="auto"/>
        <w:left w:val="none" w:sz="0" w:space="0" w:color="auto"/>
        <w:bottom w:val="none" w:sz="0" w:space="0" w:color="auto"/>
        <w:right w:val="none" w:sz="0" w:space="0" w:color="auto"/>
      </w:divBdr>
    </w:div>
    <w:div w:id="427821342">
      <w:bodyDiv w:val="1"/>
      <w:marLeft w:val="0"/>
      <w:marRight w:val="0"/>
      <w:marTop w:val="0"/>
      <w:marBottom w:val="0"/>
      <w:divBdr>
        <w:top w:val="none" w:sz="0" w:space="0" w:color="auto"/>
        <w:left w:val="none" w:sz="0" w:space="0" w:color="auto"/>
        <w:bottom w:val="none" w:sz="0" w:space="0" w:color="auto"/>
        <w:right w:val="none" w:sz="0" w:space="0" w:color="auto"/>
      </w:divBdr>
    </w:div>
    <w:div w:id="439036169">
      <w:bodyDiv w:val="1"/>
      <w:marLeft w:val="0"/>
      <w:marRight w:val="0"/>
      <w:marTop w:val="0"/>
      <w:marBottom w:val="0"/>
      <w:divBdr>
        <w:top w:val="none" w:sz="0" w:space="0" w:color="auto"/>
        <w:left w:val="none" w:sz="0" w:space="0" w:color="auto"/>
        <w:bottom w:val="none" w:sz="0" w:space="0" w:color="auto"/>
        <w:right w:val="none" w:sz="0" w:space="0" w:color="auto"/>
      </w:divBdr>
    </w:div>
    <w:div w:id="531849385">
      <w:bodyDiv w:val="1"/>
      <w:marLeft w:val="0"/>
      <w:marRight w:val="0"/>
      <w:marTop w:val="0"/>
      <w:marBottom w:val="0"/>
      <w:divBdr>
        <w:top w:val="none" w:sz="0" w:space="0" w:color="auto"/>
        <w:left w:val="none" w:sz="0" w:space="0" w:color="auto"/>
        <w:bottom w:val="none" w:sz="0" w:space="0" w:color="auto"/>
        <w:right w:val="none" w:sz="0" w:space="0" w:color="auto"/>
      </w:divBdr>
    </w:div>
    <w:div w:id="596446544">
      <w:bodyDiv w:val="1"/>
      <w:marLeft w:val="0"/>
      <w:marRight w:val="0"/>
      <w:marTop w:val="0"/>
      <w:marBottom w:val="0"/>
      <w:divBdr>
        <w:top w:val="none" w:sz="0" w:space="0" w:color="auto"/>
        <w:left w:val="none" w:sz="0" w:space="0" w:color="auto"/>
        <w:bottom w:val="none" w:sz="0" w:space="0" w:color="auto"/>
        <w:right w:val="none" w:sz="0" w:space="0" w:color="auto"/>
      </w:divBdr>
    </w:div>
    <w:div w:id="654602504">
      <w:bodyDiv w:val="1"/>
      <w:marLeft w:val="0"/>
      <w:marRight w:val="0"/>
      <w:marTop w:val="0"/>
      <w:marBottom w:val="0"/>
      <w:divBdr>
        <w:top w:val="none" w:sz="0" w:space="0" w:color="auto"/>
        <w:left w:val="none" w:sz="0" w:space="0" w:color="auto"/>
        <w:bottom w:val="none" w:sz="0" w:space="0" w:color="auto"/>
        <w:right w:val="none" w:sz="0" w:space="0" w:color="auto"/>
      </w:divBdr>
    </w:div>
    <w:div w:id="672876366">
      <w:bodyDiv w:val="1"/>
      <w:marLeft w:val="0"/>
      <w:marRight w:val="0"/>
      <w:marTop w:val="0"/>
      <w:marBottom w:val="0"/>
      <w:divBdr>
        <w:top w:val="none" w:sz="0" w:space="0" w:color="auto"/>
        <w:left w:val="none" w:sz="0" w:space="0" w:color="auto"/>
        <w:bottom w:val="none" w:sz="0" w:space="0" w:color="auto"/>
        <w:right w:val="none" w:sz="0" w:space="0" w:color="auto"/>
      </w:divBdr>
    </w:div>
    <w:div w:id="673144597">
      <w:bodyDiv w:val="1"/>
      <w:marLeft w:val="0"/>
      <w:marRight w:val="0"/>
      <w:marTop w:val="0"/>
      <w:marBottom w:val="0"/>
      <w:divBdr>
        <w:top w:val="none" w:sz="0" w:space="0" w:color="auto"/>
        <w:left w:val="none" w:sz="0" w:space="0" w:color="auto"/>
        <w:bottom w:val="none" w:sz="0" w:space="0" w:color="auto"/>
        <w:right w:val="none" w:sz="0" w:space="0" w:color="auto"/>
      </w:divBdr>
    </w:div>
    <w:div w:id="677074674">
      <w:bodyDiv w:val="1"/>
      <w:marLeft w:val="0"/>
      <w:marRight w:val="0"/>
      <w:marTop w:val="0"/>
      <w:marBottom w:val="0"/>
      <w:divBdr>
        <w:top w:val="none" w:sz="0" w:space="0" w:color="auto"/>
        <w:left w:val="none" w:sz="0" w:space="0" w:color="auto"/>
        <w:bottom w:val="none" w:sz="0" w:space="0" w:color="auto"/>
        <w:right w:val="none" w:sz="0" w:space="0" w:color="auto"/>
      </w:divBdr>
    </w:div>
    <w:div w:id="692608228">
      <w:bodyDiv w:val="1"/>
      <w:marLeft w:val="0"/>
      <w:marRight w:val="0"/>
      <w:marTop w:val="0"/>
      <w:marBottom w:val="0"/>
      <w:divBdr>
        <w:top w:val="none" w:sz="0" w:space="0" w:color="auto"/>
        <w:left w:val="none" w:sz="0" w:space="0" w:color="auto"/>
        <w:bottom w:val="none" w:sz="0" w:space="0" w:color="auto"/>
        <w:right w:val="none" w:sz="0" w:space="0" w:color="auto"/>
      </w:divBdr>
    </w:div>
    <w:div w:id="722489102">
      <w:bodyDiv w:val="1"/>
      <w:marLeft w:val="0"/>
      <w:marRight w:val="0"/>
      <w:marTop w:val="0"/>
      <w:marBottom w:val="0"/>
      <w:divBdr>
        <w:top w:val="none" w:sz="0" w:space="0" w:color="auto"/>
        <w:left w:val="none" w:sz="0" w:space="0" w:color="auto"/>
        <w:bottom w:val="none" w:sz="0" w:space="0" w:color="auto"/>
        <w:right w:val="none" w:sz="0" w:space="0" w:color="auto"/>
      </w:divBdr>
    </w:div>
    <w:div w:id="730033862">
      <w:bodyDiv w:val="1"/>
      <w:marLeft w:val="0"/>
      <w:marRight w:val="0"/>
      <w:marTop w:val="0"/>
      <w:marBottom w:val="0"/>
      <w:divBdr>
        <w:top w:val="none" w:sz="0" w:space="0" w:color="auto"/>
        <w:left w:val="none" w:sz="0" w:space="0" w:color="auto"/>
        <w:bottom w:val="none" w:sz="0" w:space="0" w:color="auto"/>
        <w:right w:val="none" w:sz="0" w:space="0" w:color="auto"/>
      </w:divBdr>
    </w:div>
    <w:div w:id="730738959">
      <w:bodyDiv w:val="1"/>
      <w:marLeft w:val="0"/>
      <w:marRight w:val="0"/>
      <w:marTop w:val="0"/>
      <w:marBottom w:val="0"/>
      <w:divBdr>
        <w:top w:val="none" w:sz="0" w:space="0" w:color="auto"/>
        <w:left w:val="none" w:sz="0" w:space="0" w:color="auto"/>
        <w:bottom w:val="none" w:sz="0" w:space="0" w:color="auto"/>
        <w:right w:val="none" w:sz="0" w:space="0" w:color="auto"/>
      </w:divBdr>
    </w:div>
    <w:div w:id="732897719">
      <w:bodyDiv w:val="1"/>
      <w:marLeft w:val="0"/>
      <w:marRight w:val="0"/>
      <w:marTop w:val="0"/>
      <w:marBottom w:val="0"/>
      <w:divBdr>
        <w:top w:val="none" w:sz="0" w:space="0" w:color="auto"/>
        <w:left w:val="none" w:sz="0" w:space="0" w:color="auto"/>
        <w:bottom w:val="none" w:sz="0" w:space="0" w:color="auto"/>
        <w:right w:val="none" w:sz="0" w:space="0" w:color="auto"/>
      </w:divBdr>
    </w:div>
    <w:div w:id="770273234">
      <w:bodyDiv w:val="1"/>
      <w:marLeft w:val="0"/>
      <w:marRight w:val="0"/>
      <w:marTop w:val="0"/>
      <w:marBottom w:val="0"/>
      <w:divBdr>
        <w:top w:val="none" w:sz="0" w:space="0" w:color="auto"/>
        <w:left w:val="none" w:sz="0" w:space="0" w:color="auto"/>
        <w:bottom w:val="none" w:sz="0" w:space="0" w:color="auto"/>
        <w:right w:val="none" w:sz="0" w:space="0" w:color="auto"/>
      </w:divBdr>
    </w:div>
    <w:div w:id="813916253">
      <w:bodyDiv w:val="1"/>
      <w:marLeft w:val="0"/>
      <w:marRight w:val="0"/>
      <w:marTop w:val="0"/>
      <w:marBottom w:val="0"/>
      <w:divBdr>
        <w:top w:val="none" w:sz="0" w:space="0" w:color="auto"/>
        <w:left w:val="none" w:sz="0" w:space="0" w:color="auto"/>
        <w:bottom w:val="none" w:sz="0" w:space="0" w:color="auto"/>
        <w:right w:val="none" w:sz="0" w:space="0" w:color="auto"/>
      </w:divBdr>
    </w:div>
    <w:div w:id="836388189">
      <w:bodyDiv w:val="1"/>
      <w:marLeft w:val="0"/>
      <w:marRight w:val="0"/>
      <w:marTop w:val="0"/>
      <w:marBottom w:val="0"/>
      <w:divBdr>
        <w:top w:val="none" w:sz="0" w:space="0" w:color="auto"/>
        <w:left w:val="none" w:sz="0" w:space="0" w:color="auto"/>
        <w:bottom w:val="none" w:sz="0" w:space="0" w:color="auto"/>
        <w:right w:val="none" w:sz="0" w:space="0" w:color="auto"/>
      </w:divBdr>
    </w:div>
    <w:div w:id="864634268">
      <w:bodyDiv w:val="1"/>
      <w:marLeft w:val="0"/>
      <w:marRight w:val="0"/>
      <w:marTop w:val="0"/>
      <w:marBottom w:val="0"/>
      <w:divBdr>
        <w:top w:val="none" w:sz="0" w:space="0" w:color="auto"/>
        <w:left w:val="none" w:sz="0" w:space="0" w:color="auto"/>
        <w:bottom w:val="none" w:sz="0" w:space="0" w:color="auto"/>
        <w:right w:val="none" w:sz="0" w:space="0" w:color="auto"/>
      </w:divBdr>
    </w:div>
    <w:div w:id="916671339">
      <w:bodyDiv w:val="1"/>
      <w:marLeft w:val="0"/>
      <w:marRight w:val="0"/>
      <w:marTop w:val="0"/>
      <w:marBottom w:val="0"/>
      <w:divBdr>
        <w:top w:val="none" w:sz="0" w:space="0" w:color="auto"/>
        <w:left w:val="none" w:sz="0" w:space="0" w:color="auto"/>
        <w:bottom w:val="none" w:sz="0" w:space="0" w:color="auto"/>
        <w:right w:val="none" w:sz="0" w:space="0" w:color="auto"/>
      </w:divBdr>
    </w:div>
    <w:div w:id="949238313">
      <w:bodyDiv w:val="1"/>
      <w:marLeft w:val="0"/>
      <w:marRight w:val="0"/>
      <w:marTop w:val="0"/>
      <w:marBottom w:val="0"/>
      <w:divBdr>
        <w:top w:val="none" w:sz="0" w:space="0" w:color="auto"/>
        <w:left w:val="none" w:sz="0" w:space="0" w:color="auto"/>
        <w:bottom w:val="none" w:sz="0" w:space="0" w:color="auto"/>
        <w:right w:val="none" w:sz="0" w:space="0" w:color="auto"/>
      </w:divBdr>
    </w:div>
    <w:div w:id="956641144">
      <w:bodyDiv w:val="1"/>
      <w:marLeft w:val="0"/>
      <w:marRight w:val="0"/>
      <w:marTop w:val="0"/>
      <w:marBottom w:val="0"/>
      <w:divBdr>
        <w:top w:val="none" w:sz="0" w:space="0" w:color="auto"/>
        <w:left w:val="none" w:sz="0" w:space="0" w:color="auto"/>
        <w:bottom w:val="none" w:sz="0" w:space="0" w:color="auto"/>
        <w:right w:val="none" w:sz="0" w:space="0" w:color="auto"/>
      </w:divBdr>
    </w:div>
    <w:div w:id="971980705">
      <w:bodyDiv w:val="1"/>
      <w:marLeft w:val="0"/>
      <w:marRight w:val="0"/>
      <w:marTop w:val="0"/>
      <w:marBottom w:val="0"/>
      <w:divBdr>
        <w:top w:val="none" w:sz="0" w:space="0" w:color="auto"/>
        <w:left w:val="none" w:sz="0" w:space="0" w:color="auto"/>
        <w:bottom w:val="none" w:sz="0" w:space="0" w:color="auto"/>
        <w:right w:val="none" w:sz="0" w:space="0" w:color="auto"/>
      </w:divBdr>
    </w:div>
    <w:div w:id="980037802">
      <w:bodyDiv w:val="1"/>
      <w:marLeft w:val="0"/>
      <w:marRight w:val="0"/>
      <w:marTop w:val="0"/>
      <w:marBottom w:val="0"/>
      <w:divBdr>
        <w:top w:val="none" w:sz="0" w:space="0" w:color="auto"/>
        <w:left w:val="none" w:sz="0" w:space="0" w:color="auto"/>
        <w:bottom w:val="none" w:sz="0" w:space="0" w:color="auto"/>
        <w:right w:val="none" w:sz="0" w:space="0" w:color="auto"/>
      </w:divBdr>
    </w:div>
    <w:div w:id="998653604">
      <w:bodyDiv w:val="1"/>
      <w:marLeft w:val="0"/>
      <w:marRight w:val="0"/>
      <w:marTop w:val="0"/>
      <w:marBottom w:val="0"/>
      <w:divBdr>
        <w:top w:val="none" w:sz="0" w:space="0" w:color="auto"/>
        <w:left w:val="none" w:sz="0" w:space="0" w:color="auto"/>
        <w:bottom w:val="none" w:sz="0" w:space="0" w:color="auto"/>
        <w:right w:val="none" w:sz="0" w:space="0" w:color="auto"/>
      </w:divBdr>
    </w:div>
    <w:div w:id="1021856105">
      <w:bodyDiv w:val="1"/>
      <w:marLeft w:val="0"/>
      <w:marRight w:val="0"/>
      <w:marTop w:val="0"/>
      <w:marBottom w:val="0"/>
      <w:divBdr>
        <w:top w:val="none" w:sz="0" w:space="0" w:color="auto"/>
        <w:left w:val="none" w:sz="0" w:space="0" w:color="auto"/>
        <w:bottom w:val="none" w:sz="0" w:space="0" w:color="auto"/>
        <w:right w:val="none" w:sz="0" w:space="0" w:color="auto"/>
      </w:divBdr>
    </w:div>
    <w:div w:id="1037972712">
      <w:bodyDiv w:val="1"/>
      <w:marLeft w:val="0"/>
      <w:marRight w:val="0"/>
      <w:marTop w:val="0"/>
      <w:marBottom w:val="0"/>
      <w:divBdr>
        <w:top w:val="none" w:sz="0" w:space="0" w:color="auto"/>
        <w:left w:val="none" w:sz="0" w:space="0" w:color="auto"/>
        <w:bottom w:val="none" w:sz="0" w:space="0" w:color="auto"/>
        <w:right w:val="none" w:sz="0" w:space="0" w:color="auto"/>
      </w:divBdr>
    </w:div>
    <w:div w:id="1130170543">
      <w:bodyDiv w:val="1"/>
      <w:marLeft w:val="0"/>
      <w:marRight w:val="0"/>
      <w:marTop w:val="0"/>
      <w:marBottom w:val="0"/>
      <w:divBdr>
        <w:top w:val="none" w:sz="0" w:space="0" w:color="auto"/>
        <w:left w:val="none" w:sz="0" w:space="0" w:color="auto"/>
        <w:bottom w:val="none" w:sz="0" w:space="0" w:color="auto"/>
        <w:right w:val="none" w:sz="0" w:space="0" w:color="auto"/>
      </w:divBdr>
    </w:div>
    <w:div w:id="1173762142">
      <w:bodyDiv w:val="1"/>
      <w:marLeft w:val="0"/>
      <w:marRight w:val="0"/>
      <w:marTop w:val="0"/>
      <w:marBottom w:val="0"/>
      <w:divBdr>
        <w:top w:val="none" w:sz="0" w:space="0" w:color="auto"/>
        <w:left w:val="none" w:sz="0" w:space="0" w:color="auto"/>
        <w:bottom w:val="none" w:sz="0" w:space="0" w:color="auto"/>
        <w:right w:val="none" w:sz="0" w:space="0" w:color="auto"/>
      </w:divBdr>
    </w:div>
    <w:div w:id="1206479322">
      <w:bodyDiv w:val="1"/>
      <w:marLeft w:val="0"/>
      <w:marRight w:val="0"/>
      <w:marTop w:val="0"/>
      <w:marBottom w:val="0"/>
      <w:divBdr>
        <w:top w:val="none" w:sz="0" w:space="0" w:color="auto"/>
        <w:left w:val="none" w:sz="0" w:space="0" w:color="auto"/>
        <w:bottom w:val="none" w:sz="0" w:space="0" w:color="auto"/>
        <w:right w:val="none" w:sz="0" w:space="0" w:color="auto"/>
      </w:divBdr>
    </w:div>
    <w:div w:id="1221163589">
      <w:bodyDiv w:val="1"/>
      <w:marLeft w:val="0"/>
      <w:marRight w:val="0"/>
      <w:marTop w:val="0"/>
      <w:marBottom w:val="0"/>
      <w:divBdr>
        <w:top w:val="none" w:sz="0" w:space="0" w:color="auto"/>
        <w:left w:val="none" w:sz="0" w:space="0" w:color="auto"/>
        <w:bottom w:val="none" w:sz="0" w:space="0" w:color="auto"/>
        <w:right w:val="none" w:sz="0" w:space="0" w:color="auto"/>
      </w:divBdr>
    </w:div>
    <w:div w:id="1262907099">
      <w:bodyDiv w:val="1"/>
      <w:marLeft w:val="0"/>
      <w:marRight w:val="0"/>
      <w:marTop w:val="0"/>
      <w:marBottom w:val="0"/>
      <w:divBdr>
        <w:top w:val="none" w:sz="0" w:space="0" w:color="auto"/>
        <w:left w:val="none" w:sz="0" w:space="0" w:color="auto"/>
        <w:bottom w:val="none" w:sz="0" w:space="0" w:color="auto"/>
        <w:right w:val="none" w:sz="0" w:space="0" w:color="auto"/>
      </w:divBdr>
    </w:div>
    <w:div w:id="1385372760">
      <w:bodyDiv w:val="1"/>
      <w:marLeft w:val="0"/>
      <w:marRight w:val="0"/>
      <w:marTop w:val="0"/>
      <w:marBottom w:val="0"/>
      <w:divBdr>
        <w:top w:val="none" w:sz="0" w:space="0" w:color="auto"/>
        <w:left w:val="none" w:sz="0" w:space="0" w:color="auto"/>
        <w:bottom w:val="none" w:sz="0" w:space="0" w:color="auto"/>
        <w:right w:val="none" w:sz="0" w:space="0" w:color="auto"/>
      </w:divBdr>
    </w:div>
    <w:div w:id="1388144402">
      <w:bodyDiv w:val="1"/>
      <w:marLeft w:val="0"/>
      <w:marRight w:val="0"/>
      <w:marTop w:val="0"/>
      <w:marBottom w:val="0"/>
      <w:divBdr>
        <w:top w:val="none" w:sz="0" w:space="0" w:color="auto"/>
        <w:left w:val="none" w:sz="0" w:space="0" w:color="auto"/>
        <w:bottom w:val="none" w:sz="0" w:space="0" w:color="auto"/>
        <w:right w:val="none" w:sz="0" w:space="0" w:color="auto"/>
      </w:divBdr>
    </w:div>
    <w:div w:id="1404713677">
      <w:bodyDiv w:val="1"/>
      <w:marLeft w:val="0"/>
      <w:marRight w:val="0"/>
      <w:marTop w:val="0"/>
      <w:marBottom w:val="0"/>
      <w:divBdr>
        <w:top w:val="none" w:sz="0" w:space="0" w:color="auto"/>
        <w:left w:val="none" w:sz="0" w:space="0" w:color="auto"/>
        <w:bottom w:val="none" w:sz="0" w:space="0" w:color="auto"/>
        <w:right w:val="none" w:sz="0" w:space="0" w:color="auto"/>
      </w:divBdr>
      <w:divsChild>
        <w:div w:id="2085714624">
          <w:marLeft w:val="0"/>
          <w:marRight w:val="0"/>
          <w:marTop w:val="0"/>
          <w:marBottom w:val="0"/>
          <w:divBdr>
            <w:top w:val="none" w:sz="0" w:space="0" w:color="auto"/>
            <w:left w:val="none" w:sz="0" w:space="0" w:color="auto"/>
            <w:bottom w:val="none" w:sz="0" w:space="0" w:color="auto"/>
            <w:right w:val="none" w:sz="0" w:space="0" w:color="auto"/>
          </w:divBdr>
          <w:divsChild>
            <w:div w:id="582686978">
              <w:marLeft w:val="0"/>
              <w:marRight w:val="0"/>
              <w:marTop w:val="0"/>
              <w:marBottom w:val="0"/>
              <w:divBdr>
                <w:top w:val="none" w:sz="0" w:space="0" w:color="auto"/>
                <w:left w:val="none" w:sz="0" w:space="0" w:color="auto"/>
                <w:bottom w:val="none" w:sz="0" w:space="0" w:color="auto"/>
                <w:right w:val="none" w:sz="0" w:space="0" w:color="auto"/>
              </w:divBdr>
              <w:divsChild>
                <w:div w:id="681512672">
                  <w:marLeft w:val="0"/>
                  <w:marRight w:val="0"/>
                  <w:marTop w:val="0"/>
                  <w:marBottom w:val="0"/>
                  <w:divBdr>
                    <w:top w:val="none" w:sz="0" w:space="0" w:color="auto"/>
                    <w:left w:val="none" w:sz="0" w:space="0" w:color="auto"/>
                    <w:bottom w:val="none" w:sz="0" w:space="0" w:color="auto"/>
                    <w:right w:val="none" w:sz="0" w:space="0" w:color="auto"/>
                  </w:divBdr>
                  <w:divsChild>
                    <w:div w:id="1234392321">
                      <w:marLeft w:val="0"/>
                      <w:marRight w:val="0"/>
                      <w:marTop w:val="0"/>
                      <w:marBottom w:val="0"/>
                      <w:divBdr>
                        <w:top w:val="none" w:sz="0" w:space="0" w:color="auto"/>
                        <w:left w:val="none" w:sz="0" w:space="0" w:color="auto"/>
                        <w:bottom w:val="none" w:sz="0" w:space="0" w:color="auto"/>
                        <w:right w:val="none" w:sz="0" w:space="0" w:color="auto"/>
                      </w:divBdr>
                      <w:divsChild>
                        <w:div w:id="1689332020">
                          <w:marLeft w:val="0"/>
                          <w:marRight w:val="0"/>
                          <w:marTop w:val="0"/>
                          <w:marBottom w:val="0"/>
                          <w:divBdr>
                            <w:top w:val="none" w:sz="0" w:space="0" w:color="auto"/>
                            <w:left w:val="none" w:sz="0" w:space="0" w:color="auto"/>
                            <w:bottom w:val="none" w:sz="0" w:space="0" w:color="auto"/>
                            <w:right w:val="none" w:sz="0" w:space="0" w:color="auto"/>
                          </w:divBdr>
                          <w:divsChild>
                            <w:div w:id="20467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238218">
      <w:bodyDiv w:val="1"/>
      <w:marLeft w:val="0"/>
      <w:marRight w:val="0"/>
      <w:marTop w:val="0"/>
      <w:marBottom w:val="0"/>
      <w:divBdr>
        <w:top w:val="none" w:sz="0" w:space="0" w:color="auto"/>
        <w:left w:val="none" w:sz="0" w:space="0" w:color="auto"/>
        <w:bottom w:val="none" w:sz="0" w:space="0" w:color="auto"/>
        <w:right w:val="none" w:sz="0" w:space="0" w:color="auto"/>
      </w:divBdr>
    </w:div>
    <w:div w:id="1552572169">
      <w:bodyDiv w:val="1"/>
      <w:marLeft w:val="0"/>
      <w:marRight w:val="0"/>
      <w:marTop w:val="0"/>
      <w:marBottom w:val="0"/>
      <w:divBdr>
        <w:top w:val="none" w:sz="0" w:space="0" w:color="auto"/>
        <w:left w:val="none" w:sz="0" w:space="0" w:color="auto"/>
        <w:bottom w:val="none" w:sz="0" w:space="0" w:color="auto"/>
        <w:right w:val="none" w:sz="0" w:space="0" w:color="auto"/>
      </w:divBdr>
    </w:div>
    <w:div w:id="1570462817">
      <w:bodyDiv w:val="1"/>
      <w:marLeft w:val="0"/>
      <w:marRight w:val="0"/>
      <w:marTop w:val="0"/>
      <w:marBottom w:val="0"/>
      <w:divBdr>
        <w:top w:val="none" w:sz="0" w:space="0" w:color="auto"/>
        <w:left w:val="none" w:sz="0" w:space="0" w:color="auto"/>
        <w:bottom w:val="none" w:sz="0" w:space="0" w:color="auto"/>
        <w:right w:val="none" w:sz="0" w:space="0" w:color="auto"/>
      </w:divBdr>
    </w:div>
    <w:div w:id="1587301891">
      <w:bodyDiv w:val="1"/>
      <w:marLeft w:val="0"/>
      <w:marRight w:val="0"/>
      <w:marTop w:val="0"/>
      <w:marBottom w:val="0"/>
      <w:divBdr>
        <w:top w:val="none" w:sz="0" w:space="0" w:color="auto"/>
        <w:left w:val="none" w:sz="0" w:space="0" w:color="auto"/>
        <w:bottom w:val="none" w:sz="0" w:space="0" w:color="auto"/>
        <w:right w:val="none" w:sz="0" w:space="0" w:color="auto"/>
      </w:divBdr>
    </w:div>
    <w:div w:id="1635140837">
      <w:bodyDiv w:val="1"/>
      <w:marLeft w:val="0"/>
      <w:marRight w:val="0"/>
      <w:marTop w:val="0"/>
      <w:marBottom w:val="0"/>
      <w:divBdr>
        <w:top w:val="none" w:sz="0" w:space="0" w:color="auto"/>
        <w:left w:val="none" w:sz="0" w:space="0" w:color="auto"/>
        <w:bottom w:val="none" w:sz="0" w:space="0" w:color="auto"/>
        <w:right w:val="none" w:sz="0" w:space="0" w:color="auto"/>
      </w:divBdr>
    </w:div>
    <w:div w:id="1649937909">
      <w:bodyDiv w:val="1"/>
      <w:marLeft w:val="0"/>
      <w:marRight w:val="0"/>
      <w:marTop w:val="0"/>
      <w:marBottom w:val="0"/>
      <w:divBdr>
        <w:top w:val="none" w:sz="0" w:space="0" w:color="auto"/>
        <w:left w:val="none" w:sz="0" w:space="0" w:color="auto"/>
        <w:bottom w:val="none" w:sz="0" w:space="0" w:color="auto"/>
        <w:right w:val="none" w:sz="0" w:space="0" w:color="auto"/>
      </w:divBdr>
    </w:div>
    <w:div w:id="1796823998">
      <w:bodyDiv w:val="1"/>
      <w:marLeft w:val="0"/>
      <w:marRight w:val="0"/>
      <w:marTop w:val="0"/>
      <w:marBottom w:val="0"/>
      <w:divBdr>
        <w:top w:val="none" w:sz="0" w:space="0" w:color="auto"/>
        <w:left w:val="none" w:sz="0" w:space="0" w:color="auto"/>
        <w:bottom w:val="none" w:sz="0" w:space="0" w:color="auto"/>
        <w:right w:val="none" w:sz="0" w:space="0" w:color="auto"/>
      </w:divBdr>
    </w:div>
    <w:div w:id="1869559168">
      <w:bodyDiv w:val="1"/>
      <w:marLeft w:val="0"/>
      <w:marRight w:val="0"/>
      <w:marTop w:val="0"/>
      <w:marBottom w:val="0"/>
      <w:divBdr>
        <w:top w:val="none" w:sz="0" w:space="0" w:color="auto"/>
        <w:left w:val="none" w:sz="0" w:space="0" w:color="auto"/>
        <w:bottom w:val="none" w:sz="0" w:space="0" w:color="auto"/>
        <w:right w:val="none" w:sz="0" w:space="0" w:color="auto"/>
      </w:divBdr>
    </w:div>
    <w:div w:id="1918785441">
      <w:bodyDiv w:val="1"/>
      <w:marLeft w:val="0"/>
      <w:marRight w:val="0"/>
      <w:marTop w:val="0"/>
      <w:marBottom w:val="0"/>
      <w:divBdr>
        <w:top w:val="none" w:sz="0" w:space="0" w:color="auto"/>
        <w:left w:val="none" w:sz="0" w:space="0" w:color="auto"/>
        <w:bottom w:val="none" w:sz="0" w:space="0" w:color="auto"/>
        <w:right w:val="none" w:sz="0" w:space="0" w:color="auto"/>
      </w:divBdr>
    </w:div>
    <w:div w:id="1933001482">
      <w:bodyDiv w:val="1"/>
      <w:marLeft w:val="0"/>
      <w:marRight w:val="0"/>
      <w:marTop w:val="0"/>
      <w:marBottom w:val="0"/>
      <w:divBdr>
        <w:top w:val="none" w:sz="0" w:space="0" w:color="auto"/>
        <w:left w:val="none" w:sz="0" w:space="0" w:color="auto"/>
        <w:bottom w:val="none" w:sz="0" w:space="0" w:color="auto"/>
        <w:right w:val="none" w:sz="0" w:space="0" w:color="auto"/>
      </w:divBdr>
    </w:div>
    <w:div w:id="1936092383">
      <w:bodyDiv w:val="1"/>
      <w:marLeft w:val="0"/>
      <w:marRight w:val="0"/>
      <w:marTop w:val="0"/>
      <w:marBottom w:val="0"/>
      <w:divBdr>
        <w:top w:val="none" w:sz="0" w:space="0" w:color="auto"/>
        <w:left w:val="none" w:sz="0" w:space="0" w:color="auto"/>
        <w:bottom w:val="none" w:sz="0" w:space="0" w:color="auto"/>
        <w:right w:val="none" w:sz="0" w:space="0" w:color="auto"/>
      </w:divBdr>
    </w:div>
    <w:div w:id="1955944934">
      <w:bodyDiv w:val="1"/>
      <w:marLeft w:val="0"/>
      <w:marRight w:val="0"/>
      <w:marTop w:val="0"/>
      <w:marBottom w:val="0"/>
      <w:divBdr>
        <w:top w:val="none" w:sz="0" w:space="0" w:color="auto"/>
        <w:left w:val="none" w:sz="0" w:space="0" w:color="auto"/>
        <w:bottom w:val="none" w:sz="0" w:space="0" w:color="auto"/>
        <w:right w:val="none" w:sz="0" w:space="0" w:color="auto"/>
      </w:divBdr>
    </w:div>
    <w:div w:id="2032099748">
      <w:bodyDiv w:val="1"/>
      <w:marLeft w:val="0"/>
      <w:marRight w:val="0"/>
      <w:marTop w:val="0"/>
      <w:marBottom w:val="0"/>
      <w:divBdr>
        <w:top w:val="none" w:sz="0" w:space="0" w:color="auto"/>
        <w:left w:val="none" w:sz="0" w:space="0" w:color="auto"/>
        <w:bottom w:val="none" w:sz="0" w:space="0" w:color="auto"/>
        <w:right w:val="none" w:sz="0" w:space="0" w:color="auto"/>
      </w:divBdr>
    </w:div>
    <w:div w:id="2094280327">
      <w:bodyDiv w:val="1"/>
      <w:marLeft w:val="0"/>
      <w:marRight w:val="0"/>
      <w:marTop w:val="0"/>
      <w:marBottom w:val="0"/>
      <w:divBdr>
        <w:top w:val="none" w:sz="0" w:space="0" w:color="auto"/>
        <w:left w:val="none" w:sz="0" w:space="0" w:color="auto"/>
        <w:bottom w:val="none" w:sz="0" w:space="0" w:color="auto"/>
        <w:right w:val="none" w:sz="0" w:space="0" w:color="auto"/>
      </w:divBdr>
    </w:div>
    <w:div w:id="2100439599">
      <w:bodyDiv w:val="1"/>
      <w:marLeft w:val="0"/>
      <w:marRight w:val="0"/>
      <w:marTop w:val="0"/>
      <w:marBottom w:val="0"/>
      <w:divBdr>
        <w:top w:val="none" w:sz="0" w:space="0" w:color="auto"/>
        <w:left w:val="none" w:sz="0" w:space="0" w:color="auto"/>
        <w:bottom w:val="none" w:sz="0" w:space="0" w:color="auto"/>
        <w:right w:val="none" w:sz="0" w:space="0" w:color="auto"/>
      </w:divBdr>
    </w:div>
    <w:div w:id="21049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nhaag.sharepoint.com/sites/DomeinExpertisecentra/SiteAssets/Forms/AllItems.aspx?id=%2Fsites%2FDomeinExpertisecentra%2FSiteAssets%2FSitePages%2FHome%2FJaarplan%2Dtransitie%2DI%2DA%2D2024%2D2025%2Epdf&amp;parent=%2Fsites%2FDomeinExpertisecentra%2FSiteAssets%2FSitePages%2FHom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c1bbf3da-0874-45ab-898e-7d0f956ff792">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7D5A0D9E1F43458BED7A000CFDCABC" ma:contentTypeVersion="16" ma:contentTypeDescription="Een nieuw document maken." ma:contentTypeScope="" ma:versionID="1bc0f30309743d0a92cfeca62d4be151">
  <xsd:schema xmlns:xsd="http://www.w3.org/2001/XMLSchema" xmlns:xs="http://www.w3.org/2001/XMLSchema" xmlns:p="http://schemas.microsoft.com/office/2006/metadata/properties" xmlns:ns1="http://schemas.microsoft.com/sharepoint/v3" xmlns:ns2="c1bbf3da-0874-45ab-898e-7d0f956ff792" xmlns:ns3="8703ae81-1742-4317-89b4-7ac724842bc5" targetNamespace="http://schemas.microsoft.com/office/2006/metadata/properties" ma:root="true" ma:fieldsID="033d9341443204b88494851d8b978874" ns1:_="" ns2:_="" ns3:_="">
    <xsd:import namespace="http://schemas.microsoft.com/sharepoint/v3"/>
    <xsd:import namespace="c1bbf3da-0874-45ab-898e-7d0f956ff792"/>
    <xsd:import namespace="8703ae81-1742-4317-89b4-7ac724842b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lcf76f155ced4ddcb4097134ff3c332f"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Eigenschappen van het geïntegreerd beleid voor naleving" ma:hidden="true" ma:internalName="_ip_UnifiedCompliancePolicyProperties">
      <xsd:simpleType>
        <xsd:restriction base="dms:Note"/>
      </xsd:simpleType>
    </xsd:element>
    <xsd:element name="_ip_UnifiedCompliancePolicyUIAction" ma:index="13"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bbf3da-0874-45ab-898e-7d0f956ff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0f84c60b-fce4-43bd-9f97-923732063525"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03ae81-1742-4317-89b4-7ac724842bc5" elementFormDefault="qualified">
    <xsd:import namespace="http://schemas.microsoft.com/office/2006/documentManagement/types"/>
    <xsd:import namespace="http://schemas.microsoft.com/office/infopath/2007/PartnerControls"/>
    <xsd:element name="SharedWithUsers" ma:index="2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0AD107-CCC9-4614-88A7-26E785E49E41}">
  <ds:schemaRefs>
    <ds:schemaRef ds:uri="http://schemas.microsoft.com/office/2006/metadata/properties"/>
    <ds:schemaRef ds:uri="http://schemas.microsoft.com/office/infopath/2007/PartnerControls"/>
    <ds:schemaRef ds:uri="http://schemas.microsoft.com/sharepoint/v3"/>
    <ds:schemaRef ds:uri="c1bbf3da-0874-45ab-898e-7d0f956ff792"/>
  </ds:schemaRefs>
</ds:datastoreItem>
</file>

<file path=customXml/itemProps2.xml><?xml version="1.0" encoding="utf-8"?>
<ds:datastoreItem xmlns:ds="http://schemas.openxmlformats.org/officeDocument/2006/customXml" ds:itemID="{5F643E12-C89E-4A7D-88D8-9668E7890999}">
  <ds:schemaRefs>
    <ds:schemaRef ds:uri="http://schemas.openxmlformats.org/officeDocument/2006/bibliography"/>
  </ds:schemaRefs>
</ds:datastoreItem>
</file>

<file path=customXml/itemProps3.xml><?xml version="1.0" encoding="utf-8"?>
<ds:datastoreItem xmlns:ds="http://schemas.openxmlformats.org/officeDocument/2006/customXml" ds:itemID="{E5721991-6CCE-417D-B327-4F5B07495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1bbf3da-0874-45ab-898e-7d0f956ff792"/>
    <ds:schemaRef ds:uri="8703ae81-1742-4317-89b4-7ac724842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1D52C8-186F-4777-B06B-FA9C006342B3}">
  <ds:schemaRefs>
    <ds:schemaRef ds:uri="http://schemas.microsoft.com/sharepoint/v3/contenttype/forms"/>
  </ds:schemaRefs>
</ds:datastoreItem>
</file>

<file path=docMetadata/LabelInfo.xml><?xml version="1.0" encoding="utf-8"?>
<clbl:labelList xmlns:clbl="http://schemas.microsoft.com/office/2020/mipLabelMetadata">
  <clbl:label id="{f03e95be-f593-41dc-b647-f46fbd6a5fa3}" enabled="1" method="Standard" siteId="{8c653938-6726-49c5-bca7-8e44a4bf2029}" removed="0"/>
</clbl:labelList>
</file>

<file path=docProps/app.xml><?xml version="1.0" encoding="utf-8"?>
<Properties xmlns="http://schemas.openxmlformats.org/officeDocument/2006/extended-properties" xmlns:vt="http://schemas.openxmlformats.org/officeDocument/2006/docPropsVTypes">
  <Template>Normal</Template>
  <TotalTime>124</TotalTime>
  <Pages>24</Pages>
  <Words>5627</Words>
  <Characters>30954</Characters>
  <Application>Microsoft Office Word</Application>
  <DocSecurity>0</DocSecurity>
  <Lines>257</Lines>
  <Paragraphs>73</Paragraphs>
  <ScaleCrop>false</ScaleCrop>
  <Company/>
  <LinksUpToDate>false</LinksUpToDate>
  <CharactersWithSpaces>36508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GDH Normenkader Plateaus</dc:title>
  <dc:subject>Inrichtingsprincipes</dc:subject>
  <dc:creator>Raymond Verhoef</dc:creator>
  <cp:keywords/>
  <dc:description/>
  <cp:lastModifiedBy>Raymond Verhoef</cp:lastModifiedBy>
  <cp:revision>633</cp:revision>
  <dcterms:created xsi:type="dcterms:W3CDTF">2024-11-22T03:01:00Z</dcterms:created>
  <dcterms:modified xsi:type="dcterms:W3CDTF">2025-03-13T15:25:00Z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0x010100337D5A0D9E1F43458BED7A000CFDCABC</vt:lpwstr>
  </property>
  <property fmtid="{D5CDD505-2E9C-101B-9397-08002B2CF9AE}" pid="3" name="MediaServiceImageTags">
    <vt:lpwstr/>
  </property>
</Properties>
</file>