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7741" w:rsidRDefault="002B6C8D">
      <w:r>
        <w:t>Below is a list of program and data files with which the results in this paper can be replicated</w:t>
      </w:r>
    </w:p>
    <w:p w:rsidR="002B6C8D" w:rsidRDefault="002B6C8D" w:rsidP="002B6C8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6"/>
        <w:gridCol w:w="965"/>
        <w:gridCol w:w="4881"/>
      </w:tblGrid>
      <w:tr w:rsidR="002B6C8D" w:rsidRPr="002B6C8D" w:rsidTr="002B6C8D">
        <w:trPr>
          <w:trHeight w:val="300"/>
        </w:trPr>
        <w:tc>
          <w:tcPr>
            <w:tcW w:w="3396" w:type="dxa"/>
            <w:noWrap/>
          </w:tcPr>
          <w:p w:rsidR="002B6C8D" w:rsidRPr="002B6C8D" w:rsidRDefault="00F92FA6" w:rsidP="00F92FA6">
            <w:r>
              <w:t>File n</w:t>
            </w:r>
            <w:r w:rsidR="002B6C8D">
              <w:t>ame</w:t>
            </w:r>
          </w:p>
        </w:tc>
        <w:tc>
          <w:tcPr>
            <w:tcW w:w="965" w:type="dxa"/>
          </w:tcPr>
          <w:p w:rsidR="002B6C8D" w:rsidRPr="002B6C8D" w:rsidRDefault="002B6C8D">
            <w:r>
              <w:t>Format</w:t>
            </w:r>
          </w:p>
        </w:tc>
        <w:tc>
          <w:tcPr>
            <w:tcW w:w="4881" w:type="dxa"/>
          </w:tcPr>
          <w:p w:rsidR="002B6C8D" w:rsidRPr="002B6C8D" w:rsidRDefault="002B6C8D">
            <w:r>
              <w:t>Purpose</w:t>
            </w:r>
          </w:p>
        </w:tc>
      </w:tr>
      <w:tr w:rsidR="002B6C8D" w:rsidRPr="002B6C8D" w:rsidTr="002B6C8D">
        <w:trPr>
          <w:trHeight w:val="300"/>
        </w:trPr>
        <w:tc>
          <w:tcPr>
            <w:tcW w:w="3396" w:type="dxa"/>
            <w:noWrap/>
            <w:hideMark/>
          </w:tcPr>
          <w:p w:rsidR="002B6C8D" w:rsidRPr="002B6C8D" w:rsidRDefault="002B6C8D">
            <w:proofErr w:type="spellStart"/>
            <w:r w:rsidRPr="002B6C8D">
              <w:t>block_bootstrap.m</w:t>
            </w:r>
            <w:proofErr w:type="spellEnd"/>
          </w:p>
        </w:tc>
        <w:tc>
          <w:tcPr>
            <w:tcW w:w="965" w:type="dxa"/>
          </w:tcPr>
          <w:p w:rsidR="002B6C8D" w:rsidRPr="002B6C8D" w:rsidRDefault="00F92FA6">
            <w:proofErr w:type="spellStart"/>
            <w:r>
              <w:t>Matlab</w:t>
            </w:r>
            <w:proofErr w:type="spellEnd"/>
          </w:p>
        </w:tc>
        <w:tc>
          <w:tcPr>
            <w:tcW w:w="4881" w:type="dxa"/>
          </w:tcPr>
          <w:p w:rsidR="002B6C8D" w:rsidRPr="002B6C8D" w:rsidRDefault="00F92FA6">
            <w:r>
              <w:t>Bootstrapped</w:t>
            </w:r>
            <w:r>
              <w:t xml:space="preserve"> inference on smooth transition local projection model</w:t>
            </w:r>
          </w:p>
        </w:tc>
      </w:tr>
      <w:tr w:rsidR="002B6C8D" w:rsidRPr="002B6C8D" w:rsidTr="002B6C8D">
        <w:trPr>
          <w:trHeight w:val="300"/>
        </w:trPr>
        <w:tc>
          <w:tcPr>
            <w:tcW w:w="3396" w:type="dxa"/>
            <w:noWrap/>
            <w:hideMark/>
          </w:tcPr>
          <w:p w:rsidR="002B6C8D" w:rsidRPr="002B6C8D" w:rsidRDefault="002B6C8D">
            <w:r w:rsidRPr="002B6C8D">
              <w:t>block_bootstrap2.m</w:t>
            </w:r>
          </w:p>
        </w:tc>
        <w:tc>
          <w:tcPr>
            <w:tcW w:w="965" w:type="dxa"/>
          </w:tcPr>
          <w:p w:rsidR="002B6C8D" w:rsidRPr="002B6C8D" w:rsidRDefault="00F92FA6">
            <w:proofErr w:type="spellStart"/>
            <w:r>
              <w:t>Matlab</w:t>
            </w:r>
            <w:proofErr w:type="spellEnd"/>
          </w:p>
        </w:tc>
        <w:tc>
          <w:tcPr>
            <w:tcW w:w="4881" w:type="dxa"/>
          </w:tcPr>
          <w:p w:rsidR="002B6C8D" w:rsidRPr="002B6C8D" w:rsidRDefault="00F92FA6">
            <w:r>
              <w:t>Bootstrapped inference on local projection model for +</w:t>
            </w:r>
            <w:proofErr w:type="spellStart"/>
            <w:r>
              <w:t>ve</w:t>
            </w:r>
            <w:proofErr w:type="spellEnd"/>
            <w:r>
              <w:t xml:space="preserve"> and –</w:t>
            </w:r>
            <w:proofErr w:type="spellStart"/>
            <w:r>
              <w:t>ve</w:t>
            </w:r>
            <w:proofErr w:type="spellEnd"/>
            <w:r>
              <w:t xml:space="preserve"> shocks</w:t>
            </w:r>
          </w:p>
        </w:tc>
      </w:tr>
      <w:tr w:rsidR="002B6C8D" w:rsidRPr="002B6C8D" w:rsidTr="002B6C8D">
        <w:trPr>
          <w:trHeight w:val="300"/>
        </w:trPr>
        <w:tc>
          <w:tcPr>
            <w:tcW w:w="3396" w:type="dxa"/>
            <w:noWrap/>
            <w:hideMark/>
          </w:tcPr>
          <w:p w:rsidR="002B6C8D" w:rsidRPr="002B6C8D" w:rsidRDefault="002B6C8D">
            <w:r w:rsidRPr="002B6C8D">
              <w:t>block_bootstrap3.m</w:t>
            </w:r>
          </w:p>
        </w:tc>
        <w:tc>
          <w:tcPr>
            <w:tcW w:w="965" w:type="dxa"/>
          </w:tcPr>
          <w:p w:rsidR="002B6C8D" w:rsidRPr="002B6C8D" w:rsidRDefault="008E09C4">
            <w:proofErr w:type="spellStart"/>
            <w:r>
              <w:t>Matlab</w:t>
            </w:r>
            <w:proofErr w:type="spellEnd"/>
          </w:p>
        </w:tc>
        <w:tc>
          <w:tcPr>
            <w:tcW w:w="4881" w:type="dxa"/>
          </w:tcPr>
          <w:p w:rsidR="002B6C8D" w:rsidRPr="002B6C8D" w:rsidRDefault="008E09C4">
            <w:r>
              <w:t>Bootstrapped inference on local projection model for large and small shocks</w:t>
            </w:r>
          </w:p>
        </w:tc>
      </w:tr>
      <w:tr w:rsidR="002B6C8D" w:rsidRPr="002B6C8D" w:rsidTr="002B6C8D">
        <w:trPr>
          <w:trHeight w:val="300"/>
        </w:trPr>
        <w:tc>
          <w:tcPr>
            <w:tcW w:w="3396" w:type="dxa"/>
            <w:noWrap/>
            <w:hideMark/>
          </w:tcPr>
          <w:p w:rsidR="002B6C8D" w:rsidRPr="002B6C8D" w:rsidRDefault="002B6C8D">
            <w:proofErr w:type="spellStart"/>
            <w:r w:rsidRPr="002B6C8D">
              <w:t>construct_data.m</w:t>
            </w:r>
            <w:proofErr w:type="spellEnd"/>
          </w:p>
        </w:tc>
        <w:tc>
          <w:tcPr>
            <w:tcW w:w="965" w:type="dxa"/>
          </w:tcPr>
          <w:p w:rsidR="002B6C8D" w:rsidRPr="002B6C8D" w:rsidRDefault="002B6C8D">
            <w:proofErr w:type="spellStart"/>
            <w:r>
              <w:t>Matlab</w:t>
            </w:r>
            <w:proofErr w:type="spellEnd"/>
          </w:p>
        </w:tc>
        <w:tc>
          <w:tcPr>
            <w:tcW w:w="4881" w:type="dxa"/>
          </w:tcPr>
          <w:p w:rsidR="002B6C8D" w:rsidRPr="002B6C8D" w:rsidRDefault="004B60C1">
            <w:r>
              <w:t>Reads data from the ‘data.xls’ file</w:t>
            </w:r>
          </w:p>
        </w:tc>
      </w:tr>
      <w:tr w:rsidR="002B6C8D" w:rsidRPr="002B6C8D" w:rsidTr="002B6C8D">
        <w:trPr>
          <w:trHeight w:val="300"/>
        </w:trPr>
        <w:tc>
          <w:tcPr>
            <w:tcW w:w="3396" w:type="dxa"/>
            <w:noWrap/>
            <w:hideMark/>
          </w:tcPr>
          <w:p w:rsidR="002B6C8D" w:rsidRPr="002B6C8D" w:rsidRDefault="002B6C8D">
            <w:r w:rsidRPr="002B6C8D">
              <w:t>data.xlsx</w:t>
            </w:r>
          </w:p>
        </w:tc>
        <w:tc>
          <w:tcPr>
            <w:tcW w:w="965" w:type="dxa"/>
          </w:tcPr>
          <w:p w:rsidR="002B6C8D" w:rsidRPr="002B6C8D" w:rsidRDefault="004B60C1">
            <w:r>
              <w:t>Excel</w:t>
            </w:r>
          </w:p>
        </w:tc>
        <w:tc>
          <w:tcPr>
            <w:tcW w:w="4881" w:type="dxa"/>
          </w:tcPr>
          <w:p w:rsidR="002B6C8D" w:rsidRPr="002B6C8D" w:rsidRDefault="00F92FA6">
            <w:r>
              <w:t>Contains much of the raw data for the results</w:t>
            </w:r>
          </w:p>
        </w:tc>
      </w:tr>
      <w:tr w:rsidR="002B6C8D" w:rsidRPr="002B6C8D" w:rsidTr="002B6C8D">
        <w:trPr>
          <w:trHeight w:val="300"/>
        </w:trPr>
        <w:tc>
          <w:tcPr>
            <w:tcW w:w="3396" w:type="dxa"/>
            <w:noWrap/>
            <w:hideMark/>
          </w:tcPr>
          <w:p w:rsidR="002B6C8D" w:rsidRPr="002B6C8D" w:rsidRDefault="002B6C8D">
            <w:proofErr w:type="spellStart"/>
            <w:r w:rsidRPr="002B6C8D">
              <w:t>generate_shocks.m</w:t>
            </w:r>
            <w:proofErr w:type="spellEnd"/>
          </w:p>
        </w:tc>
        <w:tc>
          <w:tcPr>
            <w:tcW w:w="965" w:type="dxa"/>
          </w:tcPr>
          <w:p w:rsidR="002B6C8D" w:rsidRPr="002B6C8D" w:rsidRDefault="00F92FA6">
            <w:proofErr w:type="spellStart"/>
            <w:r>
              <w:t>Matlab</w:t>
            </w:r>
            <w:proofErr w:type="spellEnd"/>
          </w:p>
        </w:tc>
        <w:tc>
          <w:tcPr>
            <w:tcW w:w="4881" w:type="dxa"/>
          </w:tcPr>
          <w:p w:rsidR="002B6C8D" w:rsidRPr="002B6C8D" w:rsidRDefault="00F92FA6">
            <w:r>
              <w:t>Generates MP shocks</w:t>
            </w:r>
          </w:p>
        </w:tc>
      </w:tr>
      <w:tr w:rsidR="002B6C8D" w:rsidRPr="002B6C8D" w:rsidTr="002B6C8D">
        <w:trPr>
          <w:trHeight w:val="300"/>
        </w:trPr>
        <w:tc>
          <w:tcPr>
            <w:tcW w:w="3396" w:type="dxa"/>
            <w:noWrap/>
            <w:hideMark/>
          </w:tcPr>
          <w:p w:rsidR="002B6C8D" w:rsidRPr="002B6C8D" w:rsidRDefault="002B6C8D">
            <w:proofErr w:type="spellStart"/>
            <w:r w:rsidRPr="002B6C8D">
              <w:t>NeweyWestDK.m</w:t>
            </w:r>
            <w:proofErr w:type="spellEnd"/>
          </w:p>
        </w:tc>
        <w:tc>
          <w:tcPr>
            <w:tcW w:w="965" w:type="dxa"/>
          </w:tcPr>
          <w:p w:rsidR="002B6C8D" w:rsidRPr="002B6C8D" w:rsidRDefault="008E09C4">
            <w:proofErr w:type="spellStart"/>
            <w:r>
              <w:t>Matlab</w:t>
            </w:r>
            <w:proofErr w:type="spellEnd"/>
          </w:p>
        </w:tc>
        <w:tc>
          <w:tcPr>
            <w:tcW w:w="4881" w:type="dxa"/>
          </w:tcPr>
          <w:p w:rsidR="002B6C8D" w:rsidRPr="002B6C8D" w:rsidRDefault="008E09C4">
            <w:r>
              <w:t>Calculates Driscoll-</w:t>
            </w:r>
            <w:proofErr w:type="spellStart"/>
            <w:r>
              <w:t>Kraay</w:t>
            </w:r>
            <w:proofErr w:type="spellEnd"/>
            <w:r>
              <w:t xml:space="preserve"> standard errors</w:t>
            </w:r>
          </w:p>
        </w:tc>
      </w:tr>
      <w:tr w:rsidR="0094694D" w:rsidRPr="002B6C8D" w:rsidTr="002B6C8D">
        <w:trPr>
          <w:trHeight w:val="300"/>
        </w:trPr>
        <w:tc>
          <w:tcPr>
            <w:tcW w:w="3396" w:type="dxa"/>
            <w:noWrap/>
            <w:hideMark/>
          </w:tcPr>
          <w:p w:rsidR="0094694D" w:rsidRPr="002B6C8D" w:rsidRDefault="0094694D">
            <w:r w:rsidRPr="002B6C8D">
              <w:t>RomerandRomerDataAppendix.xlsx</w:t>
            </w:r>
          </w:p>
        </w:tc>
        <w:tc>
          <w:tcPr>
            <w:tcW w:w="965" w:type="dxa"/>
          </w:tcPr>
          <w:p w:rsidR="0094694D" w:rsidRPr="002B6C8D" w:rsidRDefault="0094694D" w:rsidP="0064132D">
            <w:r>
              <w:t>Excel</w:t>
            </w:r>
          </w:p>
        </w:tc>
        <w:tc>
          <w:tcPr>
            <w:tcW w:w="4881" w:type="dxa"/>
          </w:tcPr>
          <w:p w:rsidR="0094694D" w:rsidRPr="002B6C8D" w:rsidRDefault="0094694D">
            <w:r>
              <w:t xml:space="preserve">Contains original </w:t>
            </w:r>
            <w:proofErr w:type="spellStart"/>
            <w:r>
              <w:t>Romer</w:t>
            </w:r>
            <w:proofErr w:type="spellEnd"/>
            <w:r>
              <w:t xml:space="preserve"> and </w:t>
            </w:r>
            <w:proofErr w:type="spellStart"/>
            <w:r>
              <w:t>Romer</w:t>
            </w:r>
            <w:proofErr w:type="spellEnd"/>
            <w:r>
              <w:t xml:space="preserve"> shocks</w:t>
            </w:r>
          </w:p>
        </w:tc>
      </w:tr>
      <w:tr w:rsidR="0094694D" w:rsidRPr="002B6C8D" w:rsidTr="002B6C8D">
        <w:trPr>
          <w:trHeight w:val="300"/>
        </w:trPr>
        <w:tc>
          <w:tcPr>
            <w:tcW w:w="3396" w:type="dxa"/>
            <w:noWrap/>
            <w:hideMark/>
          </w:tcPr>
          <w:p w:rsidR="0094694D" w:rsidRPr="002B6C8D" w:rsidRDefault="0094694D">
            <w:proofErr w:type="spellStart"/>
            <w:r w:rsidRPr="002B6C8D">
              <w:t>runme_aejm_final.m</w:t>
            </w:r>
            <w:proofErr w:type="spellEnd"/>
          </w:p>
        </w:tc>
        <w:tc>
          <w:tcPr>
            <w:tcW w:w="965" w:type="dxa"/>
          </w:tcPr>
          <w:p w:rsidR="0094694D" w:rsidRPr="002B6C8D" w:rsidRDefault="0094694D">
            <w:proofErr w:type="spellStart"/>
            <w:r>
              <w:t>Matlab</w:t>
            </w:r>
            <w:proofErr w:type="spellEnd"/>
          </w:p>
        </w:tc>
        <w:tc>
          <w:tcPr>
            <w:tcW w:w="4881" w:type="dxa"/>
          </w:tcPr>
          <w:p w:rsidR="0094694D" w:rsidRPr="002B6C8D" w:rsidRDefault="0094694D">
            <w:r>
              <w:t>Master file to run which calls all the other files</w:t>
            </w:r>
          </w:p>
        </w:tc>
      </w:tr>
      <w:tr w:rsidR="0094694D" w:rsidRPr="002B6C8D" w:rsidTr="002B6C8D">
        <w:trPr>
          <w:trHeight w:val="300"/>
        </w:trPr>
        <w:tc>
          <w:tcPr>
            <w:tcW w:w="3396" w:type="dxa"/>
            <w:noWrap/>
            <w:hideMark/>
          </w:tcPr>
          <w:p w:rsidR="0094694D" w:rsidRPr="002B6C8D" w:rsidRDefault="0094694D">
            <w:proofErr w:type="spellStart"/>
            <w:r w:rsidRPr="002B6C8D">
              <w:t>standardcharts.m</w:t>
            </w:r>
            <w:proofErr w:type="spellEnd"/>
          </w:p>
        </w:tc>
        <w:tc>
          <w:tcPr>
            <w:tcW w:w="965" w:type="dxa"/>
          </w:tcPr>
          <w:p w:rsidR="0094694D" w:rsidRPr="002B6C8D" w:rsidRDefault="0094694D">
            <w:proofErr w:type="spellStart"/>
            <w:r>
              <w:t>Matlab</w:t>
            </w:r>
            <w:proofErr w:type="spellEnd"/>
          </w:p>
        </w:tc>
        <w:tc>
          <w:tcPr>
            <w:tcW w:w="4881" w:type="dxa"/>
          </w:tcPr>
          <w:p w:rsidR="0094694D" w:rsidRPr="002B6C8D" w:rsidRDefault="0094694D" w:rsidP="008E09C4">
            <w:pPr>
              <w:tabs>
                <w:tab w:val="left" w:pos="3700"/>
              </w:tabs>
            </w:pPr>
            <w:r>
              <w:t>Draws impulse response charts</w:t>
            </w:r>
            <w:r>
              <w:tab/>
            </w:r>
          </w:p>
        </w:tc>
      </w:tr>
      <w:tr w:rsidR="0094694D" w:rsidRPr="002B6C8D" w:rsidTr="002B6C8D">
        <w:trPr>
          <w:trHeight w:val="300"/>
        </w:trPr>
        <w:tc>
          <w:tcPr>
            <w:tcW w:w="3396" w:type="dxa"/>
            <w:noWrap/>
            <w:hideMark/>
          </w:tcPr>
          <w:p w:rsidR="0094694D" w:rsidRPr="002B6C8D" w:rsidRDefault="0094694D">
            <w:r w:rsidRPr="002B6C8D">
              <w:t>standardcharts_fig10.m</w:t>
            </w:r>
          </w:p>
        </w:tc>
        <w:tc>
          <w:tcPr>
            <w:tcW w:w="965" w:type="dxa"/>
          </w:tcPr>
          <w:p w:rsidR="0094694D" w:rsidRPr="002B6C8D" w:rsidRDefault="0094694D">
            <w:proofErr w:type="spellStart"/>
            <w:r>
              <w:t>Matlab</w:t>
            </w:r>
            <w:proofErr w:type="spellEnd"/>
          </w:p>
        </w:tc>
        <w:tc>
          <w:tcPr>
            <w:tcW w:w="4881" w:type="dxa"/>
          </w:tcPr>
          <w:p w:rsidR="0094694D" w:rsidRPr="002B6C8D" w:rsidRDefault="0094694D">
            <w:r>
              <w:t>Draws impulse response charts</w:t>
            </w:r>
          </w:p>
        </w:tc>
      </w:tr>
      <w:tr w:rsidR="0094694D" w:rsidRPr="002B6C8D" w:rsidTr="002B6C8D">
        <w:trPr>
          <w:trHeight w:val="300"/>
        </w:trPr>
        <w:tc>
          <w:tcPr>
            <w:tcW w:w="3396" w:type="dxa"/>
            <w:noWrap/>
            <w:hideMark/>
          </w:tcPr>
          <w:p w:rsidR="0094694D" w:rsidRPr="002B6C8D" w:rsidRDefault="0094694D">
            <w:r w:rsidRPr="002B6C8D">
              <w:t>standardcharts_fig11.m</w:t>
            </w:r>
          </w:p>
        </w:tc>
        <w:tc>
          <w:tcPr>
            <w:tcW w:w="965" w:type="dxa"/>
          </w:tcPr>
          <w:p w:rsidR="0094694D" w:rsidRPr="002B6C8D" w:rsidRDefault="0094694D">
            <w:proofErr w:type="spellStart"/>
            <w:r>
              <w:t>Matlab</w:t>
            </w:r>
            <w:proofErr w:type="spellEnd"/>
          </w:p>
        </w:tc>
        <w:tc>
          <w:tcPr>
            <w:tcW w:w="4881" w:type="dxa"/>
          </w:tcPr>
          <w:p w:rsidR="0094694D" w:rsidRPr="002B6C8D" w:rsidRDefault="0094694D">
            <w:r>
              <w:t>Draws impulse response charts</w:t>
            </w:r>
          </w:p>
        </w:tc>
      </w:tr>
      <w:tr w:rsidR="0094694D" w:rsidRPr="002B6C8D" w:rsidTr="002B6C8D">
        <w:trPr>
          <w:trHeight w:val="300"/>
        </w:trPr>
        <w:tc>
          <w:tcPr>
            <w:tcW w:w="3396" w:type="dxa"/>
            <w:noWrap/>
            <w:hideMark/>
          </w:tcPr>
          <w:p w:rsidR="0094694D" w:rsidRPr="002B6C8D" w:rsidRDefault="0094694D">
            <w:r w:rsidRPr="002B6C8D">
              <w:t>standardcharts_fig2.m</w:t>
            </w:r>
          </w:p>
        </w:tc>
        <w:tc>
          <w:tcPr>
            <w:tcW w:w="965" w:type="dxa"/>
          </w:tcPr>
          <w:p w:rsidR="0094694D" w:rsidRPr="002B6C8D" w:rsidRDefault="0094694D">
            <w:proofErr w:type="spellStart"/>
            <w:r>
              <w:t>Matlab</w:t>
            </w:r>
            <w:proofErr w:type="spellEnd"/>
          </w:p>
        </w:tc>
        <w:tc>
          <w:tcPr>
            <w:tcW w:w="4881" w:type="dxa"/>
          </w:tcPr>
          <w:p w:rsidR="0094694D" w:rsidRPr="002B6C8D" w:rsidRDefault="0094694D" w:rsidP="0064132D">
            <w:r>
              <w:t>Draws impulse response charts</w:t>
            </w:r>
          </w:p>
        </w:tc>
      </w:tr>
      <w:tr w:rsidR="0094694D" w:rsidRPr="002B6C8D" w:rsidTr="002B6C8D">
        <w:trPr>
          <w:trHeight w:val="300"/>
        </w:trPr>
        <w:tc>
          <w:tcPr>
            <w:tcW w:w="3396" w:type="dxa"/>
            <w:noWrap/>
            <w:hideMark/>
          </w:tcPr>
          <w:p w:rsidR="0094694D" w:rsidRPr="002B6C8D" w:rsidRDefault="0094694D">
            <w:r w:rsidRPr="002B6C8D">
              <w:t>standardcharts_fig3.m</w:t>
            </w:r>
          </w:p>
        </w:tc>
        <w:tc>
          <w:tcPr>
            <w:tcW w:w="965" w:type="dxa"/>
          </w:tcPr>
          <w:p w:rsidR="0094694D" w:rsidRPr="002B6C8D" w:rsidRDefault="0094694D">
            <w:proofErr w:type="spellStart"/>
            <w:r>
              <w:t>Matlab</w:t>
            </w:r>
            <w:proofErr w:type="spellEnd"/>
          </w:p>
        </w:tc>
        <w:tc>
          <w:tcPr>
            <w:tcW w:w="4881" w:type="dxa"/>
          </w:tcPr>
          <w:p w:rsidR="0094694D" w:rsidRPr="002B6C8D" w:rsidRDefault="0094694D" w:rsidP="0064132D">
            <w:r>
              <w:t>Draws impulse response charts</w:t>
            </w:r>
          </w:p>
        </w:tc>
      </w:tr>
      <w:tr w:rsidR="0094694D" w:rsidRPr="002B6C8D" w:rsidTr="002B6C8D">
        <w:trPr>
          <w:trHeight w:val="300"/>
        </w:trPr>
        <w:tc>
          <w:tcPr>
            <w:tcW w:w="3396" w:type="dxa"/>
            <w:noWrap/>
            <w:hideMark/>
          </w:tcPr>
          <w:p w:rsidR="0094694D" w:rsidRPr="002B6C8D" w:rsidRDefault="0094694D">
            <w:r w:rsidRPr="002B6C8D">
              <w:t>standardcharts_fig8.m</w:t>
            </w:r>
          </w:p>
        </w:tc>
        <w:tc>
          <w:tcPr>
            <w:tcW w:w="965" w:type="dxa"/>
          </w:tcPr>
          <w:p w:rsidR="0094694D" w:rsidRPr="002B6C8D" w:rsidRDefault="0094694D">
            <w:proofErr w:type="spellStart"/>
            <w:r>
              <w:t>Matlab</w:t>
            </w:r>
            <w:proofErr w:type="spellEnd"/>
          </w:p>
        </w:tc>
        <w:tc>
          <w:tcPr>
            <w:tcW w:w="4881" w:type="dxa"/>
          </w:tcPr>
          <w:p w:rsidR="0094694D" w:rsidRPr="002B6C8D" w:rsidRDefault="0094694D" w:rsidP="0064132D">
            <w:r>
              <w:t>Draws impulse response charts</w:t>
            </w:r>
          </w:p>
        </w:tc>
      </w:tr>
      <w:tr w:rsidR="0094694D" w:rsidRPr="002B6C8D" w:rsidTr="002B6C8D">
        <w:trPr>
          <w:trHeight w:val="300"/>
        </w:trPr>
        <w:tc>
          <w:tcPr>
            <w:tcW w:w="3396" w:type="dxa"/>
            <w:noWrap/>
            <w:hideMark/>
          </w:tcPr>
          <w:p w:rsidR="0094694D" w:rsidRPr="002B6C8D" w:rsidRDefault="0094694D">
            <w:r w:rsidRPr="002B6C8D">
              <w:t>standardcharts_fig9.m</w:t>
            </w:r>
          </w:p>
        </w:tc>
        <w:tc>
          <w:tcPr>
            <w:tcW w:w="965" w:type="dxa"/>
          </w:tcPr>
          <w:p w:rsidR="0094694D" w:rsidRPr="002B6C8D" w:rsidRDefault="0094694D">
            <w:proofErr w:type="spellStart"/>
            <w:r>
              <w:t>Matlab</w:t>
            </w:r>
            <w:proofErr w:type="spellEnd"/>
          </w:p>
        </w:tc>
        <w:tc>
          <w:tcPr>
            <w:tcW w:w="4881" w:type="dxa"/>
          </w:tcPr>
          <w:p w:rsidR="0094694D" w:rsidRPr="002B6C8D" w:rsidRDefault="0094694D">
            <w:r>
              <w:t>Draws impulse response charts</w:t>
            </w:r>
          </w:p>
        </w:tc>
      </w:tr>
      <w:tr w:rsidR="0094694D" w:rsidRPr="002B6C8D" w:rsidTr="002B6C8D">
        <w:trPr>
          <w:trHeight w:val="300"/>
        </w:trPr>
        <w:tc>
          <w:tcPr>
            <w:tcW w:w="3396" w:type="dxa"/>
            <w:noWrap/>
            <w:hideMark/>
          </w:tcPr>
          <w:p w:rsidR="0094694D" w:rsidRPr="002B6C8D" w:rsidRDefault="0094694D">
            <w:r w:rsidRPr="002B6C8D">
              <w:t>standardcharts2.m</w:t>
            </w:r>
          </w:p>
        </w:tc>
        <w:tc>
          <w:tcPr>
            <w:tcW w:w="965" w:type="dxa"/>
          </w:tcPr>
          <w:p w:rsidR="0094694D" w:rsidRPr="002B6C8D" w:rsidRDefault="0094694D">
            <w:proofErr w:type="spellStart"/>
            <w:r>
              <w:t>Matlab</w:t>
            </w:r>
            <w:proofErr w:type="spellEnd"/>
          </w:p>
        </w:tc>
        <w:tc>
          <w:tcPr>
            <w:tcW w:w="4881" w:type="dxa"/>
          </w:tcPr>
          <w:p w:rsidR="0094694D" w:rsidRPr="002B6C8D" w:rsidRDefault="0094694D">
            <w:r>
              <w:t>Draws impulse response charts</w:t>
            </w:r>
          </w:p>
        </w:tc>
      </w:tr>
      <w:tr w:rsidR="0094694D" w:rsidRPr="002B6C8D" w:rsidTr="002B6C8D">
        <w:trPr>
          <w:trHeight w:val="300"/>
        </w:trPr>
        <w:tc>
          <w:tcPr>
            <w:tcW w:w="3396" w:type="dxa"/>
            <w:noWrap/>
            <w:hideMark/>
          </w:tcPr>
          <w:p w:rsidR="0094694D" w:rsidRPr="002B6C8D" w:rsidRDefault="0094694D">
            <w:r w:rsidRPr="002B6C8D">
              <w:t>standardcharts3.m</w:t>
            </w:r>
          </w:p>
        </w:tc>
        <w:tc>
          <w:tcPr>
            <w:tcW w:w="965" w:type="dxa"/>
          </w:tcPr>
          <w:p w:rsidR="0094694D" w:rsidRPr="002B6C8D" w:rsidRDefault="0094694D">
            <w:proofErr w:type="spellStart"/>
            <w:r>
              <w:t>Matlab</w:t>
            </w:r>
            <w:proofErr w:type="spellEnd"/>
          </w:p>
        </w:tc>
        <w:tc>
          <w:tcPr>
            <w:tcW w:w="4881" w:type="dxa"/>
          </w:tcPr>
          <w:p w:rsidR="0094694D" w:rsidRPr="002B6C8D" w:rsidRDefault="0094694D">
            <w:r>
              <w:t>Draws impulse response charts</w:t>
            </w:r>
          </w:p>
        </w:tc>
      </w:tr>
      <w:tr w:rsidR="0094694D" w:rsidRPr="002B6C8D" w:rsidTr="002B6C8D">
        <w:trPr>
          <w:trHeight w:val="300"/>
        </w:trPr>
        <w:tc>
          <w:tcPr>
            <w:tcW w:w="3396" w:type="dxa"/>
            <w:noWrap/>
            <w:hideMark/>
          </w:tcPr>
          <w:p w:rsidR="0094694D" w:rsidRPr="002B6C8D" w:rsidRDefault="0094694D">
            <w:r w:rsidRPr="002B6C8D">
              <w:t>standardcharts4.m</w:t>
            </w:r>
          </w:p>
        </w:tc>
        <w:tc>
          <w:tcPr>
            <w:tcW w:w="965" w:type="dxa"/>
          </w:tcPr>
          <w:p w:rsidR="0094694D" w:rsidRPr="002B6C8D" w:rsidRDefault="0094694D">
            <w:proofErr w:type="spellStart"/>
            <w:r>
              <w:t>Matlab</w:t>
            </w:r>
            <w:proofErr w:type="spellEnd"/>
          </w:p>
        </w:tc>
        <w:tc>
          <w:tcPr>
            <w:tcW w:w="4881" w:type="dxa"/>
          </w:tcPr>
          <w:p w:rsidR="0094694D" w:rsidRPr="002B6C8D" w:rsidRDefault="0094694D">
            <w:r>
              <w:t>Draws impulse response charts</w:t>
            </w:r>
          </w:p>
        </w:tc>
      </w:tr>
      <w:tr w:rsidR="0094694D" w:rsidRPr="002B6C8D" w:rsidTr="002B6C8D">
        <w:trPr>
          <w:trHeight w:val="300"/>
        </w:trPr>
        <w:tc>
          <w:tcPr>
            <w:tcW w:w="3396" w:type="dxa"/>
            <w:noWrap/>
            <w:hideMark/>
          </w:tcPr>
          <w:p w:rsidR="0094694D" w:rsidRPr="002B6C8D" w:rsidRDefault="0094694D">
            <w:r w:rsidRPr="002B6C8D">
              <w:t>standardcharts5.m</w:t>
            </w:r>
          </w:p>
        </w:tc>
        <w:tc>
          <w:tcPr>
            <w:tcW w:w="965" w:type="dxa"/>
          </w:tcPr>
          <w:p w:rsidR="0094694D" w:rsidRPr="002B6C8D" w:rsidRDefault="0094694D">
            <w:proofErr w:type="spellStart"/>
            <w:r>
              <w:t>Matlab</w:t>
            </w:r>
            <w:proofErr w:type="spellEnd"/>
          </w:p>
        </w:tc>
        <w:tc>
          <w:tcPr>
            <w:tcW w:w="4881" w:type="dxa"/>
          </w:tcPr>
          <w:p w:rsidR="0094694D" w:rsidRPr="002B6C8D" w:rsidRDefault="0094694D" w:rsidP="0064132D">
            <w:r>
              <w:t>Draws impulse response charts</w:t>
            </w:r>
          </w:p>
        </w:tc>
      </w:tr>
      <w:tr w:rsidR="0094694D" w:rsidRPr="002B6C8D" w:rsidTr="002B6C8D">
        <w:trPr>
          <w:trHeight w:val="300"/>
        </w:trPr>
        <w:tc>
          <w:tcPr>
            <w:tcW w:w="3396" w:type="dxa"/>
            <w:noWrap/>
            <w:hideMark/>
          </w:tcPr>
          <w:p w:rsidR="0094694D" w:rsidRPr="002B6C8D" w:rsidRDefault="0094694D">
            <w:proofErr w:type="spellStart"/>
            <w:r w:rsidRPr="002B6C8D">
              <w:t>stlpm.m</w:t>
            </w:r>
            <w:proofErr w:type="spellEnd"/>
          </w:p>
        </w:tc>
        <w:tc>
          <w:tcPr>
            <w:tcW w:w="965" w:type="dxa"/>
          </w:tcPr>
          <w:p w:rsidR="0094694D" w:rsidRPr="002B6C8D" w:rsidRDefault="0094694D">
            <w:proofErr w:type="spellStart"/>
            <w:r>
              <w:t>Matlab</w:t>
            </w:r>
            <w:proofErr w:type="spellEnd"/>
          </w:p>
        </w:tc>
        <w:tc>
          <w:tcPr>
            <w:tcW w:w="4881" w:type="dxa"/>
          </w:tcPr>
          <w:p w:rsidR="0094694D" w:rsidRPr="002B6C8D" w:rsidRDefault="0094694D">
            <w:r>
              <w:t>Estimates smooth transition local projection model</w:t>
            </w:r>
          </w:p>
        </w:tc>
      </w:tr>
      <w:tr w:rsidR="0094694D" w:rsidRPr="002B6C8D" w:rsidTr="002B6C8D">
        <w:trPr>
          <w:trHeight w:val="300"/>
        </w:trPr>
        <w:tc>
          <w:tcPr>
            <w:tcW w:w="3396" w:type="dxa"/>
            <w:noWrap/>
            <w:hideMark/>
          </w:tcPr>
          <w:p w:rsidR="0094694D" w:rsidRPr="002B6C8D" w:rsidRDefault="0094694D">
            <w:proofErr w:type="spellStart"/>
            <w:r w:rsidRPr="002B6C8D">
              <w:t>stlpm_inference.m</w:t>
            </w:r>
            <w:proofErr w:type="spellEnd"/>
          </w:p>
        </w:tc>
        <w:tc>
          <w:tcPr>
            <w:tcW w:w="965" w:type="dxa"/>
          </w:tcPr>
          <w:p w:rsidR="0094694D" w:rsidRPr="002B6C8D" w:rsidRDefault="0094694D">
            <w:proofErr w:type="spellStart"/>
            <w:r>
              <w:t>Matlab</w:t>
            </w:r>
            <w:proofErr w:type="spellEnd"/>
          </w:p>
        </w:tc>
        <w:tc>
          <w:tcPr>
            <w:tcW w:w="4881" w:type="dxa"/>
          </w:tcPr>
          <w:p w:rsidR="0094694D" w:rsidRPr="002B6C8D" w:rsidRDefault="0094694D">
            <w:r>
              <w:t xml:space="preserve">Asymptotic inference on </w:t>
            </w:r>
            <w:r>
              <w:t>smooth transition local projection model</w:t>
            </w:r>
          </w:p>
        </w:tc>
      </w:tr>
      <w:tr w:rsidR="0094694D" w:rsidRPr="002B6C8D" w:rsidTr="002B6C8D">
        <w:trPr>
          <w:trHeight w:val="300"/>
        </w:trPr>
        <w:tc>
          <w:tcPr>
            <w:tcW w:w="3396" w:type="dxa"/>
            <w:noWrap/>
            <w:hideMark/>
          </w:tcPr>
          <w:p w:rsidR="0094694D" w:rsidRPr="002B6C8D" w:rsidRDefault="0094694D">
            <w:r w:rsidRPr="002B6C8D">
              <w:t>stlpm_inference2.m</w:t>
            </w:r>
          </w:p>
        </w:tc>
        <w:tc>
          <w:tcPr>
            <w:tcW w:w="965" w:type="dxa"/>
          </w:tcPr>
          <w:p w:rsidR="0094694D" w:rsidRPr="002B6C8D" w:rsidRDefault="0094694D">
            <w:proofErr w:type="spellStart"/>
            <w:r>
              <w:t>Matlab</w:t>
            </w:r>
            <w:proofErr w:type="spellEnd"/>
          </w:p>
        </w:tc>
        <w:tc>
          <w:tcPr>
            <w:tcW w:w="4881" w:type="dxa"/>
          </w:tcPr>
          <w:p w:rsidR="0094694D" w:rsidRPr="002B6C8D" w:rsidRDefault="0094694D">
            <w:r>
              <w:t>Asymptotic inference on local projection model for +</w:t>
            </w:r>
            <w:proofErr w:type="spellStart"/>
            <w:r>
              <w:t>ve</w:t>
            </w:r>
            <w:proofErr w:type="spellEnd"/>
            <w:r>
              <w:t xml:space="preserve"> and –</w:t>
            </w:r>
            <w:proofErr w:type="spellStart"/>
            <w:r>
              <w:t>ve</w:t>
            </w:r>
            <w:proofErr w:type="spellEnd"/>
            <w:r>
              <w:t xml:space="preserve"> shocks</w:t>
            </w:r>
          </w:p>
        </w:tc>
      </w:tr>
      <w:tr w:rsidR="0094694D" w:rsidRPr="002B6C8D" w:rsidTr="002B6C8D">
        <w:trPr>
          <w:trHeight w:val="300"/>
        </w:trPr>
        <w:tc>
          <w:tcPr>
            <w:tcW w:w="3396" w:type="dxa"/>
            <w:noWrap/>
            <w:hideMark/>
          </w:tcPr>
          <w:p w:rsidR="0094694D" w:rsidRPr="002B6C8D" w:rsidRDefault="0094694D">
            <w:r w:rsidRPr="002B6C8D">
              <w:t>stlpm_inference3.m</w:t>
            </w:r>
          </w:p>
        </w:tc>
        <w:tc>
          <w:tcPr>
            <w:tcW w:w="965" w:type="dxa"/>
          </w:tcPr>
          <w:p w:rsidR="0094694D" w:rsidRPr="002B6C8D" w:rsidRDefault="0094694D">
            <w:proofErr w:type="spellStart"/>
            <w:r>
              <w:t>Matlab</w:t>
            </w:r>
            <w:proofErr w:type="spellEnd"/>
          </w:p>
        </w:tc>
        <w:tc>
          <w:tcPr>
            <w:tcW w:w="4881" w:type="dxa"/>
          </w:tcPr>
          <w:p w:rsidR="0094694D" w:rsidRPr="002B6C8D" w:rsidRDefault="0094694D">
            <w:r>
              <w:t>Asymptotic inference on local projection model for large and small shocks</w:t>
            </w:r>
          </w:p>
        </w:tc>
      </w:tr>
      <w:tr w:rsidR="0094694D" w:rsidRPr="002B6C8D" w:rsidTr="002B6C8D">
        <w:trPr>
          <w:trHeight w:val="300"/>
        </w:trPr>
        <w:tc>
          <w:tcPr>
            <w:tcW w:w="3396" w:type="dxa"/>
            <w:noWrap/>
            <w:hideMark/>
          </w:tcPr>
          <w:p w:rsidR="0094694D" w:rsidRPr="002B6C8D" w:rsidRDefault="0094694D">
            <w:r w:rsidRPr="002B6C8D">
              <w:t>stlpm2.m</w:t>
            </w:r>
          </w:p>
        </w:tc>
        <w:tc>
          <w:tcPr>
            <w:tcW w:w="965" w:type="dxa"/>
          </w:tcPr>
          <w:p w:rsidR="0094694D" w:rsidRPr="002B6C8D" w:rsidRDefault="0094694D">
            <w:proofErr w:type="spellStart"/>
            <w:r>
              <w:t>Matlab</w:t>
            </w:r>
            <w:proofErr w:type="spellEnd"/>
          </w:p>
        </w:tc>
        <w:tc>
          <w:tcPr>
            <w:tcW w:w="4881" w:type="dxa"/>
          </w:tcPr>
          <w:p w:rsidR="0094694D" w:rsidRPr="002B6C8D" w:rsidRDefault="0094694D" w:rsidP="00F92FA6">
            <w:r>
              <w:t>Estimates local projection model</w:t>
            </w:r>
            <w:r>
              <w:t xml:space="preserve"> for +</w:t>
            </w:r>
            <w:proofErr w:type="spellStart"/>
            <w:r>
              <w:t>ve</w:t>
            </w:r>
            <w:proofErr w:type="spellEnd"/>
            <w:r>
              <w:t xml:space="preserve"> and –</w:t>
            </w:r>
            <w:proofErr w:type="spellStart"/>
            <w:r>
              <w:t>ve</w:t>
            </w:r>
            <w:proofErr w:type="spellEnd"/>
            <w:r>
              <w:t xml:space="preserve"> shocks</w:t>
            </w:r>
          </w:p>
        </w:tc>
      </w:tr>
      <w:tr w:rsidR="0094694D" w:rsidRPr="002B6C8D" w:rsidTr="002B6C8D">
        <w:trPr>
          <w:trHeight w:val="300"/>
        </w:trPr>
        <w:tc>
          <w:tcPr>
            <w:tcW w:w="3396" w:type="dxa"/>
            <w:noWrap/>
            <w:hideMark/>
          </w:tcPr>
          <w:p w:rsidR="0094694D" w:rsidRPr="002B6C8D" w:rsidRDefault="0094694D">
            <w:r w:rsidRPr="002B6C8D">
              <w:t>stlpm3.m</w:t>
            </w:r>
          </w:p>
        </w:tc>
        <w:tc>
          <w:tcPr>
            <w:tcW w:w="965" w:type="dxa"/>
          </w:tcPr>
          <w:p w:rsidR="0094694D" w:rsidRPr="002B6C8D" w:rsidRDefault="0094694D">
            <w:proofErr w:type="spellStart"/>
            <w:r>
              <w:t>Matlab</w:t>
            </w:r>
            <w:proofErr w:type="spellEnd"/>
          </w:p>
        </w:tc>
        <w:tc>
          <w:tcPr>
            <w:tcW w:w="4881" w:type="dxa"/>
          </w:tcPr>
          <w:p w:rsidR="0094694D" w:rsidRPr="002B6C8D" w:rsidRDefault="0094694D" w:rsidP="00455979">
            <w:r>
              <w:t xml:space="preserve">Estimates local projection model for </w:t>
            </w:r>
            <w:r>
              <w:t>large and small</w:t>
            </w:r>
            <w:r>
              <w:t xml:space="preserve"> shocks</w:t>
            </w:r>
          </w:p>
        </w:tc>
      </w:tr>
      <w:tr w:rsidR="0094694D" w:rsidRPr="002B6C8D" w:rsidTr="002B6C8D">
        <w:trPr>
          <w:trHeight w:val="300"/>
        </w:trPr>
        <w:tc>
          <w:tcPr>
            <w:tcW w:w="3396" w:type="dxa"/>
            <w:noWrap/>
            <w:hideMark/>
          </w:tcPr>
          <w:p w:rsidR="0094694D" w:rsidRPr="002B6C8D" w:rsidRDefault="0094694D" w:rsidP="008E09C4">
            <w:proofErr w:type="spellStart"/>
            <w:r w:rsidRPr="002B6C8D">
              <w:t>tables_aejm_randr.m</w:t>
            </w:r>
            <w:proofErr w:type="spellEnd"/>
          </w:p>
        </w:tc>
        <w:tc>
          <w:tcPr>
            <w:tcW w:w="965" w:type="dxa"/>
          </w:tcPr>
          <w:p w:rsidR="0094694D" w:rsidRPr="002B6C8D" w:rsidRDefault="0094694D">
            <w:proofErr w:type="spellStart"/>
            <w:r>
              <w:t>Matlab</w:t>
            </w:r>
            <w:proofErr w:type="spellEnd"/>
          </w:p>
        </w:tc>
        <w:tc>
          <w:tcPr>
            <w:tcW w:w="4881" w:type="dxa"/>
          </w:tcPr>
          <w:p w:rsidR="0094694D" w:rsidRPr="002B6C8D" w:rsidRDefault="0094694D">
            <w:r>
              <w:t>Draws results table</w:t>
            </w:r>
          </w:p>
        </w:tc>
      </w:tr>
    </w:tbl>
    <w:p w:rsidR="002B6C8D" w:rsidRDefault="002B6C8D" w:rsidP="002B6C8D">
      <w:bookmarkStart w:id="0" w:name="_GoBack"/>
      <w:bookmarkEnd w:id="0"/>
    </w:p>
    <w:sectPr w:rsidR="002B6C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6C8D"/>
    <w:rsid w:val="002B6C8D"/>
    <w:rsid w:val="00455979"/>
    <w:rsid w:val="004B60C1"/>
    <w:rsid w:val="00812BDA"/>
    <w:rsid w:val="008E09C4"/>
    <w:rsid w:val="00903FA2"/>
    <w:rsid w:val="0094694D"/>
    <w:rsid w:val="00F92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C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C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86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1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Bank of England</Company>
  <LinksUpToDate>false</LinksUpToDate>
  <CharactersWithSpaces>2003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Thwaites, Gregory</dc:creator>
  <cp:keywords/>
  <dc:description/>
  <cp:lastModifiedBy>Thwaites, Gregory</cp:lastModifiedBy>
  <cp:revision>3</cp:revision>
  <dcterms:created xsi:type="dcterms:W3CDTF">2016-01-07T11:10:00Z</dcterms:created>
  <dcterms:modified xsi:type="dcterms:W3CDTF">2016-01-07T16:22:00Z</dcterms:modified>
</cp:coreProperties>
</file>