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4ED1" w14:textId="77777777" w:rsidR="002B60BD" w:rsidRDefault="002B60BD" w:rsidP="002B60BD">
      <w:pPr>
        <w:ind w:firstLineChars="200" w:firstLine="420"/>
      </w:pPr>
      <w:r>
        <w:rPr>
          <w:rFonts w:hint="eastAsia"/>
        </w:rPr>
        <w:t>二十大提出了优化经济结构、加强创新能力、推进绿色发展、深化改革开放等一系列重要内容，这些内容对于金融行业的发展也有着重要的指导意义。金融行业企业应该积极响应国家的号召，加强对实体经济的支持，推动金融与实体经济的深度融合。同时，金融行业也应该加强创新能力的培养，推动金融科技的发展，提高金融服务的效率和质量。在推进绿色发展方面，金融行业应该积极参与绿色金融的发展，推动绿色投资和绿色信贷的发展，为环境保护和可持续发展做出贡献。在深化改革开放方面，金融行业应该积极参与金融市场的开放和改革，推动金融市场的国际化和规范化发展。随着金融行业的不断发展，青年员工在其中扮演着越来越重要的角色。然而，随着社会的变化和竞争的加剧，青年员工面临着诸多挑战和困难。因此，加强思想政治工作和文化建设，推动青年员工成长成才，成为了金融行业企业的重要任务。</w:t>
      </w:r>
    </w:p>
    <w:p w14:paraId="739F5FB4" w14:textId="597B7F48" w:rsidR="00F4377D" w:rsidRDefault="00F4377D" w:rsidP="002B60BD">
      <w:pPr>
        <w:ind w:firstLineChars="200" w:firstLine="420"/>
      </w:pPr>
      <w:r>
        <w:rPr>
          <w:rFonts w:hint="eastAsia"/>
        </w:rPr>
        <w:t>首先，思想政治建设是青年员工成长成才的重要保障。在金融行业这个高度敏感的领域，青年员工需要具备高度的政治敏感性和思想觉悟。只有通过加强思想政治教育，引导青年员工树立正确的世界观、人生观和价值观，才能够在工作中保持清醒的头脑，正确地处理各种复杂的问题和矛盾。</w:t>
      </w:r>
      <w:r w:rsidR="002B60BD">
        <w:rPr>
          <w:rFonts w:hint="eastAsia"/>
        </w:rPr>
        <w:t>思想政治建设</w:t>
      </w:r>
      <w:r w:rsidR="002B60BD">
        <w:rPr>
          <w:rFonts w:hint="eastAsia"/>
        </w:rPr>
        <w:t>的重要性在于以下几个方面：</w:t>
      </w:r>
    </w:p>
    <w:p w14:paraId="129D45E4" w14:textId="77777777" w:rsidR="002B60BD" w:rsidRDefault="002B60BD" w:rsidP="002B60BD">
      <w:pPr>
        <w:ind w:firstLineChars="200" w:firstLine="420"/>
      </w:pPr>
      <w:r>
        <w:t>1. 增强“四个自信”</w:t>
      </w:r>
    </w:p>
    <w:p w14:paraId="368EED0F" w14:textId="77777777" w:rsidR="002B60BD" w:rsidRDefault="002B60BD" w:rsidP="002B60BD">
      <w:pPr>
        <w:ind w:firstLineChars="200" w:firstLine="420"/>
      </w:pPr>
      <w:r>
        <w:rPr>
          <w:rFonts w:hint="eastAsia"/>
        </w:rPr>
        <w:t>在新时代，金融企业需要培养一批具有坚定的政治立场、道路自信、理论自信、制度自信的青年员工。通过加强思想政治工作，使青年员工深入学习习近平新时代中国特色社会主义思想，增强“四个自信”，为国家的发展做出贡献。</w:t>
      </w:r>
    </w:p>
    <w:p w14:paraId="242918E4" w14:textId="77777777" w:rsidR="002B60BD" w:rsidRDefault="002B60BD" w:rsidP="002B60BD">
      <w:pPr>
        <w:ind w:firstLineChars="200" w:firstLine="420"/>
      </w:pPr>
      <w:r>
        <w:t>2. 提高政治觉悟</w:t>
      </w:r>
    </w:p>
    <w:p w14:paraId="57AC9E65" w14:textId="77777777" w:rsidR="002B60BD" w:rsidRDefault="002B60BD" w:rsidP="002B60BD">
      <w:pPr>
        <w:ind w:firstLineChars="200" w:firstLine="420"/>
      </w:pPr>
      <w:r>
        <w:rPr>
          <w:rFonts w:hint="eastAsia"/>
        </w:rPr>
        <w:t>金融企业的青年员工在工作中需要面对复杂的政治经济环境。加强思想政治工作，有助于提高青年员工的政治觉悟，使他们在工作中始终坚持正确的政治方向，为企业的发展提供有力的政治保证。</w:t>
      </w:r>
    </w:p>
    <w:p w14:paraId="1445720B" w14:textId="77777777" w:rsidR="002B60BD" w:rsidRDefault="002B60BD" w:rsidP="002B60BD">
      <w:pPr>
        <w:ind w:firstLineChars="200" w:firstLine="420"/>
      </w:pPr>
      <w:r>
        <w:t>3. 强化党的建设</w:t>
      </w:r>
    </w:p>
    <w:p w14:paraId="75C69D4A" w14:textId="74E4C4E3" w:rsidR="002B60BD" w:rsidRPr="002B60BD" w:rsidRDefault="002B60BD" w:rsidP="002B60BD">
      <w:pPr>
        <w:ind w:firstLineChars="200" w:firstLine="420"/>
        <w:rPr>
          <w:rFonts w:hint="eastAsia"/>
        </w:rPr>
      </w:pPr>
      <w:r>
        <w:rPr>
          <w:rFonts w:hint="eastAsia"/>
        </w:rPr>
        <w:t>金融企业要在新时代发展壮大，必须加强党的建设，培养一批忠诚于党、忠诚于人民的青年员工。通过加强思想政治工作，使青年员工深入学习党的理论、党的路线方针政策，增强党性修养，为党的事业作出贡献。</w:t>
      </w:r>
    </w:p>
    <w:p w14:paraId="3717E53E" w14:textId="5EFCE721" w:rsidR="00F4377D" w:rsidRDefault="00F4377D" w:rsidP="002B60BD">
      <w:pPr>
        <w:ind w:firstLineChars="200" w:firstLine="420"/>
      </w:pPr>
      <w:r>
        <w:rPr>
          <w:rFonts w:hint="eastAsia"/>
        </w:rPr>
        <w:t>其次，文化建设是青年员工成长成才的重要支撑。金融行业企业需要建立一种积极向上、开放包容、创新进取的企业文化，为青年员工提供一个良好的成长环境。通过开展各种文化活动和培训，提高青年员工的文化素养和综合素质，培养他们的创新意识和团队合作精神，从而更好地适应企业发展的需要。</w:t>
      </w:r>
      <w:r w:rsidR="002B60BD">
        <w:rPr>
          <w:rFonts w:hint="eastAsia"/>
        </w:rPr>
        <w:t>文化</w:t>
      </w:r>
      <w:r w:rsidR="002B60BD">
        <w:rPr>
          <w:rFonts w:hint="eastAsia"/>
        </w:rPr>
        <w:t>建设的重要性在于以下几个方面：</w:t>
      </w:r>
    </w:p>
    <w:p w14:paraId="3543FF17" w14:textId="77777777" w:rsidR="002B60BD" w:rsidRDefault="002B60BD" w:rsidP="002B60BD">
      <w:pPr>
        <w:ind w:firstLineChars="200" w:firstLine="420"/>
      </w:pPr>
      <w:r>
        <w:t>1. 塑造企业精神</w:t>
      </w:r>
    </w:p>
    <w:p w14:paraId="0C9DF498" w14:textId="77777777" w:rsidR="002B60BD" w:rsidRDefault="002B60BD" w:rsidP="002B60BD">
      <w:pPr>
        <w:ind w:firstLineChars="200" w:firstLine="420"/>
      </w:pPr>
      <w:r>
        <w:rPr>
          <w:rFonts w:hint="eastAsia"/>
        </w:rPr>
        <w:t>金融企业的发展离不开企业文化的支持。通过加强文化建设，可以塑造企业的核心价值观、企业精神，使青年员工在工作中始终保持昂扬的斗志，为企业的发展做出贡献。</w:t>
      </w:r>
    </w:p>
    <w:p w14:paraId="22BD1987" w14:textId="77777777" w:rsidR="002B60BD" w:rsidRDefault="002B60BD" w:rsidP="002B60BD">
      <w:pPr>
        <w:ind w:firstLineChars="200" w:firstLine="420"/>
      </w:pPr>
      <w:r>
        <w:t>2. 提升员工凝聚力</w:t>
      </w:r>
    </w:p>
    <w:p w14:paraId="4B890D42" w14:textId="77777777" w:rsidR="002B60BD" w:rsidRDefault="002B60BD" w:rsidP="002B60BD">
      <w:pPr>
        <w:ind w:firstLineChars="200" w:firstLine="420"/>
      </w:pPr>
      <w:r>
        <w:rPr>
          <w:rFonts w:hint="eastAsia"/>
        </w:rPr>
        <w:t>企业文化是团结员工、凝聚力量的重要纽带。加强文化建设，有助于提升青年员工的凝聚力，使他们在工作中形成共同的价值观、共同的目标，为企业的发展提供有力的人力支持。</w:t>
      </w:r>
    </w:p>
    <w:p w14:paraId="63CE862D" w14:textId="77777777" w:rsidR="002B60BD" w:rsidRDefault="002B60BD" w:rsidP="002B60BD">
      <w:pPr>
        <w:ind w:firstLineChars="200" w:firstLine="420"/>
      </w:pPr>
      <w:r>
        <w:t>3. 促进员工创新</w:t>
      </w:r>
    </w:p>
    <w:p w14:paraId="5BE5E3BB" w14:textId="01B95253" w:rsidR="002B60BD" w:rsidRPr="002B60BD" w:rsidRDefault="002B60BD" w:rsidP="002B60BD">
      <w:pPr>
        <w:ind w:firstLineChars="200" w:firstLine="420"/>
        <w:rPr>
          <w:rFonts w:hint="eastAsia"/>
        </w:rPr>
      </w:pPr>
      <w:r>
        <w:rPr>
          <w:rFonts w:hint="eastAsia"/>
        </w:rPr>
        <w:t>在新时代，金融企业需要不断创新，以适应经济社会的发展。加强文化建设，可以激发青年员工的创新精神，使他们勇于突破、敢于创新，为企业的发展提供源源不断的创新动力。</w:t>
      </w:r>
    </w:p>
    <w:p w14:paraId="7CE43BDC" w14:textId="1D5E6FE0" w:rsidR="00F4377D" w:rsidRDefault="00F4377D" w:rsidP="002B60BD">
      <w:pPr>
        <w:ind w:firstLineChars="200" w:firstLine="420"/>
        <w:rPr>
          <w:rFonts w:hint="eastAsia"/>
        </w:rPr>
      </w:pPr>
      <w:r>
        <w:rPr>
          <w:rFonts w:hint="eastAsia"/>
        </w:rPr>
        <w:t>思想政治建设和文化建设工作的重要性不仅在于保障青年员工的成长成才，更在于培养一支忠诚、担当、有责任感的金融行业人才队伍。只有通过加强思想政治建设和文化建设，才能够培养出一批具有高度政治觉悟和文化素养的青年员工，为企业的发展和社会的进步做出更大的贡献。</w:t>
      </w:r>
    </w:p>
    <w:p w14:paraId="29D94355" w14:textId="1D7F5272" w:rsidR="002F374F" w:rsidRDefault="00F4377D" w:rsidP="002B60BD">
      <w:pPr>
        <w:ind w:firstLineChars="200" w:firstLine="420"/>
      </w:pPr>
      <w:r>
        <w:rPr>
          <w:rFonts w:hint="eastAsia"/>
        </w:rPr>
        <w:t>综上所述，思想政治建设和文化建设工作对于金融行业企业推动青年员工成长成才、培</w:t>
      </w:r>
      <w:r>
        <w:rPr>
          <w:rFonts w:hint="eastAsia"/>
        </w:rPr>
        <w:lastRenderedPageBreak/>
        <w:t>养一支高素质人才队伍具有重要的意义。企业应该加强对青年员工的思想政治教育和文化培养，为他们提供一个良好的成长环境，从而更好地适应企业发展的需要，为企业的发展和社会的进步做出更大的贡献。同时，金融行业企业也应该积极响应国家的号召，加强对实体经济的支持，推动金融与实体经济的深度融合，推动金融科技的发展，参与绿色金融的发展，积极参与金融市场的开放和改革，为金融行业的发展做出贡献。</w:t>
      </w:r>
    </w:p>
    <w:p w14:paraId="1A2F06CD" w14:textId="3D97E4C9" w:rsidR="00F4377D" w:rsidRDefault="00F4377D" w:rsidP="00F4377D">
      <w:pPr>
        <w:rPr>
          <w:rFonts w:hint="eastAsia"/>
        </w:rPr>
      </w:pPr>
    </w:p>
    <w:sectPr w:rsidR="00F4377D" w:rsidSect="001F13A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8018" w14:textId="77777777" w:rsidR="00DC524C" w:rsidRDefault="00DC524C" w:rsidP="00F4377D">
      <w:r>
        <w:separator/>
      </w:r>
    </w:p>
  </w:endnote>
  <w:endnote w:type="continuationSeparator" w:id="0">
    <w:p w14:paraId="54AA205D" w14:textId="77777777" w:rsidR="00DC524C" w:rsidRDefault="00DC524C" w:rsidP="00F4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3FEE8" w14:textId="77777777" w:rsidR="00DC524C" w:rsidRDefault="00DC524C" w:rsidP="00F4377D">
      <w:r>
        <w:separator/>
      </w:r>
    </w:p>
  </w:footnote>
  <w:footnote w:type="continuationSeparator" w:id="0">
    <w:p w14:paraId="75B09174" w14:textId="77777777" w:rsidR="00DC524C" w:rsidRDefault="00DC524C" w:rsidP="00F437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53"/>
    <w:rsid w:val="0018053B"/>
    <w:rsid w:val="001F13A2"/>
    <w:rsid w:val="00237987"/>
    <w:rsid w:val="002B60BD"/>
    <w:rsid w:val="002F374F"/>
    <w:rsid w:val="005D6569"/>
    <w:rsid w:val="00DC524C"/>
    <w:rsid w:val="00F4377D"/>
    <w:rsid w:val="00F8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A9C55"/>
  <w15:chartTrackingRefBased/>
  <w15:docId w15:val="{529CC145-B4F1-49A0-9E96-7759E0E4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77D"/>
    <w:pPr>
      <w:tabs>
        <w:tab w:val="center" w:pos="4153"/>
        <w:tab w:val="right" w:pos="8306"/>
      </w:tabs>
      <w:snapToGrid w:val="0"/>
      <w:jc w:val="center"/>
    </w:pPr>
    <w:rPr>
      <w:sz w:val="18"/>
      <w:szCs w:val="18"/>
    </w:rPr>
  </w:style>
  <w:style w:type="character" w:customStyle="1" w:styleId="a4">
    <w:name w:val="页眉 字符"/>
    <w:basedOn w:val="a0"/>
    <w:link w:val="a3"/>
    <w:uiPriority w:val="99"/>
    <w:rsid w:val="00F4377D"/>
    <w:rPr>
      <w:sz w:val="18"/>
      <w:szCs w:val="18"/>
    </w:rPr>
  </w:style>
  <w:style w:type="paragraph" w:styleId="a5">
    <w:name w:val="footer"/>
    <w:basedOn w:val="a"/>
    <w:link w:val="a6"/>
    <w:uiPriority w:val="99"/>
    <w:unhideWhenUsed/>
    <w:rsid w:val="00F4377D"/>
    <w:pPr>
      <w:tabs>
        <w:tab w:val="center" w:pos="4153"/>
        <w:tab w:val="right" w:pos="8306"/>
      </w:tabs>
      <w:snapToGrid w:val="0"/>
      <w:jc w:val="left"/>
    </w:pPr>
    <w:rPr>
      <w:sz w:val="18"/>
      <w:szCs w:val="18"/>
    </w:rPr>
  </w:style>
  <w:style w:type="character" w:customStyle="1" w:styleId="a6">
    <w:name w:val="页脚 字符"/>
    <w:basedOn w:val="a0"/>
    <w:link w:val="a5"/>
    <w:uiPriority w:val="99"/>
    <w:rsid w:val="00F437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子然 方</dc:creator>
  <cp:keywords/>
  <dc:description/>
  <cp:lastModifiedBy>子然 方</cp:lastModifiedBy>
  <cp:revision>3</cp:revision>
  <dcterms:created xsi:type="dcterms:W3CDTF">2023-06-05T08:16:00Z</dcterms:created>
  <dcterms:modified xsi:type="dcterms:W3CDTF">2023-06-06T08:50:00Z</dcterms:modified>
</cp:coreProperties>
</file>