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2F783" w14:textId="63977DAE" w:rsidR="00AB4177" w:rsidRPr="00F0772C" w:rsidRDefault="00AB4177" w:rsidP="00F0772C">
      <w:pPr>
        <w:rPr>
          <w:b/>
          <w:bCs/>
        </w:rPr>
      </w:pPr>
      <w:r w:rsidRPr="00F0772C">
        <w:rPr>
          <w:b/>
          <w:bCs/>
        </w:rPr>
        <w:t>Introduction</w:t>
      </w:r>
    </w:p>
    <w:p w14:paraId="17CEEDF5" w14:textId="3934F049" w:rsidR="008940F1" w:rsidRDefault="008940F1" w:rsidP="005111BF">
      <w:pPr>
        <w:pStyle w:val="ListParagraph"/>
        <w:numPr>
          <w:ilvl w:val="0"/>
          <w:numId w:val="1"/>
        </w:numPr>
      </w:pPr>
      <w:r>
        <w:t>Clear cell renal cell carcinoma- most common form of kidney cancer</w:t>
      </w:r>
      <w:r w:rsidR="00DA4945">
        <w:t>, high tendency for metastasis</w:t>
      </w:r>
    </w:p>
    <w:p w14:paraId="48F8008F" w14:textId="61C83C3B" w:rsidR="00381C2B" w:rsidRPr="00B8258D" w:rsidRDefault="00381C2B" w:rsidP="00B8258D">
      <w:pPr>
        <w:pStyle w:val="ListParagraph"/>
        <w:numPr>
          <w:ilvl w:val="0"/>
          <w:numId w:val="1"/>
        </w:numPr>
      </w:pPr>
      <w:r w:rsidRPr="00B8258D">
        <w:t>Common solid tumour</w:t>
      </w:r>
      <w:r w:rsidR="000B1B6F" w:rsidRPr="00B8258D">
        <w:t>, currently renal cell carcinoma accounts for 2%</w:t>
      </w:r>
      <w:r w:rsidR="0084571E" w:rsidRPr="00B8258D">
        <w:t xml:space="preserve"> of cancer diagnoses and deaths worldwide</w:t>
      </w:r>
      <w:r w:rsidR="00635185" w:rsidRPr="00B8258D">
        <w:t xml:space="preserve"> (</w:t>
      </w:r>
      <w:hyperlink r:id="rId5" w:history="1">
        <w:r w:rsidR="00D67237" w:rsidRPr="00B8258D">
          <w:rPr>
            <w:rStyle w:val="Hyperlink"/>
          </w:rPr>
          <w:t>https://acsjournals.onlinelibrary.wiley.com/doi/full/10.3322/caac.21492</w:t>
        </w:r>
      </w:hyperlink>
      <w:r w:rsidR="00635185" w:rsidRPr="00B8258D">
        <w:t>)</w:t>
      </w:r>
      <w:r w:rsidR="00D67237" w:rsidRPr="00B8258D">
        <w:t xml:space="preserve">, 76% 5-year survival rate in US making it </w:t>
      </w:r>
      <w:r w:rsidR="00B8258D" w:rsidRPr="00B8258D">
        <w:t>deadliest urological cancer (Epidemiology of Renal Cell Carcinoma</w:t>
      </w:r>
      <w:r w:rsidR="00B8258D">
        <w:t>)</w:t>
      </w:r>
    </w:p>
    <w:p w14:paraId="0F38B8D4" w14:textId="1D736E0F" w:rsidR="00DA4945" w:rsidRDefault="007557E9" w:rsidP="005111BF">
      <w:pPr>
        <w:pStyle w:val="ListParagraph"/>
        <w:numPr>
          <w:ilvl w:val="0"/>
          <w:numId w:val="1"/>
        </w:numPr>
      </w:pPr>
      <w:r>
        <w:t xml:space="preserve">Valuable to determine expression factors correlated </w:t>
      </w:r>
      <w:proofErr w:type="spellStart"/>
      <w:r>
        <w:t>ith</w:t>
      </w:r>
      <w:proofErr w:type="spellEnd"/>
      <w:r>
        <w:t xml:space="preserve"> malignancy</w:t>
      </w:r>
    </w:p>
    <w:p w14:paraId="70520266" w14:textId="56D3230E" w:rsidR="001F1C4B" w:rsidRDefault="001F1C4B" w:rsidP="005111BF">
      <w:pPr>
        <w:pStyle w:val="ListParagraph"/>
        <w:numPr>
          <w:ilvl w:val="0"/>
          <w:numId w:val="1"/>
        </w:numPr>
      </w:pPr>
      <w:r>
        <w:t xml:space="preserve">Has been </w:t>
      </w:r>
      <w:r w:rsidR="0002737D">
        <w:t>r</w:t>
      </w:r>
      <w:r w:rsidR="00A24B79">
        <w:t xml:space="preserve">ecently elucidated in microarray study that </w:t>
      </w:r>
      <w:r w:rsidR="006243E7">
        <w:t xml:space="preserve">neuronal pentraxin2 (NPTX2) is overexpressed in </w:t>
      </w:r>
      <w:proofErr w:type="spellStart"/>
      <w:r w:rsidR="006243E7">
        <w:t>ccRCC</w:t>
      </w:r>
      <w:proofErr w:type="spellEnd"/>
      <w:r w:rsidR="006243E7">
        <w:t xml:space="preserve"> cancer cells and contributes to </w:t>
      </w:r>
      <w:r w:rsidR="00B4322A">
        <w:t xml:space="preserve">migration and cancer viability, but should be possible for </w:t>
      </w:r>
      <w:r w:rsidR="009D40CE">
        <w:t>scientists to investigate other significant genes without repeating parts of the analysis themselves</w:t>
      </w:r>
    </w:p>
    <w:p w14:paraId="61C119F2" w14:textId="07AF9ED9" w:rsidR="007557E9" w:rsidRDefault="007557E9" w:rsidP="005111BF">
      <w:pPr>
        <w:pStyle w:val="ListParagraph"/>
        <w:numPr>
          <w:ilvl w:val="0"/>
          <w:numId w:val="1"/>
        </w:numPr>
      </w:pPr>
      <w:r>
        <w:t>Addi</w:t>
      </w:r>
      <w:r w:rsidR="001F1C4B">
        <w:t>tionally, valuable for non-</w:t>
      </w:r>
      <w:proofErr w:type="spellStart"/>
      <w:r w:rsidR="001F1C4B">
        <w:t>bioinforamtics</w:t>
      </w:r>
      <w:proofErr w:type="spellEnd"/>
      <w:r w:rsidR="001F1C4B">
        <w:t xml:space="preserve"> experts to still be able to browse gene expression datasets without </w:t>
      </w:r>
      <w:r w:rsidR="00A33148">
        <w:t>downloading and analyzing themselves</w:t>
      </w:r>
    </w:p>
    <w:p w14:paraId="776D8DE5" w14:textId="314C0439" w:rsidR="00A33148" w:rsidRDefault="00A33148" w:rsidP="005111BF">
      <w:pPr>
        <w:pStyle w:val="ListParagraph"/>
        <w:numPr>
          <w:ilvl w:val="0"/>
          <w:numId w:val="1"/>
        </w:numPr>
      </w:pPr>
      <w:r>
        <w:t xml:space="preserve">Such a browser has been created for colon cancer </w:t>
      </w:r>
      <w:hyperlink r:id="rId6" w:history="1">
        <w:r w:rsidR="00D4177C" w:rsidRPr="00992984">
          <w:rPr>
            <w:rStyle w:val="Hyperlink"/>
          </w:rPr>
          <w:t>https://www.colonomics.org/data-browser/expression-browser/</w:t>
        </w:r>
      </w:hyperlink>
      <w:r w:rsidR="00D4177C">
        <w:t xml:space="preserve">, </w:t>
      </w:r>
      <w:r w:rsidR="00CA71EF">
        <w:t xml:space="preserve">and liver cancer </w:t>
      </w:r>
      <w:hyperlink r:id="rId7" w:history="1">
        <w:r w:rsidR="0002737D" w:rsidRPr="00992984">
          <w:rPr>
            <w:rStyle w:val="Hyperlink"/>
          </w:rPr>
          <w:t>https://webs.iiitd.edu.in/raghava/cancerliver/</w:t>
        </w:r>
      </w:hyperlink>
      <w:r w:rsidR="0002737D">
        <w:t xml:space="preserve"> </w:t>
      </w:r>
      <w:r w:rsidR="00D4177C">
        <w:t xml:space="preserve">but </w:t>
      </w:r>
      <w:r w:rsidR="0002737D">
        <w:t>none could be found for renal studies</w:t>
      </w:r>
    </w:p>
    <w:p w14:paraId="4C4AC151" w14:textId="4841EEE9" w:rsidR="00AE4352" w:rsidRDefault="00AE4352" w:rsidP="005111BF">
      <w:pPr>
        <w:pStyle w:val="ListParagraph"/>
        <w:numPr>
          <w:ilvl w:val="0"/>
          <w:numId w:val="1"/>
        </w:numPr>
      </w:pPr>
      <w:r>
        <w:t xml:space="preserve">Objective – to create a web interface which allows users to query </w:t>
      </w:r>
      <w:r w:rsidR="00A96B86">
        <w:t>genes differentially expressed in renal cell carcinoma</w:t>
      </w:r>
    </w:p>
    <w:p w14:paraId="54E9AA91" w14:textId="77777777" w:rsidR="00AE4352" w:rsidRDefault="00AE4352" w:rsidP="005111BF">
      <w:pPr>
        <w:pStyle w:val="ListParagraph"/>
        <w:numPr>
          <w:ilvl w:val="0"/>
          <w:numId w:val="1"/>
        </w:numPr>
      </w:pPr>
    </w:p>
    <w:p w14:paraId="6891B761" w14:textId="78150684" w:rsidR="00AB4177" w:rsidRDefault="002D3A36" w:rsidP="00AB417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Interface and m</w:t>
      </w:r>
      <w:r w:rsidR="00AE4352" w:rsidRPr="00AE4352">
        <w:rPr>
          <w:b/>
          <w:bCs/>
        </w:rPr>
        <w:t>ethodology</w:t>
      </w:r>
    </w:p>
    <w:p w14:paraId="4353EBAF" w14:textId="65B8BD58" w:rsidR="00B004E6" w:rsidRDefault="00B004E6" w:rsidP="009C01BD">
      <w:pPr>
        <w:pStyle w:val="ListParagraph"/>
        <w:numPr>
          <w:ilvl w:val="0"/>
          <w:numId w:val="1"/>
        </w:numPr>
      </w:pPr>
      <w:r>
        <w:t xml:space="preserve">Preprocessed renal Affymetrix expression dataset downloaded from </w:t>
      </w:r>
      <w:hyperlink r:id="rId8" w:history="1">
        <w:r w:rsidRPr="00992984">
          <w:rPr>
            <w:rStyle w:val="Hyperlink"/>
          </w:rPr>
          <w:t>https://sbcb.inf.ufrgs.br/cumida</w:t>
        </w:r>
      </w:hyperlink>
      <w:r w:rsidR="009C01BD">
        <w:t xml:space="preserve">.  </w:t>
      </w:r>
      <w:r w:rsidR="00113510">
        <w:t>Probe information such as gene symbol and name, GO terms</w:t>
      </w:r>
      <w:r w:rsidR="009C01BD">
        <w:t xml:space="preserve">, fold changes and t-test statistics will be determined in Bioconductor, then all information </w:t>
      </w:r>
      <w:r>
        <w:t xml:space="preserve">loaded into </w:t>
      </w:r>
      <w:proofErr w:type="spellStart"/>
      <w:r>
        <w:t>mySQL</w:t>
      </w:r>
      <w:proofErr w:type="spellEnd"/>
      <w:r>
        <w:t xml:space="preserve"> database</w:t>
      </w:r>
      <w:r w:rsidR="00D56835">
        <w:t>.</w:t>
      </w:r>
    </w:p>
    <w:p w14:paraId="3DAADA56" w14:textId="77777777" w:rsidR="00907ABD" w:rsidRDefault="00907ABD" w:rsidP="009C01BD">
      <w:pPr>
        <w:pStyle w:val="ListParagraph"/>
        <w:numPr>
          <w:ilvl w:val="0"/>
          <w:numId w:val="1"/>
        </w:numPr>
      </w:pPr>
    </w:p>
    <w:p w14:paraId="19706751" w14:textId="25AB9A87" w:rsidR="004C49C4" w:rsidRDefault="004C49C4" w:rsidP="004C49C4">
      <w:pPr>
        <w:pStyle w:val="ListParagraph"/>
        <w:numPr>
          <w:ilvl w:val="0"/>
          <w:numId w:val="1"/>
        </w:numPr>
      </w:pPr>
      <w:r>
        <w:t>Schema:</w:t>
      </w:r>
    </w:p>
    <w:p w14:paraId="08384521" w14:textId="77777777" w:rsidR="004C49C4" w:rsidRDefault="004C49C4" w:rsidP="004C49C4">
      <w:pPr>
        <w:pStyle w:val="ListParagraph"/>
        <w:numPr>
          <w:ilvl w:val="0"/>
          <w:numId w:val="1"/>
        </w:numPr>
      </w:pPr>
      <w:r>
        <w:t xml:space="preserve">Sample:    </w:t>
      </w:r>
      <w:proofErr w:type="spellStart"/>
      <w:r>
        <w:t>sample_id</w:t>
      </w:r>
      <w:proofErr w:type="spellEnd"/>
      <w:r>
        <w:t>, class</w:t>
      </w:r>
    </w:p>
    <w:p w14:paraId="71C0A707" w14:textId="77777777" w:rsidR="004C49C4" w:rsidRDefault="004C49C4" w:rsidP="004C49C4">
      <w:pPr>
        <w:pStyle w:val="ListParagraph"/>
        <w:numPr>
          <w:ilvl w:val="0"/>
          <w:numId w:val="1"/>
        </w:numPr>
      </w:pPr>
      <w:r>
        <w:t xml:space="preserve">Expression:     </w:t>
      </w:r>
      <w:proofErr w:type="spellStart"/>
      <w:r>
        <w:t>sample_id</w:t>
      </w:r>
      <w:proofErr w:type="spellEnd"/>
      <w:r>
        <w:t xml:space="preserve">, </w:t>
      </w:r>
      <w:proofErr w:type="spellStart"/>
      <w:r>
        <w:t>probe_id</w:t>
      </w:r>
      <w:proofErr w:type="spellEnd"/>
      <w:r>
        <w:t>, value</w:t>
      </w:r>
    </w:p>
    <w:p w14:paraId="06D49F8C" w14:textId="0F5F9FEC" w:rsidR="004C49C4" w:rsidRDefault="004C49C4" w:rsidP="004C49C4">
      <w:pPr>
        <w:pStyle w:val="ListParagraph"/>
        <w:numPr>
          <w:ilvl w:val="0"/>
          <w:numId w:val="1"/>
        </w:numPr>
      </w:pPr>
      <w:r>
        <w:t xml:space="preserve">Gene:    </w:t>
      </w:r>
      <w:proofErr w:type="spellStart"/>
      <w:r>
        <w:t>probe_id</w:t>
      </w:r>
      <w:proofErr w:type="spellEnd"/>
      <w:r>
        <w:t xml:space="preserve">, </w:t>
      </w:r>
      <w:proofErr w:type="spellStart"/>
      <w:r>
        <w:t>gene_symbol</w:t>
      </w:r>
      <w:proofErr w:type="spellEnd"/>
      <w:r>
        <w:t xml:space="preserve">, </w:t>
      </w:r>
      <w:proofErr w:type="spellStart"/>
      <w:r>
        <w:t>gene_name</w:t>
      </w:r>
      <w:proofErr w:type="spellEnd"/>
      <w:r w:rsidR="007703C2">
        <w:t>,</w:t>
      </w:r>
      <w:r w:rsidR="007703C2" w:rsidRPr="007703C2">
        <w:t xml:space="preserve"> </w:t>
      </w:r>
      <w:proofErr w:type="spellStart"/>
      <w:r w:rsidR="007703C2">
        <w:t>p_value</w:t>
      </w:r>
      <w:proofErr w:type="spellEnd"/>
      <w:r w:rsidR="007703C2">
        <w:t xml:space="preserve">, </w:t>
      </w:r>
      <w:proofErr w:type="spellStart"/>
      <w:r w:rsidR="007703C2">
        <w:t>fold_change</w:t>
      </w:r>
      <w:proofErr w:type="spellEnd"/>
      <w:r w:rsidR="007703C2">
        <w:t>,</w:t>
      </w:r>
    </w:p>
    <w:p w14:paraId="79CB63A5" w14:textId="75D5148E" w:rsidR="00DE4218" w:rsidRDefault="00DE4218" w:rsidP="004C49C4">
      <w:pPr>
        <w:pStyle w:val="ListParagraph"/>
        <w:numPr>
          <w:ilvl w:val="0"/>
          <w:numId w:val="1"/>
        </w:numPr>
      </w:pPr>
      <w:r>
        <w:t xml:space="preserve">Ontology: </w:t>
      </w:r>
      <w:r w:rsidR="00517A02">
        <w:t xml:space="preserve"> </w:t>
      </w:r>
      <w:proofErr w:type="spellStart"/>
      <w:r w:rsidR="006F422B">
        <w:t>probe_ID</w:t>
      </w:r>
      <w:proofErr w:type="spellEnd"/>
      <w:r w:rsidR="006F422B">
        <w:t xml:space="preserve">, </w:t>
      </w:r>
      <w:proofErr w:type="spellStart"/>
      <w:r w:rsidR="006F422B">
        <w:t>GO_term</w:t>
      </w:r>
      <w:proofErr w:type="spellEnd"/>
    </w:p>
    <w:p w14:paraId="7ACC8176" w14:textId="77777777" w:rsidR="00DE4218" w:rsidRDefault="00DE4218" w:rsidP="004C49C4">
      <w:pPr>
        <w:pStyle w:val="ListParagraph"/>
        <w:numPr>
          <w:ilvl w:val="0"/>
          <w:numId w:val="1"/>
        </w:numPr>
      </w:pPr>
    </w:p>
    <w:p w14:paraId="59A7E7B1" w14:textId="77777777" w:rsidR="004C49C4" w:rsidRPr="00DE4218" w:rsidRDefault="004C49C4" w:rsidP="00DE4218">
      <w:pPr>
        <w:rPr>
          <w:b/>
          <w:bCs/>
        </w:rPr>
      </w:pPr>
    </w:p>
    <w:p w14:paraId="7D992A08" w14:textId="7B44BDF8" w:rsidR="005111BF" w:rsidRDefault="001A57D6" w:rsidP="005111BF">
      <w:pPr>
        <w:pStyle w:val="ListParagraph"/>
        <w:numPr>
          <w:ilvl w:val="0"/>
          <w:numId w:val="1"/>
        </w:numPr>
      </w:pPr>
      <w:r>
        <w:t>On main page, users will be able to search by gene name</w:t>
      </w:r>
      <w:r w:rsidR="00D32EB9">
        <w:t>,</w:t>
      </w:r>
      <w:r>
        <w:t xml:space="preserve"> gene symbol</w:t>
      </w:r>
      <w:r w:rsidR="00D32EB9">
        <w:t xml:space="preserve"> or GO ter</w:t>
      </w:r>
      <w:r w:rsidR="00DB139B">
        <w:t xml:space="preserve">m.  </w:t>
      </w:r>
      <w:r w:rsidR="0000584D">
        <w:t xml:space="preserve">  Will have a small</w:t>
      </w:r>
      <w:r w:rsidR="00D1296B">
        <w:t xml:space="preserve"> list of ~10 highly associated genes and p-values to give users ideas</w:t>
      </w:r>
      <w:r w:rsidR="00F87017">
        <w:t xml:space="preserve"> about what to search</w:t>
      </w:r>
    </w:p>
    <w:p w14:paraId="1738CD9B" w14:textId="154FFC2C" w:rsidR="00D56835" w:rsidRDefault="00185013" w:rsidP="005111BF">
      <w:pPr>
        <w:pStyle w:val="ListParagraph"/>
        <w:numPr>
          <w:ilvl w:val="0"/>
          <w:numId w:val="1"/>
        </w:numPr>
      </w:pPr>
      <w:r>
        <w:t>Once form element in html is filled (document is ready),</w:t>
      </w:r>
      <w:r w:rsidR="00C54B2B">
        <w:t xml:space="preserve"> </w:t>
      </w:r>
      <w:proofErr w:type="spellStart"/>
      <w:r w:rsidR="00C54B2B">
        <w:t>Javascript</w:t>
      </w:r>
      <w:proofErr w:type="spellEnd"/>
      <w:r w:rsidR="00C54B2B">
        <w:t xml:space="preserve"> will detect </w:t>
      </w:r>
      <w:r w:rsidR="007A2008">
        <w:t xml:space="preserve">and send term </w:t>
      </w:r>
      <w:proofErr w:type="gramStart"/>
      <w:r w:rsidR="007A2008">
        <w:t xml:space="preserve">to </w:t>
      </w:r>
      <w:r w:rsidR="00D56835">
        <w:t xml:space="preserve"> </w:t>
      </w:r>
      <w:r w:rsidR="007A2008">
        <w:t>python</w:t>
      </w:r>
      <w:proofErr w:type="gramEnd"/>
      <w:r w:rsidR="007A2008">
        <w:t xml:space="preserve"> </w:t>
      </w:r>
      <w:proofErr w:type="spellStart"/>
      <w:r w:rsidR="007A2008">
        <w:t>cgi</w:t>
      </w:r>
      <w:proofErr w:type="spellEnd"/>
      <w:r w:rsidR="007A2008">
        <w:t xml:space="preserve"> script through ajax.  Script will query </w:t>
      </w:r>
      <w:proofErr w:type="spellStart"/>
      <w:r w:rsidR="007A2008">
        <w:t>mysql</w:t>
      </w:r>
      <w:proofErr w:type="spellEnd"/>
      <w:r w:rsidR="007A2008">
        <w:t xml:space="preserve"> database using </w:t>
      </w:r>
      <w:proofErr w:type="spellStart"/>
      <w:proofErr w:type="gramStart"/>
      <w:r w:rsidR="00A8786A">
        <w:t>mysql.connector</w:t>
      </w:r>
      <w:proofErr w:type="spellEnd"/>
      <w:proofErr w:type="gramEnd"/>
      <w:r w:rsidR="00A8786A">
        <w:t xml:space="preserve"> module, then return results</w:t>
      </w:r>
      <w:r w:rsidR="00D06BF0">
        <w:t xml:space="preserve">.  Results will be displayed in table on search page.  </w:t>
      </w:r>
    </w:p>
    <w:p w14:paraId="13CF62AB" w14:textId="216A011F" w:rsidR="005111BF" w:rsidRDefault="005111BF" w:rsidP="00AE6F28">
      <w:pPr>
        <w:pStyle w:val="ListParagraph"/>
        <w:numPr>
          <w:ilvl w:val="0"/>
          <w:numId w:val="1"/>
        </w:numPr>
      </w:pPr>
      <w:r>
        <w:t>Result</w:t>
      </w:r>
      <w:r w:rsidR="00F87017">
        <w:t xml:space="preserve"> page</w:t>
      </w:r>
      <w:r>
        <w:t xml:space="preserve">: avg, std expression in control and affected, fold change, stacked histogram, </w:t>
      </w:r>
      <w:proofErr w:type="spellStart"/>
      <w:r>
        <w:t>violinplot</w:t>
      </w:r>
      <w:proofErr w:type="spellEnd"/>
      <w:r>
        <w:t xml:space="preserve"> or boxplot of control vs affected expression, t-test result p-value</w:t>
      </w:r>
    </w:p>
    <w:p w14:paraId="07FB7A96" w14:textId="798825D2" w:rsidR="005111BF" w:rsidRDefault="005111BF" w:rsidP="005111BF">
      <w:pPr>
        <w:pStyle w:val="ListParagraph"/>
        <w:numPr>
          <w:ilvl w:val="0"/>
          <w:numId w:val="1"/>
        </w:numPr>
      </w:pPr>
      <w:r>
        <w:t>Also show gene’s GO terms</w:t>
      </w:r>
    </w:p>
    <w:p w14:paraId="3EA32B69" w14:textId="5A03CB92" w:rsidR="00D149F0" w:rsidRDefault="00D32EB9" w:rsidP="00EF14D8">
      <w:pPr>
        <w:pStyle w:val="ListParagraph"/>
        <w:numPr>
          <w:ilvl w:val="0"/>
          <w:numId w:val="1"/>
        </w:numPr>
      </w:pPr>
      <w:r>
        <w:t>Be able to click on GO terms to automatically search genes which share this term</w:t>
      </w:r>
    </w:p>
    <w:p w14:paraId="3481FB88" w14:textId="37485AAF" w:rsidR="00FE7A3A" w:rsidRDefault="00D149F0" w:rsidP="00907ABD">
      <w:pPr>
        <w:pStyle w:val="ListParagraph"/>
        <w:numPr>
          <w:ilvl w:val="0"/>
          <w:numId w:val="1"/>
        </w:numPr>
      </w:pPr>
      <w:r>
        <w:lastRenderedPageBreak/>
        <w:t>Always have the search bar at the top or a return to search page</w:t>
      </w:r>
    </w:p>
    <w:sectPr w:rsidR="00FE7A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35470"/>
    <w:multiLevelType w:val="hybridMultilevel"/>
    <w:tmpl w:val="174037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948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BF"/>
    <w:rsid w:val="0000584D"/>
    <w:rsid w:val="0002737D"/>
    <w:rsid w:val="000B1B6F"/>
    <w:rsid w:val="00113510"/>
    <w:rsid w:val="001672B8"/>
    <w:rsid w:val="00185013"/>
    <w:rsid w:val="001A57D6"/>
    <w:rsid w:val="001F1C4B"/>
    <w:rsid w:val="0021466D"/>
    <w:rsid w:val="002D3A36"/>
    <w:rsid w:val="00381C2B"/>
    <w:rsid w:val="003E4E3A"/>
    <w:rsid w:val="004C49C4"/>
    <w:rsid w:val="004D7910"/>
    <w:rsid w:val="005111BF"/>
    <w:rsid w:val="00517A02"/>
    <w:rsid w:val="006243E7"/>
    <w:rsid w:val="00635185"/>
    <w:rsid w:val="00657208"/>
    <w:rsid w:val="006F422B"/>
    <w:rsid w:val="007557E9"/>
    <w:rsid w:val="007703C2"/>
    <w:rsid w:val="007A2008"/>
    <w:rsid w:val="007F6913"/>
    <w:rsid w:val="00823FA5"/>
    <w:rsid w:val="0084571E"/>
    <w:rsid w:val="008940F1"/>
    <w:rsid w:val="008D41BB"/>
    <w:rsid w:val="00907ABD"/>
    <w:rsid w:val="00967172"/>
    <w:rsid w:val="009C01BD"/>
    <w:rsid w:val="009C3B64"/>
    <w:rsid w:val="009D40CE"/>
    <w:rsid w:val="009F6477"/>
    <w:rsid w:val="00A24B79"/>
    <w:rsid w:val="00A33148"/>
    <w:rsid w:val="00A51685"/>
    <w:rsid w:val="00A8786A"/>
    <w:rsid w:val="00A96B86"/>
    <w:rsid w:val="00AB4177"/>
    <w:rsid w:val="00AE4352"/>
    <w:rsid w:val="00AE6F28"/>
    <w:rsid w:val="00B004E6"/>
    <w:rsid w:val="00B3109A"/>
    <w:rsid w:val="00B4322A"/>
    <w:rsid w:val="00B7625F"/>
    <w:rsid w:val="00B8258D"/>
    <w:rsid w:val="00C54B2B"/>
    <w:rsid w:val="00CA71EF"/>
    <w:rsid w:val="00D06BF0"/>
    <w:rsid w:val="00D1296B"/>
    <w:rsid w:val="00D149F0"/>
    <w:rsid w:val="00D32EB9"/>
    <w:rsid w:val="00D4177C"/>
    <w:rsid w:val="00D56835"/>
    <w:rsid w:val="00D67237"/>
    <w:rsid w:val="00DA4945"/>
    <w:rsid w:val="00DB139B"/>
    <w:rsid w:val="00DE4218"/>
    <w:rsid w:val="00E007DB"/>
    <w:rsid w:val="00EF14D8"/>
    <w:rsid w:val="00F0772C"/>
    <w:rsid w:val="00F87017"/>
    <w:rsid w:val="00FE7A3A"/>
    <w:rsid w:val="00FF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8A0FD"/>
  <w15:chartTrackingRefBased/>
  <w15:docId w15:val="{ED355333-339B-4475-BF74-548AE447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25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1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7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77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8258D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bcb.inf.ufrgs.br/cumid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s.iiitd.edu.in/raghava/cancerliv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lonomics.org/data-browser/expression-browser/" TargetMode="External"/><Relationship Id="rId5" Type="http://schemas.openxmlformats.org/officeDocument/2006/relationships/hyperlink" Target="https://acsjournals.onlinelibrary.wiley.com/doi/full/10.3322/caac.2149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Rayna Vale Hamilton</dc:creator>
  <cp:keywords/>
  <dc:description/>
  <cp:lastModifiedBy>Rayna Vale Hamilton</cp:lastModifiedBy>
  <cp:revision>59</cp:revision>
  <dcterms:created xsi:type="dcterms:W3CDTF">2022-04-06T19:48:00Z</dcterms:created>
  <dcterms:modified xsi:type="dcterms:W3CDTF">2022-04-09T14:49:00Z</dcterms:modified>
</cp:coreProperties>
</file>