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71210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A7F89" w:rsidRDefault="001A7F89">
          <w:pPr>
            <w:pStyle w:val="Inhaltsverzeichnisberschrift"/>
          </w:pPr>
          <w:r>
            <w:t>Inhalt</w:t>
          </w:r>
        </w:p>
        <w:p w:rsidR="001A7F89" w:rsidRDefault="001A7F89">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9517394" w:history="1">
            <w:r w:rsidRPr="00972A3D">
              <w:rPr>
                <w:rStyle w:val="Hyperlink"/>
                <w:noProof/>
              </w:rPr>
              <w:t>1</w:t>
            </w:r>
            <w:r>
              <w:rPr>
                <w:rFonts w:eastAsiaTheme="minorEastAsia"/>
                <w:noProof/>
                <w:lang w:eastAsia="de-DE"/>
              </w:rPr>
              <w:tab/>
            </w:r>
            <w:r w:rsidRPr="00972A3D">
              <w:rPr>
                <w:rStyle w:val="Hyperlink"/>
                <w:noProof/>
                <w:shd w:val="clear" w:color="auto" w:fill="FFFFFF"/>
              </w:rPr>
              <w:t>Das Meeting</w:t>
            </w:r>
            <w:r>
              <w:rPr>
                <w:noProof/>
                <w:webHidden/>
              </w:rPr>
              <w:tab/>
            </w:r>
            <w:r>
              <w:rPr>
                <w:noProof/>
                <w:webHidden/>
              </w:rPr>
              <w:fldChar w:fldCharType="begin"/>
            </w:r>
            <w:r>
              <w:rPr>
                <w:noProof/>
                <w:webHidden/>
              </w:rPr>
              <w:instrText xml:space="preserve"> PAGEREF _Toc19517394 \h </w:instrText>
            </w:r>
            <w:r>
              <w:rPr>
                <w:noProof/>
                <w:webHidden/>
              </w:rPr>
            </w:r>
            <w:r>
              <w:rPr>
                <w:noProof/>
                <w:webHidden/>
              </w:rPr>
              <w:fldChar w:fldCharType="separate"/>
            </w:r>
            <w:r>
              <w:rPr>
                <w:noProof/>
                <w:webHidden/>
              </w:rPr>
              <w:t>1</w:t>
            </w:r>
            <w:r>
              <w:rPr>
                <w:noProof/>
                <w:webHidden/>
              </w:rPr>
              <w:fldChar w:fldCharType="end"/>
            </w:r>
          </w:hyperlink>
        </w:p>
        <w:p w:rsidR="001A7F89" w:rsidRDefault="001A7F89">
          <w:pPr>
            <w:pStyle w:val="Verzeichnis2"/>
            <w:tabs>
              <w:tab w:val="left" w:pos="880"/>
              <w:tab w:val="right" w:leader="dot" w:pos="9062"/>
            </w:tabs>
            <w:rPr>
              <w:rFonts w:eastAsiaTheme="minorEastAsia"/>
              <w:noProof/>
              <w:lang w:eastAsia="de-DE"/>
            </w:rPr>
          </w:pPr>
          <w:hyperlink w:anchor="_Toc19517395" w:history="1">
            <w:r w:rsidRPr="00972A3D">
              <w:rPr>
                <w:rStyle w:val="Hyperlink"/>
                <w:rFonts w:ascii="Times New Roman" w:hAnsi="Times New Roman" w:cs="Times New Roman"/>
                <w:noProof/>
              </w:rPr>
              <w:t>1.1</w:t>
            </w:r>
            <w:r>
              <w:rPr>
                <w:rFonts w:eastAsiaTheme="minorEastAsia"/>
                <w:noProof/>
                <w:lang w:eastAsia="de-DE"/>
              </w:rPr>
              <w:tab/>
            </w:r>
            <w:r w:rsidRPr="00972A3D">
              <w:rPr>
                <w:rStyle w:val="Hyperlink"/>
                <w:rFonts w:ascii="Times New Roman" w:hAnsi="Times New Roman" w:cs="Times New Roman"/>
                <w:noProof/>
                <w:shd w:val="clear" w:color="auto" w:fill="FFFFFF"/>
              </w:rPr>
              <w:t>Definition</w:t>
            </w:r>
            <w:r>
              <w:rPr>
                <w:noProof/>
                <w:webHidden/>
              </w:rPr>
              <w:tab/>
            </w:r>
            <w:r>
              <w:rPr>
                <w:noProof/>
                <w:webHidden/>
              </w:rPr>
              <w:fldChar w:fldCharType="begin"/>
            </w:r>
            <w:r>
              <w:rPr>
                <w:noProof/>
                <w:webHidden/>
              </w:rPr>
              <w:instrText xml:space="preserve"> PAGEREF _Toc19517395 \h </w:instrText>
            </w:r>
            <w:r>
              <w:rPr>
                <w:noProof/>
                <w:webHidden/>
              </w:rPr>
            </w:r>
            <w:r>
              <w:rPr>
                <w:noProof/>
                <w:webHidden/>
              </w:rPr>
              <w:fldChar w:fldCharType="separate"/>
            </w:r>
            <w:r>
              <w:rPr>
                <w:noProof/>
                <w:webHidden/>
              </w:rPr>
              <w:t>1</w:t>
            </w:r>
            <w:r>
              <w:rPr>
                <w:noProof/>
                <w:webHidden/>
              </w:rPr>
              <w:fldChar w:fldCharType="end"/>
            </w:r>
          </w:hyperlink>
        </w:p>
        <w:p w:rsidR="001A7F89" w:rsidRDefault="001A7F89">
          <w:pPr>
            <w:pStyle w:val="Verzeichnis2"/>
            <w:tabs>
              <w:tab w:val="left" w:pos="880"/>
              <w:tab w:val="right" w:leader="dot" w:pos="9062"/>
            </w:tabs>
            <w:rPr>
              <w:rFonts w:eastAsiaTheme="minorEastAsia"/>
              <w:noProof/>
              <w:lang w:eastAsia="de-DE"/>
            </w:rPr>
          </w:pPr>
          <w:hyperlink w:anchor="_Toc19517396" w:history="1">
            <w:r w:rsidRPr="00972A3D">
              <w:rPr>
                <w:rStyle w:val="Hyperlink"/>
                <w:rFonts w:ascii="Times New Roman" w:hAnsi="Times New Roman" w:cs="Times New Roman"/>
                <w:noProof/>
              </w:rPr>
              <w:t>1.2</w:t>
            </w:r>
            <w:r>
              <w:rPr>
                <w:rFonts w:eastAsiaTheme="minorEastAsia"/>
                <w:noProof/>
                <w:lang w:eastAsia="de-DE"/>
              </w:rPr>
              <w:tab/>
            </w:r>
            <w:r w:rsidRPr="00972A3D">
              <w:rPr>
                <w:rStyle w:val="Hyperlink"/>
                <w:rFonts w:ascii="Times New Roman" w:hAnsi="Times New Roman" w:cs="Times New Roman"/>
                <w:noProof/>
              </w:rPr>
              <w:t>Formen des Meetings</w:t>
            </w:r>
            <w:r>
              <w:rPr>
                <w:noProof/>
                <w:webHidden/>
              </w:rPr>
              <w:tab/>
            </w:r>
            <w:r>
              <w:rPr>
                <w:noProof/>
                <w:webHidden/>
              </w:rPr>
              <w:fldChar w:fldCharType="begin"/>
            </w:r>
            <w:r>
              <w:rPr>
                <w:noProof/>
                <w:webHidden/>
              </w:rPr>
              <w:instrText xml:space="preserve"> PAGEREF _Toc19517396 \h </w:instrText>
            </w:r>
            <w:r>
              <w:rPr>
                <w:noProof/>
                <w:webHidden/>
              </w:rPr>
            </w:r>
            <w:r>
              <w:rPr>
                <w:noProof/>
                <w:webHidden/>
              </w:rPr>
              <w:fldChar w:fldCharType="separate"/>
            </w:r>
            <w:r>
              <w:rPr>
                <w:noProof/>
                <w:webHidden/>
              </w:rPr>
              <w:t>1</w:t>
            </w:r>
            <w:r>
              <w:rPr>
                <w:noProof/>
                <w:webHidden/>
              </w:rPr>
              <w:fldChar w:fldCharType="end"/>
            </w:r>
          </w:hyperlink>
        </w:p>
        <w:p w:rsidR="001A7F89" w:rsidRDefault="001A7F89">
          <w:pPr>
            <w:pStyle w:val="Verzeichnis1"/>
            <w:tabs>
              <w:tab w:val="left" w:pos="440"/>
              <w:tab w:val="right" w:leader="dot" w:pos="9062"/>
            </w:tabs>
            <w:rPr>
              <w:rFonts w:eastAsiaTheme="minorEastAsia"/>
              <w:noProof/>
              <w:lang w:eastAsia="de-DE"/>
            </w:rPr>
          </w:pPr>
          <w:hyperlink w:anchor="_Toc19517397" w:history="1">
            <w:r w:rsidRPr="00972A3D">
              <w:rPr>
                <w:rStyle w:val="Hyperlink"/>
                <w:noProof/>
              </w:rPr>
              <w:t>2</w:t>
            </w:r>
            <w:r>
              <w:rPr>
                <w:rFonts w:eastAsiaTheme="minorEastAsia"/>
                <w:noProof/>
                <w:lang w:eastAsia="de-DE"/>
              </w:rPr>
              <w:tab/>
            </w:r>
            <w:r w:rsidRPr="00972A3D">
              <w:rPr>
                <w:rStyle w:val="Hyperlink"/>
                <w:noProof/>
              </w:rPr>
              <w:t>Ablauf eines Meetings</w:t>
            </w:r>
            <w:r>
              <w:rPr>
                <w:noProof/>
                <w:webHidden/>
              </w:rPr>
              <w:tab/>
            </w:r>
            <w:r>
              <w:rPr>
                <w:noProof/>
                <w:webHidden/>
              </w:rPr>
              <w:fldChar w:fldCharType="begin"/>
            </w:r>
            <w:r>
              <w:rPr>
                <w:noProof/>
                <w:webHidden/>
              </w:rPr>
              <w:instrText xml:space="preserve"> PAGEREF _Toc19517397 \h </w:instrText>
            </w:r>
            <w:r>
              <w:rPr>
                <w:noProof/>
                <w:webHidden/>
              </w:rPr>
            </w:r>
            <w:r>
              <w:rPr>
                <w:noProof/>
                <w:webHidden/>
              </w:rPr>
              <w:fldChar w:fldCharType="separate"/>
            </w:r>
            <w:r>
              <w:rPr>
                <w:noProof/>
                <w:webHidden/>
              </w:rPr>
              <w:t>1</w:t>
            </w:r>
            <w:r>
              <w:rPr>
                <w:noProof/>
                <w:webHidden/>
              </w:rPr>
              <w:fldChar w:fldCharType="end"/>
            </w:r>
          </w:hyperlink>
        </w:p>
        <w:p w:rsidR="001A7F89" w:rsidRDefault="001A7F89">
          <w:r>
            <w:rPr>
              <w:b/>
              <w:bCs/>
            </w:rPr>
            <w:fldChar w:fldCharType="end"/>
          </w:r>
        </w:p>
      </w:sdtContent>
    </w:sdt>
    <w:p w:rsidR="001A7F89" w:rsidRDefault="001A7F89" w:rsidP="001A7F89">
      <w:pPr>
        <w:pStyle w:val="berschrift1"/>
        <w:numPr>
          <w:ilvl w:val="0"/>
          <w:numId w:val="0"/>
        </w:numPr>
        <w:ind w:left="432"/>
        <w:rPr>
          <w:rFonts w:ascii="Times New Roman" w:hAnsi="Times New Roman" w:cs="Times New Roman"/>
          <w:sz w:val="28"/>
          <w:szCs w:val="28"/>
          <w:u w:val="single"/>
          <w:shd w:val="clear" w:color="auto" w:fill="FFFFFF"/>
        </w:rPr>
      </w:pPr>
    </w:p>
    <w:p w:rsidR="00761334" w:rsidRPr="00B00DF3" w:rsidRDefault="00761334" w:rsidP="001A7F89">
      <w:pPr>
        <w:pStyle w:val="berschrift1"/>
        <w:rPr>
          <w:shd w:val="clear" w:color="auto" w:fill="FFFFFF"/>
        </w:rPr>
      </w:pPr>
      <w:bookmarkStart w:id="0" w:name="_Toc19517394"/>
      <w:r w:rsidRPr="00B00DF3">
        <w:rPr>
          <w:shd w:val="clear" w:color="auto" w:fill="FFFFFF"/>
        </w:rPr>
        <w:t>Das Meeting</w:t>
      </w:r>
      <w:bookmarkEnd w:id="0"/>
      <w:r w:rsidR="001A7F89">
        <w:rPr>
          <w:shd w:val="clear" w:color="auto" w:fill="FFFFFF"/>
        </w:rPr>
        <w:t xml:space="preserve"> </w:t>
      </w:r>
      <w:bookmarkStart w:id="1" w:name="_GoBack"/>
      <w:bookmarkEnd w:id="1"/>
    </w:p>
    <w:p w:rsidR="00B00DF3" w:rsidRPr="00B00DF3" w:rsidRDefault="00B00DF3" w:rsidP="00B00DF3"/>
    <w:p w:rsidR="00761334" w:rsidRPr="000A1155" w:rsidRDefault="00761334" w:rsidP="00761334">
      <w:pPr>
        <w:pStyle w:val="berschrift2"/>
        <w:rPr>
          <w:rFonts w:ascii="Times New Roman" w:hAnsi="Times New Roman" w:cs="Times New Roman"/>
          <w:sz w:val="24"/>
          <w:szCs w:val="24"/>
          <w:shd w:val="clear" w:color="auto" w:fill="FFFFFF"/>
        </w:rPr>
      </w:pPr>
      <w:bookmarkStart w:id="2" w:name="_Toc19517395"/>
      <w:r w:rsidRPr="000A1155">
        <w:rPr>
          <w:rFonts w:ascii="Times New Roman" w:hAnsi="Times New Roman" w:cs="Times New Roman"/>
          <w:sz w:val="24"/>
          <w:szCs w:val="24"/>
          <w:shd w:val="clear" w:color="auto" w:fill="FFFFFF"/>
        </w:rPr>
        <w:t>Definition</w:t>
      </w:r>
      <w:bookmarkEnd w:id="2"/>
      <w:r w:rsidRPr="000A1155">
        <w:rPr>
          <w:rFonts w:ascii="Times New Roman" w:hAnsi="Times New Roman" w:cs="Times New Roman"/>
          <w:sz w:val="24"/>
          <w:szCs w:val="24"/>
          <w:shd w:val="clear" w:color="auto" w:fill="FFFFFF"/>
        </w:rPr>
        <w:t xml:space="preserve"> </w:t>
      </w:r>
    </w:p>
    <w:p w:rsidR="00B13C88" w:rsidRPr="000A1155" w:rsidRDefault="00761334">
      <w:pPr>
        <w:rPr>
          <w:rFonts w:ascii="Times New Roman" w:hAnsi="Times New Roman" w:cs="Times New Roman"/>
          <w:color w:val="222222"/>
          <w:sz w:val="24"/>
          <w:szCs w:val="24"/>
          <w:shd w:val="clear" w:color="auto" w:fill="FFFFFF"/>
        </w:rPr>
      </w:pPr>
      <w:r w:rsidRPr="000A1155">
        <w:rPr>
          <w:rFonts w:ascii="Times New Roman" w:hAnsi="Times New Roman" w:cs="Times New Roman"/>
          <w:color w:val="222222"/>
          <w:sz w:val="24"/>
          <w:szCs w:val="24"/>
          <w:shd w:val="clear" w:color="auto" w:fill="FFFFFF"/>
        </w:rPr>
        <w:t>Die </w:t>
      </w:r>
      <w:r w:rsidRPr="000A1155">
        <w:rPr>
          <w:rFonts w:ascii="Times New Roman" w:hAnsi="Times New Roman" w:cs="Times New Roman"/>
          <w:bCs/>
          <w:color w:val="222222"/>
          <w:sz w:val="24"/>
          <w:szCs w:val="24"/>
          <w:shd w:val="clear" w:color="auto" w:fill="FFFFFF"/>
        </w:rPr>
        <w:t>Besprechung</w:t>
      </w:r>
      <w:r w:rsidRPr="000A1155">
        <w:rPr>
          <w:rFonts w:ascii="Times New Roman" w:hAnsi="Times New Roman" w:cs="Times New Roman"/>
          <w:color w:val="222222"/>
          <w:sz w:val="24"/>
          <w:szCs w:val="24"/>
          <w:shd w:val="clear" w:color="auto" w:fill="FFFFFF"/>
        </w:rPr>
        <w:t> (auch, vor allem in der </w:t>
      </w:r>
      <w:r w:rsidRPr="000A1155">
        <w:rPr>
          <w:rFonts w:ascii="Times New Roman" w:hAnsi="Times New Roman" w:cs="Times New Roman"/>
          <w:sz w:val="24"/>
          <w:szCs w:val="24"/>
          <w:shd w:val="clear" w:color="auto" w:fill="FFFFFF"/>
        </w:rPr>
        <w:t>Schweiz</w:t>
      </w:r>
      <w:r w:rsidRPr="000A1155">
        <w:rPr>
          <w:rFonts w:ascii="Times New Roman" w:hAnsi="Times New Roman" w:cs="Times New Roman"/>
          <w:color w:val="222222"/>
          <w:sz w:val="24"/>
          <w:szCs w:val="24"/>
          <w:shd w:val="clear" w:color="auto" w:fill="FFFFFF"/>
        </w:rPr>
        <w:t>, </w:t>
      </w:r>
      <w:r w:rsidRPr="000A1155">
        <w:rPr>
          <w:rFonts w:ascii="Times New Roman" w:hAnsi="Times New Roman" w:cs="Times New Roman"/>
          <w:bCs/>
          <w:color w:val="222222"/>
          <w:sz w:val="24"/>
          <w:szCs w:val="24"/>
          <w:shd w:val="clear" w:color="auto" w:fill="FFFFFF"/>
        </w:rPr>
        <w:t>Sitzung</w:t>
      </w:r>
      <w:r w:rsidRPr="000A1155">
        <w:rPr>
          <w:rFonts w:ascii="Times New Roman" w:hAnsi="Times New Roman" w:cs="Times New Roman"/>
          <w:color w:val="222222"/>
          <w:sz w:val="24"/>
          <w:szCs w:val="24"/>
          <w:shd w:val="clear" w:color="auto" w:fill="FFFFFF"/>
        </w:rPr>
        <w:t>; </w:t>
      </w:r>
      <w:r w:rsidRPr="000A1155">
        <w:rPr>
          <w:rFonts w:ascii="Times New Roman" w:hAnsi="Times New Roman" w:cs="Times New Roman"/>
          <w:color w:val="222222"/>
          <w:sz w:val="24"/>
          <w:szCs w:val="24"/>
          <w:shd w:val="clear" w:color="auto" w:fill="FFFFFF"/>
        </w:rPr>
        <w:t>englisch</w:t>
      </w:r>
      <w:r w:rsidRPr="000A1155">
        <w:rPr>
          <w:rFonts w:ascii="Times New Roman" w:hAnsi="Times New Roman" w:cs="Times New Roman"/>
          <w:color w:val="222222"/>
          <w:sz w:val="24"/>
          <w:szCs w:val="24"/>
          <w:shd w:val="clear" w:color="auto" w:fill="FFFFFF"/>
        </w:rPr>
        <w:t> </w:t>
      </w:r>
      <w:r w:rsidRPr="000A1155">
        <w:rPr>
          <w:rFonts w:ascii="Times New Roman" w:hAnsi="Times New Roman" w:cs="Times New Roman"/>
          <w:iCs/>
          <w:color w:val="222222"/>
          <w:sz w:val="24"/>
          <w:szCs w:val="24"/>
          <w:shd w:val="clear" w:color="auto" w:fill="FFFFFF"/>
        </w:rPr>
        <w:t>Meeting</w:t>
      </w:r>
      <w:r w:rsidRPr="000A1155">
        <w:rPr>
          <w:rFonts w:ascii="Times New Roman" w:hAnsi="Times New Roman" w:cs="Times New Roman"/>
          <w:color w:val="222222"/>
          <w:sz w:val="24"/>
          <w:szCs w:val="24"/>
          <w:shd w:val="clear" w:color="auto" w:fill="FFFFFF"/>
        </w:rPr>
        <w:t>) ist eine </w:t>
      </w:r>
      <w:r w:rsidRPr="000A1155">
        <w:rPr>
          <w:rFonts w:ascii="Times New Roman" w:hAnsi="Times New Roman" w:cs="Times New Roman"/>
          <w:sz w:val="24"/>
          <w:szCs w:val="24"/>
          <w:shd w:val="clear" w:color="auto" w:fill="FFFFFF"/>
        </w:rPr>
        <w:t>Gesprä</w:t>
      </w:r>
      <w:r w:rsidR="000A1155" w:rsidRPr="000A1155">
        <w:rPr>
          <w:rFonts w:ascii="Times New Roman" w:hAnsi="Times New Roman" w:cs="Times New Roman"/>
          <w:sz w:val="24"/>
          <w:szCs w:val="24"/>
          <w:shd w:val="clear" w:color="auto" w:fill="FFFFFF"/>
        </w:rPr>
        <w:t>c</w:t>
      </w:r>
      <w:r w:rsidRPr="000A1155">
        <w:rPr>
          <w:rFonts w:ascii="Times New Roman" w:hAnsi="Times New Roman" w:cs="Times New Roman"/>
          <w:sz w:val="24"/>
          <w:szCs w:val="24"/>
          <w:shd w:val="clear" w:color="auto" w:fill="FFFFFF"/>
        </w:rPr>
        <w:t>hsform</w:t>
      </w:r>
      <w:r w:rsidRPr="000A1155">
        <w:rPr>
          <w:rFonts w:ascii="Times New Roman" w:hAnsi="Times New Roman" w:cs="Times New Roman"/>
          <w:color w:val="222222"/>
          <w:sz w:val="24"/>
          <w:szCs w:val="24"/>
          <w:shd w:val="clear" w:color="auto" w:fill="FFFFFF"/>
        </w:rPr>
        <w:t> in </w:t>
      </w:r>
      <w:r w:rsidRPr="000A1155">
        <w:rPr>
          <w:rFonts w:ascii="Times New Roman" w:hAnsi="Times New Roman" w:cs="Times New Roman"/>
          <w:sz w:val="24"/>
          <w:szCs w:val="24"/>
          <w:shd w:val="clear" w:color="auto" w:fill="FFFFFF"/>
        </w:rPr>
        <w:t>Organisationen</w:t>
      </w:r>
      <w:r w:rsidRPr="000A1155">
        <w:rPr>
          <w:rFonts w:ascii="Times New Roman" w:hAnsi="Times New Roman" w:cs="Times New Roman"/>
          <w:color w:val="222222"/>
          <w:sz w:val="24"/>
          <w:szCs w:val="24"/>
          <w:shd w:val="clear" w:color="auto" w:fill="FFFFFF"/>
        </w:rPr>
        <w:t>, bei der Teilnehmer aus einem bestimmten </w:t>
      </w:r>
      <w:r w:rsidRPr="000A1155">
        <w:rPr>
          <w:rFonts w:ascii="Times New Roman" w:hAnsi="Times New Roman" w:cs="Times New Roman"/>
          <w:sz w:val="24"/>
          <w:szCs w:val="24"/>
          <w:shd w:val="clear" w:color="auto" w:fill="FFFFFF"/>
        </w:rPr>
        <w:t>Arbeitsgebiet</w:t>
      </w:r>
      <w:r w:rsidRPr="000A1155">
        <w:rPr>
          <w:rFonts w:ascii="Times New Roman" w:hAnsi="Times New Roman" w:cs="Times New Roman"/>
          <w:color w:val="222222"/>
          <w:sz w:val="24"/>
          <w:szCs w:val="24"/>
          <w:shd w:val="clear" w:color="auto" w:fill="FFFFFF"/>
        </w:rPr>
        <w:t> durch </w:t>
      </w:r>
      <w:r w:rsidRPr="000A1155">
        <w:rPr>
          <w:rFonts w:ascii="Times New Roman" w:hAnsi="Times New Roman" w:cs="Times New Roman"/>
          <w:sz w:val="24"/>
          <w:szCs w:val="24"/>
          <w:shd w:val="clear" w:color="auto" w:fill="FFFFFF"/>
        </w:rPr>
        <w:t>persönlichen Kontakt</w:t>
      </w:r>
      <w:r w:rsidRPr="000A1155">
        <w:rPr>
          <w:rFonts w:ascii="Times New Roman" w:hAnsi="Times New Roman" w:cs="Times New Roman"/>
          <w:color w:val="222222"/>
          <w:sz w:val="24"/>
          <w:szCs w:val="24"/>
          <w:shd w:val="clear" w:color="auto" w:fill="FFFFFF"/>
        </w:rPr>
        <w:t> gegenseitig </w:t>
      </w:r>
      <w:r w:rsidRPr="000A1155">
        <w:rPr>
          <w:rFonts w:ascii="Times New Roman" w:hAnsi="Times New Roman" w:cs="Times New Roman"/>
          <w:sz w:val="24"/>
          <w:szCs w:val="24"/>
          <w:shd w:val="clear" w:color="auto" w:fill="FFFFFF"/>
        </w:rPr>
        <w:t>Sachverhalte</w:t>
      </w:r>
      <w:r w:rsidRPr="000A1155">
        <w:rPr>
          <w:rFonts w:ascii="Times New Roman" w:hAnsi="Times New Roman" w:cs="Times New Roman"/>
          <w:color w:val="222222"/>
          <w:sz w:val="24"/>
          <w:szCs w:val="24"/>
          <w:shd w:val="clear" w:color="auto" w:fill="FFFFFF"/>
        </w:rPr>
        <w:t>, </w:t>
      </w:r>
      <w:r w:rsidRPr="000A1155">
        <w:rPr>
          <w:rFonts w:ascii="Times New Roman" w:hAnsi="Times New Roman" w:cs="Times New Roman"/>
          <w:sz w:val="24"/>
          <w:szCs w:val="24"/>
          <w:shd w:val="clear" w:color="auto" w:fill="FFFFFF"/>
        </w:rPr>
        <w:t>Probleme</w:t>
      </w:r>
      <w:r w:rsidRPr="000A1155">
        <w:rPr>
          <w:rFonts w:ascii="Times New Roman" w:hAnsi="Times New Roman" w:cs="Times New Roman"/>
          <w:color w:val="222222"/>
          <w:sz w:val="24"/>
          <w:szCs w:val="24"/>
          <w:shd w:val="clear" w:color="auto" w:fill="FFFFFF"/>
        </w:rPr>
        <w:t>, </w:t>
      </w:r>
      <w:r w:rsidRPr="000A1155">
        <w:rPr>
          <w:rFonts w:ascii="Times New Roman" w:hAnsi="Times New Roman" w:cs="Times New Roman"/>
          <w:sz w:val="24"/>
          <w:szCs w:val="24"/>
          <w:shd w:val="clear" w:color="auto" w:fill="FFFFFF"/>
        </w:rPr>
        <w:t>Meinungen</w:t>
      </w:r>
      <w:r w:rsidRPr="000A1155">
        <w:rPr>
          <w:rFonts w:ascii="Times New Roman" w:hAnsi="Times New Roman" w:cs="Times New Roman"/>
          <w:color w:val="222222"/>
          <w:sz w:val="24"/>
          <w:szCs w:val="24"/>
          <w:shd w:val="clear" w:color="auto" w:fill="FFFFFF"/>
        </w:rPr>
        <w:t> und </w:t>
      </w:r>
      <w:r w:rsidRPr="000A1155">
        <w:rPr>
          <w:rFonts w:ascii="Times New Roman" w:hAnsi="Times New Roman" w:cs="Times New Roman"/>
          <w:sz w:val="24"/>
          <w:szCs w:val="24"/>
          <w:shd w:val="clear" w:color="auto" w:fill="FFFFFF"/>
        </w:rPr>
        <w:t>Planungen</w:t>
      </w:r>
      <w:r w:rsidRPr="000A1155">
        <w:rPr>
          <w:rFonts w:ascii="Times New Roman" w:hAnsi="Times New Roman" w:cs="Times New Roman"/>
          <w:color w:val="222222"/>
          <w:sz w:val="24"/>
          <w:szCs w:val="24"/>
          <w:shd w:val="clear" w:color="auto" w:fill="FFFFFF"/>
        </w:rPr>
        <w:t> vorbringen können.</w:t>
      </w:r>
    </w:p>
    <w:p w:rsidR="00761334" w:rsidRPr="000A1155" w:rsidRDefault="00761334" w:rsidP="00761334">
      <w:pPr>
        <w:pStyle w:val="berschrift2"/>
        <w:rPr>
          <w:rFonts w:ascii="Times New Roman" w:hAnsi="Times New Roman" w:cs="Times New Roman"/>
          <w:sz w:val="24"/>
          <w:szCs w:val="24"/>
        </w:rPr>
      </w:pPr>
      <w:bookmarkStart w:id="3" w:name="_Toc19517396"/>
      <w:r w:rsidRPr="000A1155">
        <w:rPr>
          <w:rFonts w:ascii="Times New Roman" w:hAnsi="Times New Roman" w:cs="Times New Roman"/>
          <w:sz w:val="24"/>
          <w:szCs w:val="24"/>
        </w:rPr>
        <w:t>Formen des Meetings</w:t>
      </w:r>
      <w:bookmarkEnd w:id="3"/>
    </w:p>
    <w:p w:rsidR="000A1155" w:rsidRPr="000A1155" w:rsidRDefault="000A1155" w:rsidP="000A1155">
      <w:pPr>
        <w:rPr>
          <w:rFonts w:ascii="Times New Roman" w:hAnsi="Times New Roman" w:cs="Times New Roman"/>
          <w:sz w:val="24"/>
          <w:szCs w:val="24"/>
        </w:rPr>
      </w:pPr>
      <w:r w:rsidRPr="000A1155">
        <w:rPr>
          <w:rFonts w:ascii="Times New Roman" w:hAnsi="Times New Roman" w:cs="Times New Roman"/>
          <w:color w:val="222222"/>
          <w:sz w:val="24"/>
          <w:szCs w:val="24"/>
          <w:shd w:val="clear" w:color="auto" w:fill="FFFFFF"/>
        </w:rPr>
        <w:t>Der </w:t>
      </w:r>
      <w:r w:rsidRPr="000A1155">
        <w:rPr>
          <w:rFonts w:ascii="Times New Roman" w:hAnsi="Times New Roman" w:cs="Times New Roman"/>
          <w:sz w:val="24"/>
          <w:szCs w:val="24"/>
          <w:shd w:val="clear" w:color="auto" w:fill="FFFFFF"/>
        </w:rPr>
        <w:t>Pädagoge</w:t>
      </w:r>
      <w:r w:rsidRPr="000A1155">
        <w:rPr>
          <w:rFonts w:ascii="Times New Roman" w:hAnsi="Times New Roman" w:cs="Times New Roman"/>
          <w:color w:val="222222"/>
          <w:sz w:val="24"/>
          <w:szCs w:val="24"/>
          <w:shd w:val="clear" w:color="auto" w:fill="FFFFFF"/>
        </w:rPr>
        <w:t> </w:t>
      </w:r>
      <w:r w:rsidRPr="000A1155">
        <w:rPr>
          <w:rFonts w:ascii="Times New Roman" w:hAnsi="Times New Roman" w:cs="Times New Roman"/>
          <w:sz w:val="24"/>
          <w:szCs w:val="24"/>
          <w:shd w:val="clear" w:color="auto" w:fill="FFFFFF"/>
        </w:rPr>
        <w:t>Josef W. Seifert</w:t>
      </w:r>
      <w:r w:rsidRPr="000A1155">
        <w:rPr>
          <w:rFonts w:ascii="Times New Roman" w:hAnsi="Times New Roman" w:cs="Times New Roman"/>
          <w:color w:val="222222"/>
          <w:sz w:val="24"/>
          <w:szCs w:val="24"/>
          <w:shd w:val="clear" w:color="auto" w:fill="FFFFFF"/>
        </w:rPr>
        <w:t> unterscheidet zwischen </w:t>
      </w:r>
      <w:r w:rsidRPr="000A1155">
        <w:rPr>
          <w:rFonts w:ascii="Times New Roman" w:hAnsi="Times New Roman" w:cs="Times New Roman"/>
          <w:iCs/>
          <w:color w:val="222222"/>
          <w:sz w:val="24"/>
          <w:szCs w:val="24"/>
          <w:shd w:val="clear" w:color="auto" w:fill="FFFFFF"/>
        </w:rPr>
        <w:t>Informationsaustausch-</w:t>
      </w:r>
      <w:r w:rsidRPr="000A1155">
        <w:rPr>
          <w:rFonts w:ascii="Times New Roman" w:hAnsi="Times New Roman" w:cs="Times New Roman"/>
          <w:color w:val="222222"/>
          <w:sz w:val="24"/>
          <w:szCs w:val="24"/>
          <w:shd w:val="clear" w:color="auto" w:fill="FFFFFF"/>
        </w:rPr>
        <w:t>, </w:t>
      </w:r>
      <w:r w:rsidRPr="000A1155">
        <w:rPr>
          <w:rFonts w:ascii="Times New Roman" w:hAnsi="Times New Roman" w:cs="Times New Roman"/>
          <w:iCs/>
          <w:color w:val="222222"/>
          <w:sz w:val="24"/>
          <w:szCs w:val="24"/>
          <w:shd w:val="clear" w:color="auto" w:fill="FFFFFF"/>
        </w:rPr>
        <w:t>Entscheidungsvorbereitungs-</w:t>
      </w:r>
      <w:r w:rsidRPr="000A1155">
        <w:rPr>
          <w:rFonts w:ascii="Times New Roman" w:hAnsi="Times New Roman" w:cs="Times New Roman"/>
          <w:color w:val="222222"/>
          <w:sz w:val="24"/>
          <w:szCs w:val="24"/>
          <w:shd w:val="clear" w:color="auto" w:fill="FFFFFF"/>
        </w:rPr>
        <w:t> und </w:t>
      </w:r>
      <w:r w:rsidRPr="000A1155">
        <w:rPr>
          <w:rFonts w:ascii="Times New Roman" w:hAnsi="Times New Roman" w:cs="Times New Roman"/>
          <w:iCs/>
          <w:color w:val="222222"/>
          <w:sz w:val="24"/>
          <w:szCs w:val="24"/>
          <w:shd w:val="clear" w:color="auto" w:fill="FFFFFF"/>
        </w:rPr>
        <w:t>Problemlösungsbesprechung</w:t>
      </w:r>
    </w:p>
    <w:p w:rsidR="000A1155" w:rsidRPr="00B00DF3" w:rsidRDefault="000A1155" w:rsidP="00B00DF3">
      <w:pPr>
        <w:pStyle w:val="Listenabsatz"/>
        <w:numPr>
          <w:ilvl w:val="0"/>
          <w:numId w:val="1"/>
        </w:numPr>
        <w:rPr>
          <w:rFonts w:ascii="Times New Roman" w:hAnsi="Times New Roman" w:cs="Times New Roman"/>
          <w:color w:val="222222"/>
          <w:sz w:val="24"/>
          <w:szCs w:val="24"/>
          <w:shd w:val="clear" w:color="auto" w:fill="FFFFFF"/>
        </w:rPr>
      </w:pPr>
      <w:r w:rsidRPr="00B00DF3">
        <w:rPr>
          <w:rFonts w:ascii="Times New Roman" w:hAnsi="Times New Roman" w:cs="Times New Roman"/>
          <w:b/>
          <w:sz w:val="24"/>
          <w:szCs w:val="24"/>
        </w:rPr>
        <w:t>Informationsaustausch:</w:t>
      </w:r>
      <w:r w:rsidRPr="00B00DF3">
        <w:rPr>
          <w:rFonts w:ascii="Times New Roman" w:hAnsi="Times New Roman" w:cs="Times New Roman"/>
          <w:sz w:val="24"/>
          <w:szCs w:val="24"/>
        </w:rPr>
        <w:t xml:space="preserve"> Es geht ausschließlich um den Gegenseiten Austausch von Informationen</w:t>
      </w:r>
      <w:r w:rsidRPr="00B00DF3">
        <w:rPr>
          <w:rFonts w:ascii="Times New Roman" w:hAnsi="Times New Roman" w:cs="Times New Roman"/>
          <w:color w:val="222222"/>
          <w:sz w:val="24"/>
          <w:szCs w:val="24"/>
          <w:shd w:val="clear" w:color="auto" w:fill="FFFFFF"/>
        </w:rPr>
        <w:t>, um Informationsdefizite zu nivellieren und einen homogenen Informationsstand zu gewährleisten.</w:t>
      </w:r>
    </w:p>
    <w:p w:rsidR="000A1155" w:rsidRPr="00B00DF3" w:rsidRDefault="000A1155" w:rsidP="00B00DF3">
      <w:pPr>
        <w:pStyle w:val="Listenabsatz"/>
        <w:numPr>
          <w:ilvl w:val="0"/>
          <w:numId w:val="1"/>
        </w:numPr>
        <w:rPr>
          <w:rFonts w:ascii="Times New Roman" w:hAnsi="Times New Roman" w:cs="Times New Roman"/>
          <w:color w:val="222222"/>
          <w:sz w:val="24"/>
          <w:szCs w:val="24"/>
          <w:shd w:val="clear" w:color="auto" w:fill="FFFFFF"/>
        </w:rPr>
      </w:pPr>
      <w:r w:rsidRPr="00B00DF3">
        <w:rPr>
          <w:rFonts w:ascii="Times New Roman" w:hAnsi="Times New Roman" w:cs="Times New Roman"/>
          <w:b/>
          <w:sz w:val="24"/>
          <w:szCs w:val="24"/>
        </w:rPr>
        <w:t>Entscheidungsvorbereitung:</w:t>
      </w:r>
      <w:r w:rsidRPr="00B00DF3">
        <w:rPr>
          <w:rFonts w:ascii="Times New Roman" w:hAnsi="Times New Roman" w:cs="Times New Roman"/>
          <w:sz w:val="24"/>
          <w:szCs w:val="24"/>
        </w:rPr>
        <w:t xml:space="preserve"> </w:t>
      </w:r>
      <w:r w:rsidRPr="00B00DF3">
        <w:rPr>
          <w:rFonts w:ascii="Times New Roman" w:hAnsi="Times New Roman" w:cs="Times New Roman"/>
          <w:color w:val="222222"/>
          <w:sz w:val="24"/>
          <w:szCs w:val="24"/>
          <w:shd w:val="clear" w:color="auto" w:fill="FFFFFF"/>
        </w:rPr>
        <w:t>Besprechungen können auch der </w:t>
      </w:r>
      <w:r w:rsidRPr="00B00DF3">
        <w:rPr>
          <w:rFonts w:ascii="Times New Roman" w:hAnsi="Times New Roman" w:cs="Times New Roman"/>
          <w:sz w:val="24"/>
          <w:szCs w:val="24"/>
          <w:shd w:val="clear" w:color="auto" w:fill="FFFFFF"/>
        </w:rPr>
        <w:t>Entscheidungsvorbereitung</w:t>
      </w:r>
      <w:r w:rsidRPr="00B00DF3">
        <w:rPr>
          <w:rFonts w:ascii="Times New Roman" w:hAnsi="Times New Roman" w:cs="Times New Roman"/>
          <w:color w:val="222222"/>
          <w:sz w:val="24"/>
          <w:szCs w:val="24"/>
          <w:shd w:val="clear" w:color="auto" w:fill="FFFFFF"/>
        </w:rPr>
        <w:t> dienen, indem sie Sachverhalte und Informationen zusammentragen und zu einem entscheidungsreifen Ergebnis verdichten.</w:t>
      </w:r>
    </w:p>
    <w:p w:rsidR="000A1155" w:rsidRPr="00B00DF3" w:rsidRDefault="000A1155" w:rsidP="00B00DF3">
      <w:pPr>
        <w:pStyle w:val="Listenabsatz"/>
        <w:numPr>
          <w:ilvl w:val="0"/>
          <w:numId w:val="1"/>
        </w:numPr>
        <w:rPr>
          <w:rFonts w:ascii="Times New Roman" w:hAnsi="Times New Roman" w:cs="Times New Roman"/>
          <w:color w:val="222222"/>
          <w:sz w:val="24"/>
          <w:szCs w:val="24"/>
          <w:shd w:val="clear" w:color="auto" w:fill="FFFFFF"/>
        </w:rPr>
      </w:pPr>
      <w:r w:rsidRPr="00B00DF3">
        <w:rPr>
          <w:rFonts w:ascii="Times New Roman" w:hAnsi="Times New Roman" w:cs="Times New Roman"/>
          <w:b/>
          <w:sz w:val="24"/>
          <w:szCs w:val="24"/>
        </w:rPr>
        <w:t>Problemlösungsbesprechung:</w:t>
      </w:r>
      <w:r w:rsidRPr="00B00DF3">
        <w:rPr>
          <w:rFonts w:ascii="Times New Roman" w:hAnsi="Times New Roman" w:cs="Times New Roman"/>
          <w:sz w:val="24"/>
          <w:szCs w:val="24"/>
        </w:rPr>
        <w:t xml:space="preserve"> </w:t>
      </w:r>
      <w:r w:rsidRPr="00B00DF3">
        <w:rPr>
          <w:rFonts w:ascii="Times New Roman" w:hAnsi="Times New Roman" w:cs="Times New Roman"/>
          <w:color w:val="222222"/>
          <w:sz w:val="24"/>
          <w:szCs w:val="24"/>
          <w:shd w:val="clear" w:color="auto" w:fill="FFFFFF"/>
        </w:rPr>
        <w:t>Bestehende Probleme (persönliche oder fachliche) können durch die letztere Art thematisiert und einer Lösung zugeführt werden.</w:t>
      </w:r>
    </w:p>
    <w:p w:rsidR="000A1155" w:rsidRDefault="000A1155" w:rsidP="000A1155">
      <w:pPr>
        <w:rPr>
          <w:rFonts w:ascii="Times New Roman" w:hAnsi="Times New Roman" w:cs="Times New Roman"/>
          <w:sz w:val="24"/>
          <w:szCs w:val="24"/>
        </w:rPr>
      </w:pPr>
    </w:p>
    <w:p w:rsidR="000A1155" w:rsidRDefault="000A1155" w:rsidP="000A1155">
      <w:pPr>
        <w:pStyle w:val="berschrift1"/>
      </w:pPr>
      <w:bookmarkStart w:id="4" w:name="_Toc19517397"/>
      <w:r>
        <w:t>Ablauf eines Meetings</w:t>
      </w:r>
      <w:bookmarkEnd w:id="4"/>
    </w:p>
    <w:p w:rsidR="000A1155" w:rsidRDefault="000A1155" w:rsidP="00B00DF3"/>
    <w:p w:rsidR="00B00DF3" w:rsidRDefault="000A1155" w:rsidP="00B00DF3">
      <w:pPr>
        <w:pStyle w:val="Listenabsatz"/>
        <w:numPr>
          <w:ilvl w:val="0"/>
          <w:numId w:val="8"/>
        </w:numPr>
        <w:rPr>
          <w:b/>
        </w:rPr>
      </w:pPr>
      <w:r w:rsidRPr="00B00DF3">
        <w:rPr>
          <w:b/>
        </w:rPr>
        <w:t>Vorbereitung (Organisation)</w:t>
      </w:r>
      <w:r w:rsidR="00B00DF3" w:rsidRPr="00B00DF3">
        <w:rPr>
          <w:b/>
        </w:rPr>
        <w:t>:</w:t>
      </w:r>
    </w:p>
    <w:p w:rsidR="00B00DF3" w:rsidRPr="00B00DF3" w:rsidRDefault="00B00DF3" w:rsidP="00B00DF3">
      <w:pPr>
        <w:pStyle w:val="Listenabsatz"/>
        <w:numPr>
          <w:ilvl w:val="1"/>
          <w:numId w:val="8"/>
        </w:numPr>
        <w:rPr>
          <w:b/>
        </w:rPr>
      </w:pPr>
      <w:r>
        <w:t xml:space="preserve">Der Besprechungsleiter kümmert sich im Normalfall um die Raumplanung und Terminabsprache, zudem informiert er alle Beteiligten rechtzeitig über den Ort und die Uhrzeit sowohl auch um eine Übersicht der Themen. Er informiert sich </w:t>
      </w:r>
      <w:r w:rsidR="001A7F89">
        <w:t>inhaltlich über das Thema und bereitet methodisch eine Visualisierung der Arbeitsmittel</w:t>
      </w:r>
      <w:r>
        <w:t xml:space="preserve"> </w:t>
      </w:r>
      <w:r w:rsidR="001A7F89">
        <w:t>vor.</w:t>
      </w:r>
    </w:p>
    <w:p w:rsidR="001A7F89" w:rsidRPr="001A7F89" w:rsidRDefault="00B00DF3" w:rsidP="001A7F89">
      <w:pPr>
        <w:pStyle w:val="Listenabsatz"/>
        <w:numPr>
          <w:ilvl w:val="0"/>
          <w:numId w:val="8"/>
        </w:numPr>
        <w:rPr>
          <w:b/>
        </w:rPr>
      </w:pPr>
      <w:r w:rsidRPr="00B00DF3">
        <w:rPr>
          <w:b/>
        </w:rPr>
        <w:t>Einführung/Einleitung</w:t>
      </w:r>
      <w:r w:rsidR="001A7F89">
        <w:rPr>
          <w:b/>
        </w:rPr>
        <w:t>/Begrüßung</w:t>
      </w:r>
      <w:r w:rsidRPr="00B00DF3">
        <w:rPr>
          <w:b/>
        </w:rPr>
        <w:t>:</w:t>
      </w:r>
      <w:r w:rsidR="001A7F89">
        <w:t xml:space="preserve"> </w:t>
      </w:r>
    </w:p>
    <w:p w:rsidR="001A7F89" w:rsidRPr="001A7F89" w:rsidRDefault="001A7F89" w:rsidP="001A7F89">
      <w:pPr>
        <w:pStyle w:val="Listenabsatz"/>
        <w:numPr>
          <w:ilvl w:val="1"/>
          <w:numId w:val="8"/>
        </w:numPr>
        <w:rPr>
          <w:b/>
        </w:rPr>
      </w:pPr>
      <w:r>
        <w:t>Der Besprechungsleiter beginnt spätestens zehn Minuten nach Beginn des Termins mit der Begrüßung und Vorstellung der Übersicht. Dort wird auch kurz erklärt worauf sich die Themen beziehen und was das Ziel des Meetings ist.</w:t>
      </w:r>
    </w:p>
    <w:p w:rsidR="00B00DF3" w:rsidRDefault="00B00DF3" w:rsidP="00B00DF3">
      <w:pPr>
        <w:pStyle w:val="Listenabsatz"/>
        <w:numPr>
          <w:ilvl w:val="0"/>
          <w:numId w:val="8"/>
        </w:numPr>
        <w:rPr>
          <w:b/>
        </w:rPr>
      </w:pPr>
      <w:r w:rsidRPr="00B00DF3">
        <w:rPr>
          <w:b/>
        </w:rPr>
        <w:lastRenderedPageBreak/>
        <w:t>Hauptteil/Diskussion:</w:t>
      </w:r>
    </w:p>
    <w:p w:rsidR="001A7F89" w:rsidRPr="00B00DF3" w:rsidRDefault="001A7F89" w:rsidP="001A7F89">
      <w:pPr>
        <w:pStyle w:val="Listenabsatz"/>
        <w:numPr>
          <w:ilvl w:val="1"/>
          <w:numId w:val="8"/>
        </w:numPr>
        <w:rPr>
          <w:b/>
        </w:rPr>
      </w:pPr>
    </w:p>
    <w:p w:rsidR="00B00DF3" w:rsidRPr="00B00DF3" w:rsidRDefault="00B00DF3" w:rsidP="00B00DF3">
      <w:pPr>
        <w:pStyle w:val="Listenabsatz"/>
        <w:numPr>
          <w:ilvl w:val="0"/>
          <w:numId w:val="8"/>
        </w:numPr>
        <w:rPr>
          <w:b/>
        </w:rPr>
      </w:pPr>
      <w:r w:rsidRPr="00B00DF3">
        <w:rPr>
          <w:b/>
        </w:rPr>
        <w:t>Fazit/Ergebnis:</w:t>
      </w:r>
    </w:p>
    <w:p w:rsidR="00B00DF3" w:rsidRPr="00B00DF3" w:rsidRDefault="00B00DF3" w:rsidP="00B00DF3">
      <w:pPr>
        <w:pStyle w:val="Listenabsatz"/>
        <w:numPr>
          <w:ilvl w:val="0"/>
          <w:numId w:val="8"/>
        </w:numPr>
        <w:rPr>
          <w:b/>
        </w:rPr>
      </w:pPr>
      <w:r w:rsidRPr="00B00DF3">
        <w:rPr>
          <w:b/>
        </w:rPr>
        <w:t>Rückfragen:</w:t>
      </w:r>
    </w:p>
    <w:p w:rsidR="00B00DF3" w:rsidRPr="00B00DF3" w:rsidRDefault="00B00DF3" w:rsidP="00B00DF3">
      <w:pPr>
        <w:pStyle w:val="Listenabsatz"/>
        <w:numPr>
          <w:ilvl w:val="0"/>
          <w:numId w:val="8"/>
        </w:numPr>
        <w:rPr>
          <w:b/>
        </w:rPr>
      </w:pPr>
      <w:r w:rsidRPr="00B00DF3">
        <w:rPr>
          <w:b/>
        </w:rPr>
        <w:t>Verabschiedung:</w:t>
      </w:r>
    </w:p>
    <w:p w:rsidR="000A1155" w:rsidRPr="000A1155" w:rsidRDefault="000A1155" w:rsidP="000A1155"/>
    <w:p w:rsidR="00761334" w:rsidRPr="00761334" w:rsidRDefault="00761334" w:rsidP="00761334"/>
    <w:sectPr w:rsidR="00761334" w:rsidRPr="007613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55A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8430A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82E76F9"/>
    <w:multiLevelType w:val="hybridMultilevel"/>
    <w:tmpl w:val="0054026A"/>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3" w15:restartNumberingAfterBreak="0">
    <w:nsid w:val="433A53D6"/>
    <w:multiLevelType w:val="hybridMultilevel"/>
    <w:tmpl w:val="0002CE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5E207F"/>
    <w:multiLevelType w:val="hybridMultilevel"/>
    <w:tmpl w:val="AB1E3296"/>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619F56A7"/>
    <w:multiLevelType w:val="hybridMultilevel"/>
    <w:tmpl w:val="F4924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527927"/>
    <w:multiLevelType w:val="hybridMultilevel"/>
    <w:tmpl w:val="1CF0A6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34D14EA"/>
    <w:multiLevelType w:val="hybridMultilevel"/>
    <w:tmpl w:val="23B676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6572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8"/>
  </w:num>
  <w:num w:numId="4">
    <w:abstractNumId w:val="0"/>
  </w:num>
  <w:num w:numId="5">
    <w:abstractNumId w:val="7"/>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34"/>
    <w:rsid w:val="000A1155"/>
    <w:rsid w:val="001A7F89"/>
    <w:rsid w:val="00761334"/>
    <w:rsid w:val="00B00DF3"/>
    <w:rsid w:val="00B13C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48F0"/>
  <w15:chartTrackingRefBased/>
  <w15:docId w15:val="{AB5137A4-0D85-4D46-A57C-D7FFAC11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1334"/>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1334"/>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A7F89"/>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A7F8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A7F8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A7F8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A7F8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A7F8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A7F8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61334"/>
    <w:rPr>
      <w:color w:val="0000FF"/>
      <w:u w:val="single"/>
    </w:rPr>
  </w:style>
  <w:style w:type="character" w:customStyle="1" w:styleId="berschrift2Zchn">
    <w:name w:val="Überschrift 2 Zchn"/>
    <w:basedOn w:val="Absatz-Standardschriftart"/>
    <w:link w:val="berschrift2"/>
    <w:uiPriority w:val="9"/>
    <w:rsid w:val="0076133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6133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00DF3"/>
    <w:pPr>
      <w:ind w:left="720"/>
      <w:contextualSpacing/>
    </w:pPr>
  </w:style>
  <w:style w:type="paragraph" w:styleId="Inhaltsverzeichnisberschrift">
    <w:name w:val="TOC Heading"/>
    <w:basedOn w:val="berschrift1"/>
    <w:next w:val="Standard"/>
    <w:uiPriority w:val="39"/>
    <w:unhideWhenUsed/>
    <w:qFormat/>
    <w:rsid w:val="001A7F89"/>
    <w:pPr>
      <w:numPr>
        <w:numId w:val="0"/>
      </w:numPr>
      <w:outlineLvl w:val="9"/>
    </w:pPr>
    <w:rPr>
      <w:lang w:eastAsia="de-DE"/>
    </w:rPr>
  </w:style>
  <w:style w:type="paragraph" w:styleId="Verzeichnis1">
    <w:name w:val="toc 1"/>
    <w:basedOn w:val="Standard"/>
    <w:next w:val="Standard"/>
    <w:autoRedefine/>
    <w:uiPriority w:val="39"/>
    <w:unhideWhenUsed/>
    <w:rsid w:val="001A7F89"/>
    <w:pPr>
      <w:spacing w:after="100"/>
    </w:pPr>
  </w:style>
  <w:style w:type="paragraph" w:styleId="Verzeichnis2">
    <w:name w:val="toc 2"/>
    <w:basedOn w:val="Standard"/>
    <w:next w:val="Standard"/>
    <w:autoRedefine/>
    <w:uiPriority w:val="39"/>
    <w:unhideWhenUsed/>
    <w:rsid w:val="001A7F89"/>
    <w:pPr>
      <w:spacing w:after="100"/>
      <w:ind w:left="220"/>
    </w:pPr>
  </w:style>
  <w:style w:type="character" w:customStyle="1" w:styleId="berschrift3Zchn">
    <w:name w:val="Überschrift 3 Zchn"/>
    <w:basedOn w:val="Absatz-Standardschriftart"/>
    <w:link w:val="berschrift3"/>
    <w:uiPriority w:val="9"/>
    <w:semiHidden/>
    <w:rsid w:val="001A7F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A7F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A7F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A7F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A7F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A7F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A7F8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E974F-09AC-48B5-B780-C60E9B5DC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INFORM GmbH</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Herring</dc:creator>
  <cp:keywords/>
  <dc:description/>
  <cp:lastModifiedBy>Jannik Herring</cp:lastModifiedBy>
  <cp:revision>1</cp:revision>
  <dcterms:created xsi:type="dcterms:W3CDTF">2019-09-16T06:28:00Z</dcterms:created>
  <dcterms:modified xsi:type="dcterms:W3CDTF">2019-09-16T07:10:00Z</dcterms:modified>
</cp:coreProperties>
</file>