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072704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79347032"/>
        <w:docPartObj>
          <w:docPartGallery w:val="Table of Contents"/>
          <w:docPartUnique/>
        </w:docPartObj>
      </w:sdtPr>
      <w:sdtEndPr/>
      <w:sdtContent>
        <w:p w:rsidR="00982209" w:rsidRDefault="00982209" w:rsidP="00B55F9F">
          <w:pPr>
            <w:pStyle w:val="berschrift1"/>
            <w:numPr>
              <w:ilvl w:val="0"/>
              <w:numId w:val="0"/>
            </w:numPr>
            <w:ind w:left="432" w:hanging="432"/>
          </w:pPr>
          <w:r>
            <w:t>Inhalt</w:t>
          </w:r>
          <w:bookmarkEnd w:id="0"/>
        </w:p>
        <w:p w:rsidR="00DC1919" w:rsidRDefault="00982209">
          <w:pPr>
            <w:pStyle w:val="Verzeichnis1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7040" w:history="1">
            <w:r w:rsidR="00DC1919" w:rsidRPr="000B379B">
              <w:rPr>
                <w:rStyle w:val="Hyperlink"/>
                <w:noProof/>
              </w:rPr>
              <w:t>Inhalt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_Toc20727040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1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DC1919" w:rsidRDefault="00DC1919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20727041" w:history="1">
            <w:r w:rsidRPr="000B379B">
              <w:rPr>
                <w:rStyle w:val="Hyperlink"/>
                <w:noProof/>
              </w:rPr>
              <w:t>Schriftliche 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19" w:rsidRDefault="00DC1919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20727042" w:history="1">
            <w:r w:rsidRPr="000B379B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379B">
              <w:rPr>
                <w:rStyle w:val="Hyperlink"/>
                <w:noProof/>
              </w:rPr>
              <w:t>Bedeutung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19" w:rsidRDefault="00DC1919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20727043" w:history="1">
            <w:r w:rsidRPr="000B379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379B">
              <w:rPr>
                <w:rStyle w:val="Hyperlink"/>
                <w:noProof/>
              </w:rPr>
              <w:t>Formen: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19" w:rsidRDefault="00DC191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727044" w:history="1">
            <w:r w:rsidRPr="000B379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379B">
              <w:rPr>
                <w:rStyle w:val="Hyperlink"/>
                <w:noProof/>
              </w:rPr>
              <w:t>Post-ist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19" w:rsidRDefault="00DC191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727045" w:history="1">
            <w:r w:rsidRPr="000B379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379B">
              <w:rPr>
                <w:rStyle w:val="Hyperlink"/>
                <w:noProof/>
              </w:rPr>
              <w:t>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19" w:rsidRDefault="00DC1919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0727046" w:history="1">
            <w:r w:rsidRPr="000B379B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0B379B">
              <w:rPr>
                <w:rStyle w:val="Hyperlink"/>
                <w:noProof/>
              </w:rPr>
              <w:t>Geschäftsbriefe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19" w:rsidRDefault="00DC1919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0727047" w:history="1">
            <w:r w:rsidRPr="000B379B">
              <w:rPr>
                <w:rStyle w:val="Hyperlink"/>
                <w:noProof/>
              </w:rPr>
              <w:t>2.2.2</w:t>
            </w:r>
            <w:r>
              <w:rPr>
                <w:noProof/>
              </w:rPr>
              <w:tab/>
            </w:r>
            <w:r w:rsidRPr="000B379B">
              <w:rPr>
                <w:rStyle w:val="Hyperlink"/>
                <w:noProof/>
              </w:rPr>
              <w:t>Beschwerde Briefe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19" w:rsidRDefault="00DC1919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0727048" w:history="1">
            <w:r w:rsidRPr="000B379B">
              <w:rPr>
                <w:rStyle w:val="Hyperlink"/>
                <w:noProof/>
              </w:rPr>
              <w:t>2.2.3</w:t>
            </w:r>
            <w:r>
              <w:rPr>
                <w:noProof/>
              </w:rPr>
              <w:tab/>
            </w:r>
            <w:r w:rsidRPr="000B379B">
              <w:rPr>
                <w:rStyle w:val="Hyperlink"/>
                <w:noProof/>
              </w:rPr>
              <w:t>Rechnungsbriefe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19" w:rsidRDefault="00DC191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727049" w:history="1">
            <w:r w:rsidRPr="000B379B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379B">
              <w:rPr>
                <w:rStyle w:val="Hyperlink"/>
                <w:noProof/>
              </w:rPr>
              <w:t>Fax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19" w:rsidRDefault="00DC191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727050" w:history="1">
            <w:r w:rsidRPr="000B379B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379B">
              <w:rPr>
                <w:rStyle w:val="Hyperlink"/>
                <w:noProof/>
              </w:rPr>
              <w:t>Informationen an Schwarzen Brettern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19" w:rsidRDefault="00DC191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727051" w:history="1">
            <w:r w:rsidRPr="000B379B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B379B">
              <w:rPr>
                <w:rStyle w:val="Hyperlink"/>
                <w:noProof/>
              </w:rPr>
              <w:t>Gesprächsnotiz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209" w:rsidRDefault="00982209" w:rsidP="00B55F9F">
          <w:r>
            <w:rPr>
              <w:b/>
              <w:bCs/>
            </w:rPr>
            <w:fldChar w:fldCharType="end"/>
          </w:r>
        </w:p>
      </w:sdtContent>
    </w:sdt>
    <w:p w:rsidR="00F64B65" w:rsidRDefault="00F64B65" w:rsidP="00B55F9F">
      <w:pPr>
        <w:pStyle w:val="berschrift1"/>
        <w:numPr>
          <w:ilvl w:val="0"/>
          <w:numId w:val="0"/>
        </w:numPr>
        <w:ind w:left="432" w:hanging="432"/>
      </w:pPr>
      <w:bookmarkStart w:id="1" w:name="_Toc20727041"/>
      <w:r>
        <w:t>Schriftliche Kommunikation</w:t>
      </w:r>
      <w:bookmarkEnd w:id="1"/>
    </w:p>
    <w:p w:rsidR="00F64B65" w:rsidRDefault="00F64B65" w:rsidP="00982209">
      <w:pPr>
        <w:pStyle w:val="berschrift1"/>
      </w:pPr>
      <w:bookmarkStart w:id="2" w:name="_Toc20727042"/>
      <w:r>
        <w:t>Bedeutung</w:t>
      </w:r>
      <w:bookmarkEnd w:id="2"/>
    </w:p>
    <w:p w:rsidR="00F64B65" w:rsidRDefault="00F64B65" w:rsidP="00F64B65">
      <w:r>
        <w:t xml:space="preserve">Schriftliche Kommunikation bezeichnet die Nachrichtenübermittlung in Form von </w:t>
      </w:r>
      <w:r w:rsidR="00982209">
        <w:t>geschriebenen Zeichen</w:t>
      </w:r>
      <w:r>
        <w:t xml:space="preserve"> via </w:t>
      </w:r>
      <w:proofErr w:type="gramStart"/>
      <w:r>
        <w:t>eines Mediums</w:t>
      </w:r>
      <w:proofErr w:type="gramEnd"/>
      <w:r>
        <w:t xml:space="preserve">, wie etwa Papier oder Monitore wie Handy-, Fernseh- oder PC-Bildschirme. Der Bandbreite über welches </w:t>
      </w:r>
      <w:r w:rsidR="00982209" w:rsidRPr="00982209">
        <w:t>Medium</w:t>
      </w:r>
      <w:r>
        <w:t xml:space="preserve"> oder welchen Kanal diese Zeichen übermittelt werden können, s</w:t>
      </w:r>
      <w:r w:rsidR="00B5146A">
        <w:t>ind dabei keine Grenzen gesetzt.</w:t>
      </w:r>
      <w:r w:rsidR="00B5146A">
        <w:rPr>
          <w:rStyle w:val="Funotenzeichen"/>
        </w:rPr>
        <w:footnoteReference w:id="1"/>
      </w:r>
    </w:p>
    <w:p w:rsidR="00982209" w:rsidRDefault="00982209" w:rsidP="00982209">
      <w:pPr>
        <w:pStyle w:val="berschrift1"/>
      </w:pPr>
      <w:bookmarkStart w:id="3" w:name="_Toc20727043"/>
      <w:r>
        <w:t>Formen:</w:t>
      </w:r>
      <w:bookmarkEnd w:id="3"/>
    </w:p>
    <w:p w:rsidR="00982209" w:rsidRPr="00982209" w:rsidRDefault="00982209" w:rsidP="00982209">
      <w:r>
        <w:t>Schriftliche Kommunikation beinhaltet 6 verschiedene Formen:</w:t>
      </w:r>
    </w:p>
    <w:p w:rsidR="00982209" w:rsidRDefault="00F64B65" w:rsidP="00B55F9F">
      <w:pPr>
        <w:pStyle w:val="berschrift2"/>
      </w:pPr>
      <w:bookmarkStart w:id="4" w:name="_Toc20727044"/>
      <w:r>
        <w:t>Post</w:t>
      </w:r>
      <w:r w:rsidR="00982209">
        <w:t>-ist</w:t>
      </w:r>
      <w:bookmarkEnd w:id="4"/>
    </w:p>
    <w:p w:rsidR="00030AD3" w:rsidRDefault="00292887" w:rsidP="00982209">
      <w:r>
        <w:t>Auch al</w:t>
      </w:r>
      <w:r w:rsidR="00030AD3">
        <w:t>s Klebezettel genannt, wird Zurz</w:t>
      </w:r>
      <w:r>
        <w:t>eit</w:t>
      </w:r>
      <w:r w:rsidR="00030AD3">
        <w:t xml:space="preserve"> meistens für Erinnerungen </w:t>
      </w:r>
      <w:r>
        <w:t xml:space="preserve"> (</w:t>
      </w:r>
      <w:proofErr w:type="spellStart"/>
      <w:r>
        <w:t>z.B</w:t>
      </w:r>
      <w:proofErr w:type="spellEnd"/>
      <w:r>
        <w:t xml:space="preserve"> Termine, Aufgaben), Arbeitserleichterung (</w:t>
      </w:r>
      <w:proofErr w:type="spellStart"/>
      <w:r>
        <w:t>z.B</w:t>
      </w:r>
      <w:proofErr w:type="spellEnd"/>
      <w:r>
        <w:t xml:space="preserve"> IP-Adresse meines Rechners) und Lösungsmethod</w:t>
      </w:r>
      <w:r w:rsidR="00030AD3">
        <w:t>en. (</w:t>
      </w:r>
      <w:proofErr w:type="spellStart"/>
      <w:r w:rsidR="00030AD3">
        <w:t>z.B</w:t>
      </w:r>
      <w:proofErr w:type="spellEnd"/>
      <w:r w:rsidR="00030AD3">
        <w:t xml:space="preserve"> mathematische Formeln) benutzt.</w:t>
      </w:r>
    </w:p>
    <w:p w:rsidR="00030AD3" w:rsidRPr="00982209" w:rsidRDefault="004C45B1" w:rsidP="00982209">
      <w:r>
        <w:t>Klebezetteln befinden sich auch in verschiedenen Farben, Formen und Größen.</w:t>
      </w:r>
    </w:p>
    <w:p w:rsidR="00982209" w:rsidRDefault="00982209" w:rsidP="00B55F9F">
      <w:pPr>
        <w:pStyle w:val="berschrift2"/>
      </w:pPr>
      <w:bookmarkStart w:id="5" w:name="_Toc20727045"/>
      <w:r>
        <w:lastRenderedPageBreak/>
        <w:t>Brief</w:t>
      </w:r>
      <w:bookmarkEnd w:id="5"/>
    </w:p>
    <w:p w:rsidR="00DC1919" w:rsidRPr="00292887" w:rsidRDefault="00DC1919" w:rsidP="00DC1919">
      <w:r>
        <w:t xml:space="preserve">Briefe zu schreiben ist die </w:t>
      </w:r>
      <w:r w:rsidR="000B0B4F">
        <w:t>häufigste</w:t>
      </w:r>
      <w:r>
        <w:t xml:space="preserve"> Methode der Schriftlichen Kommunikation. Unternehmen benutzen diese um empfindliche /Sensible /Wichtige Dokumente zu </w:t>
      </w:r>
      <w:proofErr w:type="gramStart"/>
      <w:r>
        <w:t>senden ,</w:t>
      </w:r>
      <w:proofErr w:type="gramEnd"/>
      <w:r>
        <w:t xml:space="preserve"> da die Personen bei</w:t>
      </w:r>
      <w:r>
        <w:t xml:space="preserve"> </w:t>
      </w:r>
      <w:r>
        <w:t>solchen Angelegenheiten eher dem Klassischen Brief anstatt der E-Mail Vertrauen.“ Die meisten Menschen ignorieren E-Mail-Werbung oder löschen sie direkt. Auch viele Werbebriefe landen zwar im Mülleimer, viele Adressaten öffnen sie aber zunächst und lesen zumindest die ersten Zeilen.</w:t>
      </w:r>
      <w:r>
        <w:rPr>
          <w:rStyle w:val="Funotenzeichen"/>
        </w:rPr>
        <w:footnoteReference w:id="2"/>
      </w:r>
    </w:p>
    <w:p w:rsidR="00DC1919" w:rsidRDefault="00DC1919" w:rsidP="00DC1919">
      <w:r>
        <w:t>Briefe haben auch verschiedene Arten:</w:t>
      </w:r>
    </w:p>
    <w:p w:rsidR="00DC1919" w:rsidRPr="00DC1919" w:rsidRDefault="00DC1919" w:rsidP="00DC1919"/>
    <w:p w:rsidR="00DC1919" w:rsidRDefault="00DC1919" w:rsidP="00DC1919">
      <w:pPr>
        <w:pStyle w:val="berschrift3"/>
      </w:pPr>
      <w:bookmarkStart w:id="6" w:name="_Toc20727046"/>
      <w:r>
        <w:t>Geschäftsbriefe</w:t>
      </w:r>
      <w:bookmarkEnd w:id="6"/>
    </w:p>
    <w:p w:rsidR="000B0B4F" w:rsidRPr="000B0B4F" w:rsidRDefault="000B0B4F" w:rsidP="000B0B4F"/>
    <w:p w:rsidR="00DC1919" w:rsidRDefault="00DC1919" w:rsidP="00DC1919">
      <w:pPr>
        <w:pStyle w:val="berschrift3"/>
      </w:pPr>
      <w:bookmarkStart w:id="7" w:name="_Toc20727047"/>
      <w:r>
        <w:t>Beschwerde Briefe</w:t>
      </w:r>
      <w:bookmarkEnd w:id="7"/>
    </w:p>
    <w:p w:rsidR="000B0B4F" w:rsidRPr="000B0B4F" w:rsidRDefault="000B0B4F" w:rsidP="000B0B4F"/>
    <w:p w:rsidR="00DC1919" w:rsidRDefault="00DC1919" w:rsidP="00DC1919">
      <w:pPr>
        <w:pStyle w:val="berschrift3"/>
      </w:pPr>
      <w:bookmarkStart w:id="8" w:name="_Toc20727048"/>
      <w:r>
        <w:t>Rechnungsbriefe</w:t>
      </w:r>
      <w:bookmarkEnd w:id="8"/>
    </w:p>
    <w:p w:rsidR="000B0B4F" w:rsidRPr="000B0B4F" w:rsidRDefault="000B0B4F" w:rsidP="000B0B4F">
      <w:bookmarkStart w:id="9" w:name="_GoBack"/>
      <w:bookmarkEnd w:id="9"/>
    </w:p>
    <w:p w:rsidR="00DC1919" w:rsidRPr="00DC1919" w:rsidRDefault="00DC1919" w:rsidP="00DC1919"/>
    <w:p w:rsidR="00982209" w:rsidRDefault="00982209" w:rsidP="00B55F9F">
      <w:pPr>
        <w:pStyle w:val="berschrift2"/>
      </w:pPr>
      <w:bookmarkStart w:id="10" w:name="_Toc20727049"/>
      <w:r>
        <w:t>Fax</w:t>
      </w:r>
      <w:bookmarkEnd w:id="10"/>
    </w:p>
    <w:p w:rsidR="00D54A38" w:rsidRPr="00D54A38" w:rsidRDefault="00D54A38" w:rsidP="00D54A38">
      <w:r>
        <w:t xml:space="preserve">ist die Übertragung eines oder mehrerer Dokumente in Form eines Bildes über das </w:t>
      </w:r>
      <w:r w:rsidRPr="00D54A38">
        <w:t>Telefonnetz</w:t>
      </w:r>
      <w:r>
        <w:t>.</w:t>
      </w:r>
    </w:p>
    <w:p w:rsidR="00B55F9F" w:rsidRPr="00B55F9F" w:rsidRDefault="00D54A38" w:rsidP="00B55F9F">
      <w:r>
        <w:t>Diese Kommunikationsmethode wird am wenigsten verwendet.</w:t>
      </w:r>
    </w:p>
    <w:p w:rsidR="00D54A38" w:rsidRDefault="00982209" w:rsidP="00D54A38">
      <w:pPr>
        <w:pStyle w:val="berschrift2"/>
      </w:pPr>
      <w:bookmarkStart w:id="11" w:name="_Toc20727050"/>
      <w:r>
        <w:t>Informationen an Schwarzen Brettern</w:t>
      </w:r>
      <w:bookmarkEnd w:id="11"/>
    </w:p>
    <w:p w:rsidR="0023783A" w:rsidRDefault="005B658D" w:rsidP="0023783A">
      <w:r>
        <w:t xml:space="preserve">Ein schwarzes Brett befindet sich auch </w:t>
      </w:r>
      <w:proofErr w:type="spellStart"/>
      <w:r>
        <w:t>z.B</w:t>
      </w:r>
      <w:proofErr w:type="spellEnd"/>
      <w:r>
        <w:t xml:space="preserve"> in Firmen, um Mitarbeiter oder neue Besucher zu wechselnden Sachverhalten zu informieren. </w:t>
      </w:r>
      <w:r>
        <w:t>Häufig si</w:t>
      </w:r>
      <w:r>
        <w:t xml:space="preserve">nd Schwarze Bretter in Form von Pinnwänden </w:t>
      </w:r>
      <w:r>
        <w:t>vorzufinden</w:t>
      </w:r>
      <w:r>
        <w:t>.</w:t>
      </w:r>
    </w:p>
    <w:p w:rsidR="005B658D" w:rsidRDefault="005B658D" w:rsidP="0023783A">
      <w:r>
        <w:t>Bei den Informationen geht es meistens um in der Regel um Te</w:t>
      </w:r>
      <w:r w:rsidR="00030AD3">
        <w:t>rminen, Ankündigungen, Veransta</w:t>
      </w:r>
      <w:r>
        <w:t>ltungen</w:t>
      </w:r>
      <w:r w:rsidR="00030AD3">
        <w:t>, Projektergebnisse und  Stellenanzeigen.</w:t>
      </w:r>
    </w:p>
    <w:p w:rsidR="00DC1919" w:rsidRDefault="00DC1919" w:rsidP="00DC1919">
      <w:pPr>
        <w:pStyle w:val="berschrift2"/>
      </w:pPr>
      <w:bookmarkStart w:id="12" w:name="_Toc20727051"/>
      <w:r>
        <w:t>Gesprächsnotiz</w:t>
      </w:r>
      <w:bookmarkEnd w:id="12"/>
    </w:p>
    <w:p w:rsidR="00DC1919" w:rsidRPr="00DC1919" w:rsidRDefault="00DC1919" w:rsidP="00DC1919"/>
    <w:p w:rsidR="00A82934" w:rsidRPr="00A82934" w:rsidRDefault="00A82934" w:rsidP="00A82934"/>
    <w:sectPr w:rsidR="00A82934" w:rsidRPr="00A829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46A" w:rsidRDefault="00B5146A" w:rsidP="00B5146A">
      <w:pPr>
        <w:spacing w:after="0" w:line="240" w:lineRule="auto"/>
      </w:pPr>
      <w:r>
        <w:separator/>
      </w:r>
    </w:p>
  </w:endnote>
  <w:endnote w:type="continuationSeparator" w:id="0">
    <w:p w:rsidR="00B5146A" w:rsidRDefault="00B5146A" w:rsidP="00B5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46A" w:rsidRDefault="00B5146A" w:rsidP="00B5146A">
      <w:pPr>
        <w:spacing w:after="0" w:line="240" w:lineRule="auto"/>
      </w:pPr>
      <w:r>
        <w:separator/>
      </w:r>
    </w:p>
  </w:footnote>
  <w:footnote w:type="continuationSeparator" w:id="0">
    <w:p w:rsidR="00B5146A" w:rsidRDefault="00B5146A" w:rsidP="00B5146A">
      <w:pPr>
        <w:spacing w:after="0" w:line="240" w:lineRule="auto"/>
      </w:pPr>
      <w:r>
        <w:continuationSeparator/>
      </w:r>
    </w:p>
  </w:footnote>
  <w:footnote w:id="1">
    <w:p w:rsidR="00FF0976" w:rsidRPr="00D05963" w:rsidRDefault="00B5146A" w:rsidP="00FF0976">
      <w:pPr>
        <w:rPr>
          <w:color w:val="000000" w:themeColor="text1"/>
        </w:rPr>
      </w:pPr>
      <w:r>
        <w:rPr>
          <w:rStyle w:val="Funotenzeichen"/>
        </w:rPr>
        <w:footnoteRef/>
      </w:r>
      <w:r w:rsidR="00FF0976">
        <w:t xml:space="preserve"> Schulz von Thun,</w:t>
      </w:r>
      <w:r w:rsidR="00D05963" w:rsidRPr="00D05963">
        <w:t xml:space="preserve"> </w:t>
      </w:r>
      <w:r w:rsidR="00D05963">
        <w:t>Friedemann;</w:t>
      </w:r>
      <w:r w:rsidR="00FF0976">
        <w:t xml:space="preserve"> </w:t>
      </w:r>
      <w:r w:rsidR="00D05963">
        <w:t xml:space="preserve"> </w:t>
      </w:r>
      <w:proofErr w:type="spellStart"/>
      <w:r w:rsidR="00FF0976">
        <w:t>Bodmer</w:t>
      </w:r>
      <w:proofErr w:type="spellEnd"/>
      <w:r w:rsidR="00FF0976">
        <w:t xml:space="preserve">, </w:t>
      </w:r>
      <w:r w:rsidR="00D05963">
        <w:t xml:space="preserve">Johann Jakob;  </w:t>
      </w:r>
      <w:r w:rsidR="00FF0976">
        <w:t>Pörksen</w:t>
      </w:r>
      <w:r w:rsidR="00D05963">
        <w:t>,</w:t>
      </w:r>
      <w:r w:rsidR="00D05963" w:rsidRPr="00D05963">
        <w:t xml:space="preserve"> </w:t>
      </w:r>
      <w:r w:rsidR="00D05963">
        <w:t>Bernhard</w:t>
      </w:r>
      <w:r w:rsidR="00FF0976">
        <w:t xml:space="preserve"> : Schriftliche Kommunikation</w:t>
      </w:r>
      <w:r w:rsidR="00D05963">
        <w:t xml:space="preserve">,  </w:t>
      </w:r>
      <w:hyperlink r:id="rId1" w:history="1">
        <w:r w:rsidR="00FF0976" w:rsidRPr="00602D7D">
          <w:rPr>
            <w:rStyle w:val="Hyperlink"/>
          </w:rPr>
          <w:t>http://www.glottopedia.org/index.php/Schriftliche_Kommunikation</w:t>
        </w:r>
      </w:hyperlink>
      <w:r w:rsidR="00D05963">
        <w:rPr>
          <w:rStyle w:val="Hyperlink"/>
        </w:rPr>
        <w:t xml:space="preserve"> </w:t>
      </w:r>
      <w:r w:rsidR="00D05963" w:rsidRPr="00D05963">
        <w:rPr>
          <w:rStyle w:val="Hyperlink"/>
          <w:color w:val="000000" w:themeColor="text1"/>
          <w:u w:val="none"/>
        </w:rPr>
        <w:t>[</w:t>
      </w:r>
      <w:r w:rsidR="00FF0976" w:rsidRPr="00D05963">
        <w:rPr>
          <w:rStyle w:val="Hyperlink"/>
          <w:color w:val="000000" w:themeColor="text1"/>
          <w:u w:val="none"/>
        </w:rPr>
        <w:t>23.09.2019</w:t>
      </w:r>
      <w:r w:rsidR="00D05963" w:rsidRPr="00D05963">
        <w:rPr>
          <w:rStyle w:val="Hyperlink"/>
          <w:color w:val="000000" w:themeColor="text1"/>
          <w:u w:val="none"/>
        </w:rPr>
        <w:t>]</w:t>
      </w:r>
    </w:p>
    <w:p w:rsidR="00B5146A" w:rsidRDefault="00B5146A">
      <w:pPr>
        <w:pStyle w:val="Funotentext"/>
      </w:pPr>
    </w:p>
  </w:footnote>
  <w:footnote w:id="2">
    <w:p w:rsidR="00DC1919" w:rsidRDefault="00DC1919" w:rsidP="00DC1919">
      <w:pPr>
        <w:pStyle w:val="Funotentext"/>
      </w:pPr>
      <w:r>
        <w:rPr>
          <w:rStyle w:val="Funotenzeichen"/>
        </w:rPr>
        <w:footnoteRef/>
      </w:r>
      <w:r>
        <w:t xml:space="preserve"> Frey, Tobias : Von wegen alles </w:t>
      </w:r>
      <w:proofErr w:type="spellStart"/>
      <w:r>
        <w:t>Per</w:t>
      </w:r>
      <w:proofErr w:type="spellEnd"/>
      <w:r>
        <w:t xml:space="preserve"> E-Mail Warum Briefpost eine enorme Bedeutung hat; Erschienen am:04.10.2017, </w:t>
      </w:r>
      <w:hyperlink r:id="rId2" w:history="1">
        <w:r>
          <w:rPr>
            <w:rStyle w:val="Hyperlink"/>
          </w:rPr>
          <w:t>https://www.swrfernsehen.de/marktcheck/hintergrund/Von-wegen-alles-per-E-Mail-Warum-Briefpost-enorme-Bedeutung-hat,article-swr-6696.html</w:t>
        </w:r>
      </w:hyperlink>
      <w:r>
        <w:t xml:space="preserve"> [23.09.2019]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17B7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34747C59"/>
    <w:multiLevelType w:val="hybridMultilevel"/>
    <w:tmpl w:val="8B6883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65"/>
    <w:rsid w:val="00030AD3"/>
    <w:rsid w:val="000B0B4F"/>
    <w:rsid w:val="0023783A"/>
    <w:rsid w:val="00292887"/>
    <w:rsid w:val="004C45B1"/>
    <w:rsid w:val="005B658D"/>
    <w:rsid w:val="00982209"/>
    <w:rsid w:val="009D00AF"/>
    <w:rsid w:val="00A82934"/>
    <w:rsid w:val="00B5146A"/>
    <w:rsid w:val="00B55F9F"/>
    <w:rsid w:val="00D05963"/>
    <w:rsid w:val="00D54A38"/>
    <w:rsid w:val="00DC1919"/>
    <w:rsid w:val="00F64B65"/>
    <w:rsid w:val="00FF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4B6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5F9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5F9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5F9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5F9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5F9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5F9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5F9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5F9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4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F64B65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220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55F9F"/>
    <w:pPr>
      <w:tabs>
        <w:tab w:val="left" w:pos="440"/>
        <w:tab w:val="right" w:leader="dot" w:pos="9062"/>
      </w:tabs>
      <w:spacing w:after="1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220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5F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55F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5F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5F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5F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5F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5F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5F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B55F9F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B5146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5146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5146A"/>
    <w:rPr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19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19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C191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4B6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5F9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5F9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5F9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5F9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5F9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5F9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5F9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5F9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4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F64B65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220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55F9F"/>
    <w:pPr>
      <w:tabs>
        <w:tab w:val="left" w:pos="440"/>
        <w:tab w:val="right" w:leader="dot" w:pos="9062"/>
      </w:tabs>
      <w:spacing w:after="1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220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5F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55F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5F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5F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5F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5F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5F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5F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B55F9F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B5146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5146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5146A"/>
    <w:rPr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19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19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C19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wrfernsehen.de/marktcheck/hintergrund/Von-wegen-alles-per-E-Mail-Warum-Briefpost-enorme-Bedeutung-hat,article-swr-6696.html" TargetMode="External"/><Relationship Id="rId1" Type="http://schemas.openxmlformats.org/officeDocument/2006/relationships/hyperlink" Target="http://www.glottopedia.org/index.php/Schriftliche_Kommunikation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CB431-3104-40D9-B8FC-372943A45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Ammouri.mahmoud</dc:creator>
  <cp:lastModifiedBy>AMMOURI.MAHMOUD</cp:lastModifiedBy>
  <cp:revision>3</cp:revision>
  <dcterms:created xsi:type="dcterms:W3CDTF">2019-09-16T06:31:00Z</dcterms:created>
  <dcterms:modified xsi:type="dcterms:W3CDTF">2019-09-30T07:24:00Z</dcterms:modified>
</cp:coreProperties>
</file>