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22DE8" w14:textId="3134301A" w:rsidR="00846FD0" w:rsidRDefault="007C17D3">
      <w:r>
        <w:t>Visual Analytics Validation – Notes</w:t>
      </w:r>
    </w:p>
    <w:p w14:paraId="27E76A5D" w14:textId="582E2F3B" w:rsidR="007C17D3" w:rsidRDefault="007C17D3">
      <w:r>
        <w:t>Slide 4</w:t>
      </w:r>
    </w:p>
    <w:p w14:paraId="24A2A6A5" w14:textId="24C546E2" w:rsidR="007C17D3" w:rsidRPr="007C17D3" w:rsidRDefault="007C17D3" w:rsidP="007C17D3">
      <w:r w:rsidRPr="007C17D3">
        <w:t xml:space="preserve">These levels are nested; the output from an </w:t>
      </w:r>
      <w:r w:rsidRPr="007C17D3">
        <w:rPr>
          <w:b/>
          <w:bCs/>
        </w:rPr>
        <w:t xml:space="preserve">upstream </w:t>
      </w:r>
      <w:r w:rsidRPr="007C17D3">
        <w:t>level above</w:t>
      </w:r>
      <w:r>
        <w:t xml:space="preserve"> </w:t>
      </w:r>
      <w:r w:rsidRPr="007C17D3">
        <w:t xml:space="preserve">is input to the </w:t>
      </w:r>
      <w:r w:rsidRPr="007C17D3">
        <w:rPr>
          <w:b/>
          <w:bCs/>
        </w:rPr>
        <w:t xml:space="preserve">downstream </w:t>
      </w:r>
      <w:r w:rsidRPr="007C17D3">
        <w:t xml:space="preserve">level below. A </w:t>
      </w:r>
      <w:r w:rsidRPr="007C17D3">
        <w:rPr>
          <w:b/>
          <w:bCs/>
        </w:rPr>
        <w:t xml:space="preserve">block </w:t>
      </w:r>
      <w:r w:rsidRPr="007C17D3">
        <w:t>is the outcome of</w:t>
      </w:r>
      <w:r>
        <w:t xml:space="preserve"> </w:t>
      </w:r>
      <w:r w:rsidRPr="007C17D3">
        <w:t>the design process at that level. The challenge of this nesting is</w:t>
      </w:r>
      <w:r>
        <w:t xml:space="preserve"> </w:t>
      </w:r>
      <w:r w:rsidRPr="007C17D3">
        <w:t>that choosing the wrong block at an upstream level inevitably cascades</w:t>
      </w:r>
      <w:r>
        <w:t xml:space="preserve"> </w:t>
      </w:r>
      <w:r w:rsidRPr="007C17D3">
        <w:t>to all downstream levels. If you make a poor choice in the</w:t>
      </w:r>
      <w:r>
        <w:t xml:space="preserve"> </w:t>
      </w:r>
      <w:r w:rsidRPr="007C17D3">
        <w:t>abstraction stage, then even perfect choices at the idiom and algorithm</w:t>
      </w:r>
      <w:r>
        <w:t xml:space="preserve"> </w:t>
      </w:r>
      <w:r w:rsidRPr="007C17D3">
        <w:t>levels will not result in a vis system that solves the intended</w:t>
      </w:r>
      <w:r>
        <w:t xml:space="preserve"> </w:t>
      </w:r>
      <w:r w:rsidRPr="007C17D3">
        <w:t>problem.</w:t>
      </w:r>
    </w:p>
    <w:p w14:paraId="4D2EBC4C" w14:textId="51C9B462" w:rsidR="007C17D3" w:rsidRDefault="007C17D3" w:rsidP="007C17D3">
      <w:r w:rsidRPr="007C17D3">
        <w:t>The value of separating these concerns into four levels is that</w:t>
      </w:r>
      <w:r>
        <w:t xml:space="preserve"> </w:t>
      </w:r>
      <w:r w:rsidRPr="007C17D3">
        <w:t>you can separately analyze the question of whether each level has</w:t>
      </w:r>
      <w:r>
        <w:t xml:space="preserve"> </w:t>
      </w:r>
      <w:r w:rsidRPr="007C17D3">
        <w:t>been addressed correctly, independently of whatever order design</w:t>
      </w:r>
      <w:r>
        <w:t xml:space="preserve"> </w:t>
      </w:r>
      <w:r w:rsidRPr="007C17D3">
        <w:t>decisions were made in the process of building the vis tool. Although</w:t>
      </w:r>
      <w:r>
        <w:t xml:space="preserve"> </w:t>
      </w:r>
      <w:r w:rsidRPr="007C17D3">
        <w:t>I encourage you to consider these four levels separately for</w:t>
      </w:r>
      <w:r>
        <w:t xml:space="preserve"> </w:t>
      </w:r>
      <w:r w:rsidRPr="007C17D3">
        <w:t>analysis, in practice you wouldn’t finalize design decisions at one</w:t>
      </w:r>
      <w:r>
        <w:t xml:space="preserve"> </w:t>
      </w:r>
      <w:r w:rsidRPr="007C17D3">
        <w:t>level before moving on to the next. Vis design is usually a highly</w:t>
      </w:r>
      <w:r>
        <w:t xml:space="preserve"> </w:t>
      </w:r>
      <w:r w:rsidRPr="007C17D3">
        <w:t>iterative refinement process, where a better understanding of the</w:t>
      </w:r>
      <w:r>
        <w:t xml:space="preserve"> </w:t>
      </w:r>
      <w:r w:rsidRPr="007C17D3">
        <w:t>blocks at one level will feed back and forward into refining the</w:t>
      </w:r>
      <w:r>
        <w:t xml:space="preserve"> </w:t>
      </w:r>
      <w:r w:rsidRPr="007C17D3">
        <w:t xml:space="preserve">blocks at the other levels. </w:t>
      </w:r>
    </w:p>
    <w:p w14:paraId="7ED6D401" w14:textId="2A380303" w:rsidR="007C17D3" w:rsidRDefault="00C67636" w:rsidP="007C17D3">
      <w:r>
        <w:t>Slide 17</w:t>
      </w:r>
    </w:p>
    <w:p w14:paraId="41D86581" w14:textId="5655E2A1" w:rsidR="00C67636" w:rsidRDefault="00C67636" w:rsidP="00C67636">
      <w:r w:rsidRPr="00C67636">
        <w:t>There is also a discussion of both basic interaction idioms and more complex interaction via interactive reordering</w:t>
      </w:r>
      <w:r>
        <w:t xml:space="preserve"> </w:t>
      </w:r>
      <w:r w:rsidRPr="00C67636">
        <w:t>and clustering. In both cases the authors use the immediate validation</w:t>
      </w:r>
      <w:r>
        <w:t xml:space="preserve"> </w:t>
      </w:r>
      <w:r w:rsidRPr="00C67636">
        <w:t>method of justifying these design decisions.</w:t>
      </w:r>
    </w:p>
    <w:sectPr w:rsidR="00C67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E44223"/>
    <w:multiLevelType w:val="hybridMultilevel"/>
    <w:tmpl w:val="0C742CFE"/>
    <w:lvl w:ilvl="0" w:tplc="899EF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BAE7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2EA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85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14C7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588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F8F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04C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F093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DC"/>
    <w:rsid w:val="001520D8"/>
    <w:rsid w:val="00175DDC"/>
    <w:rsid w:val="00567AD3"/>
    <w:rsid w:val="00672922"/>
    <w:rsid w:val="007C17D3"/>
    <w:rsid w:val="008879F9"/>
    <w:rsid w:val="009C61C5"/>
    <w:rsid w:val="00C30D51"/>
    <w:rsid w:val="00C67636"/>
    <w:rsid w:val="00DE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9ADE4"/>
  <w15:chartTrackingRefBased/>
  <w15:docId w15:val="{24ED0659-E942-46D6-867F-83645E636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AD3"/>
    <w:pPr>
      <w:spacing w:after="120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38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1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Nabney</dc:creator>
  <cp:keywords/>
  <dc:description/>
  <cp:lastModifiedBy>Ian Nabney</cp:lastModifiedBy>
  <cp:revision>3</cp:revision>
  <dcterms:created xsi:type="dcterms:W3CDTF">2021-02-05T02:23:00Z</dcterms:created>
  <dcterms:modified xsi:type="dcterms:W3CDTF">2021-02-06T17:13:00Z</dcterms:modified>
</cp:coreProperties>
</file>