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6C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b/>
          <w:bCs/>
          <w:sz w:val="20"/>
          <w:szCs w:val="16"/>
        </w:rPr>
      </w:pPr>
      <w:r>
        <w:rPr>
          <w:rFonts w:hint="eastAsia"/>
          <w:b/>
          <w:bCs/>
          <w:sz w:val="20"/>
          <w:szCs w:val="16"/>
          <w:lang w:val="en-US" w:eastAsia="zh-CN"/>
        </w:rPr>
        <w:t>26.5.1加缪（法国作家、哲学家，“荒诞哲学”代表）</w:t>
      </w:r>
    </w:p>
    <w:p w14:paraId="428B8D7D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65810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这是一个“哲学型作家”素材，与之前积累的人物（贝聿铭、张雪、全红婵、远藤章、施一公）完全不同。加缪的核心价值在于：</w:t>
      </w:r>
      <w:r>
        <w:rPr>
          <w:b/>
          <w:bCs/>
          <w:sz w:val="20"/>
          <w:szCs w:val="16"/>
        </w:rPr>
        <w:t>他不是在讲成功故事，而是在讲“面对荒诞时，人应该如何活着”</w:t>
      </w:r>
      <w:r>
        <w:rPr>
          <w:sz w:val="20"/>
          <w:szCs w:val="16"/>
        </w:rPr>
        <w:t>。这对高中生来说有点“超纲”，但正因为如此，用好了会让阅卷老师眼前一亮。</w:t>
      </w:r>
    </w:p>
    <w:p w14:paraId="78763C77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6CF0937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【1. 一句话内核】</w:t>
      </w:r>
    </w:p>
    <w:p w14:paraId="72DFE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身处一个被“上帝已死”笼罩、世界大战摧毁传统信仰的时代，他没有陷入虚无主义的绝望，而是用“西西弗推石头上山”的寓言告诉世人：即便人生注定荒诞，我们依然可以选择在清醒中反抗。</w:t>
      </w:r>
    </w:p>
    <w:p w14:paraId="530EDA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0286E8A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110E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2828" w:type="dxa"/>
            <w:vAlign w:val="top"/>
          </w:tcPr>
          <w:p w14:paraId="21BE0D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关键词</w:t>
            </w:r>
          </w:p>
        </w:tc>
        <w:tc>
          <w:tcPr>
            <w:tcW w:w="4903" w:type="dxa"/>
            <w:vAlign w:val="top"/>
          </w:tcPr>
          <w:p w14:paraId="15491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说明</w:t>
            </w:r>
          </w:p>
        </w:tc>
      </w:tr>
      <w:tr w14:paraId="083D688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1DC270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6652F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清醒、勇敢</w:t>
            </w:r>
          </w:p>
        </w:tc>
        <w:tc>
          <w:tcPr>
            <w:tcW w:w="4903" w:type="dxa"/>
            <w:vAlign w:val="top"/>
          </w:tcPr>
          <w:p w14:paraId="71AF6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看清生活的荒谬，却不沉溺于悲观，而是选择“带着病痛活下去”</w:t>
            </w:r>
          </w:p>
        </w:tc>
      </w:tr>
      <w:tr w14:paraId="565AB5C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2152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585C47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反抗精神、悲悯</w:t>
            </w:r>
          </w:p>
        </w:tc>
        <w:tc>
          <w:tcPr>
            <w:tcW w:w="4903" w:type="dxa"/>
            <w:vAlign w:val="top"/>
          </w:tcPr>
          <w:p w14:paraId="56E325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不把荒诞当作放弃的理由，而是在反抗中创造意义</w:t>
            </w:r>
          </w:p>
        </w:tc>
      </w:tr>
      <w:tr w14:paraId="295CF9C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9243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2FCE2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存在主义、精神困境</w:t>
            </w:r>
          </w:p>
        </w:tc>
        <w:tc>
          <w:tcPr>
            <w:tcW w:w="4903" w:type="dxa"/>
            <w:vAlign w:val="top"/>
          </w:tcPr>
          <w:p w14:paraId="482CB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回应了现代人普遍存在的意义危机和虚无感</w:t>
            </w:r>
          </w:p>
        </w:tc>
      </w:tr>
      <w:tr w14:paraId="3F4367D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701F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2203C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意义建构、积极悲观</w:t>
            </w:r>
          </w:p>
        </w:tc>
        <w:tc>
          <w:tcPr>
            <w:tcW w:w="4903" w:type="dxa"/>
            <w:vAlign w:val="top"/>
          </w:tcPr>
          <w:p w14:paraId="206DB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接纳“人生没有预设意义”，然后把“创造意义”的责任扛在自己肩上</w:t>
            </w:r>
          </w:p>
        </w:tc>
      </w:tr>
      <w:tr w14:paraId="4131DF9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BC15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4B749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荒诞与意义、过程与结果</w:t>
            </w:r>
          </w:p>
        </w:tc>
        <w:tc>
          <w:tcPr>
            <w:tcW w:w="4903" w:type="dxa"/>
            <w:vAlign w:val="top"/>
          </w:tcPr>
          <w:p w14:paraId="3A8EB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推石头本身没有意义，但“想象西西弗是幸福的”这件事创造了意义</w:t>
            </w:r>
          </w:p>
        </w:tc>
      </w:tr>
    </w:tbl>
    <w:p w14:paraId="307F7B4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【3. 预制观点句】</w:t>
      </w:r>
    </w:p>
    <w:p w14:paraId="5F427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①【定义型】真正的英雄主义，不是战胜命运，而是在明知会失败的情况下依然选择战斗。——可迁移主题：</w:t>
      </w:r>
      <w:r>
        <w:rPr>
          <w:b/>
          <w:bCs/>
          <w:sz w:val="20"/>
          <w:szCs w:val="16"/>
        </w:rPr>
        <w:t>英雄定义、反抗精神、西西弗精神</w:t>
      </w:r>
    </w:p>
    <w:p w14:paraId="2AD68A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②【对比型】加缪的伟大，不在于他给出了人生的终极答案，而在于他告诉我们：没有答案这件事，本身就是一个答案。——可迁移主题：</w:t>
      </w:r>
      <w:r>
        <w:rPr>
          <w:b/>
          <w:bCs/>
          <w:sz w:val="20"/>
          <w:szCs w:val="16"/>
        </w:rPr>
        <w:t>困惑与清醒、接纳不确定、成长的本质</w:t>
      </w:r>
    </w:p>
    <w:p w14:paraId="0120A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③【归因型】一个人之所以陷入虚无，不是因为生活没有意义，而是因为他把寻找意义的责任交给了别人。——可迁移主题：</w:t>
      </w:r>
      <w:r>
        <w:rPr>
          <w:b/>
          <w:bCs/>
          <w:sz w:val="20"/>
          <w:szCs w:val="16"/>
        </w:rPr>
        <w:t>自主性、责任、积极入世</w:t>
      </w:r>
    </w:p>
    <w:p w14:paraId="5B92846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【4. 预制分析段】</w:t>
      </w:r>
    </w:p>
    <w:p w14:paraId="20A5A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【观点】</w:t>
      </w:r>
      <w:r>
        <w:rPr>
          <w:sz w:val="20"/>
          <w:szCs w:val="16"/>
        </w:rPr>
        <w:t xml:space="preserve"> 真正的英雄主义，不是战胜命运，而是在明知会失败的情况下依然选择战斗。</w:t>
      </w:r>
    </w:p>
    <w:p w14:paraId="511974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【阐释】</w:t>
      </w:r>
      <w:r>
        <w:rPr>
          <w:sz w:val="20"/>
          <w:szCs w:val="16"/>
        </w:rPr>
        <w:t xml:space="preserve"> 我们习惯把“英雄”定义为“胜利者”，认为只有达成目标、解决问题才算成功。但加缪提醒我们：有些战斗注定打不赢（比如生命终将结束、荒诞无法消除），而在这种情况下依然选择战斗，才是最高贵的姿态。</w:t>
      </w:r>
    </w:p>
    <w:p w14:paraId="50909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【素材】</w:t>
      </w:r>
      <w:r>
        <w:rPr>
          <w:sz w:val="20"/>
          <w:szCs w:val="16"/>
        </w:rPr>
        <w:t xml:space="preserve"> 加缪在《西西弗神话》中讲述了一个希腊神话：西西弗被众神惩罚，永无止境地将一块巨石推上山顶，而每次到达山顶后，石头又会滚落。在绝大多数人看来，这是最残酷的刑罚——徒劳无功的永恒重复。但加缪却说：“我们必须想象西西弗是幸福的。”因为在推石头的每一个瞬间，西西弗都是清醒的、反抗的、充满尊严的。</w:t>
      </w:r>
    </w:p>
    <w:p w14:paraId="0B0DF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【分析】</w:t>
      </w:r>
      <w:r>
        <w:rPr>
          <w:sz w:val="20"/>
          <w:szCs w:val="16"/>
        </w:rPr>
        <w:t xml:space="preserve"> 这意味着，人生的意义不在于“石头是否被推到了山顶”，而在于“你是以什么样的姿态推石头的”。加缪把“幸福”赋予了推石头的西西弗，恰恰是在告诉我们：即便生活本身就像推石头上山一样充满重复和徒劳，我们依然可以选择在过程中保持尊严和热爱。这启示我们：人生的意义不是被“找到”的，而是被“活出来”的。</w:t>
      </w:r>
    </w:p>
    <w:p w14:paraId="0AC33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【升华】</w:t>
      </w:r>
      <w:r>
        <w:rPr>
          <w:sz w:val="20"/>
          <w:szCs w:val="16"/>
        </w:rPr>
        <w:t xml:space="preserve"> 当西西弗走下山顶，准备迎接新一轮推石时，他比石头更沉重——但他的内心是自由的。</w:t>
      </w:r>
    </w:p>
    <w:p w14:paraId="0C78637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【5. 论证结构提示】</w:t>
      </w:r>
    </w:p>
    <w:p w14:paraId="7E6A1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最适合结构：破立结合式</w:t>
      </w:r>
    </w:p>
    <w:p w14:paraId="0F122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原因</w:t>
      </w:r>
      <w:r>
        <w:rPr>
          <w:sz w:val="20"/>
          <w:szCs w:val="16"/>
        </w:rPr>
        <w:t>：加缪的“荒诞哲学”天然需要先“破”掉“人生必须有明确意义”的执念，再“立”起“在无意义中创造意义”的新姿态。</w:t>
      </w:r>
    </w:p>
    <w:p w14:paraId="64137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结构示意</w:t>
      </w:r>
      <w:r>
        <w:rPr>
          <w:sz w:val="20"/>
          <w:szCs w:val="16"/>
        </w:rPr>
        <w:t>：</w:t>
      </w:r>
    </w:p>
    <w:p w14:paraId="496A42B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破（立靶子）</w:t>
      </w:r>
      <w:r>
        <w:rPr>
          <w:sz w:val="20"/>
          <w:szCs w:val="16"/>
        </w:rPr>
        <w:t>：指出一种常见的迷思——“人生必须有明确的目标和意义，否则就是虚无和浪费”。</w:t>
      </w:r>
    </w:p>
    <w:p w14:paraId="0AA0E0F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立（正面论证）</w:t>
      </w:r>
      <w:r>
        <w:rPr>
          <w:sz w:val="20"/>
          <w:szCs w:val="16"/>
        </w:rPr>
        <w:t>：引用加缪的西西弗——承认荒诞的存在，但不被荒诞压垮；承认徒劳，但在徒劳中依然选择热爱；接受“没有终极答案”，然后自己给出过程性的答案。</w:t>
      </w:r>
    </w:p>
    <w:p w14:paraId="43745F7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合（深化升华）</w:t>
      </w:r>
      <w:r>
        <w:rPr>
          <w:sz w:val="20"/>
          <w:szCs w:val="16"/>
        </w:rPr>
        <w:t>：人生的英雄主义，不是打败荒诞，而是与荒诞共生。</w:t>
      </w:r>
    </w:p>
    <w:p w14:paraId="25BC1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考场使用指南</w:t>
      </w:r>
      <w:r>
        <w:rPr>
          <w:sz w:val="20"/>
          <w:szCs w:val="16"/>
        </w:rPr>
        <w:t>：</w:t>
      </w:r>
    </w:p>
    <w:p w14:paraId="57305C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拿到作文题，如果涉及“意义”“困境与态度”“过程与结果”“坚持”“内耗”等主题，都可以用。</w:t>
      </w:r>
      <w:r>
        <w:rPr>
          <w:b/>
          <w:bCs/>
          <w:sz w:val="20"/>
          <w:szCs w:val="16"/>
        </w:rPr>
        <w:t>最关键的一步</w:t>
      </w:r>
      <w:r>
        <w:rPr>
          <w:sz w:val="20"/>
          <w:szCs w:val="16"/>
        </w:rPr>
        <w:t>：不要只讲西西弗的神话故事（那是初中生水平），要把加缪的解读写进去——“加缪说，我们必须想象西西弗是幸福的”。这个“加缪说”三个字，才是你的得分点。因为它证明你不是泛泛而谈，而是读过哲学、有深层思考。</w:t>
      </w:r>
    </w:p>
    <w:p w14:paraId="527359A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【6. 变通示范】</w:t>
      </w:r>
    </w:p>
    <w:p w14:paraId="640E1CE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主题A（坚守）</w:t>
      </w:r>
      <w:r>
        <w:rPr>
          <w:sz w:val="20"/>
          <w:szCs w:val="16"/>
        </w:rPr>
        <w:t>：叙述重点放在“西西弗的坚守不是坚持到成功，而是坚持推下去本身”——加缪式的坚守，不看终点，只看姿态。只要还在推石头，就已经是胜利。</w:t>
      </w:r>
    </w:p>
    <w:p w14:paraId="4B843F7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主题B（选择）</w:t>
      </w:r>
      <w:r>
        <w:rPr>
          <w:sz w:val="20"/>
          <w:szCs w:val="16"/>
        </w:rPr>
        <w:t>：叙述重点放在“面对荒诞的两种选择”——一种是绝望躺平（虚无主义），一种是清醒反抗（加缪的选择）。同样是看清了生活的真相，加缪选择了“带着病痛活下去”。</w:t>
      </w:r>
    </w:p>
    <w:p w14:paraId="342ABD9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主题C（温度/情怀）</w:t>
      </w:r>
      <w:r>
        <w:rPr>
          <w:sz w:val="20"/>
          <w:szCs w:val="16"/>
        </w:rPr>
        <w:t>：叙述重点放在“西西弗的幸福”——一个被惩罚的人，却在推石头的间隙露出了微笑。这种幸福感不是来自“得到了什么”，而是来自“我依然在反抗”。这种温度，比任何鸡汤都更有力量。</w:t>
      </w:r>
    </w:p>
    <w:p w14:paraId="016FEFD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【7. 联想钩子】</w:t>
      </w:r>
    </w:p>
    <w:p w14:paraId="582221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同类素材（精神相通的人）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史铁生</w:t>
      </w:r>
      <w:r>
        <w:rPr>
          <w:sz w:val="20"/>
          <w:szCs w:val="16"/>
        </w:rPr>
        <w:t>——《我与地坛》的作者，同样是在轮椅上的“荒诞处境”中写出生命的意义。关联点：两人都接纳了“无法改变的命运”，然后在接纳的基础上创造意义。</w:t>
      </w:r>
    </w:p>
    <w:p w14:paraId="40099D2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异类素材（形成对比的哲学）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叔本华（悲观主义）</w:t>
      </w:r>
      <w:r>
        <w:rPr>
          <w:sz w:val="20"/>
          <w:szCs w:val="16"/>
        </w:rPr>
        <w:t>——叔本华认为人生本质是痛苦，建议“否定生命意志”；加缪则认为荒诞不是放弃的理由，建议“反抗”。关联点：面对同一种困境（人生无意义），两种截然不同的出路。</w:t>
      </w:r>
    </w:p>
    <w:p w14:paraId="1253A5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古代对照（历史上精神相通的人）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苏轼</w:t>
      </w:r>
      <w:r>
        <w:rPr>
          <w:sz w:val="20"/>
          <w:szCs w:val="16"/>
        </w:rPr>
        <w:t>——苏轼被贬黄州时，不是“解决问题”（他解决不了），而是在困境中活出诗意。关联点：苏轼的“一蓑烟雨任平生”和加缪的“想象西西弗是幸福的”，本质上都是同一种精神——在无法改变的命运面前，依然保持主体的尊严和自由。</w:t>
      </w:r>
    </w:p>
    <w:p w14:paraId="71190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201068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b/>
          <w:bCs/>
          <w:sz w:val="20"/>
          <w:szCs w:val="16"/>
        </w:rPr>
      </w:pPr>
      <w:r>
        <w:rPr>
          <w:rFonts w:hint="eastAsia"/>
          <w:b/>
          <w:bCs/>
          <w:sz w:val="20"/>
          <w:szCs w:val="16"/>
          <w:lang w:val="en-US" w:eastAsia="zh-CN"/>
        </w:rPr>
        <w:t>26.5.2</w:t>
      </w:r>
      <w:r>
        <w:rPr>
          <w:b/>
          <w:bCs/>
          <w:sz w:val="20"/>
          <w:szCs w:val="16"/>
        </w:rPr>
        <w:t>机器人打破半马纪录</w:t>
      </w:r>
    </w:p>
    <w:p w14:paraId="6E108C65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739D8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这是一个“科技事件类”素材，与你之前积累的人物素材完全不同。它的核心价值在于：</w:t>
      </w:r>
      <w:r>
        <w:rPr>
          <w:b/>
          <w:bCs/>
          <w:sz w:val="20"/>
          <w:szCs w:val="16"/>
        </w:rPr>
        <w:t>它不是一个人的故事，而是一个时代的注脚。</w:t>
      </w:r>
      <w:r>
        <w:rPr>
          <w:sz w:val="20"/>
          <w:szCs w:val="16"/>
        </w:rPr>
        <w:t xml:space="preserve"> 用好了，可以帮你把作文从“个人奋斗”层面拉升到“人类文明进程”的宏观高度。</w:t>
      </w:r>
    </w:p>
    <w:p w14:paraId="611D11F7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4BB4FBB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【1. 一句话内核】</w:t>
      </w:r>
    </w:p>
    <w:p w14:paraId="68749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当人类还在为“两小时跑完马拉松”的极限拼搏时，双足机器人以2小时34分完赛半马（即每公里约7分20秒的配速跑完21.0975公里），用不摔倒、不充电、不喊累的表现，向人类发出了一封“挑战书”。</w:t>
      </w:r>
    </w:p>
    <w:p w14:paraId="375AD6D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06404DB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4F01C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2828" w:type="dxa"/>
            <w:vAlign w:val="top"/>
          </w:tcPr>
          <w:p w14:paraId="36421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关键词</w:t>
            </w:r>
          </w:p>
        </w:tc>
        <w:tc>
          <w:tcPr>
            <w:tcW w:w="4903" w:type="dxa"/>
            <w:vAlign w:val="top"/>
          </w:tcPr>
          <w:p w14:paraId="1D9C96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说明</w:t>
            </w:r>
          </w:p>
        </w:tc>
      </w:tr>
      <w:tr w14:paraId="5110032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4B05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4349C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精准、稳定</w:t>
            </w:r>
          </w:p>
        </w:tc>
        <w:tc>
          <w:tcPr>
            <w:tcW w:w="4903" w:type="dxa"/>
            <w:vAlign w:val="top"/>
          </w:tcPr>
          <w:p w14:paraId="69138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机器人没有“情绪波动”，不会“心态崩了”，只会按算法执行</w:t>
            </w:r>
          </w:p>
        </w:tc>
      </w:tr>
      <w:tr w14:paraId="3881EC1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F54CC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67017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超越极限、人机协作</w:t>
            </w:r>
          </w:p>
        </w:tc>
        <w:tc>
          <w:tcPr>
            <w:tcW w:w="4903" w:type="dxa"/>
            <w:vAlign w:val="top"/>
          </w:tcPr>
          <w:p w14:paraId="5C4F4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这不是机器的胜利，而是人类工程师“用另一种方式”突破了自己的生理限制</w:t>
            </w:r>
          </w:p>
        </w:tc>
      </w:tr>
      <w:tr w14:paraId="26BDDB6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553E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3FA68B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人工智能、科技伦理</w:t>
            </w:r>
          </w:p>
        </w:tc>
        <w:tc>
          <w:tcPr>
            <w:tcW w:w="4903" w:type="dxa"/>
            <w:vAlign w:val="top"/>
          </w:tcPr>
          <w:p w14:paraId="78C95F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当机器在越来越多的领域超越人类，我们需要重新定义“人的价值”</w:t>
            </w:r>
          </w:p>
        </w:tc>
      </w:tr>
      <w:tr w14:paraId="40D34D2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D299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077D2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拥抱变化、不可替代性</w:t>
            </w:r>
          </w:p>
        </w:tc>
        <w:tc>
          <w:tcPr>
            <w:tcW w:w="4903" w:type="dxa"/>
            <w:vAlign w:val="top"/>
          </w:tcPr>
          <w:p w14:paraId="0A741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AI可以跑马拉松、写作文、解数学题，那我们高中生还能干什么？</w:t>
            </w:r>
          </w:p>
        </w:tc>
      </w:tr>
      <w:tr w14:paraId="5A2EB62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08F2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0C4B09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工具与目的、异化</w:t>
            </w:r>
          </w:p>
        </w:tc>
        <w:tc>
          <w:tcPr>
            <w:tcW w:w="4903" w:type="dxa"/>
            <w:vAlign w:val="top"/>
          </w:tcPr>
          <w:p w14:paraId="6A6D12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机器是为了“服务人类”而被发明，还是终将“取代人类”成为主角？</w:t>
            </w:r>
          </w:p>
        </w:tc>
      </w:tr>
    </w:tbl>
    <w:p w14:paraId="78C2124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【3. 预制观点句】</w:t>
      </w:r>
    </w:p>
    <w:p w14:paraId="4B44A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①【定义型】真正的危机，不是机器变得越来越像人，而是人变得越来越像机器。——可迁移主题：</w:t>
      </w:r>
      <w:r>
        <w:rPr>
          <w:b/>
          <w:bCs/>
          <w:sz w:val="20"/>
          <w:szCs w:val="16"/>
        </w:rPr>
        <w:t>人的价值、AI时代、内卷批判</w:t>
      </w:r>
    </w:p>
    <w:p w14:paraId="1A562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②【对比型】机器人跑赢人类，最值得关注的不是它的速度，而是它跑完后不需要庆祝、不需要意义。——可迁移主题：</w:t>
      </w:r>
      <w:r>
        <w:rPr>
          <w:b/>
          <w:bCs/>
          <w:sz w:val="20"/>
          <w:szCs w:val="16"/>
        </w:rPr>
        <w:t>情感与理性、过程与结果、幸福感</w:t>
      </w:r>
    </w:p>
    <w:p w14:paraId="6F9D1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③【归因型】当机器开始接管“效率”和“精准”，人类最后的堡垒不是更强的体力，而是更丰富的内心。——可迁移主题：</w:t>
      </w:r>
      <w:r>
        <w:rPr>
          <w:b/>
          <w:bCs/>
          <w:sz w:val="20"/>
          <w:szCs w:val="16"/>
        </w:rPr>
        <w:t>人文素养、创造力、不可替代性</w:t>
      </w:r>
    </w:p>
    <w:p w14:paraId="4ED14E9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【4. 预制分析段】</w:t>
      </w:r>
    </w:p>
    <w:p w14:paraId="5B7DF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【观点】</w:t>
      </w:r>
      <w:r>
        <w:rPr>
          <w:sz w:val="20"/>
          <w:szCs w:val="16"/>
        </w:rPr>
        <w:t xml:space="preserve"> 真正的危机，不是机器变得越来越像人，而是人变得越来越像机器。</w:t>
      </w:r>
    </w:p>
    <w:p w14:paraId="2AED4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【阐释】</w:t>
      </w:r>
      <w:r>
        <w:rPr>
          <w:sz w:val="20"/>
          <w:szCs w:val="16"/>
        </w:rPr>
        <w:t xml:space="preserve"> 我们恐惧AI会抢走工作，但更深层的危机是：我们正把自己训练成“机器人”——为了分数而刷题、为了绩效而加班、为了达标而麻木。当人开始追求“不犯错”“不情绪化”“高效率”时，我们恰恰在放弃人类最珍贵的东西。</w:t>
      </w:r>
    </w:p>
    <w:p w14:paraId="0658D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【素材】</w:t>
      </w:r>
      <w:r>
        <w:rPr>
          <w:sz w:val="20"/>
          <w:szCs w:val="16"/>
        </w:rPr>
        <w:t xml:space="preserve"> 机器人打破半马纪录，全程不摔倒、不减速、不抱怨。它不需要奖牌，不需要掌声，甚至不知道自己“赢了”。与此同时，无数高中生正在题海里追求“零失误”，在考试中把自己训练成“答题机器”。</w:t>
      </w:r>
    </w:p>
    <w:p w14:paraId="1380C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【分析】</w:t>
      </w:r>
      <w:r>
        <w:rPr>
          <w:sz w:val="20"/>
          <w:szCs w:val="16"/>
        </w:rPr>
        <w:t xml:space="preserve"> 这意味着，机器在赛道上跑赢人类，并不值得恐慌；真正值得警惕的是，如果人类主动把自己的价值锚定在“效率”“分数”“达标”这些机器也能做的事情上，那我们还有什么理由不被替换？这启示我们：在AI时代，人类应该努力的方向不是“和机器比谁更精准”，而是“做机器做不了的事”——创造、共情、审美、追问意义。</w:t>
      </w:r>
    </w:p>
    <w:p w14:paraId="723DD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【升华】</w:t>
      </w:r>
      <w:r>
        <w:rPr>
          <w:sz w:val="20"/>
          <w:szCs w:val="16"/>
        </w:rPr>
        <w:t xml:space="preserve"> 机器人跑完半马可以清零重启，而人类在冲过终点线时会流泪——那滴眼泪，才是我们最后的、也是最强的防线。</w:t>
      </w:r>
    </w:p>
    <w:p w14:paraId="0DE1B9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【5. 论证结构提示】</w:t>
      </w:r>
    </w:p>
    <w:p w14:paraId="32840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最适合结构：破立结合式</w:t>
      </w:r>
    </w:p>
    <w:p w14:paraId="036B8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原因</w:t>
      </w:r>
      <w:r>
        <w:rPr>
          <w:sz w:val="20"/>
          <w:szCs w:val="16"/>
        </w:rPr>
        <w:t>：这个事件的“话题性”在于它容易引发恐慌（“人类要被取代了”），你需要先“破”掉这种浅层焦虑，再“立”起更深层的思考。</w:t>
      </w:r>
    </w:p>
    <w:p w14:paraId="1244B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结构示意</w:t>
      </w:r>
      <w:r>
        <w:rPr>
          <w:sz w:val="20"/>
          <w:szCs w:val="16"/>
        </w:rPr>
        <w:t>：</w:t>
      </w:r>
    </w:p>
    <w:p w14:paraId="5C9CB1B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破（立靶子）</w:t>
      </w:r>
      <w:r>
        <w:rPr>
          <w:sz w:val="20"/>
          <w:szCs w:val="16"/>
        </w:rPr>
        <w:t>：指出常见的恐慌——“机器人跑赢人类，是不是说明人类要输了？”</w:t>
      </w:r>
    </w:p>
    <w:p w14:paraId="7E1400B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立（正面论证）</w:t>
      </w:r>
      <w:r>
        <w:rPr>
          <w:sz w:val="20"/>
          <w:szCs w:val="16"/>
        </w:rPr>
        <w:t>：分两层——第一层：机器人再快，也不会享受奔跑的快感（对比人类跑者的热爱）；第二层：人类真正的优势不在“体能”，而在“心能”（情感、意义、创造力）。</w:t>
      </w:r>
    </w:p>
    <w:p w14:paraId="72D1D8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合（深化升华）</w:t>
      </w:r>
      <w:r>
        <w:rPr>
          <w:sz w:val="20"/>
          <w:szCs w:val="16"/>
        </w:rPr>
        <w:t>：AI时代，人类应该从“比拼效率”中解放出来，转向“寻找意义”。</w:t>
      </w:r>
    </w:p>
    <w:p w14:paraId="05AF8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考场使用指南</w:t>
      </w:r>
      <w:r>
        <w:rPr>
          <w:sz w:val="20"/>
          <w:szCs w:val="16"/>
        </w:rPr>
        <w:t>：</w:t>
      </w:r>
    </w:p>
    <w:p w14:paraId="4C4E9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拿到作文题，如果涉及“AI与人类”“科技与人文”“内卷”“人的价值”等主题，都可以用。</w:t>
      </w:r>
      <w:r>
        <w:rPr>
          <w:b/>
          <w:bCs/>
          <w:sz w:val="20"/>
          <w:szCs w:val="16"/>
        </w:rPr>
        <w:t>关键技巧</w:t>
      </w:r>
      <w:r>
        <w:rPr>
          <w:sz w:val="20"/>
          <w:szCs w:val="16"/>
        </w:rPr>
        <w:t>：不要只描述事件（“有一个机器人跑了半马……”），要快速上升到问题（“这件事让我们不得不问：当机器无所不能，人还剩下什么？”）。阅卷老师想看到的是你的追问，不是你的科普。</w:t>
      </w:r>
    </w:p>
    <w:p w14:paraId="6F537FB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【6. 变通示范】</w:t>
      </w:r>
    </w:p>
    <w:p w14:paraId="2C7D9B0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主题A（坚守）</w:t>
      </w:r>
      <w:r>
        <w:rPr>
          <w:sz w:val="20"/>
          <w:szCs w:val="16"/>
        </w:rPr>
        <w:t>：叙述重点放在“坚守人的主体性”——当机器越来越强，我们要坚守的不是“比机器更强”，而是“不被机器定义”。人类的尊严，在于我们可以自己决定跑还是不跑。</w:t>
      </w:r>
    </w:p>
    <w:p w14:paraId="100D54B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主题B（选择）</w:t>
      </w:r>
      <w:r>
        <w:rPr>
          <w:sz w:val="20"/>
          <w:szCs w:val="16"/>
        </w:rPr>
        <w:t>：叙述重点放在“选择成为什么样的人”——面对AI的冲击，我们可以选择“把自己变成更好的机器”（卷效率），也可以选择“成为一个更完整的人”（发展情感与创造力）。这道选择题，比任何考题都重要。</w:t>
      </w:r>
    </w:p>
    <w:p w14:paraId="6E79840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主题C（温度/情怀）</w:t>
      </w:r>
      <w:r>
        <w:rPr>
          <w:sz w:val="20"/>
          <w:szCs w:val="16"/>
        </w:rPr>
        <w:t>：叙述重点放在“人类奔跑的意义”——机器人跑完半马，只是一段数据的结束；人类跑完半马，会流泪、会拥抱、会看着奖牌傻笑。这份温度，是代码永远无法模拟的。</w:t>
      </w:r>
    </w:p>
    <w:p w14:paraId="24BF655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【7. 联想钩子】</w:t>
      </w:r>
    </w:p>
    <w:p w14:paraId="434DC4A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同类素材（相似事件）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AlphaGo战胜李世石</w:t>
      </w:r>
      <w:r>
        <w:rPr>
          <w:sz w:val="20"/>
          <w:szCs w:val="16"/>
        </w:rPr>
        <w:t>——同样是“机器在人类引以为傲的领域击败人类”，同样引发了“人类是否会被取代”的讨论。关联点：从围棋到跑步，AI的“攻城略地”正在加速，我们需要更清醒的回应。</w:t>
      </w:r>
    </w:p>
    <w:p w14:paraId="5BFB9D2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异类素材（形成对比的现象）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“特种兵旅游”</w:t>
      </w:r>
      <w:r>
        <w:rPr>
          <w:sz w:val="20"/>
          <w:szCs w:val="16"/>
        </w:rPr>
        <w:t>——年轻人打卡式旅游，追求“48小时刷完10个景点”，本质上也是在把自己变成“效率机器”。关联点：当人类主动追求“效率最大化”，我们和机器人还有什么区别？</w:t>
      </w:r>
    </w:p>
    <w:p w14:paraId="044058C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古代对照（历史上精神相通的人）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庄子</w:t>
      </w:r>
      <w:r>
        <w:rPr>
          <w:sz w:val="20"/>
          <w:szCs w:val="16"/>
        </w:rPr>
        <w:t>——“有机事者必有机心”。两千年前庄子就警告：当人类过度依赖工具，心灵也会被工具的逻辑所塑造。机器人跑马只是最新的注脚，庄子早就看透了。</w:t>
      </w:r>
    </w:p>
    <w:p w14:paraId="11AD9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7070CE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1CBF8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3B247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rFonts w:hint="eastAsia"/>
          <w:b/>
          <w:bCs/>
          <w:sz w:val="20"/>
          <w:szCs w:val="16"/>
          <w:lang w:val="en-US" w:eastAsia="zh-CN"/>
        </w:rPr>
      </w:pPr>
    </w:p>
    <w:p w14:paraId="3C363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rFonts w:hint="eastAsia"/>
          <w:b/>
          <w:bCs/>
          <w:sz w:val="20"/>
          <w:szCs w:val="16"/>
          <w:lang w:val="en-US" w:eastAsia="zh-CN"/>
        </w:rPr>
      </w:pPr>
    </w:p>
    <w:p w14:paraId="4AC8FD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b/>
          <w:bCs/>
          <w:sz w:val="20"/>
          <w:szCs w:val="16"/>
        </w:rPr>
      </w:pPr>
      <w:r>
        <w:rPr>
          <w:rFonts w:hint="eastAsia"/>
          <w:b/>
          <w:bCs/>
          <w:sz w:val="20"/>
          <w:szCs w:val="16"/>
          <w:lang w:val="en-US" w:eastAsia="zh-CN"/>
        </w:rPr>
        <w:t>26.5.3</w:t>
      </w:r>
      <w:r>
        <w:rPr>
          <w:b/>
          <w:bCs/>
          <w:sz w:val="20"/>
          <w:szCs w:val="16"/>
        </w:rPr>
        <w:t>谷爱凌</w:t>
      </w:r>
      <w:r>
        <w:rPr>
          <w:rFonts w:ascii="微软雅黑" w:hAnsi="微软雅黑" w:eastAsia="微软雅黑" w:cs="微软雅黑"/>
          <w:b/>
          <w:bCs/>
          <w:color w:val="080F17"/>
          <w:sz w:val="20"/>
          <w:szCs w:val="16"/>
        </w:rPr>
        <w:t>（自由式滑雪冬奥冠军）</w:t>
      </w:r>
    </w:p>
    <w:p w14:paraId="4F86DA90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07A0C41B">
      <w:pPr>
        <w:pStyle w:val="19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baseline"/>
        <w:rPr>
          <w:sz w:val="20"/>
          <w:szCs w:val="16"/>
        </w:rPr>
      </w:pPr>
    </w:p>
    <w:p w14:paraId="27B11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这是一个“完美偶像”型素材，但与传统的“刻苦型”运动员（如全红婵）不同，谷爱凌的核心价值在于：</w:t>
      </w:r>
      <w:r>
        <w:rPr>
          <w:b/>
          <w:bCs/>
          <w:sz w:val="20"/>
          <w:szCs w:val="16"/>
        </w:rPr>
        <w:t>她用“享受过程”的方式，重新定义了“成功”</w:t>
      </w:r>
      <w:r>
        <w:rPr>
          <w:sz w:val="20"/>
          <w:szCs w:val="16"/>
        </w:rPr>
        <w:t>。她不是没有压力，而是她和压力的关系与常人不同。你之前积累的全红婵是“被压力困扰的天才”，谷爱凌则是“与压力共舞的天才”——这两个素材放在一起，能形成绝佳的对比论证。</w:t>
      </w:r>
    </w:p>
    <w:p w14:paraId="634FB003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15E55C1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【1. 一句话内核】</w:t>
      </w:r>
    </w:p>
    <w:p w14:paraId="287E9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出身精英家庭、被贴上“天才”标签的她，没有选择保守求稳的策略，而是在冬奥会最后一跳中挑战从未尝试过的“向左偏转双周偏轴转体1620度”，用“享受恐惧”的姿态重新定义了竞技体育与成功的关系。</w:t>
      </w:r>
    </w:p>
    <w:p w14:paraId="0B6433D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56BC936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76FA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2828" w:type="dxa"/>
            <w:vAlign w:val="top"/>
          </w:tcPr>
          <w:p w14:paraId="2028A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关键词</w:t>
            </w:r>
          </w:p>
        </w:tc>
        <w:tc>
          <w:tcPr>
            <w:tcW w:w="4903" w:type="dxa"/>
            <w:vAlign w:val="top"/>
          </w:tcPr>
          <w:p w14:paraId="28488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说明</w:t>
            </w:r>
          </w:p>
        </w:tc>
      </w:tr>
      <w:tr w14:paraId="2C993E0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3CEF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152BE2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自信、勇敢</w:t>
            </w:r>
          </w:p>
        </w:tc>
        <w:tc>
          <w:tcPr>
            <w:tcW w:w="4903" w:type="dxa"/>
            <w:vAlign w:val="top"/>
          </w:tcPr>
          <w:p w14:paraId="617B30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“我参加比赛不是为了打败别人，而是为了挑战自己”</w:t>
            </w:r>
          </w:p>
        </w:tc>
      </w:tr>
      <w:tr w14:paraId="035B0FC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0ACFE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338F5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热爱驱动、享受过程</w:t>
            </w:r>
          </w:p>
        </w:tc>
        <w:tc>
          <w:tcPr>
            <w:tcW w:w="4903" w:type="dxa"/>
            <w:vAlign w:val="top"/>
          </w:tcPr>
          <w:p w14:paraId="05EC4D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不把压力当敌人，而是把恐惧当作“可以驾驭的能量”</w:t>
            </w:r>
          </w:p>
        </w:tc>
      </w:tr>
      <w:tr w14:paraId="7E9C81D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A4A2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7041B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新青年形象、多元成功</w:t>
            </w:r>
          </w:p>
        </w:tc>
        <w:tc>
          <w:tcPr>
            <w:tcW w:w="4903" w:type="dxa"/>
            <w:vAlign w:val="top"/>
          </w:tcPr>
          <w:p w14:paraId="669A43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展现了Z世代运动员的独特风貌：自信、阳光、不苦情</w:t>
            </w:r>
          </w:p>
        </w:tc>
      </w:tr>
      <w:tr w14:paraId="1711080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6590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16FF6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与压力共处、定义自己的成功</w:t>
            </w:r>
          </w:p>
        </w:tc>
        <w:tc>
          <w:tcPr>
            <w:tcW w:w="4903" w:type="dxa"/>
            <w:vAlign w:val="top"/>
          </w:tcPr>
          <w:p w14:paraId="16265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“我的对手不是别人，是昨天的自己”</w:t>
            </w:r>
          </w:p>
        </w:tc>
      </w:tr>
      <w:tr w14:paraId="7666B9E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6E27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05404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恐惧与成长、过程与结果</w:t>
            </w:r>
          </w:p>
        </w:tc>
        <w:tc>
          <w:tcPr>
            <w:tcW w:w="4903" w:type="dxa"/>
            <w:vAlign w:val="top"/>
          </w:tcPr>
          <w:p w14:paraId="7B1F28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真正的勇敢不是“不害怕”，而是“害怕但依然选择去做”</w:t>
            </w:r>
          </w:p>
        </w:tc>
      </w:tr>
    </w:tbl>
    <w:p w14:paraId="3BDD14A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【3. 预制观点句】</w:t>
      </w:r>
    </w:p>
    <w:p w14:paraId="43C54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①【定义型】真正的勇敢，不是没有恐惧，而是学会与恐惧做朋友。——可迁移主题：</w:t>
      </w:r>
      <w:r>
        <w:rPr>
          <w:b/>
          <w:bCs/>
          <w:sz w:val="20"/>
          <w:szCs w:val="16"/>
        </w:rPr>
        <w:t>勇敢定义、压力管理、成长心态</w:t>
      </w:r>
    </w:p>
    <w:p w14:paraId="0A3067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②【对比型】谷爱凌的伟大，不在于她拿了多少块金牌，而在于她拿金牌时脸上是笑容，而不是如释重负的眼泪。——可迁移主题：</w:t>
      </w:r>
      <w:r>
        <w:rPr>
          <w:b/>
          <w:bCs/>
          <w:sz w:val="20"/>
          <w:szCs w:val="16"/>
        </w:rPr>
        <w:t>成功观、幸福感、过程的快乐</w:t>
      </w:r>
    </w:p>
    <w:p w14:paraId="3E5C8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③【归因型】一个人能走多远，不取决于他有多想赢，而取决于他有多享受正在做的事。——可迁移主题：</w:t>
      </w:r>
      <w:r>
        <w:rPr>
          <w:b/>
          <w:bCs/>
          <w:sz w:val="20"/>
          <w:szCs w:val="16"/>
        </w:rPr>
        <w:t>热爱、内驱力、长期主义</w:t>
      </w:r>
    </w:p>
    <w:p w14:paraId="6BF48FF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【4. 预制分析段】</w:t>
      </w:r>
    </w:p>
    <w:p w14:paraId="1FB16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【观点】</w:t>
      </w:r>
      <w:r>
        <w:rPr>
          <w:sz w:val="20"/>
          <w:szCs w:val="16"/>
        </w:rPr>
        <w:t xml:space="preserve"> 真正的勇敢，不是没有恐惧，而是学会与恐惧做朋友。</w:t>
      </w:r>
    </w:p>
    <w:p w14:paraId="599E6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【阐释】</w:t>
      </w:r>
      <w:r>
        <w:rPr>
          <w:sz w:val="20"/>
          <w:szCs w:val="16"/>
        </w:rPr>
        <w:t xml:space="preserve"> 我们常把“勇敢”理解为“不害怕”，仿佛英雄就应该天生无畏。但谷爱凌告诉我们另一种可能：恐惧是正常的，甚至是必要的——关键是你和恐惧的关系是敌对的，还是合作的。</w:t>
      </w:r>
    </w:p>
    <w:p w14:paraId="67304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【素材】</w:t>
      </w:r>
      <w:r>
        <w:rPr>
          <w:sz w:val="20"/>
          <w:szCs w:val="16"/>
        </w:rPr>
        <w:t xml:space="preserve"> 冬奥会最后一跳，谷爱凌面临选择：求稳保银牌，还是挑战从未做过的1620。她选择了后者。她事后说：“这不是因为我不害怕，而是因为我享受那种害怕的感觉。恐惧让我专注，让我兴奋，让我知道自己还活着。”</w:t>
      </w:r>
    </w:p>
    <w:p w14:paraId="317DB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【分析】</w:t>
      </w:r>
      <w:r>
        <w:rPr>
          <w:sz w:val="20"/>
          <w:szCs w:val="16"/>
        </w:rPr>
        <w:t xml:space="preserve"> 这意味着，谷爱凌没有试图“消除”恐惧，而是把恐惧转化成了燃料。她用自己的方式重新定义了勇敢：勇敢不是恐惧的缺席，而是恐惧在场时，你依然选择了行动。这启示我们：成长过程中，我们无法避免压力和紧张，但我们可以改变与它们的关系——从“敌人”变成“盟友”。</w:t>
      </w:r>
    </w:p>
    <w:p w14:paraId="4D6E45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【升华】</w:t>
      </w:r>
      <w:r>
        <w:rPr>
          <w:sz w:val="20"/>
          <w:szCs w:val="16"/>
        </w:rPr>
        <w:t xml:space="preserve"> 当谷爱凌在空中旋转的那几秒里，她不是没有恐惧，而是带着恐惧一起飞翔。</w:t>
      </w:r>
    </w:p>
    <w:p w14:paraId="3A76B1A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【5. 论证结构提示】</w:t>
      </w:r>
    </w:p>
    <w:p w14:paraId="1EE4B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最适合结构：破立结合式</w:t>
      </w:r>
    </w:p>
    <w:p w14:paraId="23C23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原因</w:t>
      </w:r>
      <w:r>
        <w:rPr>
          <w:sz w:val="20"/>
          <w:szCs w:val="16"/>
        </w:rPr>
        <w:t>：谷爱凌这个素材最大的价值在于“打破刻板印象”——她打破了“刻苦必痛苦”“成功必沉重”“勇敢必无畏”等传统叙事。先破后立，效果最佳。</w:t>
      </w:r>
    </w:p>
    <w:p w14:paraId="47285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结构示意</w:t>
      </w:r>
      <w:r>
        <w:rPr>
          <w:sz w:val="20"/>
          <w:szCs w:val="16"/>
        </w:rPr>
        <w:t>：</w:t>
      </w:r>
    </w:p>
    <w:p w14:paraId="441F107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破（立靶子）</w:t>
      </w:r>
      <w:r>
        <w:rPr>
          <w:sz w:val="20"/>
          <w:szCs w:val="16"/>
        </w:rPr>
        <w:t>：指出常见的成功叙事——“吃得苦中苦，方为人上人”“成功背后是血泪”。</w:t>
      </w:r>
    </w:p>
    <w:p w14:paraId="165A2E4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立（正面论证）</w:t>
      </w:r>
      <w:r>
        <w:rPr>
          <w:sz w:val="20"/>
          <w:szCs w:val="16"/>
        </w:rPr>
        <w:t>：用谷爱凌的例子证明——成功也可以充满笑容，努力也可以伴随享受，勇敢也可以带着恐惧。</w:t>
      </w:r>
    </w:p>
    <w:p w14:paraId="65A2890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合（深化升华）</w:t>
      </w:r>
      <w:r>
        <w:rPr>
          <w:sz w:val="20"/>
          <w:szCs w:val="16"/>
        </w:rPr>
        <w:t>：真正的成功观，不是“熬出头”，而是“在路上就已经很幸福”。</w:t>
      </w:r>
    </w:p>
    <w:p w14:paraId="5E997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考场使用指南</w:t>
      </w:r>
      <w:r>
        <w:rPr>
          <w:sz w:val="20"/>
          <w:szCs w:val="16"/>
        </w:rPr>
        <w:t>：</w:t>
      </w:r>
    </w:p>
    <w:p w14:paraId="4662E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拿到作文题，如果涉及“勇敢”“压力”“成功观”“热爱”“内卷与松弛”等主题，都可以用。</w:t>
      </w:r>
      <w:r>
        <w:rPr>
          <w:b/>
          <w:bCs/>
          <w:sz w:val="20"/>
          <w:szCs w:val="16"/>
        </w:rPr>
        <w:t>最关键的一步</w:t>
      </w:r>
      <w:r>
        <w:rPr>
          <w:sz w:val="20"/>
          <w:szCs w:val="16"/>
        </w:rPr>
        <w:t>：不要把谷爱凌和全红婵放在一起简单对比（“一个快乐一个痛苦”），那样太粗糙。更好的写法是：她们面对的是同一种压力（公众期待、竞技残酷），只是选择了不同的“与压力的关系”——全红婵的“害怕”是真实的，谷爱凌的“享受”也是真实的，没有高下之分，只有姿态之别。这种写法更有层次。</w:t>
      </w:r>
    </w:p>
    <w:p w14:paraId="06357F5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【6. 变通示范】</w:t>
      </w:r>
    </w:p>
    <w:p w14:paraId="308205D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主题A（坚守）</w:t>
      </w:r>
      <w:r>
        <w:rPr>
          <w:sz w:val="20"/>
          <w:szCs w:val="16"/>
        </w:rPr>
        <w:t>：叙述重点放在“坚守对滑雪的热爱”——谷爱凌没有因为外界的期待而改变自己的节奏，她坚守的不是金牌，而是“我想怎么跳就怎么跳”的自由。</w:t>
      </w:r>
    </w:p>
    <w:p w14:paraId="0CD80D6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主题B（选择）</w:t>
      </w:r>
      <w:r>
        <w:rPr>
          <w:sz w:val="20"/>
          <w:szCs w:val="16"/>
        </w:rPr>
        <w:t>：叙述重点放在“选择挑战而非稳妥”——最后一跳，她选择做从未做过的1620，而不是求稳保牌。这个选择定义了什么是真正的冠军心态。</w:t>
      </w:r>
    </w:p>
    <w:p w14:paraId="6AB7CD3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主题C（温度/情怀）</w:t>
      </w:r>
      <w:r>
        <w:rPr>
          <w:sz w:val="20"/>
          <w:szCs w:val="16"/>
        </w:rPr>
        <w:t>：叙述重点放在“笑容背后的温度”——谷爱凌夺冠后去安慰失误的对手，她说：“我赢是因为我发挥好，她同样值得尊重。”这份温度，比金牌更闪光。</w:t>
      </w:r>
    </w:p>
    <w:p w14:paraId="46FE023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【7. 联想钩子】</w:t>
      </w:r>
    </w:p>
    <w:p w14:paraId="06C5336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同类素材（同类型运动员）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苏翊鸣</w:t>
      </w:r>
      <w:r>
        <w:rPr>
          <w:sz w:val="20"/>
          <w:szCs w:val="16"/>
        </w:rPr>
        <w:t>——同样是Z世代滑雪运动员，同样是“玩”出来的金牌，同样在镜头前展现出与前辈完全不同的松弛感。关联点：新一代运动员正在重新定义“拼搏”的模样。</w:t>
      </w:r>
    </w:p>
    <w:p w14:paraId="4799B9A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异类素材（形成对比的人）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全红婵</w:t>
      </w:r>
      <w:r>
        <w:rPr>
          <w:sz w:val="20"/>
          <w:szCs w:val="16"/>
        </w:rPr>
        <w:t>——你之前积累的素材。同样是天才少女，全红婵的“害怕镜头”“不敢上称”与谷爱凌的“享受恐惧”形成对比。但请注意：这不是“谁对谁错”，而是“不同性格、不同成长环境下的不同应对方式”。关联点：可论证“成功的路径不止一条”。</w:t>
      </w:r>
    </w:p>
    <w:p w14:paraId="1C5698B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古代对照（历史上精神相通的人）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李白</w:t>
      </w:r>
      <w:r>
        <w:rPr>
          <w:sz w:val="20"/>
          <w:szCs w:val="16"/>
        </w:rPr>
        <w:t>——“天生我材必有用，千金散尽还复来”。谷爱凌的自信与洒脱，颇有李白“仰天大笑出门去”的风范。关联点：跨越千年的“少年意气”。</w:t>
      </w:r>
    </w:p>
    <w:p w14:paraId="208945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07951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67EE4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rFonts w:hint="eastAsia"/>
          <w:b/>
          <w:bCs/>
          <w:sz w:val="20"/>
          <w:szCs w:val="16"/>
          <w:lang w:val="en-US" w:eastAsia="zh-CN"/>
        </w:rPr>
        <w:t>26.5.4</w:t>
      </w:r>
      <w:r>
        <w:rPr>
          <w:b/>
          <w:bCs/>
          <w:sz w:val="20"/>
          <w:szCs w:val="16"/>
        </w:rPr>
        <w:t>张雪峰</w:t>
      </w:r>
    </w:p>
    <w:p w14:paraId="432B3FD6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0C6795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bookmarkStart w:id="0" w:name="_GoBack"/>
      <w:bookmarkEnd w:id="0"/>
      <w:r>
        <w:rPr>
          <w:sz w:val="20"/>
          <w:szCs w:val="16"/>
        </w:rPr>
        <w:t>这是一个极具</w:t>
      </w:r>
      <w:r>
        <w:rPr>
          <w:b/>
          <w:bCs/>
          <w:sz w:val="20"/>
          <w:szCs w:val="16"/>
        </w:rPr>
        <w:t>争议性</w:t>
      </w:r>
      <w:r>
        <w:rPr>
          <w:sz w:val="20"/>
          <w:szCs w:val="16"/>
        </w:rPr>
        <w:t>的素材。与之前积累的“完美偶像”（谷爱凌）或“悲情英雄”（全红婵）不同，张雪峰的价值在于：</w:t>
      </w:r>
      <w:r>
        <w:rPr>
          <w:b/>
          <w:bCs/>
          <w:sz w:val="20"/>
          <w:szCs w:val="16"/>
        </w:rPr>
        <w:t>他不是用来“歌颂”的，而是用来“思辨”的</w:t>
      </w:r>
      <w:r>
        <w:rPr>
          <w:sz w:val="20"/>
          <w:szCs w:val="16"/>
        </w:rPr>
        <w:t>。用好了，可以帮你写出最有深度的议论文——因为好作文不怕有争议，怕的是没有独立思考。</w:t>
      </w:r>
    </w:p>
    <w:p w14:paraId="44E5FBA8">
      <w:pPr>
        <w:pStyle w:val="19"/>
        <w:keepNext w:val="0"/>
        <w:keepLines w:val="0"/>
        <w:pageBreakBefore w:val="0"/>
        <w:widowControl/>
        <w:pBdr>
          <w:bottom w:val="single" w:color="080F17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p w14:paraId="6022CF8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【1. 一句话内核】</w:t>
      </w:r>
    </w:p>
    <w:p w14:paraId="6F312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在“知识改变命运”与“学历贬值”并存的矛盾时代，他以“犀利、务实、甚至有些残酷”的方式揭示专业选择与阶层跃迁的关系，引发关于“理想与现实”“信息差与公平”的激烈争论。</w:t>
      </w:r>
    </w:p>
    <w:p w14:paraId="0357028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【2. 五指关键词】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39B7E66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30BA30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2828" w:type="dxa"/>
            <w:vAlign w:val="top"/>
          </w:tcPr>
          <w:p w14:paraId="6445CC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关键词</w:t>
            </w:r>
          </w:p>
        </w:tc>
        <w:tc>
          <w:tcPr>
            <w:tcW w:w="4903" w:type="dxa"/>
            <w:vAlign w:val="top"/>
          </w:tcPr>
          <w:p w14:paraId="1A291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说明</w:t>
            </w:r>
          </w:p>
        </w:tc>
      </w:tr>
      <w:tr w14:paraId="1BE913E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0AD7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性格特质（大拇指）</w:t>
            </w:r>
          </w:p>
        </w:tc>
        <w:tc>
          <w:tcPr>
            <w:tcW w:w="2828" w:type="dxa"/>
            <w:vAlign w:val="top"/>
          </w:tcPr>
          <w:p w14:paraId="5550D2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犀利、直接</w:t>
            </w:r>
          </w:p>
        </w:tc>
        <w:tc>
          <w:tcPr>
            <w:tcW w:w="4903" w:type="dxa"/>
            <w:vAlign w:val="top"/>
          </w:tcPr>
          <w:p w14:paraId="432EF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不灌鸡汤，不说“你喜欢就好”，而是说“你得先活下来”</w:t>
            </w:r>
          </w:p>
        </w:tc>
      </w:tr>
      <w:tr w14:paraId="6F67946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F3B0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精神品质（食指）</w:t>
            </w:r>
          </w:p>
        </w:tc>
        <w:tc>
          <w:tcPr>
            <w:tcW w:w="2828" w:type="dxa"/>
            <w:vAlign w:val="top"/>
          </w:tcPr>
          <w:p w14:paraId="2D775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务实、反鸡汤</w:t>
            </w:r>
          </w:p>
        </w:tc>
        <w:tc>
          <w:tcPr>
            <w:tcW w:w="4903" w:type="dxa"/>
            <w:vAlign w:val="top"/>
          </w:tcPr>
          <w:p w14:paraId="2D793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戳破“只要努力就能成功”的幻象，强调信息差和选择的权重</w:t>
            </w:r>
          </w:p>
        </w:tc>
      </w:tr>
      <w:tr w14:paraId="5383985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7B0A6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时代旋律（中指）</w:t>
            </w:r>
          </w:p>
        </w:tc>
        <w:tc>
          <w:tcPr>
            <w:tcW w:w="2828" w:type="dxa"/>
            <w:vAlign w:val="top"/>
          </w:tcPr>
          <w:p w14:paraId="3FAFF6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就业焦虑、教育公平</w:t>
            </w:r>
          </w:p>
        </w:tc>
        <w:tc>
          <w:tcPr>
            <w:tcW w:w="4903" w:type="dxa"/>
            <w:vAlign w:val="top"/>
          </w:tcPr>
          <w:p w14:paraId="575780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反映了当下年轻人最痛的痛点：学了四年发现专业“没用”</w:t>
            </w:r>
          </w:p>
        </w:tc>
      </w:tr>
      <w:tr w14:paraId="5D3058E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5CE36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青年成长（无名指）</w:t>
            </w:r>
          </w:p>
        </w:tc>
        <w:tc>
          <w:tcPr>
            <w:tcW w:w="2828" w:type="dxa"/>
            <w:vAlign w:val="top"/>
          </w:tcPr>
          <w:p w14:paraId="7A4B52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理想与现实的平衡、认知突围</w:t>
            </w:r>
          </w:p>
        </w:tc>
        <w:tc>
          <w:tcPr>
            <w:tcW w:w="4903" w:type="dxa"/>
            <w:vAlign w:val="top"/>
          </w:tcPr>
          <w:p w14:paraId="68E66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他的价值不是“标准答案”，而是“提醒你还有另一套算法”</w:t>
            </w:r>
          </w:p>
        </w:tc>
      </w:tr>
      <w:tr w14:paraId="1D7E141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4E12DC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哲理思辨（小指）</w:t>
            </w:r>
          </w:p>
        </w:tc>
        <w:tc>
          <w:tcPr>
            <w:tcW w:w="2828" w:type="dxa"/>
            <w:vAlign w:val="top"/>
          </w:tcPr>
          <w:p w14:paraId="71A92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工具理性与价值理性</w:t>
            </w:r>
          </w:p>
        </w:tc>
        <w:tc>
          <w:tcPr>
            <w:tcW w:w="4903" w:type="dxa"/>
            <w:vAlign w:val="top"/>
          </w:tcPr>
          <w:p w14:paraId="6428A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baseline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他的“功利主义”被批判，但恰恰反映了普通家庭在资源博弈中的无奈</w:t>
            </w:r>
          </w:p>
        </w:tc>
      </w:tr>
    </w:tbl>
    <w:p w14:paraId="3D13813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【3. 预制观点句】</w:t>
      </w:r>
    </w:p>
    <w:p w14:paraId="6DF24B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①【定义型】真正的清醒，不是在理想中陶醉，而是在看清现实的残酷后，依然能找到自己的立足之地。——可迁移主题：</w:t>
      </w:r>
      <w:r>
        <w:rPr>
          <w:b/>
          <w:bCs/>
          <w:sz w:val="20"/>
          <w:szCs w:val="16"/>
        </w:rPr>
        <w:t>清醒、现实与理想、成长</w:t>
      </w:r>
    </w:p>
    <w:p w14:paraId="492B2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②【对比型】张雪峰的价值，不在于他说的话有多“正确”，而在于他打破了只有“精英”才能掌握的信息壁垒。——可迁移主题：</w:t>
      </w:r>
      <w:r>
        <w:rPr>
          <w:b/>
          <w:bCs/>
          <w:sz w:val="20"/>
          <w:szCs w:val="16"/>
        </w:rPr>
        <w:t>信息差、公平、知识的力量</w:t>
      </w:r>
    </w:p>
    <w:p w14:paraId="15563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③【归因型】张雪峰之所以引发巨大争议，不是因为他太“功利”，而是因为他撕开了许多人不愿意面对的真相：选择，有时候比努力更重要。——可迁移主题：</w:t>
      </w:r>
      <w:r>
        <w:rPr>
          <w:b/>
          <w:bCs/>
          <w:sz w:val="20"/>
          <w:szCs w:val="16"/>
        </w:rPr>
        <w:t>选择与努力、真相与舒适区、认知</w:t>
      </w:r>
    </w:p>
    <w:p w14:paraId="67F4670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【4. 预制分析段】</w:t>
      </w:r>
    </w:p>
    <w:p w14:paraId="197C9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【观点】</w:t>
      </w:r>
      <w:r>
        <w:rPr>
          <w:sz w:val="20"/>
          <w:szCs w:val="16"/>
        </w:rPr>
        <w:t xml:space="preserve"> 张雪峰之所以引发巨大争议，不是因为他太“功利”，而是因为他撕开了许多人不愿意面对的真相：选择，有时候比努力更重要。</w:t>
      </w:r>
    </w:p>
    <w:p w14:paraId="0D1C4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【阐释】</w:t>
      </w:r>
      <w:r>
        <w:rPr>
          <w:sz w:val="20"/>
          <w:szCs w:val="16"/>
        </w:rPr>
        <w:t xml:space="preserve"> 我们从小被灌输“只要努力就能成功”的叙事，这条公式给了我们希望，也遮蔽了一个现实：在错误的方向上努力，代价可能是几年甚至一生的时间。张雪峰的“残酷”，恰恰在于他用数据告诉你：有些专业就是不好就业，有些选择就是会把你推入更大的内卷。</w:t>
      </w:r>
    </w:p>
    <w:p w14:paraId="2BE29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【素材】</w:t>
      </w:r>
      <w:r>
        <w:rPr>
          <w:sz w:val="20"/>
          <w:szCs w:val="16"/>
        </w:rPr>
        <w:t xml:space="preserve"> 张雪峰在直播间里反复强调：普通家庭的孩子，选专业要看“能不能吃上饭”，而不是“喜不喜欢”。他的这番话被批评为“功利”“庸俗”，但他反问：“你们精英家庭的孩子可以谈理想，普通家庭的孩子拿什么谈？”</w:t>
      </w:r>
    </w:p>
    <w:p w14:paraId="45831D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【分析】</w:t>
      </w:r>
      <w:r>
        <w:rPr>
          <w:sz w:val="20"/>
          <w:szCs w:val="16"/>
        </w:rPr>
        <w:t xml:space="preserve"> 这意味着，张雪峰引发的不是“对错之争”，而是“立场之争”。批评他的人往往已经有了选择的余地和试错的资本，而他服务的那群人——小镇做题家、普通家庭的第一个大学生——恰恰最缺的就是“信息”和“试错成本”。这揭示了：在讨论“应该怎么活”之前，我们得先承认“站在哪里活”是不同的。</w:t>
      </w:r>
    </w:p>
    <w:p w14:paraId="01AFB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【升华】</w:t>
      </w:r>
      <w:r>
        <w:rPr>
          <w:sz w:val="20"/>
          <w:szCs w:val="16"/>
        </w:rPr>
        <w:t xml:space="preserve"> 张雪峰不一定给出了“正确”的答案，但他问对了那个问题：“对于没有伞的孩子，除了拼命跑，还能怎么办？”</w:t>
      </w:r>
    </w:p>
    <w:p w14:paraId="7798E0D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【5. 论证结构提示】</w:t>
      </w:r>
    </w:p>
    <w:p w14:paraId="5D22C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最适合结构：破立结合式</w:t>
      </w:r>
    </w:p>
    <w:p w14:paraId="33446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原因</w:t>
      </w:r>
      <w:r>
        <w:rPr>
          <w:sz w:val="20"/>
          <w:szCs w:val="16"/>
        </w:rPr>
        <w:t>：张雪峰是一个天然的“争议靶子”。你需要先处理“反对他的声音”（太功利、太现实），再给出“理解他的理由”（信息差、阶层跃迁的艰难），最终形成自己的判断。</w:t>
      </w:r>
    </w:p>
    <w:p w14:paraId="51821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结构示意</w:t>
      </w:r>
      <w:r>
        <w:rPr>
          <w:sz w:val="20"/>
          <w:szCs w:val="16"/>
        </w:rPr>
        <w:t>：</w:t>
      </w:r>
    </w:p>
    <w:p w14:paraId="6EBE028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破（立靶子）</w:t>
      </w:r>
      <w:r>
        <w:rPr>
          <w:sz w:val="20"/>
          <w:szCs w:val="16"/>
        </w:rPr>
        <w:t>：写出反对张雪峰的观点——“人生不该只有苟且，还应有诗和远方”“张雪峰的功利主义毒害了年轻人”。</w:t>
      </w:r>
    </w:p>
    <w:p w14:paraId="4124F2C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立（正面论证）</w:t>
      </w:r>
      <w:r>
        <w:rPr>
          <w:sz w:val="20"/>
          <w:szCs w:val="16"/>
        </w:rPr>
        <w:t>：写出理解张雪峰的理由——他不是在否定理想，而是在帮那些连“谈理想”的资格都快失去的人，先拿到“谈理想”的入场券。</w:t>
      </w:r>
    </w:p>
    <w:p w14:paraId="19518FC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合（深化升华）</w:t>
      </w:r>
      <w:r>
        <w:rPr>
          <w:sz w:val="20"/>
          <w:szCs w:val="16"/>
        </w:rPr>
        <w:t>：真正的成长，不是非此即彼，而是在认清现实后，依然有能力守护内心的一方理想。</w:t>
      </w:r>
    </w:p>
    <w:p w14:paraId="37E414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考场使用指南</w:t>
      </w:r>
      <w:r>
        <w:rPr>
          <w:sz w:val="20"/>
          <w:szCs w:val="16"/>
        </w:rPr>
        <w:t>：</w:t>
      </w:r>
    </w:p>
    <w:p w14:paraId="1EF235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sz w:val="20"/>
          <w:szCs w:val="16"/>
        </w:rPr>
        <w:t>拿到作文题，如果涉及“理想与现实”“选择与努力”“功利与情怀”“公平”等主题，都可以用。</w:t>
      </w:r>
      <w:r>
        <w:rPr>
          <w:b/>
          <w:bCs/>
          <w:sz w:val="20"/>
          <w:szCs w:val="16"/>
        </w:rPr>
        <w:t>关键提醒</w:t>
      </w:r>
      <w:r>
        <w:rPr>
          <w:sz w:val="20"/>
          <w:szCs w:val="16"/>
        </w:rPr>
        <w:t>：千万不要把张雪峰写成“英雄”或“反派”，那样就浪费了这个素材的思辨价值。最好的写法是：呈现争议 → 分析争议背后的社会原因 → 给出你的辩证结论。阅卷老师想看到的是你的思考过程，不是你的站队表态。</w:t>
      </w:r>
    </w:p>
    <w:p w14:paraId="1F55A34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【6. 变通示范】</w:t>
      </w:r>
    </w:p>
    <w:p w14:paraId="1CA76B3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主题A（坚守）</w:t>
      </w:r>
      <w:r>
        <w:rPr>
          <w:sz w:val="20"/>
          <w:szCs w:val="16"/>
        </w:rPr>
        <w:t>：叙述重点放在“坚守对普通学生的承诺”——张雪峰被批评“太功利”，但他坚守的是“不让信息差成为阶层固化的帮凶”。这种坚守，未必体面，但很沉重。</w:t>
      </w:r>
    </w:p>
    <w:p w14:paraId="0783F77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主题B（选择）</w:t>
      </w:r>
      <w:r>
        <w:rPr>
          <w:sz w:val="20"/>
          <w:szCs w:val="16"/>
        </w:rPr>
        <w:t>：叙述重点放在“选择背后的算法”——张雪峰反复强调“选择比努力更重要”，不是在否定努力，而是在说：你的努力应该被用在刀刃上。选择的本质，是资源的重新配置。</w:t>
      </w:r>
    </w:p>
    <w:p w14:paraId="3E127DE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主题C（温度/情怀）</w:t>
      </w:r>
      <w:r>
        <w:rPr>
          <w:sz w:val="20"/>
          <w:szCs w:val="16"/>
        </w:rPr>
        <w:t>：叙述重点放在“他对普通家庭孩子的共情”——他直播时说过一句话：“你们可以骂我，但我说的是真话。”这份“真话”背后，是他对那些没有资源、没有人指路的孩子的担忧。这份温度，藏在犀利的外壳之下。</w:t>
      </w:r>
    </w:p>
    <w:p w14:paraId="556267D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4"/>
          <w:szCs w:val="16"/>
        </w:rPr>
      </w:pPr>
      <w:r>
        <w:rPr>
          <w:sz w:val="24"/>
          <w:szCs w:val="16"/>
        </w:rPr>
        <w:t>【7. 联想钩子】</w:t>
      </w:r>
    </w:p>
    <w:p w14:paraId="5A71CC6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同类素材（有相似争议的人）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李佳琦（“哪里贵了”事件）</w:t>
      </w:r>
      <w:r>
        <w:rPr>
          <w:sz w:val="20"/>
          <w:szCs w:val="16"/>
        </w:rPr>
        <w:t>——同样是从普通人中走出来，同样在某个时刻与普通人“脱节”。对比张雪峰：张雪峰始终站在“普通人”这边说话，而李佳琦的“翻车”恰恰是因为忘了自己从哪里来。关联点：公众人物与“初心”的距离。</w:t>
      </w:r>
    </w:p>
    <w:p w14:paraId="79B5228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异类素材（形成对比的人）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谷爱凌</w:t>
      </w:r>
      <w:r>
        <w:rPr>
          <w:sz w:val="20"/>
          <w:szCs w:val="16"/>
        </w:rPr>
        <w:t>——谷爱凌说“我比赛是为了挑战自己”，那是“有余地的人才敢说的话”；张雪峰说“你得先活下来”，是“没有退路的人必须面对的现实”。关联点：不同的起点，决定了不同的话语体系。</w:t>
      </w:r>
    </w:p>
    <w:p w14:paraId="7C4A468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  <w:r>
        <w:rPr>
          <w:b/>
          <w:bCs/>
          <w:sz w:val="20"/>
          <w:szCs w:val="16"/>
        </w:rPr>
        <w:t>古代对照（历史上精神相通的人）</w:t>
      </w:r>
      <w:r>
        <w:rPr>
          <w:sz w:val="20"/>
          <w:szCs w:val="16"/>
        </w:rPr>
        <w:t>：</w:t>
      </w:r>
      <w:r>
        <w:rPr>
          <w:b/>
          <w:bCs/>
          <w:sz w:val="20"/>
          <w:szCs w:val="16"/>
        </w:rPr>
        <w:t>杜甫</w:t>
      </w:r>
      <w:r>
        <w:rPr>
          <w:sz w:val="20"/>
          <w:szCs w:val="16"/>
        </w:rPr>
        <w:t>——“安得广厦千万间，大庇天下寒士俱欢颜”。张雪峰帮普通家庭的孩子“避坑选专业”，本质上和杜甫为寒士“求广厦”是同一件事：为没有资本的人，争取一点公平的机会。关联点：跨越千年的“为寒士发声”。</w:t>
      </w:r>
    </w:p>
    <w:p w14:paraId="5DF90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baseline"/>
        <w:rPr>
          <w:sz w:val="20"/>
          <w:szCs w:val="16"/>
        </w:rPr>
      </w:pPr>
    </w:p>
    <w:sectPr>
      <w:pgSz w:w="14706" w:h="16838"/>
      <w:pgMar w:top="1440" w:right="1080" w:bottom="1440" w:left="108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E139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10239</Words>
  <Characters>10313</Characters>
  <TotalTime>6</TotalTime>
  <ScaleCrop>false</ScaleCrop>
  <LinksUpToDate>false</LinksUpToDate>
  <CharactersWithSpaces>10378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2026-05-10T17:04:00Z</dcterms:created>
  <dc:creator>webotl</dc:creator>
  <cp:lastModifiedBy>林淼玲</cp:lastModifiedBy>
  <dcterms:modified xsi:type="dcterms:W3CDTF">2026-05-10T09:10:50Z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499187BB057B45F0B9AFF1BC60761D21_12</vt:lpwstr>
  </property>
</Properties>
</file>