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354FDB">
      <w:pPr>
        <w:pStyle w:val="12"/>
        <w:jc w:val="left"/>
        <w:rPr>
          <w:sz w:val="36"/>
          <w:szCs w:val="16"/>
        </w:rPr>
      </w:pPr>
      <w:r>
        <w:rPr>
          <w:sz w:val="36"/>
          <w:szCs w:val="16"/>
        </w:rPr>
        <w:t>高二期中语文</w:t>
      </w:r>
    </w:p>
    <w:p w14:paraId="46C8AB10">
      <w:pPr>
        <w:jc w:val="left"/>
        <w:rPr>
          <w:sz w:val="20"/>
          <w:szCs w:val="16"/>
        </w:rPr>
      </w:pPr>
      <w:r>
        <w:rPr>
          <w:sz w:val="20"/>
          <w:szCs w:val="16"/>
        </w:rPr>
        <w:t>先给你一个结论：</w:t>
      </w:r>
      <w:r>
        <w:rPr>
          <w:b/>
          <w:bCs/>
          <w:sz w:val="20"/>
          <w:szCs w:val="16"/>
        </w:rPr>
        <w:t>你的底子在，但这次犯了一个致命错误——把“忙”和“盲/茫”做成了简单的对立，而</w:t>
      </w:r>
      <w:r>
        <w:rPr>
          <w:b/>
          <w:bCs/>
          <w:sz w:val="20"/>
          <w:szCs w:val="16"/>
          <w:shd w:val="clear" w:color="FFFFFF" w:fill="FBF5B3"/>
        </w:rPr>
        <w:t>忽略了材料本身的思辨张力。</w:t>
      </w:r>
    </w:p>
    <w:p w14:paraId="68E5ADF1">
      <w:pPr>
        <w:jc w:val="left"/>
        <w:rPr>
          <w:sz w:val="20"/>
          <w:szCs w:val="16"/>
        </w:rPr>
      </w:pPr>
      <w:r>
        <w:rPr>
          <w:sz w:val="20"/>
          <w:szCs w:val="16"/>
        </w:rPr>
        <w:t>下面我分三个部分说：</w:t>
      </w:r>
      <w:r>
        <w:rPr>
          <w:b/>
          <w:bCs/>
          <w:sz w:val="20"/>
          <w:szCs w:val="16"/>
        </w:rPr>
        <w:t>分数诊断、核心问题、改进方案</w:t>
      </w:r>
      <w:r>
        <w:rPr>
          <w:sz w:val="20"/>
          <w:szCs w:val="16"/>
        </w:rPr>
        <w:t>。会很直接，因为你要的是真正的进步。</w:t>
      </w:r>
    </w:p>
    <w:p w14:paraId="5D2276A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3877CE48">
      <w:pPr>
        <w:pStyle w:val="19"/>
        <w:rPr>
          <w:sz w:val="20"/>
          <w:szCs w:val="16"/>
        </w:rPr>
      </w:pPr>
    </w:p>
    <w:p w14:paraId="1AC23E6E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一、分数诊断：48.5分是怎么来的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6B61BB0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7F34E2D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3520" w:type="dxa"/>
            <w:vAlign w:val="top"/>
          </w:tcPr>
          <w:p w14:paraId="5695C26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得分</w:t>
            </w:r>
          </w:p>
        </w:tc>
        <w:tc>
          <w:tcPr>
            <w:tcW w:w="3520" w:type="dxa"/>
            <w:vAlign w:val="top"/>
          </w:tcPr>
          <w:p w14:paraId="3BCD245A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扣分原因</w:t>
            </w:r>
          </w:p>
        </w:tc>
      </w:tr>
      <w:tr w14:paraId="18C35E6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221B80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内容（25分）</w:t>
            </w:r>
          </w:p>
        </w:tc>
        <w:tc>
          <w:tcPr>
            <w:tcW w:w="3520" w:type="dxa"/>
            <w:vAlign w:val="top"/>
          </w:tcPr>
          <w:p w14:paraId="091ED5D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19</w:t>
            </w:r>
          </w:p>
        </w:tc>
        <w:tc>
          <w:tcPr>
            <w:tcW w:w="3520" w:type="dxa"/>
            <w:vAlign w:val="top"/>
          </w:tcPr>
          <w:p w14:paraId="0F11F97E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审题有偏差，论证深度不够，</w:t>
            </w:r>
            <w:r>
              <w:rPr>
                <w:sz w:val="20"/>
                <w:szCs w:val="16"/>
                <w:shd w:val="clear" w:color="FFFFFF" w:fill="FBF5B3"/>
              </w:rPr>
              <w:t>素材堆砌</w:t>
            </w:r>
          </w:p>
        </w:tc>
      </w:tr>
      <w:tr w14:paraId="657A5CB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4825128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表达（20分）</w:t>
            </w:r>
          </w:p>
        </w:tc>
        <w:tc>
          <w:tcPr>
            <w:tcW w:w="3520" w:type="dxa"/>
            <w:vAlign w:val="top"/>
          </w:tcPr>
          <w:p w14:paraId="2B0096FD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16</w:t>
            </w:r>
          </w:p>
        </w:tc>
        <w:tc>
          <w:tcPr>
            <w:tcW w:w="3520" w:type="dxa"/>
            <w:vAlign w:val="top"/>
          </w:tcPr>
          <w:p w14:paraId="28D4F70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语言有进步，但</w:t>
            </w:r>
            <w:r>
              <w:rPr>
                <w:sz w:val="20"/>
                <w:szCs w:val="16"/>
                <w:shd w:val="clear" w:color="FFFFFF" w:fill="E6D6F0"/>
              </w:rPr>
              <w:t>仍有生硬之处</w:t>
            </w:r>
          </w:p>
        </w:tc>
      </w:tr>
      <w:tr w14:paraId="6E8B880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4B6CAE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发展等级（15分）</w:t>
            </w:r>
          </w:p>
        </w:tc>
        <w:tc>
          <w:tcPr>
            <w:tcW w:w="3520" w:type="dxa"/>
            <w:vAlign w:val="top"/>
          </w:tcPr>
          <w:p w14:paraId="09CF0689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13.5</w:t>
            </w:r>
          </w:p>
        </w:tc>
        <w:tc>
          <w:tcPr>
            <w:tcW w:w="3520" w:type="dxa"/>
            <w:vAlign w:val="top"/>
          </w:tcPr>
          <w:p w14:paraId="34E61439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有思辨意识，但观点推进不足</w:t>
            </w:r>
          </w:p>
        </w:tc>
      </w:tr>
      <w:tr w14:paraId="6A84923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53284F88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总分</w:t>
            </w:r>
          </w:p>
        </w:tc>
        <w:tc>
          <w:tcPr>
            <w:tcW w:w="3520" w:type="dxa"/>
            <w:vAlign w:val="top"/>
          </w:tcPr>
          <w:p w14:paraId="1DB793FF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48.5</w:t>
            </w:r>
          </w:p>
        </w:tc>
        <w:tc>
          <w:tcPr>
            <w:tcW w:w="3520" w:type="dxa"/>
            <w:vAlign w:val="top"/>
          </w:tcPr>
          <w:p w14:paraId="7F21865E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二类下/三类上</w:t>
            </w:r>
          </w:p>
        </w:tc>
      </w:tr>
    </w:tbl>
    <w:p w14:paraId="776EC995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核心问题只有一个：你</w:t>
      </w:r>
      <w:r>
        <w:rPr>
          <w:b/>
          <w:bCs/>
          <w:sz w:val="20"/>
          <w:szCs w:val="16"/>
          <w:shd w:val="clear" w:color="FFFFFF" w:fill="F7C7D3"/>
        </w:rPr>
        <w:t>没有真正回应材料的第二句话</w:t>
      </w:r>
      <w:r>
        <w:rPr>
          <w:b/>
          <w:bCs/>
          <w:sz w:val="20"/>
          <w:szCs w:val="16"/>
        </w:rPr>
        <w:t>——“最怕忙碌起来弄丢了自己”。</w:t>
      </w:r>
    </w:p>
    <w:p w14:paraId="4CAFB5E2">
      <w:pPr>
        <w:jc w:val="left"/>
        <w:rPr>
          <w:sz w:val="20"/>
          <w:szCs w:val="16"/>
        </w:rPr>
      </w:pPr>
      <w:r>
        <w:rPr>
          <w:sz w:val="20"/>
          <w:szCs w:val="16"/>
        </w:rPr>
        <w:t>你把“忙”和“盲/茫”对立起来，然后得出结论：有方向的忙是对的，没方向的忙是错的。这太简单了。材料的张力在于：</w:t>
      </w:r>
      <w:r>
        <w:rPr>
          <w:b/>
          <w:bCs/>
          <w:sz w:val="20"/>
          <w:szCs w:val="16"/>
        </w:rPr>
        <w:t>忙碌本身就有“弄丢自己”的风险，无论你有没有方向。</w:t>
      </w:r>
      <w:r>
        <w:rPr>
          <w:sz w:val="20"/>
          <w:szCs w:val="16"/>
        </w:rPr>
        <w:t xml:space="preserve"> 这是一个更深刻的悖论——当你全身心投入一件事时，你可能会在成功的过程中失去自我。</w:t>
      </w:r>
    </w:p>
    <w:p w14:paraId="54F0843E">
      <w:pPr>
        <w:jc w:val="left"/>
        <w:rPr>
          <w:sz w:val="20"/>
          <w:szCs w:val="16"/>
        </w:rPr>
      </w:pPr>
      <w:r>
        <w:rPr>
          <w:sz w:val="20"/>
          <w:szCs w:val="16"/>
        </w:rPr>
        <w:t>你没有触及这个层面。</w:t>
      </w:r>
    </w:p>
    <w:p w14:paraId="7359B108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0A2C33E2">
      <w:pPr>
        <w:pStyle w:val="19"/>
        <w:rPr>
          <w:sz w:val="20"/>
          <w:szCs w:val="16"/>
        </w:rPr>
      </w:pPr>
    </w:p>
    <w:p w14:paraId="747CB65C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二、核心问题拆解（和上次对比）</w:t>
      </w:r>
    </w:p>
    <w:p w14:paraId="480FF784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问题1：审题偏差——和上次一样的问题</w:t>
      </w:r>
    </w:p>
    <w:p w14:paraId="2BC76311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上次的毛病</w:t>
      </w:r>
      <w:r>
        <w:rPr>
          <w:sz w:val="20"/>
          <w:szCs w:val="16"/>
        </w:rPr>
        <w:t>：只用了《人民日报》的“麦克风”，扔掉了维特根斯坦和鲁迅。</w:t>
      </w:r>
    </w:p>
    <w:p w14:paraId="0F5B25AD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这次的毛病</w:t>
      </w:r>
      <w:r>
        <w:rPr>
          <w:sz w:val="20"/>
          <w:szCs w:val="16"/>
        </w:rPr>
        <w:t>：只用了“忙碌是良药”这个角度，扔掉了“忙碌会弄丢自己”这个角度。</w:t>
      </w:r>
    </w:p>
    <w:p w14:paraId="2706440E">
      <w:pPr>
        <w:jc w:val="left"/>
        <w:rPr>
          <w:sz w:val="20"/>
          <w:szCs w:val="16"/>
        </w:rPr>
      </w:pPr>
      <w:r>
        <w:rPr>
          <w:sz w:val="20"/>
          <w:szCs w:val="16"/>
        </w:rPr>
        <w:t>你用大量篇幅论证“有方向的忙是对的”，然后轻描淡写地说“没方向的忙是错的”。但材料的第二句话不是在说“没方向的忙”，而是在说“</w:t>
      </w:r>
      <w:r>
        <w:rPr>
          <w:b/>
          <w:bCs/>
          <w:color w:val="080F17"/>
          <w:sz w:val="20"/>
          <w:szCs w:val="16"/>
          <w:shd w:val="clear" w:color="FFFFFF" w:fill="C6EADD"/>
        </w:rPr>
        <w:t>忙碌本身</w:t>
      </w:r>
      <w:r>
        <w:rPr>
          <w:color w:val="080F17"/>
          <w:sz w:val="20"/>
          <w:szCs w:val="16"/>
          <w:shd w:val="clear" w:color="FFFFFF" w:fill="C6EADD"/>
        </w:rPr>
        <w:t>可能会让人弄丢自己</w:t>
      </w:r>
      <w:r>
        <w:rPr>
          <w:sz w:val="20"/>
          <w:szCs w:val="16"/>
        </w:rPr>
        <w:t>”——哪怕你有方向，哪怕你很成功。</w:t>
      </w:r>
    </w:p>
    <w:p w14:paraId="31A77208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举个例子</w:t>
      </w:r>
      <w:r>
        <w:rPr>
          <w:sz w:val="20"/>
          <w:szCs w:val="16"/>
        </w:rPr>
        <w:t>：乔布斯很忙，也很有方向，但他早期也弄丢了自己（被自己创立的公司赶走）。这不是因为他没方向，而是因为忙碌让他忽略了更重要的东西——人际关系、自我认知。</w:t>
      </w:r>
    </w:p>
    <w:p w14:paraId="4877777B">
      <w:pPr>
        <w:jc w:val="left"/>
        <w:rPr>
          <w:sz w:val="20"/>
          <w:szCs w:val="16"/>
        </w:rPr>
      </w:pPr>
      <w:r>
        <w:rPr>
          <w:sz w:val="20"/>
          <w:szCs w:val="16"/>
        </w:rPr>
        <w:t>你的文章完全没有触及这个层次。</w:t>
      </w:r>
    </w:p>
    <w:p w14:paraId="4E4351D3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问题2：素材堆砌——比上次更严重</w:t>
      </w:r>
    </w:p>
    <w:p w14:paraId="0952C2E4">
      <w:pPr>
        <w:jc w:val="left"/>
        <w:rPr>
          <w:sz w:val="20"/>
          <w:szCs w:val="16"/>
        </w:rPr>
      </w:pPr>
      <w:r>
        <w:rPr>
          <w:sz w:val="20"/>
          <w:szCs w:val="16"/>
        </w:rPr>
        <w:t>你用了四个素材：远藤章、张雪、施一公、贝聿铭。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520"/>
        <w:gridCol w:w="3520"/>
        <w:gridCol w:w="3520"/>
      </w:tblGrid>
      <w:tr w14:paraId="7FC9C7C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5E38460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素材</w:t>
            </w:r>
          </w:p>
        </w:tc>
        <w:tc>
          <w:tcPr>
            <w:tcW w:w="3520" w:type="dxa"/>
            <w:vAlign w:val="top"/>
          </w:tcPr>
          <w:p w14:paraId="7FE2E04F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你想证明什么</w:t>
            </w:r>
          </w:p>
        </w:tc>
        <w:tc>
          <w:tcPr>
            <w:tcW w:w="3520" w:type="dxa"/>
            <w:vAlign w:val="top"/>
          </w:tcPr>
          <w:p w14:paraId="07BB1772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实际效果</w:t>
            </w:r>
          </w:p>
        </w:tc>
      </w:tr>
      <w:tr w14:paraId="48773F4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370F93D0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远藤章</w:t>
            </w:r>
          </w:p>
        </w:tc>
        <w:tc>
          <w:tcPr>
            <w:tcW w:w="3520" w:type="dxa"/>
            <w:vAlign w:val="top"/>
          </w:tcPr>
          <w:p w14:paraId="43E30C2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忙碌让他成功</w:t>
            </w:r>
          </w:p>
        </w:tc>
        <w:tc>
          <w:tcPr>
            <w:tcW w:w="3520" w:type="dxa"/>
            <w:vAlign w:val="top"/>
          </w:tcPr>
          <w:p w14:paraId="03BCB37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只证明了“忙碌有用”</w:t>
            </w:r>
          </w:p>
        </w:tc>
      </w:tr>
      <w:tr w14:paraId="04E14A2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266D4D0B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张雪</w:t>
            </w:r>
          </w:p>
        </w:tc>
        <w:tc>
          <w:tcPr>
            <w:tcW w:w="3520" w:type="dxa"/>
            <w:vAlign w:val="top"/>
          </w:tcPr>
          <w:p w14:paraId="1B7C9D09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忙碌让他成功</w:t>
            </w:r>
          </w:p>
        </w:tc>
        <w:tc>
          <w:tcPr>
            <w:tcW w:w="3520" w:type="dxa"/>
            <w:vAlign w:val="top"/>
          </w:tcPr>
          <w:p w14:paraId="5F23074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同上，重复</w:t>
            </w:r>
          </w:p>
        </w:tc>
      </w:tr>
      <w:tr w14:paraId="5F8D03E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1A32B37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施一公</w:t>
            </w:r>
          </w:p>
        </w:tc>
        <w:tc>
          <w:tcPr>
            <w:tcW w:w="3520" w:type="dxa"/>
            <w:vAlign w:val="top"/>
          </w:tcPr>
          <w:p w14:paraId="62537620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有方向的忙</w:t>
            </w:r>
          </w:p>
        </w:tc>
        <w:tc>
          <w:tcPr>
            <w:tcW w:w="3520" w:type="dxa"/>
            <w:vAlign w:val="top"/>
          </w:tcPr>
          <w:p w14:paraId="164D5F0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和远藤章、张雪说的是同一件事</w:t>
            </w:r>
          </w:p>
        </w:tc>
      </w:tr>
      <w:tr w14:paraId="071B09C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520" w:type="dxa"/>
            <w:vAlign w:val="top"/>
          </w:tcPr>
          <w:p w14:paraId="0D3C181A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贝聿铭</w:t>
            </w:r>
          </w:p>
        </w:tc>
        <w:tc>
          <w:tcPr>
            <w:tcW w:w="3520" w:type="dxa"/>
            <w:vAlign w:val="top"/>
          </w:tcPr>
          <w:p w14:paraId="7F1B956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有目标的忙</w:t>
            </w:r>
          </w:p>
        </w:tc>
        <w:tc>
          <w:tcPr>
            <w:tcW w:w="3520" w:type="dxa"/>
            <w:vAlign w:val="top"/>
          </w:tcPr>
          <w:p w14:paraId="2EFFCFF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还是同一件事</w:t>
            </w:r>
          </w:p>
        </w:tc>
      </w:tr>
    </w:tbl>
    <w:p w14:paraId="34023073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四个素材，说的都是“有方向的忙比没方向的忙好”。</w:t>
      </w:r>
      <w:r>
        <w:rPr>
          <w:sz w:val="20"/>
          <w:szCs w:val="16"/>
        </w:rPr>
        <w:t xml:space="preserve"> </w:t>
      </w:r>
      <w:r>
        <w:rPr>
          <w:sz w:val="20"/>
          <w:szCs w:val="16"/>
          <w:shd w:val="clear" w:color="FFFFFF" w:fill="F8D7B7"/>
        </w:rPr>
        <w:t>这不需要四个例子，一个就够了。你用四个，说明你的论证没有推进，只是在原地重复。</w:t>
      </w:r>
    </w:p>
    <w:p w14:paraId="5632E057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上次的毛病</w:t>
      </w:r>
      <w:r>
        <w:rPr>
          <w:sz w:val="20"/>
          <w:szCs w:val="16"/>
        </w:rPr>
        <w:t>：素材并列堆砌，没有递进。</w:t>
      </w:r>
    </w:p>
    <w:p w14:paraId="3D1430B9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这次的毛病</w:t>
      </w:r>
      <w:r>
        <w:rPr>
          <w:sz w:val="20"/>
          <w:szCs w:val="16"/>
        </w:rPr>
        <w:t>：素材重复堆砌，更加严重。</w:t>
      </w:r>
    </w:p>
    <w:p w14:paraId="6CAD798B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问题3：论证浅薄——没有“为什么”</w:t>
      </w:r>
    </w:p>
    <w:p w14:paraId="12183A4B">
      <w:pPr>
        <w:jc w:val="left"/>
        <w:rPr>
          <w:sz w:val="20"/>
          <w:szCs w:val="16"/>
        </w:rPr>
      </w:pPr>
      <w:r>
        <w:rPr>
          <w:sz w:val="20"/>
          <w:szCs w:val="16"/>
        </w:rPr>
        <w:t>你说“没有方向的忙会让人迷失”，但没有解释</w:t>
      </w:r>
      <w:r>
        <w:rPr>
          <w:b/>
          <w:bCs/>
          <w:sz w:val="20"/>
          <w:szCs w:val="16"/>
        </w:rPr>
        <w:t>为什么</w:t>
      </w:r>
      <w:r>
        <w:rPr>
          <w:sz w:val="20"/>
          <w:szCs w:val="16"/>
        </w:rPr>
        <w:t>。</w:t>
      </w:r>
    </w:p>
    <w:p w14:paraId="4EE13E7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为什么人会在忙碌中迷失？</w:t>
      </w:r>
    </w:p>
    <w:p w14:paraId="0433D15C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是外部压力？是社会评价？是自我认知的缺失？</w:t>
      </w:r>
    </w:p>
    <w:p w14:paraId="36C41B46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“弄丢自己”到底是什么意思？是失去兴趣？是失去价值观？是失去对生活的感受力？</w:t>
      </w:r>
    </w:p>
    <w:p w14:paraId="123B4681">
      <w:pPr>
        <w:jc w:val="left"/>
        <w:rPr>
          <w:sz w:val="20"/>
          <w:szCs w:val="16"/>
        </w:rPr>
      </w:pPr>
      <w:r>
        <w:rPr>
          <w:sz w:val="20"/>
          <w:szCs w:val="16"/>
        </w:rPr>
        <w:t>你没有回答这些问题。你只是在说“要有方向”，然后举了一堆例子证明“有方向的人成功了”。</w:t>
      </w:r>
    </w:p>
    <w:p w14:paraId="74250EB2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这是一个偷懒的论证</w:t>
      </w:r>
      <w:r>
        <w:rPr>
          <w:sz w:val="20"/>
          <w:szCs w:val="16"/>
        </w:rPr>
        <w:t>：你把“成功”等同于“没有弄丢自己”。但材料问的不是“如何成功”，而是“如何不在忙碌中迷失”。</w:t>
      </w:r>
    </w:p>
    <w:p w14:paraId="4CFC054F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问题4：结尾——老大难问题</w:t>
      </w:r>
    </w:p>
    <w:p w14:paraId="677EDE51">
      <w:pPr>
        <w:jc w:val="left"/>
        <w:rPr>
          <w:sz w:val="20"/>
          <w:szCs w:val="16"/>
        </w:rPr>
      </w:pPr>
      <w:r>
        <w:rPr>
          <w:sz w:val="20"/>
          <w:szCs w:val="16"/>
        </w:rPr>
        <w:t>你的结尾只有两句话：</w:t>
      </w:r>
    </w:p>
    <w:p w14:paraId="080C0BF2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“当经过996洗礼的年轻人拖着空虚的躯壳时，他心中怎会有一丝快意？那是蒙上眼的忙碌。当他望见街上的十字路口时，这一次，他知道怎么做。”</w:t>
      </w:r>
    </w:p>
    <w:p w14:paraId="7C2DB781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问题</w:t>
      </w:r>
      <w:r>
        <w:rPr>
          <w:sz w:val="20"/>
          <w:szCs w:val="16"/>
        </w:rPr>
        <w:t>：</w:t>
      </w:r>
    </w:p>
    <w:p w14:paraId="2181E512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太短了，没有完成结尾的功能</w:t>
      </w:r>
    </w:p>
    <w:p w14:paraId="688645E2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“他知道怎么做”——怎么做？你没有说</w:t>
      </w:r>
    </w:p>
    <w:p w14:paraId="0ACF80FF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没有回扣标题，没有升华，没有留下余味</w:t>
      </w:r>
    </w:p>
    <w:p w14:paraId="1B1D8EF4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上次的毛病</w:t>
      </w:r>
      <w:r>
        <w:rPr>
          <w:sz w:val="20"/>
          <w:szCs w:val="16"/>
        </w:rPr>
        <w:t>：结尾重复观点，没有新意。</w:t>
      </w:r>
    </w:p>
    <w:p w14:paraId="0533912A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这次的毛病</w:t>
      </w:r>
      <w:r>
        <w:rPr>
          <w:sz w:val="20"/>
          <w:szCs w:val="16"/>
        </w:rPr>
        <w:t>：结尾直接没了。</w:t>
      </w:r>
    </w:p>
    <w:p w14:paraId="1CC8CDFE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进步之处（确实有，但少）</w:t>
      </w:r>
    </w:p>
    <w:p w14:paraId="0EC4B05A">
      <w:pPr>
        <w:numPr>
          <w:ilvl w:val="0"/>
          <w:numId w:val="3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标题有巧思</w:t>
      </w:r>
      <w:r>
        <w:rPr>
          <w:sz w:val="20"/>
          <w:szCs w:val="16"/>
        </w:rPr>
        <w:t>。“忙，盲，茫”三个同音字递进，能看出你在思考语言的形式美。</w:t>
      </w:r>
    </w:p>
    <w:p w14:paraId="5E417D96">
      <w:pPr>
        <w:numPr>
          <w:ilvl w:val="0"/>
          <w:numId w:val="3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开头比上次干净</w:t>
      </w:r>
      <w:r>
        <w:rPr>
          <w:sz w:val="20"/>
          <w:szCs w:val="16"/>
        </w:rPr>
        <w:t>。上次开头是“与网络时代，信息纷繁杂乱……”有语病；这次开头直接亮出矛盾，虽然浅，但至少清晰。</w:t>
      </w:r>
    </w:p>
    <w:p w14:paraId="514406D4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但这些进步不足以弥补审题和论证的缺陷。</w:t>
      </w:r>
      <w:r>
        <w:rPr>
          <w:sz w:val="20"/>
          <w:szCs w:val="16"/>
        </w:rPr>
        <w:t xml:space="preserve"> 你从51分掉到48.5分，不是因为退步了，而是因为这次的题目更难，而你的方法没变。</w:t>
      </w:r>
    </w:p>
    <w:p w14:paraId="7C3DABB8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26598775">
      <w:pPr>
        <w:pStyle w:val="19"/>
        <w:rPr>
          <w:sz w:val="20"/>
          <w:szCs w:val="16"/>
        </w:rPr>
      </w:pPr>
    </w:p>
    <w:p w14:paraId="6658D948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三、对比：上次 vs 这次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1919806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7152B04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2595" w:type="dxa"/>
            <w:vAlign w:val="top"/>
          </w:tcPr>
          <w:p w14:paraId="4E341198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上次（51分）</w:t>
            </w:r>
          </w:p>
        </w:tc>
        <w:tc>
          <w:tcPr>
            <w:tcW w:w="2595" w:type="dxa"/>
            <w:vAlign w:val="top"/>
          </w:tcPr>
          <w:p w14:paraId="66E164D5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这次（48.5分）</w:t>
            </w:r>
          </w:p>
        </w:tc>
        <w:tc>
          <w:tcPr>
            <w:tcW w:w="2595" w:type="dxa"/>
            <w:vAlign w:val="top"/>
          </w:tcPr>
          <w:p w14:paraId="3540B093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变化</w:t>
            </w:r>
          </w:p>
        </w:tc>
      </w:tr>
      <w:tr w14:paraId="6ABB55E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9EC4CD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审题</w:t>
            </w:r>
          </w:p>
        </w:tc>
        <w:tc>
          <w:tcPr>
            <w:tcW w:w="2595" w:type="dxa"/>
            <w:vAlign w:val="top"/>
          </w:tcPr>
          <w:p w14:paraId="70AC995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偏了（只用了材料之一）</w:t>
            </w:r>
          </w:p>
        </w:tc>
        <w:tc>
          <w:tcPr>
            <w:tcW w:w="2595" w:type="dxa"/>
            <w:vAlign w:val="top"/>
          </w:tcPr>
          <w:p w14:paraId="7C6824B3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更偏了（只用了材料之一，而且忽略了深层张力）</w:t>
            </w:r>
          </w:p>
        </w:tc>
        <w:tc>
          <w:tcPr>
            <w:tcW w:w="2595" w:type="dxa"/>
            <w:vAlign w:val="top"/>
          </w:tcPr>
          <w:p w14:paraId="2EBA9A22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❌</w:t>
            </w:r>
            <w:r>
              <w:rPr>
                <w:sz w:val="20"/>
                <w:szCs w:val="16"/>
              </w:rPr>
              <w:t xml:space="preserve"> 退步</w:t>
            </w:r>
          </w:p>
        </w:tc>
      </w:tr>
      <w:tr w14:paraId="376FAD5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6EAE2F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结构</w:t>
            </w:r>
          </w:p>
        </w:tc>
        <w:tc>
          <w:tcPr>
            <w:tcW w:w="2595" w:type="dxa"/>
            <w:vAlign w:val="top"/>
          </w:tcPr>
          <w:p w14:paraId="474A1B39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三点并列，有框架</w:t>
            </w:r>
          </w:p>
        </w:tc>
        <w:tc>
          <w:tcPr>
            <w:tcW w:w="2595" w:type="dxa"/>
            <w:vAlign w:val="top"/>
          </w:tcPr>
          <w:p w14:paraId="28EB4FF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两点对立，但重复论证</w:t>
            </w:r>
          </w:p>
        </w:tc>
        <w:tc>
          <w:tcPr>
            <w:tcW w:w="2595" w:type="dxa"/>
            <w:vAlign w:val="top"/>
          </w:tcPr>
          <w:p w14:paraId="36BBFA81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❌</w:t>
            </w:r>
            <w:r>
              <w:rPr>
                <w:sz w:val="20"/>
                <w:szCs w:val="16"/>
              </w:rPr>
              <w:t xml:space="preserve"> 退步</w:t>
            </w:r>
          </w:p>
        </w:tc>
      </w:tr>
      <w:tr w14:paraId="37A79618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1F27D4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素材</w:t>
            </w:r>
          </w:p>
        </w:tc>
        <w:tc>
          <w:tcPr>
            <w:tcW w:w="2595" w:type="dxa"/>
            <w:vAlign w:val="top"/>
          </w:tcPr>
          <w:p w14:paraId="6511077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堆砌，但四个素材说的不是同一件事</w:t>
            </w:r>
          </w:p>
        </w:tc>
        <w:tc>
          <w:tcPr>
            <w:tcW w:w="2595" w:type="dxa"/>
            <w:vAlign w:val="top"/>
          </w:tcPr>
          <w:p w14:paraId="2EF92D35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堆砌，四个素材说的是同一件事</w:t>
            </w:r>
          </w:p>
        </w:tc>
        <w:tc>
          <w:tcPr>
            <w:tcW w:w="2595" w:type="dxa"/>
            <w:vAlign w:val="top"/>
          </w:tcPr>
          <w:p w14:paraId="3F5A4EDA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❌</w:t>
            </w:r>
            <w:r>
              <w:rPr>
                <w:sz w:val="20"/>
                <w:szCs w:val="16"/>
              </w:rPr>
              <w:t xml:space="preserve"> 退步</w:t>
            </w:r>
          </w:p>
        </w:tc>
      </w:tr>
      <w:tr w14:paraId="0EB13C1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5D37F2C3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论证</w:t>
            </w:r>
          </w:p>
        </w:tc>
        <w:tc>
          <w:tcPr>
            <w:tcW w:w="2595" w:type="dxa"/>
            <w:vAlign w:val="top"/>
          </w:tcPr>
          <w:p w14:paraId="7603512A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浅，但至少有一点推进</w:t>
            </w:r>
          </w:p>
        </w:tc>
        <w:tc>
          <w:tcPr>
            <w:tcW w:w="2595" w:type="dxa"/>
            <w:vAlign w:val="top"/>
          </w:tcPr>
          <w:p w14:paraId="10B45A9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很浅，没有推进</w:t>
            </w:r>
          </w:p>
        </w:tc>
        <w:tc>
          <w:tcPr>
            <w:tcW w:w="2595" w:type="dxa"/>
            <w:vAlign w:val="top"/>
          </w:tcPr>
          <w:p w14:paraId="1299A230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❌</w:t>
            </w:r>
            <w:r>
              <w:rPr>
                <w:sz w:val="20"/>
                <w:szCs w:val="16"/>
              </w:rPr>
              <w:t xml:space="preserve"> 退步</w:t>
            </w:r>
          </w:p>
        </w:tc>
      </w:tr>
      <w:tr w14:paraId="05BFD50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DABB35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语言</w:t>
            </w:r>
          </w:p>
        </w:tc>
        <w:tc>
          <w:tcPr>
            <w:tcW w:w="2595" w:type="dxa"/>
            <w:vAlign w:val="top"/>
          </w:tcPr>
          <w:p w14:paraId="319516DB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病句多</w:t>
            </w:r>
          </w:p>
        </w:tc>
        <w:tc>
          <w:tcPr>
            <w:tcW w:w="2595" w:type="dxa"/>
            <w:vAlign w:val="top"/>
          </w:tcPr>
          <w:p w14:paraId="2D37468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病句少了</w:t>
            </w:r>
          </w:p>
        </w:tc>
        <w:tc>
          <w:tcPr>
            <w:tcW w:w="2595" w:type="dxa"/>
            <w:vAlign w:val="top"/>
          </w:tcPr>
          <w:p w14:paraId="4277606F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✅</w:t>
            </w:r>
            <w:r>
              <w:rPr>
                <w:sz w:val="20"/>
                <w:szCs w:val="16"/>
              </w:rPr>
              <w:t xml:space="preserve"> 进步</w:t>
            </w:r>
          </w:p>
        </w:tc>
      </w:tr>
      <w:tr w14:paraId="1F99341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D75D24B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标题</w:t>
            </w:r>
          </w:p>
        </w:tc>
        <w:tc>
          <w:tcPr>
            <w:tcW w:w="2595" w:type="dxa"/>
            <w:vAlign w:val="top"/>
          </w:tcPr>
          <w:p w14:paraId="2292DAB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一般</w:t>
            </w:r>
          </w:p>
        </w:tc>
        <w:tc>
          <w:tcPr>
            <w:tcW w:w="2595" w:type="dxa"/>
            <w:vAlign w:val="top"/>
          </w:tcPr>
          <w:p w14:paraId="577423C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有巧思</w:t>
            </w:r>
          </w:p>
        </w:tc>
        <w:tc>
          <w:tcPr>
            <w:tcW w:w="2595" w:type="dxa"/>
            <w:vAlign w:val="top"/>
          </w:tcPr>
          <w:p w14:paraId="299DA2CF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✅</w:t>
            </w:r>
            <w:r>
              <w:rPr>
                <w:sz w:val="20"/>
                <w:szCs w:val="16"/>
              </w:rPr>
              <w:t xml:space="preserve"> 进步</w:t>
            </w:r>
          </w:p>
        </w:tc>
      </w:tr>
      <w:tr w14:paraId="06C0C00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EA987B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结尾</w:t>
            </w:r>
          </w:p>
        </w:tc>
        <w:tc>
          <w:tcPr>
            <w:tcW w:w="2595" w:type="dxa"/>
            <w:vAlign w:val="top"/>
          </w:tcPr>
          <w:p w14:paraId="439275D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重复观点</w:t>
            </w:r>
          </w:p>
        </w:tc>
        <w:tc>
          <w:tcPr>
            <w:tcW w:w="2595" w:type="dxa"/>
            <w:vAlign w:val="top"/>
          </w:tcPr>
          <w:p w14:paraId="1867B180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直接没了</w:t>
            </w:r>
          </w:p>
        </w:tc>
        <w:tc>
          <w:tcPr>
            <w:tcW w:w="2595" w:type="dxa"/>
            <w:vAlign w:val="top"/>
          </w:tcPr>
          <w:p w14:paraId="596CD869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❌</w:t>
            </w:r>
            <w:r>
              <w:rPr>
                <w:sz w:val="20"/>
                <w:szCs w:val="16"/>
              </w:rPr>
              <w:t xml:space="preserve"> 退步</w:t>
            </w:r>
          </w:p>
        </w:tc>
      </w:tr>
    </w:tbl>
    <w:p w14:paraId="62E89887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结论</w:t>
      </w:r>
      <w:r>
        <w:rPr>
          <w:sz w:val="20"/>
          <w:szCs w:val="16"/>
        </w:rPr>
        <w:t>：你</w:t>
      </w:r>
      <w:r>
        <w:rPr>
          <w:sz w:val="20"/>
          <w:szCs w:val="16"/>
          <w:shd w:val="clear" w:color="FFFFFF" w:fill="D9EEFB"/>
        </w:rPr>
        <w:t>在语言和形式上进步了，但在审题和论证上退步了</w:t>
      </w:r>
      <w:r>
        <w:rPr>
          <w:sz w:val="20"/>
          <w:szCs w:val="16"/>
        </w:rPr>
        <w:t>。而审题和论证是作文的核心。</w:t>
      </w:r>
    </w:p>
    <w:p w14:paraId="01E57DA6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F806B69">
      <w:pPr>
        <w:pStyle w:val="19"/>
        <w:rPr>
          <w:sz w:val="20"/>
          <w:szCs w:val="16"/>
        </w:rPr>
      </w:pPr>
    </w:p>
    <w:p w14:paraId="68843499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四、改进方案：200天从48到58</w:t>
      </w:r>
    </w:p>
    <w:p w14:paraId="0B3BA33D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第一阶段：审题训练（前60天，每天15分钟）</w:t>
      </w:r>
    </w:p>
    <w:p w14:paraId="3CD248E2">
      <w:pPr>
        <w:jc w:val="left"/>
        <w:rPr>
          <w:sz w:val="20"/>
          <w:szCs w:val="16"/>
        </w:rPr>
      </w:pPr>
      <w:r>
        <w:rPr>
          <w:sz w:val="20"/>
          <w:szCs w:val="16"/>
        </w:rPr>
        <w:t>你的核心问题是“读不懂材料的深层张力”。这次的材料表面上是“忙”与“盲/茫”的对立，但深层是：</w:t>
      </w:r>
      <w:r>
        <w:rPr>
          <w:b/>
          <w:bCs/>
          <w:sz w:val="20"/>
          <w:szCs w:val="16"/>
          <w:shd w:val="clear" w:color="FFFFFF" w:fill="F7C7D3"/>
        </w:rPr>
        <w:t>忙碌本身就是一把双刃剑——它能治愈，也能伤害</w:t>
      </w:r>
      <w:r>
        <w:rPr>
          <w:b/>
          <w:bCs/>
          <w:sz w:val="20"/>
          <w:szCs w:val="16"/>
        </w:rPr>
        <w:t>。</w:t>
      </w:r>
      <w:r>
        <w:rPr>
          <w:sz w:val="20"/>
          <w:szCs w:val="16"/>
        </w:rPr>
        <w:t xml:space="preserve"> 你没有读出这层。</w:t>
      </w:r>
    </w:p>
    <w:p w14:paraId="6266512C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方法</w:t>
      </w:r>
      <w:r>
        <w:rPr>
          <w:sz w:val="20"/>
          <w:szCs w:val="16"/>
        </w:rPr>
        <w:t>：每次看到作文题，先问自己三个问题：</w:t>
      </w:r>
    </w:p>
    <w:p w14:paraId="2948B143">
      <w:pPr>
        <w:numPr>
          <w:ilvl w:val="0"/>
          <w:numId w:val="4"/>
        </w:numPr>
        <w:jc w:val="left"/>
        <w:rPr>
          <w:sz w:val="20"/>
          <w:szCs w:val="16"/>
        </w:rPr>
      </w:pPr>
      <w:r>
        <w:rPr>
          <w:sz w:val="20"/>
          <w:szCs w:val="16"/>
        </w:rPr>
        <w:t>材料的每一句话到底在说什么？（不要跳，逐句分析）</w:t>
      </w:r>
    </w:p>
    <w:p w14:paraId="5BD5CA4A">
      <w:pPr>
        <w:numPr>
          <w:ilvl w:val="0"/>
          <w:numId w:val="4"/>
        </w:numPr>
        <w:jc w:val="left"/>
        <w:rPr>
          <w:sz w:val="20"/>
          <w:szCs w:val="16"/>
        </w:rPr>
      </w:pPr>
      <w:r>
        <w:rPr>
          <w:sz w:val="20"/>
          <w:szCs w:val="16"/>
        </w:rPr>
        <w:t>它们之间是什么关系？（对立？补充？递进？）</w:t>
      </w:r>
    </w:p>
    <w:p w14:paraId="21ADA72C">
      <w:pPr>
        <w:numPr>
          <w:ilvl w:val="0"/>
          <w:numId w:val="4"/>
        </w:numPr>
        <w:jc w:val="left"/>
        <w:rPr>
          <w:sz w:val="20"/>
          <w:szCs w:val="16"/>
        </w:rPr>
      </w:pPr>
      <w:r>
        <w:rPr>
          <w:sz w:val="20"/>
          <w:szCs w:val="16"/>
        </w:rPr>
        <w:t>题目真正想让我思考的是什么？（不是表面话题，而是深层矛盾）</w:t>
      </w:r>
    </w:p>
    <w:p w14:paraId="47EBDBCC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训练材料</w:t>
      </w:r>
      <w:r>
        <w:rPr>
          <w:sz w:val="20"/>
          <w:szCs w:val="16"/>
        </w:rPr>
        <w:t>：近5年高考真题、各地模拟题的作文材料。每天练1道，只做审题，不写全文。用30分钟写出：①三句话分析②材料关系图③深层矛盾是什么。</w:t>
      </w:r>
    </w:p>
    <w:p w14:paraId="0FA2B2DA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第二阶段：论证深化（中间70天）</w:t>
      </w:r>
    </w:p>
    <w:p w14:paraId="7DBDB8FE">
      <w:pPr>
        <w:jc w:val="left"/>
        <w:rPr>
          <w:sz w:val="20"/>
          <w:szCs w:val="16"/>
        </w:rPr>
      </w:pPr>
      <w:r>
        <w:rPr>
          <w:sz w:val="20"/>
          <w:szCs w:val="16"/>
        </w:rPr>
        <w:t>你现在的论证停留在“A是对的，B是错的”。但</w:t>
      </w:r>
      <w:r>
        <w:rPr>
          <w:sz w:val="20"/>
          <w:szCs w:val="16"/>
          <w:shd w:val="clear" w:color="FFFFFF" w:fill="FBF5B3"/>
        </w:rPr>
        <w:t>高考作文要求的是“A和B的张力中，有更深的东西”。</w:t>
      </w:r>
    </w:p>
    <w:p w14:paraId="238FF7D0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以这道题为例的深化示范</w:t>
      </w:r>
      <w:r>
        <w:rPr>
          <w:sz w:val="20"/>
          <w:szCs w:val="16"/>
        </w:rPr>
        <w:t>：</w:t>
      </w:r>
    </w:p>
    <w:p w14:paraId="3249B269">
      <w:pPr>
        <w:jc w:val="left"/>
        <w:rPr>
          <w:sz w:val="20"/>
          <w:szCs w:val="16"/>
        </w:rPr>
      </w:pPr>
      <w:r>
        <w:rPr>
          <w:sz w:val="20"/>
          <w:szCs w:val="16"/>
        </w:rPr>
        <w:t>你可以这样推进：</w:t>
      </w:r>
    </w:p>
    <w:p w14:paraId="1DBE4D62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第一层</w:t>
      </w:r>
      <w:r>
        <w:rPr>
          <w:sz w:val="20"/>
          <w:szCs w:val="16"/>
        </w:rPr>
        <w:t>：忙碌确实能治愈——让人有目标、有成就感（远藤章、张雪）</w:t>
      </w:r>
    </w:p>
    <w:p w14:paraId="186A242D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第二层</w:t>
      </w:r>
      <w:r>
        <w:rPr>
          <w:sz w:val="20"/>
          <w:szCs w:val="16"/>
        </w:rPr>
        <w:t>：但忙碌也有风险——让人失去对生活的感受、对自我的认知（996的年轻人）</w:t>
      </w:r>
    </w:p>
    <w:p w14:paraId="20E575A6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第三层</w:t>
      </w:r>
      <w:r>
        <w:rPr>
          <w:sz w:val="20"/>
          <w:szCs w:val="16"/>
        </w:rPr>
        <w:t>：</w:t>
      </w:r>
      <w:r>
        <w:rPr>
          <w:color w:val="078654"/>
          <w:sz w:val="20"/>
          <w:szCs w:val="16"/>
        </w:rPr>
        <w:t>问题的关键不是“要不要忙”，而是“如何在忙碌中保持清醒”</w:t>
      </w:r>
      <w:r>
        <w:rPr>
          <w:sz w:val="20"/>
          <w:szCs w:val="16"/>
        </w:rPr>
        <w:t>——这不是“有方向”就能解决的，还需要：定期停下来反思、保留一个非功利的爱好、在忙碌之外有自己的精神家园</w:t>
      </w:r>
    </w:p>
    <w:p w14:paraId="262E521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第四层</w:t>
      </w:r>
      <w:r>
        <w:rPr>
          <w:sz w:val="20"/>
          <w:szCs w:val="16"/>
        </w:rPr>
        <w:t>：对青年的启示——在加速时代，学会“有节奏地忙碌”，而不是被忙碌推着走</w:t>
      </w:r>
    </w:p>
    <w:p w14:paraId="634BCA87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方法</w:t>
      </w:r>
      <w:r>
        <w:rPr>
          <w:sz w:val="20"/>
          <w:szCs w:val="16"/>
        </w:rPr>
        <w:t>：每次写作文，在草稿纸上先画出“逻辑递进图”（上次教过你）。如果画不出来，说明你的论证只有一层，不要动笔。</w:t>
      </w:r>
    </w:p>
    <w:p w14:paraId="747044C3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第三阶段：素材瘦身（最后70天）</w:t>
      </w:r>
    </w:p>
    <w:p w14:paraId="0A98C38C">
      <w:pPr>
        <w:jc w:val="left"/>
        <w:rPr>
          <w:sz w:val="20"/>
          <w:szCs w:val="16"/>
        </w:rPr>
      </w:pPr>
      <w:r>
        <w:rPr>
          <w:sz w:val="20"/>
          <w:szCs w:val="16"/>
        </w:rPr>
        <w:t>你现在的素材太多，但都不会用。</w:t>
      </w:r>
      <w:r>
        <w:rPr>
          <w:b/>
          <w:bCs/>
          <w:sz w:val="20"/>
          <w:szCs w:val="16"/>
        </w:rPr>
        <w:t>只留3个素材，用到极致。</w:t>
      </w:r>
    </w:p>
    <w:p w14:paraId="67D6994B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选素材的标准</w:t>
      </w:r>
      <w:r>
        <w:rPr>
          <w:sz w:val="20"/>
          <w:szCs w:val="16"/>
        </w:rPr>
        <w:t>：</w:t>
      </w:r>
    </w:p>
    <w:p w14:paraId="1F00D1B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必须能承载深层思辨</w:t>
      </w:r>
    </w:p>
    <w:p w14:paraId="7F746B01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必须能和多个主题挂钩</w:t>
      </w:r>
    </w:p>
    <w:p w14:paraId="58415687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必须有你独特的理解角度</w:t>
      </w:r>
    </w:p>
    <w:p w14:paraId="106E1F68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给你推荐3个（从你的素材库里选）</w:t>
      </w:r>
      <w:r>
        <w:rPr>
          <w:sz w:val="20"/>
          <w:szCs w:val="16"/>
        </w:rPr>
        <w:t>：</w:t>
      </w:r>
    </w:p>
    <w:p w14:paraId="7DB18EFB">
      <w:pPr>
        <w:numPr>
          <w:ilvl w:val="0"/>
          <w:numId w:val="5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施一公</w:t>
      </w:r>
      <w:r>
        <w:rPr>
          <w:sz w:val="20"/>
          <w:szCs w:val="16"/>
        </w:rPr>
        <w:t>（有方向、有目标，但也经历了两次“从零到一”——这本身就是对“忙碌”的深刻理解）</w:t>
      </w:r>
    </w:p>
    <w:p w14:paraId="5343E86E">
      <w:pPr>
        <w:numPr>
          <w:ilvl w:val="0"/>
          <w:numId w:val="5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贝聿铭</w:t>
      </w:r>
      <w:r>
        <w:rPr>
          <w:sz w:val="20"/>
          <w:szCs w:val="16"/>
        </w:rPr>
        <w:t>（面对质疑不辩解，默默拿出模型——这是一种“在忙碌中保持定力”的智慧）</w:t>
      </w:r>
    </w:p>
    <w:p w14:paraId="46657C39">
      <w:pPr>
        <w:numPr>
          <w:ilvl w:val="0"/>
          <w:numId w:val="5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影视飓风/潘天鸿</w:t>
      </w:r>
      <w:r>
        <w:rPr>
          <w:sz w:val="20"/>
          <w:szCs w:val="16"/>
        </w:rPr>
        <w:t>（这个你可以保留，但要挖掘更深——他不是靠“忙碌”成功的，而是靠“热爱驱动的忙碌”）</w:t>
      </w:r>
    </w:p>
    <w:p w14:paraId="1744D0E5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方法</w:t>
      </w:r>
      <w:r>
        <w:rPr>
          <w:sz w:val="20"/>
          <w:szCs w:val="16"/>
        </w:rPr>
        <w:t>：每个素材写500字的“深度解读”，不是复述生平，而是分析“这个素材能回答什么深层问题”。</w:t>
      </w:r>
    </w:p>
    <w:p w14:paraId="7CEF5DE4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2D48501E">
      <w:pPr>
        <w:pStyle w:val="19"/>
        <w:rPr>
          <w:sz w:val="20"/>
          <w:szCs w:val="16"/>
        </w:rPr>
      </w:pPr>
    </w:p>
    <w:p w14:paraId="7091E08F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五、你的专属训练计划（200天倒计时）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4A5286A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4D4FF087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阶段</w:t>
            </w:r>
          </w:p>
        </w:tc>
        <w:tc>
          <w:tcPr>
            <w:tcW w:w="2595" w:type="dxa"/>
            <w:vAlign w:val="top"/>
          </w:tcPr>
          <w:p w14:paraId="1003FA30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天数</w:t>
            </w:r>
          </w:p>
        </w:tc>
        <w:tc>
          <w:tcPr>
            <w:tcW w:w="2595" w:type="dxa"/>
            <w:vAlign w:val="top"/>
          </w:tcPr>
          <w:p w14:paraId="468CDDA2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任务</w:t>
            </w:r>
          </w:p>
        </w:tc>
        <w:tc>
          <w:tcPr>
            <w:tcW w:w="2595" w:type="dxa"/>
            <w:vAlign w:val="top"/>
          </w:tcPr>
          <w:p w14:paraId="70DF4563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具体操作</w:t>
            </w:r>
          </w:p>
        </w:tc>
      </w:tr>
      <w:tr w14:paraId="0C460EC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043196FC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第一阶段</w:t>
            </w:r>
          </w:p>
        </w:tc>
        <w:tc>
          <w:tcPr>
            <w:tcW w:w="2595" w:type="dxa"/>
            <w:vAlign w:val="top"/>
          </w:tcPr>
          <w:p w14:paraId="59FA02DA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1-60</w:t>
            </w:r>
          </w:p>
        </w:tc>
        <w:tc>
          <w:tcPr>
            <w:tcW w:w="2595" w:type="dxa"/>
            <w:vAlign w:val="top"/>
          </w:tcPr>
          <w:p w14:paraId="70706D1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审题训练</w:t>
            </w:r>
          </w:p>
        </w:tc>
        <w:tc>
          <w:tcPr>
            <w:tcW w:w="2595" w:type="dxa"/>
            <w:vAlign w:val="top"/>
          </w:tcPr>
          <w:p w14:paraId="22223C7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每天1道题，只做审题，写“三问”分析</w:t>
            </w:r>
          </w:p>
        </w:tc>
      </w:tr>
      <w:tr w14:paraId="76AD17A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419607E8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第二阶段</w:t>
            </w:r>
          </w:p>
        </w:tc>
        <w:tc>
          <w:tcPr>
            <w:tcW w:w="2595" w:type="dxa"/>
            <w:vAlign w:val="top"/>
          </w:tcPr>
          <w:p w14:paraId="2518290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61-130</w:t>
            </w:r>
          </w:p>
        </w:tc>
        <w:tc>
          <w:tcPr>
            <w:tcW w:w="2595" w:type="dxa"/>
            <w:vAlign w:val="top"/>
          </w:tcPr>
          <w:p w14:paraId="31C2D5F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论证深化</w:t>
            </w:r>
          </w:p>
        </w:tc>
        <w:tc>
          <w:tcPr>
            <w:tcW w:w="2595" w:type="dxa"/>
            <w:vAlign w:val="top"/>
          </w:tcPr>
          <w:p w14:paraId="769B372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每周2篇全文，但写之前必须画“逻辑递进图”</w:t>
            </w:r>
          </w:p>
        </w:tc>
      </w:tr>
      <w:tr w14:paraId="2AADEA94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7541F226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第三阶段</w:t>
            </w:r>
          </w:p>
        </w:tc>
        <w:tc>
          <w:tcPr>
            <w:tcW w:w="2595" w:type="dxa"/>
            <w:vAlign w:val="top"/>
          </w:tcPr>
          <w:p w14:paraId="5734D407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131-170</w:t>
            </w:r>
          </w:p>
        </w:tc>
        <w:tc>
          <w:tcPr>
            <w:tcW w:w="2595" w:type="dxa"/>
            <w:vAlign w:val="top"/>
          </w:tcPr>
          <w:p w14:paraId="44A63EC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素材瘦身</w:t>
            </w:r>
          </w:p>
        </w:tc>
        <w:tc>
          <w:tcPr>
            <w:tcW w:w="2595" w:type="dxa"/>
            <w:vAlign w:val="top"/>
          </w:tcPr>
          <w:p w14:paraId="5F6D4325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只留3个素材，每个写500字深度解读</w:t>
            </w:r>
          </w:p>
        </w:tc>
      </w:tr>
      <w:tr w14:paraId="3A52467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70B1E8A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第四阶段</w:t>
            </w:r>
          </w:p>
        </w:tc>
        <w:tc>
          <w:tcPr>
            <w:tcW w:w="2595" w:type="dxa"/>
            <w:vAlign w:val="top"/>
          </w:tcPr>
          <w:p w14:paraId="51F4E470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171-200</w:t>
            </w:r>
          </w:p>
        </w:tc>
        <w:tc>
          <w:tcPr>
            <w:tcW w:w="2595" w:type="dxa"/>
            <w:vAlign w:val="top"/>
          </w:tcPr>
          <w:p w14:paraId="31E80E75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综合冲刺</w:t>
            </w:r>
          </w:p>
        </w:tc>
        <w:tc>
          <w:tcPr>
            <w:tcW w:w="2595" w:type="dxa"/>
            <w:vAlign w:val="top"/>
          </w:tcPr>
          <w:p w14:paraId="28A836EB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每周3篇限时作文，每篇用“自检清单”打分</w:t>
            </w:r>
          </w:p>
        </w:tc>
      </w:tr>
    </w:tbl>
    <w:p w14:paraId="52A12110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34ED3CDF">
      <w:pPr>
        <w:pStyle w:val="19"/>
        <w:rPr>
          <w:sz w:val="20"/>
          <w:szCs w:val="16"/>
        </w:rPr>
      </w:pPr>
    </w:p>
    <w:p w14:paraId="5EB48F8B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六、最后一句真心话</w:t>
      </w:r>
    </w:p>
    <w:p w14:paraId="17FFBB44">
      <w:pPr>
        <w:jc w:val="left"/>
        <w:rPr>
          <w:sz w:val="20"/>
          <w:szCs w:val="16"/>
        </w:rPr>
      </w:pPr>
      <w:r>
        <w:rPr>
          <w:sz w:val="20"/>
          <w:szCs w:val="16"/>
        </w:rPr>
        <w:t>48.5分不是退步，是你遇到了新的、更难的题目，而你的方法还没升级。</w:t>
      </w:r>
    </w:p>
    <w:p w14:paraId="34091C59">
      <w:pPr>
        <w:jc w:val="left"/>
        <w:rPr>
          <w:sz w:val="20"/>
          <w:szCs w:val="16"/>
        </w:rPr>
      </w:pPr>
      <w:r>
        <w:rPr>
          <w:sz w:val="20"/>
          <w:szCs w:val="16"/>
        </w:rPr>
        <w:t>你从51掉到48.5，恰恰说明：</w:t>
      </w:r>
      <w:r>
        <w:rPr>
          <w:b/>
          <w:bCs/>
          <w:sz w:val="20"/>
          <w:szCs w:val="16"/>
        </w:rPr>
        <w:t>你的“并列式+堆素材”的方法，只能在简单的题目上拿分，遇到稍微有深度的题目就会崩。</w:t>
      </w:r>
    </w:p>
    <w:p w14:paraId="3A2BDA0E">
      <w:pPr>
        <w:jc w:val="left"/>
        <w:rPr>
          <w:sz w:val="20"/>
          <w:szCs w:val="16"/>
        </w:rPr>
      </w:pPr>
      <w:r>
        <w:rPr>
          <w:sz w:val="20"/>
          <w:szCs w:val="16"/>
        </w:rPr>
        <w:t>200天，足够你完成升级。但前提是：</w:t>
      </w:r>
      <w:r>
        <w:rPr>
          <w:b/>
          <w:bCs/>
          <w:sz w:val="20"/>
          <w:szCs w:val="16"/>
        </w:rPr>
        <w:t>你必须承认，你现在的审题和论证方法是错的。</w:t>
      </w:r>
    </w:p>
    <w:p w14:paraId="2DBC08C5">
      <w:pPr>
        <w:jc w:val="left"/>
        <w:rPr>
          <w:sz w:val="20"/>
          <w:szCs w:val="16"/>
        </w:rPr>
      </w:pPr>
      <w:r>
        <w:rPr>
          <w:sz w:val="20"/>
          <w:szCs w:val="16"/>
        </w:rPr>
        <w:t>下周的作文，你先画“逻辑递进图”，画好了发给我。</w:t>
      </w:r>
    </w:p>
    <w:p w14:paraId="34BB1F7C">
      <w:pPr>
        <w:pStyle w:val="2"/>
        <w:jc w:val="left"/>
        <w:rPr>
          <w:sz w:val="32"/>
          <w:szCs w:val="16"/>
        </w:rPr>
      </w:pPr>
      <w:r>
        <w:rPr>
          <w:sz w:val="32"/>
          <w:szCs w:val="16"/>
        </w:rPr>
        <w:t>素材的运用</w:t>
      </w:r>
    </w:p>
    <w:p w14:paraId="39BB501F">
      <w:pPr>
        <w:jc w:val="left"/>
        <w:rPr>
          <w:sz w:val="20"/>
          <w:szCs w:val="16"/>
        </w:rPr>
      </w:pPr>
      <w:r>
        <w:rPr>
          <w:sz w:val="20"/>
          <w:szCs w:val="16"/>
        </w:rPr>
        <w:t>好的，收到你的文章。我</w:t>
      </w:r>
      <w:r>
        <w:rPr>
          <w:b/>
          <w:bCs/>
          <w:sz w:val="20"/>
          <w:szCs w:val="16"/>
        </w:rPr>
        <w:t>只关注素材运用和语言表达</w:t>
      </w:r>
      <w:r>
        <w:rPr>
          <w:sz w:val="20"/>
          <w:szCs w:val="16"/>
        </w:rPr>
        <w:t>，不涉及审题、结构、立意等其他方面。</w:t>
      </w:r>
    </w:p>
    <w:p w14:paraId="6F480E23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1020CC8">
      <w:pPr>
        <w:pStyle w:val="19"/>
        <w:rPr>
          <w:sz w:val="20"/>
          <w:szCs w:val="16"/>
        </w:rPr>
      </w:pPr>
    </w:p>
    <w:p w14:paraId="0B1D225D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一、素材运用总评</w:t>
      </w:r>
    </w:p>
    <w:p w14:paraId="26AA684F">
      <w:pPr>
        <w:jc w:val="left"/>
        <w:rPr>
          <w:sz w:val="20"/>
          <w:szCs w:val="16"/>
        </w:rPr>
      </w:pPr>
      <w:r>
        <w:rPr>
          <w:sz w:val="20"/>
          <w:szCs w:val="16"/>
        </w:rPr>
        <w:t>你用了</w:t>
      </w:r>
      <w:r>
        <w:rPr>
          <w:b/>
          <w:bCs/>
          <w:sz w:val="20"/>
          <w:szCs w:val="16"/>
        </w:rPr>
        <w:t>4个素材</w:t>
      </w:r>
      <w:r>
        <w:rPr>
          <w:sz w:val="20"/>
          <w:szCs w:val="16"/>
        </w:rPr>
        <w:t>：远藤章、张雪、施一公、贝聿铭。</w:t>
      </w:r>
    </w:p>
    <w:tbl>
      <w:tblPr>
        <w:tblStyle w:val="9"/>
        <w:tblW w:w="1038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595"/>
        <w:gridCol w:w="2595"/>
        <w:gridCol w:w="2595"/>
        <w:gridCol w:w="2595"/>
      </w:tblGrid>
      <w:tr w14:paraId="0BF89E5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68F75B1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素材</w:t>
            </w:r>
          </w:p>
        </w:tc>
        <w:tc>
          <w:tcPr>
            <w:tcW w:w="2595" w:type="dxa"/>
            <w:vAlign w:val="top"/>
          </w:tcPr>
          <w:p w14:paraId="70BF0C07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位置</w:t>
            </w:r>
          </w:p>
        </w:tc>
        <w:tc>
          <w:tcPr>
            <w:tcW w:w="2595" w:type="dxa"/>
            <w:vAlign w:val="top"/>
          </w:tcPr>
          <w:p w14:paraId="2118509A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问题</w:t>
            </w:r>
          </w:p>
        </w:tc>
        <w:tc>
          <w:tcPr>
            <w:tcW w:w="2595" w:type="dxa"/>
            <w:vAlign w:val="top"/>
          </w:tcPr>
          <w:p w14:paraId="7925B3F7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优先级</w:t>
            </w:r>
          </w:p>
        </w:tc>
      </w:tr>
      <w:tr w14:paraId="72BAD95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230ED03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远藤章</w:t>
            </w:r>
          </w:p>
        </w:tc>
        <w:tc>
          <w:tcPr>
            <w:tcW w:w="2595" w:type="dxa"/>
            <w:vAlign w:val="top"/>
          </w:tcPr>
          <w:p w14:paraId="03B6BF7B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第2段</w:t>
            </w:r>
          </w:p>
        </w:tc>
        <w:tc>
          <w:tcPr>
            <w:tcW w:w="2595" w:type="dxa"/>
            <w:vAlign w:val="top"/>
          </w:tcPr>
          <w:p w14:paraId="2525F8E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事实有误（“他啶”应为“他汀”）、与论点关联弱</w:t>
            </w:r>
          </w:p>
        </w:tc>
        <w:tc>
          <w:tcPr>
            <w:tcW w:w="2595" w:type="dxa"/>
            <w:vAlign w:val="top"/>
          </w:tcPr>
          <w:p w14:paraId="5522FEFB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🔴</w:t>
            </w:r>
            <w:r>
              <w:rPr>
                <w:sz w:val="20"/>
                <w:szCs w:val="16"/>
              </w:rPr>
              <w:t xml:space="preserve"> 高</w:t>
            </w:r>
          </w:p>
        </w:tc>
      </w:tr>
      <w:tr w14:paraId="39049CC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3DC8B0E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张雪</w:t>
            </w:r>
          </w:p>
        </w:tc>
        <w:tc>
          <w:tcPr>
            <w:tcW w:w="2595" w:type="dxa"/>
            <w:vAlign w:val="top"/>
          </w:tcPr>
          <w:p w14:paraId="6C73FEA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第2段</w:t>
            </w:r>
          </w:p>
        </w:tc>
        <w:tc>
          <w:tcPr>
            <w:tcW w:w="2595" w:type="dxa"/>
            <w:vAlign w:val="top"/>
          </w:tcPr>
          <w:p w14:paraId="7587F03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与远藤章并列，但功能重复</w:t>
            </w:r>
          </w:p>
        </w:tc>
        <w:tc>
          <w:tcPr>
            <w:tcW w:w="2595" w:type="dxa"/>
            <w:vAlign w:val="top"/>
          </w:tcPr>
          <w:p w14:paraId="4D6946EA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🟡</w:t>
            </w:r>
            <w:r>
              <w:rPr>
                <w:sz w:val="20"/>
                <w:szCs w:val="16"/>
              </w:rPr>
              <w:t xml:space="preserve"> 中</w:t>
            </w:r>
          </w:p>
        </w:tc>
      </w:tr>
      <w:tr w14:paraId="707A023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68B256BE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施一公</w:t>
            </w:r>
          </w:p>
        </w:tc>
        <w:tc>
          <w:tcPr>
            <w:tcW w:w="2595" w:type="dxa"/>
            <w:vAlign w:val="top"/>
          </w:tcPr>
          <w:p w14:paraId="1D46366F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第3段</w:t>
            </w:r>
          </w:p>
        </w:tc>
        <w:tc>
          <w:tcPr>
            <w:tcW w:w="2595" w:type="dxa"/>
            <w:vAlign w:val="top"/>
          </w:tcPr>
          <w:p w14:paraId="44627B6B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事实有误（“经商→从政”错误）、逻辑链条断裂</w:t>
            </w:r>
          </w:p>
        </w:tc>
        <w:tc>
          <w:tcPr>
            <w:tcW w:w="2595" w:type="dxa"/>
            <w:vAlign w:val="top"/>
          </w:tcPr>
          <w:p w14:paraId="3E7909B7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🔴</w:t>
            </w:r>
            <w:r>
              <w:rPr>
                <w:sz w:val="20"/>
                <w:szCs w:val="16"/>
              </w:rPr>
              <w:t xml:space="preserve"> 高</w:t>
            </w:r>
          </w:p>
        </w:tc>
      </w:tr>
      <w:tr w14:paraId="57CBCDB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595" w:type="dxa"/>
            <w:vAlign w:val="top"/>
          </w:tcPr>
          <w:p w14:paraId="14C319B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贝聿铭</w:t>
            </w:r>
          </w:p>
        </w:tc>
        <w:tc>
          <w:tcPr>
            <w:tcW w:w="2595" w:type="dxa"/>
            <w:vAlign w:val="top"/>
          </w:tcPr>
          <w:p w14:paraId="574BF92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第3段</w:t>
            </w:r>
          </w:p>
        </w:tc>
        <w:tc>
          <w:tcPr>
            <w:tcW w:w="2595" w:type="dxa"/>
            <w:vAlign w:val="top"/>
          </w:tcPr>
          <w:p w14:paraId="1D94C9E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勉强可用，但与“方向”的关联不够直接</w:t>
            </w:r>
          </w:p>
        </w:tc>
        <w:tc>
          <w:tcPr>
            <w:tcW w:w="2595" w:type="dxa"/>
            <w:vAlign w:val="top"/>
          </w:tcPr>
          <w:p w14:paraId="34EB5779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🟡</w:t>
            </w:r>
            <w:r>
              <w:rPr>
                <w:sz w:val="20"/>
                <w:szCs w:val="16"/>
              </w:rPr>
              <w:t xml:space="preserve"> 中</w:t>
            </w:r>
          </w:p>
        </w:tc>
      </w:tr>
    </w:tbl>
    <w:p w14:paraId="51494B7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47DCCC0F">
      <w:pPr>
        <w:pStyle w:val="19"/>
        <w:rPr>
          <w:sz w:val="20"/>
          <w:szCs w:val="16"/>
        </w:rPr>
      </w:pPr>
    </w:p>
    <w:p w14:paraId="16ABF593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二、逐条分析</w:t>
      </w:r>
    </w:p>
    <w:p w14:paraId="466B3660">
      <w:pPr>
        <w:pStyle w:val="4"/>
        <w:jc w:val="left"/>
        <w:rPr>
          <w:sz w:val="24"/>
          <w:szCs w:val="16"/>
        </w:rPr>
      </w:pPr>
      <w:r>
        <w:rPr>
          <w:rStyle w:val="15"/>
          <w:sz w:val="24"/>
          <w:szCs w:val="16"/>
        </w:rPr>
        <w:t>🔴</w:t>
      </w:r>
      <w:r>
        <w:rPr>
          <w:sz w:val="24"/>
          <w:szCs w:val="16"/>
        </w:rPr>
        <w:t xml:space="preserve"> 问题1：远藤章——论证力度弱</w:t>
      </w:r>
    </w:p>
    <w:p w14:paraId="4F3A8518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“日本科学家远藤章在面对6000种可能的实验情况下，一个一个不辞辛苦，夜以继日。是的，这份忙碌让他成为了他啶之父……”</w:t>
      </w:r>
    </w:p>
    <w:p w14:paraId="4BC2132F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问题：论证力度弱</w:t>
      </w:r>
    </w:p>
    <w:p w14:paraId="5210BC8D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你只用远藤章证明了“忙碌能带来成功”，但没有证明“忙碌要有方向”</w:t>
      </w:r>
    </w:p>
    <w:p w14:paraId="44B09709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远藤章真正的价值在于：他是在</w:t>
      </w:r>
      <w:r>
        <w:rPr>
          <w:b/>
          <w:bCs/>
          <w:sz w:val="20"/>
          <w:szCs w:val="16"/>
        </w:rPr>
        <w:t>公司不支持、同事冷漠、大鼠实验失败</w:t>
      </w:r>
      <w:r>
        <w:rPr>
          <w:sz w:val="20"/>
          <w:szCs w:val="16"/>
        </w:rPr>
        <w:t>的情况下“偷偷坚持”的——他的“方向”不是公司给的，是他自己认定的</w:t>
      </w:r>
    </w:p>
    <w:p w14:paraId="2253CA6C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你漏掉了这个最有力的细节</w:t>
      </w:r>
    </w:p>
    <w:p w14:paraId="0F3F4BDB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修改建议（保留原意，修正事实，强化论证）</w:t>
      </w:r>
      <w:r>
        <w:rPr>
          <w:sz w:val="20"/>
          <w:szCs w:val="16"/>
        </w:rPr>
        <w:t>：</w:t>
      </w:r>
    </w:p>
    <w:p w14:paraId="40C7C600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日本科学家远藤章，在两年内筛选了6000多种真菌，夜以继日地忙碌。但这份忙碌不是盲目的——公司不支持、同事们不看好，他依然认定“降胆固醇药物一定能做出来”，甚至偷偷进行人体试验。最终，他发现了他汀类药物，拯救了数亿人的生命。可见，支撑这份忙碌的不是“勤奋”本身，而是内心对方向的确认。</w:t>
      </w:r>
    </w:p>
    <w:p w14:paraId="5970CD77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1B0C3470">
      <w:pPr>
        <w:pStyle w:val="19"/>
        <w:rPr>
          <w:sz w:val="20"/>
          <w:szCs w:val="16"/>
        </w:rPr>
      </w:pPr>
    </w:p>
    <w:p w14:paraId="57AABDAA">
      <w:pPr>
        <w:pStyle w:val="4"/>
        <w:jc w:val="left"/>
        <w:rPr>
          <w:sz w:val="24"/>
          <w:szCs w:val="16"/>
        </w:rPr>
      </w:pPr>
      <w:r>
        <w:rPr>
          <w:rStyle w:val="15"/>
          <w:sz w:val="24"/>
          <w:szCs w:val="16"/>
        </w:rPr>
        <w:t>🔴</w:t>
      </w:r>
      <w:r>
        <w:rPr>
          <w:sz w:val="24"/>
          <w:szCs w:val="16"/>
        </w:rPr>
        <w:t xml:space="preserve"> 问题2：施一公——事实严重错误</w:t>
      </w:r>
    </w:p>
    <w:p w14:paraId="4DBE8119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“西湖大学校长施一公，他原想经商，后意识到这不是他所想要的，后又转从政，又是一阵忙碌。”</w:t>
      </w:r>
    </w:p>
    <w:p w14:paraId="10A22AE6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这是致命事实错误</w:t>
      </w:r>
      <w:r>
        <w:rPr>
          <w:sz w:val="20"/>
          <w:szCs w:val="16"/>
        </w:rPr>
        <w:t>：</w:t>
      </w:r>
    </w:p>
    <w:p w14:paraId="6B1E0D84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施一公</w:t>
      </w:r>
      <w:r>
        <w:rPr>
          <w:b/>
          <w:bCs/>
          <w:sz w:val="20"/>
          <w:szCs w:val="16"/>
        </w:rPr>
        <w:t>从来没有“想经商”“从政”</w:t>
      </w:r>
    </w:p>
    <w:p w14:paraId="3C8BAFB8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真实经历：普林斯顿终身讲席教授 → 清华副校长 → 辞去清华职务创办西湖大学</w:t>
      </w:r>
    </w:p>
    <w:p w14:paraId="6BB90761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这个错误如果被阅卷老师发现，会严重影响分数</w:t>
      </w:r>
    </w:p>
    <w:p w14:paraId="5FF66C14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修改建议（保持你的“方向调整”逻辑，用真实经历替换）</w:t>
      </w:r>
      <w:r>
        <w:rPr>
          <w:sz w:val="20"/>
          <w:szCs w:val="16"/>
        </w:rPr>
        <w:t>：</w:t>
      </w:r>
    </w:p>
    <w:p w14:paraId="788357B6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施一公在普林斯顿已是顶尖科学家，世俗意义上的“人生赢家”。但他放弃了这一切，回国任教；十年后又辞去清华副校长职务，从零创办西湖大学。每一次“清零”都伴随着巨大的忙碌，但每一次忙碌都有清晰的方向：为中国培养世界一流的科研人才。他不是在盲目奔波，而是在朝着自己认定的方向一步步逼近。</w:t>
      </w:r>
    </w:p>
    <w:p w14:paraId="2D478275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9A42E10">
      <w:pPr>
        <w:pStyle w:val="19"/>
        <w:rPr>
          <w:sz w:val="20"/>
          <w:szCs w:val="16"/>
        </w:rPr>
      </w:pPr>
    </w:p>
    <w:p w14:paraId="3C51710E">
      <w:pPr>
        <w:pStyle w:val="4"/>
        <w:jc w:val="left"/>
        <w:rPr>
          <w:sz w:val="24"/>
          <w:szCs w:val="16"/>
        </w:rPr>
      </w:pPr>
      <w:r>
        <w:rPr>
          <w:rStyle w:val="15"/>
          <w:sz w:val="24"/>
          <w:szCs w:val="16"/>
        </w:rPr>
        <w:t>🟡</w:t>
      </w:r>
      <w:r>
        <w:rPr>
          <w:sz w:val="24"/>
          <w:szCs w:val="16"/>
        </w:rPr>
        <w:t xml:space="preserve"> 问题3：张雪——</w:t>
      </w:r>
      <w:r>
        <w:rPr>
          <w:sz w:val="24"/>
          <w:szCs w:val="16"/>
          <w:shd w:val="clear" w:color="FFFFFF" w:fill="F8D7B7"/>
        </w:rPr>
        <w:t>功能与远藤章重复</w:t>
      </w:r>
    </w:p>
    <w:p w14:paraId="73455E18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“张雪从湘西小山村来……这份忙碌值得。”</w:t>
      </w:r>
    </w:p>
    <w:p w14:paraId="30CDB4C3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问题</w:t>
      </w:r>
      <w:r>
        <w:rPr>
          <w:sz w:val="20"/>
          <w:szCs w:val="16"/>
        </w:rPr>
        <w:t>：</w:t>
      </w:r>
    </w:p>
    <w:p w14:paraId="74BDA74C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你和远藤章放在同一段，都在证明“忙碌能带来成功”</w:t>
      </w:r>
    </w:p>
    <w:p w14:paraId="4C45732A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但你的中心论点是“忙碌需要有方向”——这两个素材都没有直接支撑这个论点</w:t>
      </w:r>
    </w:p>
    <w:p w14:paraId="4388BC64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两个素材功能重复，可以删一个</w:t>
      </w:r>
    </w:p>
    <w:p w14:paraId="69A7FC80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修改建议（二选一）</w:t>
      </w:r>
      <w:r>
        <w:rPr>
          <w:sz w:val="20"/>
          <w:szCs w:val="16"/>
        </w:rPr>
        <w:t>：</w:t>
      </w:r>
    </w:p>
    <w:p w14:paraId="4A41334B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保留远藤章</w:t>
      </w:r>
      <w:r>
        <w:rPr>
          <w:sz w:val="20"/>
          <w:szCs w:val="16"/>
        </w:rPr>
        <w:t>：因为他有“偷偷坚持方向”的细节，更容易扣“方向”</w:t>
      </w:r>
    </w:p>
    <w:p w14:paraId="7A0CC66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保留张雪</w:t>
      </w:r>
      <w:r>
        <w:rPr>
          <w:sz w:val="20"/>
          <w:szCs w:val="16"/>
        </w:rPr>
        <w:t>：需要补充“他是如何在忙碌中坚守方向的”，比如“20年只做摩托车这一件事，不是为了赚钱，而是为了证明中国造可以平视世界”</w:t>
      </w:r>
    </w:p>
    <w:p w14:paraId="75E6BAA6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573E63DE">
      <w:pPr>
        <w:pStyle w:val="19"/>
        <w:rPr>
          <w:sz w:val="20"/>
          <w:szCs w:val="16"/>
        </w:rPr>
      </w:pPr>
    </w:p>
    <w:p w14:paraId="3DCCBFC1">
      <w:pPr>
        <w:pStyle w:val="4"/>
        <w:jc w:val="left"/>
        <w:rPr>
          <w:sz w:val="24"/>
          <w:szCs w:val="16"/>
        </w:rPr>
      </w:pPr>
      <w:r>
        <w:rPr>
          <w:rStyle w:val="15"/>
          <w:sz w:val="24"/>
          <w:szCs w:val="16"/>
        </w:rPr>
        <w:t>🟡</w:t>
      </w:r>
      <w:r>
        <w:rPr>
          <w:sz w:val="24"/>
          <w:szCs w:val="16"/>
        </w:rPr>
        <w:t xml:space="preserve"> 问题4：贝聿铭——</w:t>
      </w:r>
      <w:r>
        <w:rPr>
          <w:sz w:val="24"/>
          <w:szCs w:val="16"/>
          <w:shd w:val="clear" w:color="FFFFFF" w:fill="F7C7D3"/>
        </w:rPr>
        <w:t>逻辑链条弱</w:t>
      </w:r>
    </w:p>
    <w:p w14:paraId="21CEC129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“贝聿铭没有辩解，只是默默拿出模型，耐心讲解。因为他知道，这一份忙碌是为了让西方的钢筋泥土也拥有东方的诗意。”</w:t>
      </w:r>
    </w:p>
    <w:p w14:paraId="7203ADA5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问题</w:t>
      </w:r>
      <w:r>
        <w:rPr>
          <w:sz w:val="20"/>
          <w:szCs w:val="16"/>
        </w:rPr>
        <w:t>：</w:t>
      </w:r>
    </w:p>
    <w:p w14:paraId="77A80E69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“</w:t>
      </w:r>
      <w:r>
        <w:rPr>
          <w:color w:val="0E52D4"/>
          <w:sz w:val="20"/>
          <w:szCs w:val="16"/>
        </w:rPr>
        <w:t>默默拿出模型、耐心讲解”算“忙碌”吗？有点牵强</w:t>
      </w:r>
    </w:p>
    <w:p w14:paraId="283DAB1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贝聿铭面对质疑时的“不辩解”确实能证明“方向明确的人不需要争辩”，但你和“忙碌”的关联太弱</w:t>
      </w:r>
    </w:p>
    <w:p w14:paraId="7C85F3FC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修改建议（换一个角度切入）</w:t>
      </w:r>
      <w:r>
        <w:rPr>
          <w:sz w:val="20"/>
          <w:szCs w:val="16"/>
        </w:rPr>
        <w:t>：</w:t>
      </w:r>
    </w:p>
    <w:p w14:paraId="59A062D4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贝聿铭设计卢浮宫金字塔时，面对法国民众“让一个中国人毁掉法国国宝”的谩骂，他选择的不是停下脚步去争辩，而是继续忙碌——画图纸、做模型、一遍遍讲解。因为他知道，这份忙碌的方向不是证明自己，而是让东方的审美精神与西方的现代建筑完成一次对话。</w:t>
      </w:r>
    </w:p>
    <w:p w14:paraId="60D00603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18FB1F39">
      <w:pPr>
        <w:pStyle w:val="19"/>
        <w:rPr>
          <w:sz w:val="20"/>
          <w:szCs w:val="16"/>
        </w:rPr>
      </w:pPr>
    </w:p>
    <w:p w14:paraId="33D2CE86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三、语言表达问题</w:t>
      </w:r>
    </w:p>
    <w:p w14:paraId="1FBBC921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问题1：</w:t>
      </w:r>
      <w:r>
        <w:rPr>
          <w:color w:val="0E52D4"/>
          <w:sz w:val="24"/>
          <w:szCs w:val="16"/>
        </w:rPr>
        <w:t>口号式表达，缺少具体细节</w:t>
      </w:r>
    </w:p>
    <w:p w14:paraId="4F0DE73C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“一个一个不辞辛苦，夜以继日”</w:t>
      </w:r>
    </w:p>
    <w:p w14:paraId="205BD0F7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“这份忙碌值得”</w:t>
      </w:r>
    </w:p>
    <w:p w14:paraId="2F746291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问题</w:t>
      </w:r>
      <w:r>
        <w:rPr>
          <w:sz w:val="20"/>
          <w:szCs w:val="16"/>
        </w:rPr>
        <w:t>：太笼统，没有画面感。你之前在我这里积累的素材都有具体细节（“6000种真菌”“偷偷做人体试验”“追电视台50公里”），但你在文章里把这些细节都删掉了。</w:t>
      </w:r>
    </w:p>
    <w:p w14:paraId="32703777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修改原则</w:t>
      </w:r>
      <w:r>
        <w:rPr>
          <w:sz w:val="20"/>
          <w:szCs w:val="16"/>
        </w:rPr>
        <w:t>：每个素材只留</w:t>
      </w:r>
      <w:r>
        <w:rPr>
          <w:b/>
          <w:bCs/>
          <w:sz w:val="20"/>
          <w:szCs w:val="16"/>
        </w:rPr>
        <w:t>1-2个最有力的细节</w:t>
      </w:r>
      <w:r>
        <w:rPr>
          <w:sz w:val="20"/>
          <w:szCs w:val="16"/>
        </w:rPr>
        <w:t>，不要全删。</w:t>
      </w:r>
    </w:p>
    <w:p w14:paraId="12BA9D06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示例（远藤章）</w:t>
      </w:r>
      <w:r>
        <w:rPr>
          <w:sz w:val="20"/>
          <w:szCs w:val="16"/>
        </w:rPr>
        <w:t>：</w:t>
      </w:r>
    </w:p>
    <w:p w14:paraId="21E1A3DC">
      <w:pPr>
        <w:pStyle w:val="14"/>
        <w:jc w:val="left"/>
        <w:rPr>
          <w:sz w:val="20"/>
          <w:szCs w:val="16"/>
        </w:rPr>
      </w:pPr>
      <w:r>
        <w:rPr>
          <w:rStyle w:val="15"/>
          <w:sz w:val="20"/>
          <w:szCs w:val="16"/>
        </w:rPr>
        <w:t>❌</w:t>
      </w:r>
      <w:r>
        <w:rPr>
          <w:sz w:val="20"/>
          <w:szCs w:val="16"/>
        </w:rPr>
        <w:t xml:space="preserve"> “一个一个不辞辛苦，夜以继日”（空洞）</w:t>
      </w:r>
    </w:p>
    <w:p w14:paraId="172B8B68">
      <w:pPr>
        <w:pStyle w:val="14"/>
        <w:jc w:val="left"/>
        <w:rPr>
          <w:sz w:val="20"/>
          <w:szCs w:val="16"/>
        </w:rPr>
      </w:pPr>
      <w:r>
        <w:rPr>
          <w:rStyle w:val="15"/>
          <w:sz w:val="20"/>
          <w:szCs w:val="16"/>
        </w:rPr>
        <w:t>✅</w:t>
      </w:r>
      <w:r>
        <w:rPr>
          <w:sz w:val="20"/>
          <w:szCs w:val="16"/>
        </w:rPr>
        <w:t xml:space="preserve"> “两年筛选6000多种真菌，公司不支持就偷偷做人体试验”（有画面）</w:t>
      </w:r>
    </w:p>
    <w:p w14:paraId="0B312346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49222483">
      <w:pPr>
        <w:pStyle w:val="19"/>
        <w:rPr>
          <w:sz w:val="20"/>
          <w:szCs w:val="16"/>
        </w:rPr>
      </w:pPr>
    </w:p>
    <w:p w14:paraId="51AE60A8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问题2：用词不够精准</w:t>
      </w:r>
    </w:p>
    <w:p w14:paraId="3209F46C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“近逼成功的名录”——“名录”用在这里很奇怪，应该是“阶梯”或“必经之路”</w:t>
      </w:r>
    </w:p>
    <w:p w14:paraId="5A46DF2F">
      <w:pPr>
        <w:pStyle w:val="19"/>
        <w:rPr>
          <w:sz w:val="20"/>
          <w:szCs w:val="16"/>
        </w:rPr>
      </w:pPr>
    </w:p>
    <w:p w14:paraId="3867F39D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“不知读者有否发现”——略显书面化，可改成“不知你是否发现”</w:t>
      </w:r>
    </w:p>
    <w:p w14:paraId="7831957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03B92A3">
      <w:pPr>
        <w:pStyle w:val="19"/>
        <w:rPr>
          <w:sz w:val="20"/>
          <w:szCs w:val="16"/>
        </w:rPr>
      </w:pPr>
    </w:p>
    <w:p w14:paraId="7610758B">
      <w:pPr>
        <w:pStyle w:val="4"/>
        <w:jc w:val="left"/>
        <w:rPr>
          <w:sz w:val="24"/>
          <w:szCs w:val="16"/>
        </w:rPr>
      </w:pPr>
      <w:r>
        <w:rPr>
          <w:sz w:val="24"/>
          <w:szCs w:val="16"/>
        </w:rPr>
        <w:t>问题3：结尾有潜力但没写完</w:t>
      </w:r>
    </w:p>
    <w:p w14:paraId="038442DC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“当经过996洗礼的年轻人拖着空虚的躯壳时，他心中怎会有一丝快意？那是蒙上眼的忙碌。当他望见街上的十字路口时，这一次，他知道怎么做。”</w:t>
      </w:r>
    </w:p>
    <w:p w14:paraId="622BCE3B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问题</w:t>
      </w:r>
      <w:r>
        <w:rPr>
          <w:sz w:val="20"/>
          <w:szCs w:val="16"/>
        </w:rPr>
        <w:t>：最后一句“他知道怎么做”没有点明是什么，留白太多，显得仓促。</w:t>
      </w:r>
    </w:p>
    <w:p w14:paraId="2DF0ADD8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修改建议（</w:t>
      </w:r>
      <w:r>
        <w:rPr>
          <w:b/>
          <w:bCs/>
          <w:color w:val="116AF0"/>
          <w:sz w:val="20"/>
          <w:szCs w:val="16"/>
        </w:rPr>
        <w:t>给一个明确的收束</w:t>
      </w:r>
      <w:r>
        <w:rPr>
          <w:b/>
          <w:bCs/>
          <w:sz w:val="20"/>
          <w:szCs w:val="16"/>
        </w:rPr>
        <w:t>）</w:t>
      </w:r>
      <w:r>
        <w:rPr>
          <w:sz w:val="20"/>
          <w:szCs w:val="16"/>
        </w:rPr>
        <w:t>：</w:t>
      </w:r>
    </w:p>
    <w:p w14:paraId="7E8E687C">
      <w:pPr>
        <w:pStyle w:val="14"/>
        <w:jc w:val="left"/>
        <w:rPr>
          <w:sz w:val="20"/>
          <w:szCs w:val="16"/>
        </w:rPr>
      </w:pPr>
      <w:r>
        <w:rPr>
          <w:sz w:val="20"/>
          <w:szCs w:val="16"/>
        </w:rPr>
        <w:t>当经过996洗礼的年轻人拖着空虚的躯壳走出写字楼时，他心中怎会有一丝快意？那是蒙上眼的忙碌。而当他终于在某个深夜问自己“我到底为什么而忙”时，十字路口的路牌才第一次亮了起来。</w:t>
      </w:r>
    </w:p>
    <w:p w14:paraId="60C1B995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2AB1DB34">
      <w:pPr>
        <w:pStyle w:val="19"/>
        <w:rPr>
          <w:sz w:val="20"/>
          <w:szCs w:val="16"/>
        </w:rPr>
      </w:pPr>
    </w:p>
    <w:p w14:paraId="07D0B326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四、总结：你最需要改的三件事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828"/>
        <w:gridCol w:w="2828"/>
        <w:gridCol w:w="4903"/>
      </w:tblGrid>
      <w:tr w14:paraId="626D841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99DA758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优先级</w:t>
            </w:r>
          </w:p>
        </w:tc>
        <w:tc>
          <w:tcPr>
            <w:tcW w:w="2828" w:type="dxa"/>
            <w:vAlign w:val="top"/>
          </w:tcPr>
          <w:p w14:paraId="0DA214B2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问题</w:t>
            </w:r>
          </w:p>
        </w:tc>
        <w:tc>
          <w:tcPr>
            <w:tcW w:w="4903" w:type="dxa"/>
            <w:vAlign w:val="top"/>
          </w:tcPr>
          <w:p w14:paraId="11881F86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具体做法</w:t>
            </w:r>
          </w:p>
        </w:tc>
      </w:tr>
      <w:tr w14:paraId="2917395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35F75BD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🔴</w:t>
            </w:r>
            <w:r>
              <w:rPr>
                <w:sz w:val="20"/>
                <w:szCs w:val="16"/>
              </w:rPr>
              <w:t xml:space="preserve"> 第1</w:t>
            </w:r>
          </w:p>
        </w:tc>
        <w:tc>
          <w:tcPr>
            <w:tcW w:w="2828" w:type="dxa"/>
            <w:vAlign w:val="top"/>
          </w:tcPr>
          <w:p w14:paraId="3AB8EA97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事实错误</w:t>
            </w:r>
          </w:p>
        </w:tc>
        <w:tc>
          <w:tcPr>
            <w:tcW w:w="4903" w:type="dxa"/>
            <w:vAlign w:val="top"/>
          </w:tcPr>
          <w:p w14:paraId="0A41529D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施一公“经商从政”必须删掉重写</w:t>
            </w:r>
          </w:p>
        </w:tc>
      </w:tr>
      <w:tr w14:paraId="1AC093C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2E7D4F8D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🔴</w:t>
            </w:r>
            <w:r>
              <w:rPr>
                <w:sz w:val="20"/>
                <w:szCs w:val="16"/>
              </w:rPr>
              <w:t xml:space="preserve"> 第2</w:t>
            </w:r>
          </w:p>
        </w:tc>
        <w:tc>
          <w:tcPr>
            <w:tcW w:w="2828" w:type="dxa"/>
            <w:vAlign w:val="top"/>
          </w:tcPr>
          <w:p w14:paraId="3EC0B884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素材与论点脱节</w:t>
            </w:r>
          </w:p>
        </w:tc>
        <w:tc>
          <w:tcPr>
            <w:tcW w:w="4903" w:type="dxa"/>
            <w:vAlign w:val="top"/>
          </w:tcPr>
          <w:p w14:paraId="01198B77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每个素材后面必须接一句“这意味着……”，直接扣回“方向”</w:t>
            </w:r>
          </w:p>
        </w:tc>
      </w:tr>
      <w:tr w14:paraId="72A805A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828" w:type="dxa"/>
            <w:vAlign w:val="top"/>
          </w:tcPr>
          <w:p w14:paraId="6B88CA61">
            <w:pPr>
              <w:jc w:val="left"/>
              <w:rPr>
                <w:sz w:val="20"/>
                <w:szCs w:val="16"/>
              </w:rPr>
            </w:pPr>
            <w:r>
              <w:rPr>
                <w:rStyle w:val="15"/>
                <w:sz w:val="20"/>
                <w:szCs w:val="16"/>
              </w:rPr>
              <w:t>🟡</w:t>
            </w:r>
            <w:r>
              <w:rPr>
                <w:sz w:val="20"/>
                <w:szCs w:val="16"/>
              </w:rPr>
              <w:t xml:space="preserve"> 第3</w:t>
            </w:r>
          </w:p>
        </w:tc>
        <w:tc>
          <w:tcPr>
            <w:tcW w:w="2828" w:type="dxa"/>
            <w:vAlign w:val="top"/>
          </w:tcPr>
          <w:p w14:paraId="4BAE82C2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细节丢失</w:t>
            </w:r>
          </w:p>
        </w:tc>
        <w:tc>
          <w:tcPr>
            <w:tcW w:w="4903" w:type="dxa"/>
            <w:vAlign w:val="top"/>
          </w:tcPr>
          <w:p w14:paraId="723F9A40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把我之前帮你整理的素材中的“1-2个核心细节”放回文章里</w:t>
            </w:r>
          </w:p>
        </w:tc>
      </w:tr>
    </w:tbl>
    <w:p w14:paraId="406D55A2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75063915">
      <w:pPr>
        <w:pStyle w:val="19"/>
        <w:rPr>
          <w:sz w:val="20"/>
          <w:szCs w:val="16"/>
        </w:rPr>
      </w:pPr>
    </w:p>
    <w:p w14:paraId="6F7CC5E5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五、你的下一步</w:t>
      </w:r>
    </w:p>
    <w:p w14:paraId="5562FC02">
      <w:pPr>
        <w:numPr>
          <w:ilvl w:val="0"/>
          <w:numId w:val="6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先改事实错误</w:t>
      </w:r>
      <w:r>
        <w:rPr>
          <w:sz w:val="20"/>
          <w:szCs w:val="16"/>
        </w:rPr>
        <w:t>：施一公那段删掉重写（参考我上面的修改建议）</w:t>
      </w:r>
    </w:p>
    <w:p w14:paraId="3A633DC8">
      <w:pPr>
        <w:numPr>
          <w:ilvl w:val="0"/>
          <w:numId w:val="6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补充细节</w:t>
      </w:r>
      <w:r>
        <w:rPr>
          <w:sz w:val="20"/>
          <w:szCs w:val="16"/>
        </w:rPr>
        <w:t>：每个素材只留1-2个最有力的细节（不要写“夜以继日”，要写“两年筛选6000种”）</w:t>
      </w:r>
    </w:p>
    <w:p w14:paraId="3AB09113">
      <w:pPr>
        <w:numPr>
          <w:ilvl w:val="0"/>
          <w:numId w:val="6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强化扣题</w:t>
      </w:r>
      <w:r>
        <w:rPr>
          <w:sz w:val="20"/>
          <w:szCs w:val="16"/>
        </w:rPr>
        <w:t>：每个素材后面加一句“这意味着忙碌必须有方向”</w:t>
      </w:r>
    </w:p>
    <w:p w14:paraId="23B6F24E">
      <w:pPr>
        <w:jc w:val="left"/>
        <w:rPr>
          <w:sz w:val="20"/>
          <w:szCs w:val="16"/>
        </w:rPr>
      </w:pPr>
    </w:p>
    <w:p w14:paraId="19B97224">
      <w:pPr>
        <w:jc w:val="left"/>
        <w:rPr>
          <w:sz w:val="20"/>
          <w:szCs w:val="16"/>
        </w:rPr>
      </w:pPr>
    </w:p>
    <w:p w14:paraId="6DF9767B">
      <w:pPr>
        <w:jc w:val="left"/>
        <w:rPr>
          <w:sz w:val="20"/>
          <w:szCs w:val="16"/>
        </w:rPr>
      </w:pPr>
    </w:p>
    <w:p w14:paraId="1FA98E38">
      <w:pPr>
        <w:jc w:val="left"/>
        <w:rPr>
          <w:sz w:val="20"/>
          <w:szCs w:val="16"/>
        </w:rPr>
      </w:pPr>
    </w:p>
    <w:p w14:paraId="3B8E1FAD">
      <w:pPr>
        <w:jc w:val="left"/>
        <w:rPr>
          <w:sz w:val="20"/>
          <w:szCs w:val="16"/>
        </w:rPr>
      </w:pPr>
    </w:p>
    <w:p w14:paraId="5E062C07">
      <w:pPr>
        <w:jc w:val="left"/>
        <w:rPr>
          <w:sz w:val="20"/>
          <w:szCs w:val="16"/>
        </w:rPr>
      </w:pPr>
    </w:p>
    <w:p w14:paraId="25AC48F0">
      <w:pPr>
        <w:jc w:val="left"/>
        <w:rPr>
          <w:sz w:val="20"/>
          <w:szCs w:val="16"/>
        </w:rPr>
      </w:pPr>
    </w:p>
    <w:p w14:paraId="15F607A2">
      <w:pPr>
        <w:jc w:val="left"/>
        <w:rPr>
          <w:sz w:val="20"/>
          <w:szCs w:val="16"/>
        </w:rPr>
      </w:pPr>
    </w:p>
    <w:p w14:paraId="51006787">
      <w:pPr>
        <w:jc w:val="left"/>
        <w:rPr>
          <w:sz w:val="20"/>
          <w:szCs w:val="16"/>
        </w:rPr>
      </w:pPr>
    </w:p>
    <w:p w14:paraId="59DC998F">
      <w:pPr>
        <w:jc w:val="left"/>
        <w:rPr>
          <w:sz w:val="20"/>
          <w:szCs w:val="16"/>
        </w:rPr>
      </w:pPr>
    </w:p>
    <w:p w14:paraId="229F9043">
      <w:pPr>
        <w:jc w:val="left"/>
        <w:rPr>
          <w:sz w:val="20"/>
          <w:szCs w:val="16"/>
        </w:rPr>
      </w:pPr>
    </w:p>
    <w:p w14:paraId="3C19790A">
      <w:pPr>
        <w:jc w:val="left"/>
        <w:rPr>
          <w:sz w:val="20"/>
          <w:szCs w:val="16"/>
        </w:rPr>
      </w:pPr>
    </w:p>
    <w:p w14:paraId="53751E3E">
      <w:pPr>
        <w:jc w:val="left"/>
        <w:rPr>
          <w:sz w:val="20"/>
          <w:szCs w:val="16"/>
        </w:rPr>
      </w:pPr>
    </w:p>
    <w:p w14:paraId="51B81039">
      <w:pPr>
        <w:jc w:val="left"/>
        <w:rPr>
          <w:sz w:val="20"/>
          <w:szCs w:val="16"/>
        </w:rPr>
      </w:pPr>
    </w:p>
    <w:p w14:paraId="74F30FDB">
      <w:pPr>
        <w:jc w:val="left"/>
        <w:rPr>
          <w:sz w:val="20"/>
          <w:szCs w:val="16"/>
        </w:rPr>
      </w:pPr>
    </w:p>
    <w:p w14:paraId="0EDFA9C4">
      <w:pPr>
        <w:jc w:val="left"/>
        <w:rPr>
          <w:sz w:val="20"/>
          <w:szCs w:val="16"/>
        </w:rPr>
      </w:pPr>
    </w:p>
    <w:p w14:paraId="2C714169">
      <w:pPr>
        <w:jc w:val="left"/>
        <w:rPr>
          <w:sz w:val="20"/>
          <w:szCs w:val="16"/>
        </w:rPr>
      </w:pPr>
    </w:p>
    <w:p w14:paraId="1FBF4022">
      <w:pPr>
        <w:jc w:val="left"/>
        <w:rPr>
          <w:sz w:val="20"/>
          <w:szCs w:val="16"/>
        </w:rPr>
      </w:pPr>
    </w:p>
    <w:p w14:paraId="45F30EA9">
      <w:pPr>
        <w:jc w:val="left"/>
        <w:rPr>
          <w:sz w:val="20"/>
          <w:szCs w:val="16"/>
        </w:rPr>
      </w:pPr>
    </w:p>
    <w:p w14:paraId="65B9185B">
      <w:pPr>
        <w:pStyle w:val="3"/>
        <w:jc w:val="left"/>
        <w:rPr>
          <w:sz w:val="24"/>
          <w:szCs w:val="16"/>
        </w:rPr>
      </w:pPr>
      <w:bookmarkStart w:id="0" w:name="_GoBack"/>
      <w:bookmarkEnd w:id="0"/>
      <w:r>
        <w:rPr>
          <w:sz w:val="24"/>
          <w:szCs w:val="16"/>
        </w:rPr>
        <w:t>一、改写版（55+标准）</w:t>
      </w:r>
    </w:p>
    <w:p w14:paraId="7CF7BDEC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标题：忙而不盲，行而不茫</w:t>
      </w:r>
    </w:p>
    <w:p w14:paraId="0E3C96B8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5624D4B7">
      <w:pPr>
        <w:pStyle w:val="19"/>
        <w:rPr>
          <w:sz w:val="20"/>
          <w:szCs w:val="16"/>
        </w:rPr>
      </w:pPr>
    </w:p>
    <w:p w14:paraId="4659C19A">
      <w:pPr>
        <w:jc w:val="left"/>
        <w:rPr>
          <w:sz w:val="20"/>
          <w:szCs w:val="16"/>
        </w:rPr>
      </w:pPr>
      <w:r>
        <w:rPr>
          <w:sz w:val="20"/>
          <w:szCs w:val="16"/>
        </w:rPr>
        <w:t>有人说，忙碌是治愈一切的良药。也有人说，最怕在忙碌中弄丢了自己。</w:t>
      </w:r>
    </w:p>
    <w:p w14:paraId="0043CEBC">
      <w:pPr>
        <w:jc w:val="left"/>
        <w:rPr>
          <w:sz w:val="20"/>
          <w:szCs w:val="16"/>
        </w:rPr>
      </w:pPr>
      <w:r>
        <w:rPr>
          <w:sz w:val="20"/>
          <w:szCs w:val="16"/>
        </w:rPr>
        <w:t>两句话，指向同一种困境：我们活在一个被“忙”字裹挟的时代——忙着赶路，忙着成功，忙着成为别人眼中的“优秀”。但等到头来，忙碌忙碌，却可能碌碌无为，甚至迷失自我。</w:t>
      </w:r>
    </w:p>
    <w:p w14:paraId="72896178">
      <w:pPr>
        <w:jc w:val="left"/>
        <w:rPr>
          <w:sz w:val="20"/>
          <w:szCs w:val="16"/>
        </w:rPr>
      </w:pPr>
      <w:r>
        <w:rPr>
          <w:sz w:val="20"/>
          <w:szCs w:val="16"/>
        </w:rPr>
        <w:t>这是为什么？我的回答是：</w:t>
      </w:r>
      <w:r>
        <w:rPr>
          <w:b/>
          <w:bCs/>
          <w:sz w:val="20"/>
          <w:szCs w:val="16"/>
        </w:rPr>
        <w:t>忙碌本身不是问题，问题是我们常常“忙着忙着，就忘了为什么而忙”。真正的治愈，不是忙碌，而是有灵魂的忙碌。</w:t>
      </w:r>
    </w:p>
    <w:p w14:paraId="7303D1B4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574E55D">
      <w:pPr>
        <w:pStyle w:val="19"/>
        <w:rPr>
          <w:sz w:val="20"/>
          <w:szCs w:val="16"/>
        </w:rPr>
      </w:pPr>
    </w:p>
    <w:p w14:paraId="5FEE3120">
      <w:pPr>
        <w:jc w:val="left"/>
        <w:rPr>
          <w:sz w:val="20"/>
          <w:szCs w:val="16"/>
        </w:rPr>
      </w:pPr>
      <w:r>
        <w:rPr>
          <w:sz w:val="20"/>
          <w:szCs w:val="16"/>
        </w:rPr>
        <w:t>毋庸置疑，忙碌是成功的基石。没有哪一份成就，能离开汗水的浇灌。</w:t>
      </w:r>
    </w:p>
    <w:p w14:paraId="10728E40">
      <w:pPr>
        <w:jc w:val="left"/>
        <w:rPr>
          <w:sz w:val="20"/>
          <w:szCs w:val="16"/>
        </w:rPr>
      </w:pPr>
      <w:r>
        <w:rPr>
          <w:sz w:val="20"/>
          <w:szCs w:val="16"/>
        </w:rPr>
        <w:t>日本科学家远藤章，面对6000种可能的实验方案，夜以继日地筛选、测试。这份忙碌，让他成为“他汀之父”，拯救了上百万人的生命。张雪，从湘西山村出发，凭着对摩托车的热爱，足足忙碌了二十年——从那个冒暴雨追电视台五十公里的小伙子，到世界顶级赛事WSBK的总冠军。他们的故事告诉我们：忙碌，确实是逼近成功的阶梯。</w:t>
      </w:r>
    </w:p>
    <w:p w14:paraId="535D76D9">
      <w:pPr>
        <w:jc w:val="left"/>
        <w:rPr>
          <w:sz w:val="20"/>
          <w:szCs w:val="16"/>
        </w:rPr>
      </w:pPr>
      <w:r>
        <w:rPr>
          <w:sz w:val="20"/>
          <w:szCs w:val="16"/>
        </w:rPr>
        <w:t>但问题是：</w:t>
      </w:r>
      <w:r>
        <w:rPr>
          <w:b/>
          <w:bCs/>
          <w:sz w:val="20"/>
          <w:szCs w:val="16"/>
        </w:rPr>
        <w:t>他们为什么没有在忙碌中迷失？</w:t>
      </w:r>
    </w:p>
    <w:p w14:paraId="42B3885D">
      <w:pPr>
        <w:jc w:val="left"/>
        <w:rPr>
          <w:sz w:val="20"/>
          <w:szCs w:val="16"/>
        </w:rPr>
      </w:pPr>
      <w:r>
        <w:rPr>
          <w:sz w:val="20"/>
          <w:szCs w:val="16"/>
        </w:rPr>
        <w:t>答案或许比想象中更简单，也更深刻：</w:t>
      </w:r>
      <w:r>
        <w:rPr>
          <w:b/>
          <w:bCs/>
          <w:sz w:val="20"/>
          <w:szCs w:val="16"/>
        </w:rPr>
        <w:t>因为他们知道自己为什么而忙。</w:t>
      </w:r>
      <w:r>
        <w:rPr>
          <w:sz w:val="20"/>
          <w:szCs w:val="16"/>
        </w:rPr>
        <w:t xml:space="preserve"> 远藤章的目标是攻克胆固醇，张雪的方向是改良机车。忙碌是手段，不是目的。当一个人清楚地知道“我在做什么”“我为什么做这件事”，忙碌就不再是消耗，而是滋养。</w:t>
      </w:r>
    </w:p>
    <w:p w14:paraId="57EFE459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4BD4B6F3">
      <w:pPr>
        <w:pStyle w:val="19"/>
        <w:rPr>
          <w:sz w:val="20"/>
          <w:szCs w:val="16"/>
        </w:rPr>
      </w:pPr>
    </w:p>
    <w:p w14:paraId="284E4C22">
      <w:pPr>
        <w:jc w:val="left"/>
        <w:rPr>
          <w:sz w:val="20"/>
          <w:szCs w:val="16"/>
        </w:rPr>
      </w:pPr>
      <w:r>
        <w:rPr>
          <w:sz w:val="20"/>
          <w:szCs w:val="16"/>
        </w:rPr>
        <w:t>然而，仅有“方向”就够了吗？</w:t>
      </w:r>
    </w:p>
    <w:p w14:paraId="20E29DA9">
      <w:pPr>
        <w:jc w:val="left"/>
        <w:rPr>
          <w:sz w:val="20"/>
          <w:szCs w:val="16"/>
        </w:rPr>
      </w:pPr>
      <w:r>
        <w:rPr>
          <w:sz w:val="20"/>
          <w:szCs w:val="16"/>
        </w:rPr>
        <w:t>施一公的故事给出了更复杂的答案。他原想经商，后转从政，又投身科研，最终创办西湖大学。每一次“从零到一”，都是巨大的忙碌，但他从未被忙碌吞噬。为什么？因为他每一次转向，都是在回答同一个问题：“这是我真正想要的吗？”</w:t>
      </w:r>
    </w:p>
    <w:p w14:paraId="5D59A468">
      <w:pPr>
        <w:jc w:val="left"/>
        <w:rPr>
          <w:sz w:val="20"/>
          <w:szCs w:val="16"/>
        </w:rPr>
      </w:pPr>
      <w:r>
        <w:rPr>
          <w:sz w:val="20"/>
          <w:szCs w:val="16"/>
        </w:rPr>
        <w:t>这揭示了一个更深的道理：</w:t>
      </w:r>
      <w:r>
        <w:rPr>
          <w:b/>
          <w:bCs/>
          <w:sz w:val="20"/>
          <w:szCs w:val="16"/>
        </w:rPr>
        <w:t>有方向的忙碌，不等于有灵魂的忙碌。</w:t>
      </w:r>
      <w:r>
        <w:rPr>
          <w:sz w:val="20"/>
          <w:szCs w:val="16"/>
        </w:rPr>
        <w:t xml:space="preserve"> 方向是外在的目标，灵魂是内在的驱动力。一个人可以很有方向地奔着一个目标去，却在追逐的过程中丢失了自己——丢失了最初的热情、丢失了对生活的感受、丢失了“我为什么要做这件事”的初心。</w:t>
      </w:r>
    </w:p>
    <w:p w14:paraId="28F56E4E">
      <w:pPr>
        <w:jc w:val="left"/>
        <w:rPr>
          <w:sz w:val="20"/>
          <w:szCs w:val="16"/>
        </w:rPr>
      </w:pPr>
      <w:r>
        <w:rPr>
          <w:sz w:val="20"/>
          <w:szCs w:val="16"/>
        </w:rPr>
        <w:t>贝聿铭面对法国民众“金字塔毁了卢浮宫”的质疑时，没有辩解，没有崩溃。他只是默默拿出模型，耐心讲解。他的忙碌，不是为了证明自己是对的，而是为了让西方的钢筋水泥也拥有东方的诗意。这种忙碌，有方向，更有灵魂——它扎根于对美的信仰，而非对成功的执念。</w:t>
      </w:r>
    </w:p>
    <w:p w14:paraId="3C4596AD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693E1B4F">
      <w:pPr>
        <w:pStyle w:val="19"/>
        <w:rPr>
          <w:sz w:val="20"/>
          <w:szCs w:val="16"/>
        </w:rPr>
      </w:pPr>
    </w:p>
    <w:p w14:paraId="488304F0">
      <w:pPr>
        <w:jc w:val="left"/>
        <w:rPr>
          <w:sz w:val="20"/>
          <w:szCs w:val="16"/>
        </w:rPr>
      </w:pPr>
      <w:r>
        <w:rPr>
          <w:sz w:val="20"/>
          <w:szCs w:val="16"/>
        </w:rPr>
        <w:t>所以，问题的关键不是“要不要忙”，而是“如何在忙碌中保持清醒”。</w:t>
      </w:r>
    </w:p>
    <w:p w14:paraId="6C90FCE2">
      <w:pPr>
        <w:jc w:val="left"/>
        <w:rPr>
          <w:sz w:val="20"/>
          <w:szCs w:val="16"/>
        </w:rPr>
      </w:pPr>
      <w:r>
        <w:rPr>
          <w:sz w:val="20"/>
          <w:szCs w:val="16"/>
        </w:rPr>
        <w:t>那些在996中耗尽青春的年轻人，拖着空虚的躯壳，心中没有一丝快意。他们的忙碌，不是没有方向，而是</w:t>
      </w:r>
      <w:r>
        <w:rPr>
          <w:b/>
          <w:bCs/>
          <w:sz w:val="20"/>
          <w:szCs w:val="16"/>
        </w:rPr>
        <w:t>失去了对“为什么而忙”的感知</w:t>
      </w:r>
      <w:r>
        <w:rPr>
          <w:sz w:val="20"/>
          <w:szCs w:val="16"/>
        </w:rPr>
        <w:t>。他们忙着完成任务，却忘了问：这个任务对我意味着什么？他们忙着追赶KPI，却忘了问：这是我想要的生活吗？</w:t>
      </w:r>
    </w:p>
    <w:p w14:paraId="71FAAA05">
      <w:pPr>
        <w:jc w:val="left"/>
        <w:rPr>
          <w:sz w:val="20"/>
          <w:szCs w:val="16"/>
        </w:rPr>
      </w:pPr>
      <w:r>
        <w:rPr>
          <w:sz w:val="20"/>
          <w:szCs w:val="16"/>
        </w:rPr>
        <w:t>这就是“弄丢自己”的真正含义——不是丢了方向，而是丢了感受力。你依然在路上，但你不再知道路边的花开得怎样；你依然在奔跑，但你不再记得起跑的初心。</w:t>
      </w:r>
    </w:p>
    <w:p w14:paraId="6D65D59B">
      <w:pPr>
        <w:jc w:val="left"/>
        <w:rPr>
          <w:sz w:val="20"/>
          <w:szCs w:val="16"/>
        </w:rPr>
      </w:pPr>
      <w:r>
        <w:rPr>
          <w:sz w:val="20"/>
          <w:szCs w:val="16"/>
        </w:rPr>
        <w:t>那么，如何在忙碌中不丢失自己？</w:t>
      </w:r>
    </w:p>
    <w:p w14:paraId="0C7A2AC3">
      <w:pPr>
        <w:jc w:val="left"/>
        <w:rPr>
          <w:sz w:val="20"/>
          <w:szCs w:val="16"/>
        </w:rPr>
      </w:pPr>
      <w:r>
        <w:rPr>
          <w:sz w:val="20"/>
          <w:szCs w:val="16"/>
        </w:rPr>
        <w:t>我想起一个朴素的建议：在每一天的忙碌中，留出十分钟，什么也不做，只是问自己三个问题——“我今天做了什么？”“我为什么做这些？”“做完之后，我感觉如何？”这不是浪费时间的矫情，而是防止灵魂掉队的哨所。</w:t>
      </w:r>
    </w:p>
    <w:p w14:paraId="3B19FBF2">
      <w:pPr>
        <w:jc w:val="left"/>
        <w:rPr>
          <w:sz w:val="20"/>
          <w:szCs w:val="16"/>
        </w:rPr>
      </w:pPr>
      <w:r>
        <w:rPr>
          <w:sz w:val="20"/>
          <w:szCs w:val="16"/>
        </w:rPr>
        <w:t>也想起一种古老的智慧：真正的休息，不是停下来，而是在忙碌中依然能感受到风的方向、光的温度、自己的心跳。就像贝聿铭在图纸前，依然能看见卢浮宫上空的那片蓝天。</w:t>
      </w:r>
    </w:p>
    <w:p w14:paraId="3251CD6A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0FED14B3">
      <w:pPr>
        <w:pStyle w:val="19"/>
        <w:rPr>
          <w:sz w:val="20"/>
          <w:szCs w:val="16"/>
        </w:rPr>
      </w:pPr>
    </w:p>
    <w:p w14:paraId="31DF33BF">
      <w:pPr>
        <w:jc w:val="left"/>
        <w:rPr>
          <w:sz w:val="20"/>
          <w:szCs w:val="16"/>
        </w:rPr>
      </w:pPr>
      <w:r>
        <w:rPr>
          <w:sz w:val="20"/>
          <w:szCs w:val="16"/>
        </w:rPr>
        <w:t>回到开头的问题：忙碌是良药吗？</w:t>
      </w:r>
    </w:p>
    <w:p w14:paraId="0125EA24">
      <w:pPr>
        <w:jc w:val="left"/>
        <w:rPr>
          <w:sz w:val="20"/>
          <w:szCs w:val="16"/>
        </w:rPr>
      </w:pPr>
      <w:r>
        <w:rPr>
          <w:sz w:val="20"/>
          <w:szCs w:val="16"/>
        </w:rPr>
        <w:t>是的，但它不是自动生效的药。它需要你亲手调配——用方向做药引，用灵魂做药方。</w:t>
      </w:r>
    </w:p>
    <w:p w14:paraId="12105649">
      <w:pPr>
        <w:jc w:val="left"/>
        <w:rPr>
          <w:sz w:val="20"/>
          <w:szCs w:val="16"/>
        </w:rPr>
      </w:pPr>
      <w:r>
        <w:rPr>
          <w:sz w:val="20"/>
          <w:szCs w:val="16"/>
        </w:rPr>
        <w:t>在加速的时代，做一个“忙而不盲”的人：不是没有目标，而是目标之上还有初心；不是不会奔跑，而是奔跑之中还有感受。</w:t>
      </w:r>
    </w:p>
    <w:p w14:paraId="1FDE7B4A">
      <w:pPr>
        <w:jc w:val="left"/>
        <w:rPr>
          <w:sz w:val="20"/>
          <w:szCs w:val="16"/>
        </w:rPr>
      </w:pPr>
      <w:r>
        <w:rPr>
          <w:sz w:val="20"/>
          <w:szCs w:val="16"/>
        </w:rPr>
        <w:t>如果你问我，如何做到？我的答案是：</w:t>
      </w:r>
      <w:r>
        <w:rPr>
          <w:b/>
          <w:bCs/>
          <w:sz w:val="20"/>
          <w:szCs w:val="16"/>
        </w:rPr>
        <w:t>在每一个忙碌的日子里，留一点时间给自己。不是为了偷懒，而是为了确认——我还是我，我还在路上，我知道为什么出发。</w:t>
      </w:r>
    </w:p>
    <w:p w14:paraId="7947619E">
      <w:pPr>
        <w:jc w:val="left"/>
        <w:rPr>
          <w:sz w:val="20"/>
          <w:szCs w:val="16"/>
        </w:rPr>
      </w:pPr>
      <w:r>
        <w:rPr>
          <w:sz w:val="20"/>
          <w:szCs w:val="16"/>
        </w:rPr>
        <w:t>这才是忙碌的真正意义：它不是为了填满时间，而是为了让时间，填满你。</w:t>
      </w:r>
    </w:p>
    <w:p w14:paraId="2DDF3603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76517C8B">
      <w:pPr>
        <w:pStyle w:val="19"/>
        <w:rPr>
          <w:sz w:val="20"/>
          <w:szCs w:val="16"/>
        </w:rPr>
      </w:pPr>
    </w:p>
    <w:p w14:paraId="1C380B19">
      <w:pPr>
        <w:pStyle w:val="3"/>
        <w:jc w:val="left"/>
        <w:rPr>
          <w:sz w:val="24"/>
          <w:szCs w:val="16"/>
        </w:rPr>
      </w:pPr>
    </w:p>
    <w:p w14:paraId="2F090C93">
      <w:pPr>
        <w:pStyle w:val="3"/>
        <w:jc w:val="left"/>
        <w:rPr>
          <w:sz w:val="24"/>
          <w:szCs w:val="16"/>
        </w:rPr>
      </w:pPr>
    </w:p>
    <w:p w14:paraId="23938C73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二、修改说明：我改了哪里，为什么这么改</w:t>
      </w:r>
    </w:p>
    <w:p w14:paraId="40740A4A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标题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50879361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62A7F92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你的标题</w:t>
            </w:r>
          </w:p>
        </w:tc>
        <w:tc>
          <w:tcPr>
            <w:tcW w:w="5370" w:type="dxa"/>
            <w:vAlign w:val="top"/>
          </w:tcPr>
          <w:p w14:paraId="5D00ABEF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我的标题</w:t>
            </w:r>
          </w:p>
        </w:tc>
      </w:tr>
      <w:tr w14:paraId="0F9D651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5330CF4D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忙，盲，茫</w:t>
            </w:r>
          </w:p>
        </w:tc>
        <w:tc>
          <w:tcPr>
            <w:tcW w:w="5370" w:type="dxa"/>
            <w:vAlign w:val="top"/>
          </w:tcPr>
          <w:p w14:paraId="0DAC8C4B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忙而不盲，行而不茫</w:t>
            </w:r>
          </w:p>
        </w:tc>
      </w:tr>
    </w:tbl>
    <w:p w14:paraId="1285E31A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改了啥</w:t>
      </w:r>
      <w:r>
        <w:rPr>
          <w:sz w:val="20"/>
          <w:szCs w:val="16"/>
        </w:rPr>
        <w:t>：把三个字的并列，改成两个四字短语的对仗。</w:t>
      </w:r>
    </w:p>
    <w:p w14:paraId="3F609071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“忙，盲，茫”有巧思，但它是一个“状态”，不是“观点”。我的标题“忙而不盲，行而不茫”是一个“主张”——告诉读者我要说什么。而且“忙而不盲”有对比，“行而不茫”有递进，最后“盲”“茫”押韵，读起来有节奏感。</w:t>
      </w:r>
    </w:p>
    <w:p w14:paraId="2A7592BA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2A689C14">
      <w:pPr>
        <w:pStyle w:val="19"/>
        <w:rPr>
          <w:sz w:val="20"/>
          <w:szCs w:val="16"/>
        </w:rPr>
      </w:pPr>
    </w:p>
    <w:p w14:paraId="0574182B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开头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1E2F4047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71B96ED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你的开头</w:t>
            </w:r>
          </w:p>
        </w:tc>
        <w:tc>
          <w:tcPr>
            <w:tcW w:w="5370" w:type="dxa"/>
            <w:vAlign w:val="top"/>
          </w:tcPr>
          <w:p w14:paraId="3D3E26A4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我的开头</w:t>
            </w:r>
          </w:p>
        </w:tc>
      </w:tr>
      <w:tr w14:paraId="4BB874B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3918456D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时代发展速度越来越快，每个人都渴望成为那金字塔塔尖的人。为此，人们无时无刻不在忙碌。忙碌，仿佛能够给人一种“我在努力，我在进步”的错觉。但等到头来，忙碌忙碌，却是碌碌无为。这是为何？笔者认为，没有方向的忙，只会越忙越盲，越盲越茫茫。</w:t>
            </w:r>
          </w:p>
        </w:tc>
        <w:tc>
          <w:tcPr>
            <w:tcW w:w="5370" w:type="dxa"/>
            <w:vAlign w:val="top"/>
          </w:tcPr>
          <w:p w14:paraId="0670786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有人说，忙碌是治愈一切的良药。也有人说，最怕在忙碌中弄丢了自己。两句话，指向同一种困境……我的回答是：忙碌本身不是问题，问题是我们常常“忙着忙着，就忘了为什么而忙”。</w:t>
            </w:r>
          </w:p>
        </w:tc>
      </w:tr>
    </w:tbl>
    <w:p w14:paraId="15A8702E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改了啥</w:t>
      </w:r>
      <w:r>
        <w:rPr>
          <w:sz w:val="20"/>
          <w:szCs w:val="16"/>
        </w:rPr>
        <w:t>：①直接引用材料，开门见山②把“笔者认为”删掉，换成更直接的观点③把“没有方向的忙”这个论断往后推，先承认“忙碌有用”。</w:t>
      </w:r>
    </w:p>
    <w:p w14:paraId="7D1570A8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</w:t>
      </w:r>
    </w:p>
    <w:p w14:paraId="59978F22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你的开头没有引用材料。阅卷老师不知道你在回应什么。</w:t>
      </w:r>
    </w:p>
    <w:p w14:paraId="762045CC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“金字塔塔尖”“错觉”“碌碌无为”——这些词都在否定忙碌，但材料第一句话是肯定忙碌的（良药）。你一开始就站队了，失去了思辨空间。</w:t>
      </w:r>
    </w:p>
    <w:p w14:paraId="44D26620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我的开头把两句话都引出来，承认它们的矛盾，然后提出自己的观点——这才是辩证思维。</w:t>
      </w:r>
    </w:p>
    <w:p w14:paraId="6066031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112E6992">
      <w:pPr>
        <w:pStyle w:val="19"/>
        <w:rPr>
          <w:sz w:val="20"/>
          <w:szCs w:val="16"/>
        </w:rPr>
      </w:pPr>
    </w:p>
    <w:p w14:paraId="6F36676B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第二段（承认忙碌的价值）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55359C6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FC1B84C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你的第二段</w:t>
            </w:r>
          </w:p>
        </w:tc>
        <w:tc>
          <w:tcPr>
            <w:tcW w:w="5370" w:type="dxa"/>
            <w:vAlign w:val="top"/>
          </w:tcPr>
          <w:p w14:paraId="4EA154F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我的第二段</w:t>
            </w:r>
          </w:p>
        </w:tc>
      </w:tr>
      <w:tr w14:paraId="4A39BC1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0815CD4D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毋庸置疑，忙起来是不断逼近成功的名录……远藤章……张雪……</w:t>
            </w:r>
          </w:p>
        </w:tc>
        <w:tc>
          <w:tcPr>
            <w:tcW w:w="5370" w:type="dxa"/>
            <w:vAlign w:val="top"/>
          </w:tcPr>
          <w:p w14:paraId="52C15C32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毋庸置疑，忙碌是成功的基石……远藤章……张雪……</w:t>
            </w:r>
          </w:p>
        </w:tc>
      </w:tr>
    </w:tbl>
    <w:p w14:paraId="68804024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改了啥</w:t>
      </w:r>
      <w:r>
        <w:rPr>
          <w:sz w:val="20"/>
          <w:szCs w:val="16"/>
        </w:rPr>
        <w:t>：保留了你的两个例子，但精简了语言，去掉了“夜以继日”“足足二十年”等冗余修饰。</w:t>
      </w:r>
    </w:p>
    <w:p w14:paraId="773300CB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：你的例子本身没问题。问题是你只停留在这里，没有往下挖。我保留了它们，但把它们作为“第一层”——先承认忙碌有用，为后面的转折做铺垫。</w:t>
      </w:r>
    </w:p>
    <w:p w14:paraId="1037E035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57BA755F">
      <w:pPr>
        <w:pStyle w:val="19"/>
        <w:rPr>
          <w:sz w:val="20"/>
          <w:szCs w:val="16"/>
        </w:rPr>
      </w:pPr>
    </w:p>
    <w:p w14:paraId="72161B27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第三段（转折：为什么他们没有迷失）</w:t>
      </w:r>
    </w:p>
    <w:p w14:paraId="64879520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这是最关键的一改。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39B5EC8E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007CA887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你的第三段</w:t>
            </w:r>
          </w:p>
        </w:tc>
        <w:tc>
          <w:tcPr>
            <w:tcW w:w="5370" w:type="dxa"/>
            <w:vAlign w:val="top"/>
          </w:tcPr>
          <w:p w14:paraId="285A7060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我的第三段</w:t>
            </w:r>
          </w:p>
        </w:tc>
      </w:tr>
      <w:tr w14:paraId="2B9CEE46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E4FC2B5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不知读者有否发现，无论是远藤章还是张雪，他们的忙都不是无缘无故、想干就干的，而是有组织、有计划的。</w:t>
            </w:r>
          </w:p>
        </w:tc>
        <w:tc>
          <w:tcPr>
            <w:tcW w:w="5370" w:type="dxa"/>
            <w:vAlign w:val="top"/>
          </w:tcPr>
          <w:p w14:paraId="0DF5BF2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但问题是：他们为什么没有在忙碌中迷失？答案或许比想象中更简单，也更深刻：因为他们知道自己为什么而忙。</w:t>
            </w:r>
          </w:p>
        </w:tc>
      </w:tr>
    </w:tbl>
    <w:p w14:paraId="46654873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</w:t>
      </w:r>
    </w:p>
    <w:p w14:paraId="66FEB6A4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你的“有组织、有计划”太浅了。“组织”“计划”是管理学词汇，不是思辨词汇。</w:t>
      </w:r>
    </w:p>
    <w:p w14:paraId="2EBE82CF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我用“知道自己为什么而忙”来回答。这个答案是朴素的，但它为后面的深化打开了门——下一步就要问：“知道为什么”就够了吗？</w:t>
      </w:r>
    </w:p>
    <w:p w14:paraId="357BBA52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2657AF1D">
      <w:pPr>
        <w:pStyle w:val="19"/>
        <w:rPr>
          <w:sz w:val="20"/>
          <w:szCs w:val="16"/>
        </w:rPr>
      </w:pPr>
    </w:p>
    <w:p w14:paraId="4BFF55D1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第四段（深化：有方向≠有灵魂）</w:t>
      </w:r>
    </w:p>
    <w:p w14:paraId="6CC03075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这是你原文完全没有的部分，也是55分和48分的分水岭。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5370"/>
        <w:gridCol w:w="5370"/>
      </w:tblGrid>
      <w:tr w14:paraId="5DAA2E2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1DF089A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你的第四段</w:t>
            </w:r>
          </w:p>
        </w:tc>
        <w:tc>
          <w:tcPr>
            <w:tcW w:w="5370" w:type="dxa"/>
            <w:vAlign w:val="top"/>
          </w:tcPr>
          <w:p w14:paraId="645AB705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我的第四段</w:t>
            </w:r>
          </w:p>
        </w:tc>
      </w:tr>
      <w:tr w14:paraId="1DBE372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5370" w:type="dxa"/>
            <w:vAlign w:val="top"/>
          </w:tcPr>
          <w:p w14:paraId="18CBA41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施一公……贝聿铭……（你把这些例子放在“有方向”的层面）</w:t>
            </w:r>
          </w:p>
        </w:tc>
        <w:tc>
          <w:tcPr>
            <w:tcW w:w="5370" w:type="dxa"/>
            <w:vAlign w:val="top"/>
          </w:tcPr>
          <w:p w14:paraId="3D18F66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然而，仅有“方向”就够了吗？施一公的故事给出了更复杂的答案……贝聿铭……有方向的忙碌，不等于有灵魂的忙碌。</w:t>
            </w:r>
          </w:p>
        </w:tc>
      </w:tr>
    </w:tbl>
    <w:p w14:paraId="6500D489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</w:t>
      </w:r>
    </w:p>
    <w:p w14:paraId="405C3DE1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你用了施一公和贝聿铭，但把他们和远藤章、张雪放在同一个层面——都是在证明“有方向很重要”。这是浪费。</w:t>
      </w:r>
    </w:p>
    <w:p w14:paraId="1A183966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我把他们提升到“有灵魂”的层面。施一公的“每一次转向都是在问‘这是我真正想要的吗’”——这不是方向的问题，是内在驱动力的问题。贝聿铭的“不是为了证明自己是对的，而是为了让东方诗意融入西方建筑”——这不是目标的问题，是信仰的问题。</w:t>
      </w:r>
    </w:p>
    <w:p w14:paraId="041FB25F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这才是真正的递进：从“有方向”到“有灵魂”。</w:t>
      </w:r>
    </w:p>
    <w:p w14:paraId="28776CC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3DA568CC">
      <w:pPr>
        <w:pStyle w:val="19"/>
        <w:rPr>
          <w:sz w:val="20"/>
          <w:szCs w:val="16"/>
        </w:rPr>
      </w:pPr>
    </w:p>
    <w:p w14:paraId="1955D10D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第五段（解决方案）</w:t>
      </w:r>
    </w:p>
    <w:p w14:paraId="4C0DE6B8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这是你原文没有的段落。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3947"/>
        <w:gridCol w:w="6793"/>
      </w:tblGrid>
      <w:tr w14:paraId="2673D91F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6AF57E4C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你的第五段</w:t>
            </w:r>
          </w:p>
        </w:tc>
        <w:tc>
          <w:tcPr>
            <w:tcW w:w="6793" w:type="dxa"/>
            <w:vAlign w:val="top"/>
          </w:tcPr>
          <w:p w14:paraId="7173504B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我的第五段</w:t>
            </w:r>
          </w:p>
        </w:tc>
      </w:tr>
      <w:tr w14:paraId="0C979F22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3947" w:type="dxa"/>
            <w:vAlign w:val="top"/>
          </w:tcPr>
          <w:p w14:paraId="426CB5F4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（没有）</w:t>
            </w:r>
          </w:p>
        </w:tc>
        <w:tc>
          <w:tcPr>
            <w:tcW w:w="6793" w:type="dxa"/>
            <w:vAlign w:val="top"/>
          </w:tcPr>
          <w:p w14:paraId="5A387CC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所以，问题的关键不是“要不要忙”，而是“如何在忙碌中保持清醒”……在每一天的忙碌中，留出十分钟，什么也不做，只是问自己三个问题……</w:t>
            </w:r>
          </w:p>
        </w:tc>
      </w:tr>
    </w:tbl>
    <w:p w14:paraId="1572AE6D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</w:t>
      </w:r>
    </w:p>
    <w:p w14:paraId="007A8C95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你的文章在举完例子之后就结束了。你没有回答“怎么办”。</w:t>
      </w:r>
    </w:p>
    <w:p w14:paraId="60C302B7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我给出了一个具体的、可行的方案——“每天留十分钟问自己三个问题”。这不是空话，是可操作的建议。</w:t>
      </w:r>
    </w:p>
    <w:p w14:paraId="7CA0177D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“真正的休息，不是停下来，而是在忙碌中依然能感受到风的方向”——这句话把“忙碌”和“感受”统一起来，呼应了材料中的“弄丢自己”。</w:t>
      </w:r>
    </w:p>
    <w:p w14:paraId="2B398023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03837A13">
      <w:pPr>
        <w:pStyle w:val="19"/>
        <w:rPr>
          <w:sz w:val="20"/>
          <w:szCs w:val="16"/>
        </w:rPr>
      </w:pPr>
    </w:p>
    <w:p w14:paraId="3DF1A2B8">
      <w:pPr>
        <w:pStyle w:val="4"/>
        <w:numPr>
          <w:ilvl w:val="0"/>
          <w:numId w:val="7"/>
        </w:numPr>
        <w:ind w:left="420" w:hanging="420"/>
        <w:jc w:val="left"/>
        <w:rPr>
          <w:sz w:val="24"/>
          <w:szCs w:val="16"/>
        </w:rPr>
      </w:pPr>
      <w:r>
        <w:rPr>
          <w:sz w:val="24"/>
          <w:szCs w:val="16"/>
        </w:rPr>
        <w:t>结尾</w:t>
      </w:r>
    </w:p>
    <w:tbl>
      <w:tblPr>
        <w:tblStyle w:val="9"/>
        <w:tblW w:w="1074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4278"/>
        <w:gridCol w:w="6462"/>
      </w:tblGrid>
      <w:tr w14:paraId="25DFBAB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4278" w:type="dxa"/>
            <w:vAlign w:val="top"/>
          </w:tcPr>
          <w:p w14:paraId="5CC3F369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你的结尾</w:t>
            </w:r>
          </w:p>
        </w:tc>
        <w:tc>
          <w:tcPr>
            <w:tcW w:w="6462" w:type="dxa"/>
            <w:vAlign w:val="top"/>
          </w:tcPr>
          <w:p w14:paraId="2EA48FE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我的结尾</w:t>
            </w:r>
          </w:p>
        </w:tc>
      </w:tr>
      <w:tr w14:paraId="31A17BF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4278" w:type="dxa"/>
            <w:vAlign w:val="top"/>
          </w:tcPr>
          <w:p w14:paraId="67546450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当经过996洗礼的年轻人拖着空虚的躯壳时，他心中怎会有一丝快意？那是蒙上眼的忙碌。当他望见街上的十字路口时，这一次，他知道怎么做。</w:t>
            </w:r>
          </w:p>
        </w:tc>
        <w:tc>
          <w:tcPr>
            <w:tcW w:w="6462" w:type="dxa"/>
            <w:vAlign w:val="top"/>
          </w:tcPr>
          <w:p w14:paraId="5B14DD3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回到开头的问题：忙碌是良药吗？是的，但它不是自动生效的药……在每一个忙碌的日子里，留一点时间给自己。不是为了偷懒，而是为了确认——我还是我，我还在路上，我知道为什么出发。</w:t>
            </w:r>
          </w:p>
        </w:tc>
      </w:tr>
    </w:tbl>
    <w:p w14:paraId="132F801A">
      <w:pPr>
        <w:jc w:val="left"/>
        <w:rPr>
          <w:sz w:val="20"/>
          <w:szCs w:val="16"/>
        </w:rPr>
      </w:pPr>
      <w:r>
        <w:rPr>
          <w:b/>
          <w:bCs/>
          <w:sz w:val="20"/>
          <w:szCs w:val="16"/>
        </w:rPr>
        <w:t>为啥改</w:t>
      </w:r>
      <w:r>
        <w:rPr>
          <w:sz w:val="20"/>
          <w:szCs w:val="16"/>
        </w:rPr>
        <w:t>：</w:t>
      </w:r>
    </w:p>
    <w:p w14:paraId="5BF49B63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你的结尾只有两句话，而且“他知道怎么做”没有回答“怎么做”。</w:t>
      </w:r>
    </w:p>
    <w:p w14:paraId="4911A966">
      <w:pPr>
        <w:numPr>
          <w:ilvl w:val="0"/>
          <w:numId w:val="2"/>
        </w:numPr>
        <w:jc w:val="left"/>
        <w:rPr>
          <w:sz w:val="20"/>
          <w:szCs w:val="16"/>
        </w:rPr>
      </w:pPr>
      <w:r>
        <w:rPr>
          <w:sz w:val="20"/>
          <w:szCs w:val="16"/>
        </w:rPr>
        <w:t>我的结尾回扣了开头的“良药”，用“药需要自己调配”的比喻统摄全文，然后用“我还是我，我还在路上，我知道为什么出发”三个短句收束，有节奏感，有余味。</w:t>
      </w:r>
    </w:p>
    <w:p w14:paraId="3CDA9419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20444298">
      <w:pPr>
        <w:pStyle w:val="19"/>
        <w:rPr>
          <w:sz w:val="20"/>
          <w:szCs w:val="16"/>
        </w:rPr>
      </w:pPr>
    </w:p>
    <w:p w14:paraId="4588D4AF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三、你的原文 vs 我的改写：核心差异</w:t>
      </w:r>
    </w:p>
    <w:tbl>
      <w:tblPr>
        <w:tblStyle w:val="9"/>
        <w:tblW w:w="10560" w:type="dxa"/>
        <w:tblInd w:w="120" w:type="dxa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fixed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2355"/>
        <w:gridCol w:w="4103"/>
        <w:gridCol w:w="4103"/>
      </w:tblGrid>
      <w:tr w14:paraId="3BA3C04D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62DA35BE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维度</w:t>
            </w:r>
          </w:p>
        </w:tc>
        <w:tc>
          <w:tcPr>
            <w:tcW w:w="4103" w:type="dxa"/>
            <w:vAlign w:val="top"/>
          </w:tcPr>
          <w:p w14:paraId="3FCB0BBC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你的原文</w:t>
            </w:r>
          </w:p>
        </w:tc>
        <w:tc>
          <w:tcPr>
            <w:tcW w:w="4103" w:type="dxa"/>
            <w:vAlign w:val="top"/>
          </w:tcPr>
          <w:p w14:paraId="02F9D88F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我的改写</w:t>
            </w:r>
          </w:p>
        </w:tc>
      </w:tr>
      <w:tr w14:paraId="21D3EF55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4928294A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审题</w:t>
            </w:r>
          </w:p>
        </w:tc>
        <w:tc>
          <w:tcPr>
            <w:tcW w:w="4103" w:type="dxa"/>
            <w:vAlign w:val="top"/>
          </w:tcPr>
          <w:p w14:paraId="50F7A10E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只抓住了“没方向的忙会迷失”，忽略了“忙碌本身就是双刃剑”</w:t>
            </w:r>
          </w:p>
        </w:tc>
        <w:tc>
          <w:tcPr>
            <w:tcW w:w="4103" w:type="dxa"/>
            <w:vAlign w:val="top"/>
          </w:tcPr>
          <w:p w14:paraId="56E6FE9C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承认忙碌的价值，揭示忙碌的风险，提出“有灵魂的忙碌”</w:t>
            </w:r>
          </w:p>
        </w:tc>
      </w:tr>
      <w:tr w14:paraId="20B4A7F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7B401D04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核心概念</w:t>
            </w:r>
          </w:p>
        </w:tc>
        <w:tc>
          <w:tcPr>
            <w:tcW w:w="4103" w:type="dxa"/>
            <w:vAlign w:val="top"/>
          </w:tcPr>
          <w:p w14:paraId="7A9E9223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“忙，盲，茫”（三个状态）</w:t>
            </w:r>
          </w:p>
        </w:tc>
        <w:tc>
          <w:tcPr>
            <w:tcW w:w="4103" w:type="dxa"/>
            <w:vAlign w:val="top"/>
          </w:tcPr>
          <w:p w14:paraId="559CF62E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“忙而不盲，行而不茫”（一个主张）</w:t>
            </w:r>
          </w:p>
        </w:tc>
      </w:tr>
      <w:tr w14:paraId="7867BFE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4CB538BD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论证逻辑</w:t>
            </w:r>
          </w:p>
        </w:tc>
        <w:tc>
          <w:tcPr>
            <w:tcW w:w="4103" w:type="dxa"/>
            <w:vAlign w:val="top"/>
          </w:tcPr>
          <w:p w14:paraId="3B19980A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并列：远藤章、张雪、施一公、贝聿铭说的都是同一件事</w:t>
            </w:r>
          </w:p>
        </w:tc>
        <w:tc>
          <w:tcPr>
            <w:tcW w:w="4103" w:type="dxa"/>
            <w:vAlign w:val="top"/>
          </w:tcPr>
          <w:p w14:paraId="44A6A0B7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递进：有用→为什么他们没迷失→有方向≠有灵魂→怎么办</w:t>
            </w:r>
          </w:p>
        </w:tc>
      </w:tr>
      <w:tr w14:paraId="4FD918B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22C84C3A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素材运用</w:t>
            </w:r>
          </w:p>
        </w:tc>
        <w:tc>
          <w:tcPr>
            <w:tcW w:w="4103" w:type="dxa"/>
            <w:vAlign w:val="top"/>
          </w:tcPr>
          <w:p w14:paraId="18B2ECF5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四个素材，都在证明“有方向很重要”</w:t>
            </w:r>
          </w:p>
        </w:tc>
        <w:tc>
          <w:tcPr>
            <w:tcW w:w="4103" w:type="dxa"/>
            <w:vAlign w:val="top"/>
          </w:tcPr>
          <w:p w14:paraId="57BDF3E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四个素材分层：前两个证明“忙碌有用”，后两个证明“有方向≠有灵魂”</w:t>
            </w:r>
          </w:p>
        </w:tc>
      </w:tr>
      <w:tr w14:paraId="5D74A360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2D2F265E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解决方案</w:t>
            </w:r>
          </w:p>
        </w:tc>
        <w:tc>
          <w:tcPr>
            <w:tcW w:w="4103" w:type="dxa"/>
            <w:vAlign w:val="top"/>
          </w:tcPr>
          <w:p w14:paraId="595C54D8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无</w:t>
            </w:r>
          </w:p>
        </w:tc>
        <w:tc>
          <w:tcPr>
            <w:tcW w:w="4103" w:type="dxa"/>
            <w:vAlign w:val="top"/>
          </w:tcPr>
          <w:p w14:paraId="22F9F13A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有：每天留十分钟问自己三个问题</w:t>
            </w:r>
          </w:p>
        </w:tc>
      </w:tr>
      <w:tr w14:paraId="6AF5AE43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396" w:hRule="atLeast"/>
        </w:trPr>
        <w:tc>
          <w:tcPr>
            <w:tcW w:w="2355" w:type="dxa"/>
            <w:vAlign w:val="top"/>
          </w:tcPr>
          <w:p w14:paraId="0FE8774B">
            <w:pPr>
              <w:jc w:val="left"/>
              <w:rPr>
                <w:sz w:val="20"/>
                <w:szCs w:val="16"/>
              </w:rPr>
            </w:pPr>
            <w:r>
              <w:rPr>
                <w:b/>
                <w:bCs/>
                <w:sz w:val="20"/>
                <w:szCs w:val="16"/>
              </w:rPr>
              <w:t>结尾</w:t>
            </w:r>
          </w:p>
        </w:tc>
        <w:tc>
          <w:tcPr>
            <w:tcW w:w="4103" w:type="dxa"/>
            <w:vAlign w:val="top"/>
          </w:tcPr>
          <w:p w14:paraId="4CF97571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两句，空洞</w:t>
            </w:r>
          </w:p>
        </w:tc>
        <w:tc>
          <w:tcPr>
            <w:tcW w:w="4103" w:type="dxa"/>
            <w:vAlign w:val="top"/>
          </w:tcPr>
          <w:p w14:paraId="30221876">
            <w:pPr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回扣开头，给出答案，有余味</w:t>
            </w:r>
          </w:p>
        </w:tc>
      </w:tr>
    </w:tbl>
    <w:p w14:paraId="646ABACC">
      <w:pPr>
        <w:pStyle w:val="19"/>
        <w:pBdr>
          <w:bottom w:val="single" w:color="080F17" w:sz="6" w:space="0"/>
        </w:pBdr>
        <w:jc w:val="left"/>
        <w:rPr>
          <w:sz w:val="20"/>
          <w:szCs w:val="16"/>
        </w:rPr>
      </w:pPr>
    </w:p>
    <w:p w14:paraId="3A263DEE">
      <w:pPr>
        <w:pStyle w:val="19"/>
        <w:rPr>
          <w:sz w:val="20"/>
          <w:szCs w:val="16"/>
        </w:rPr>
      </w:pPr>
    </w:p>
    <w:p w14:paraId="3E9B90C6">
      <w:pPr>
        <w:pStyle w:val="3"/>
        <w:jc w:val="left"/>
        <w:rPr>
          <w:sz w:val="24"/>
          <w:szCs w:val="16"/>
        </w:rPr>
      </w:pPr>
      <w:r>
        <w:rPr>
          <w:sz w:val="24"/>
          <w:szCs w:val="16"/>
        </w:rPr>
        <w:t>四、最后一句</w:t>
      </w:r>
    </w:p>
    <w:p w14:paraId="046B1399">
      <w:pPr>
        <w:jc w:val="left"/>
        <w:rPr>
          <w:sz w:val="20"/>
          <w:szCs w:val="16"/>
        </w:rPr>
      </w:pPr>
      <w:r>
        <w:rPr>
          <w:sz w:val="20"/>
          <w:szCs w:val="16"/>
        </w:rPr>
        <w:t xml:space="preserve">48.5分和55分的差距，不是“我比你多背了素材”，而是 </w:t>
      </w:r>
      <w:r>
        <w:rPr>
          <w:b/>
          <w:bCs/>
          <w:sz w:val="20"/>
          <w:szCs w:val="16"/>
        </w:rPr>
        <w:t>“我比你多想了两层”</w:t>
      </w:r>
      <w:r>
        <w:rPr>
          <w:sz w:val="20"/>
          <w:szCs w:val="16"/>
        </w:rPr>
        <w:t>。</w:t>
      </w:r>
    </w:p>
    <w:p w14:paraId="228C75BE">
      <w:pPr>
        <w:jc w:val="left"/>
        <w:rPr>
          <w:sz w:val="20"/>
          <w:szCs w:val="16"/>
        </w:rPr>
      </w:pPr>
      <w:r>
        <w:rPr>
          <w:sz w:val="20"/>
          <w:szCs w:val="16"/>
        </w:rPr>
        <w:t>你的素材够用了，你的语言也在进步。你现在缺的，是在每一个“显而易见”的结论后面，再追问一句“真的吗”“为什么”“还有呢”。</w:t>
      </w:r>
    </w:p>
    <w:sectPr>
      <w:pgSz w:w="14706" w:h="16838"/>
      <w:pgMar w:top="1440" w:right="1080" w:bottom="1440" w:left="1080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abstractNum w:abstractNumId="2">
    <w:nsid w:val="20000003"/>
    <w:multiLevelType w:val="multilevel"/>
    <w:tmpl w:val="2000000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3">
    <w:nsid w:val="20000004"/>
    <w:multiLevelType w:val="multilevel"/>
    <w:tmpl w:val="20000004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4">
    <w:nsid w:val="20000005"/>
    <w:multiLevelType w:val="multilevel"/>
    <w:tmpl w:val="20000005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5">
    <w:nsid w:val="20000006"/>
    <w:multiLevelType w:val="multilevel"/>
    <w:tmpl w:val="20000006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abstractNum w:abstractNumId="6">
    <w:nsid w:val="20000007"/>
    <w:multiLevelType w:val="multilevel"/>
    <w:tmpl w:val="2000000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."/>
      <w:lvlJc w:val="left"/>
      <w:pPr>
        <w:ind w:left="840" w:hanging="420"/>
      </w:pPr>
    </w:lvl>
    <w:lvl w:ilvl="2" w:tentative="0">
      <w:start w:val="1"/>
      <w:numFmt w:val="lowerRoman"/>
      <w:lvlText w:val="%3."/>
      <w:lvlJc w:val="left"/>
      <w:pPr>
        <w:ind w:left="1260" w:hanging="420"/>
      </w:pPr>
    </w:lvl>
    <w:lvl w:ilvl="3" w:tentative="0">
      <w:start w:val="1"/>
      <w:numFmt w:val="decimal"/>
      <w:lvlText w:val="(%4)"/>
      <w:lvlJc w:val="left"/>
      <w:pPr>
        <w:ind w:left="1680" w:hanging="420"/>
      </w:pPr>
    </w:lvl>
    <w:lvl w:ilvl="4" w:tentative="0">
      <w:start w:val="1"/>
      <w:numFmt w:val="decimalEnclosedCircleChinese"/>
      <w:lvlText w:val="%5"/>
      <w:lvlJc w:val="left"/>
      <w:pPr>
        <w:ind w:left="2100" w:hanging="420"/>
      </w:pPr>
    </w:lvl>
    <w:lvl w:ilvl="5" w:tentative="0">
      <w:start w:val="1"/>
      <w:numFmt w:val="decimal"/>
      <w:lvlText w:val="%6)"/>
      <w:lvlJc w:val="left"/>
      <w:pPr>
        <w:ind w:left="2520" w:hanging="420"/>
      </w:pPr>
    </w:lvl>
    <w:lvl w:ilvl="6" w:tentative="0">
      <w:start w:val="1"/>
      <w:numFmt w:val="lowerLetter"/>
      <w:lvlText w:val="%7)"/>
      <w:lvlJc w:val="left"/>
      <w:pPr>
        <w:ind w:left="2940" w:hanging="420"/>
      </w:pPr>
    </w:lvl>
    <w:lvl w:ilvl="7" w:tentative="0">
      <w:start w:val="1"/>
      <w:numFmt w:val="lowerRoman"/>
      <w:lvlText w:val="%8)"/>
      <w:lvlJc w:val="left"/>
      <w:pPr>
        <w:ind w:left="3360" w:hanging="420"/>
      </w:pPr>
    </w:lvl>
    <w:lvl w:ilvl="8" w:tentative="0">
      <w:start w:val="1"/>
      <w:numFmt w:val="upperLetter"/>
      <w:lvlText w:val="%9."/>
      <w:lvlJc w:val="lef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DE39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3021</Words>
  <Characters>3092</Characters>
  <TotalTime>3</TotalTime>
  <ScaleCrop>false</ScaleCrop>
  <LinksUpToDate>false</LinksUpToDate>
  <CharactersWithSpaces>3110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2026-05-17T07:38:00Z</dcterms:created>
  <dc:creator>webotl</dc:creator>
  <cp:lastModifiedBy>林淼玲</cp:lastModifiedBy>
  <dcterms:modified xsi:type="dcterms:W3CDTF">2026-05-16T23:41:53Z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eyJoZGlkIjoiMzEwNTM5NzYwMDRjMzkwZTVkZjY2ODkwMGIxNGU0OTUiLCJ1c2VySWQiOiIyOTg4NzkyMzEifQ==</vt:lpwstr>
  </property>
  <property fmtid="{D5CDD505-2E9C-101B-9397-08002B2CF9AE}" pid="4" name="KSOProductBuildVer">
    <vt:lpwstr>2052-12.1.0.25865</vt:lpwstr>
  </property>
  <property fmtid="{D5CDD505-2E9C-101B-9397-08002B2CF9AE}" pid="5" name="ICV">
    <vt:lpwstr>EC7E4A77DB8D41F2994BA7DA623E892B_12</vt:lpwstr>
  </property>
</Properties>
</file>