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3EE0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高考英语读后续写地道语言汇总</w:t>
      </w:r>
    </w:p>
    <w:p w14:paraId="229C2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后续写的“地道性”是高考得分关键，核心在于避免中式英语，用符合英语表达习惯的短语、句式和逻辑衔接，贴合人物情绪、场景动作，以下按高频场景分类，均为考场实用、易得分的地道表达，可直接套用。</w:t>
      </w:r>
    </w:p>
    <w:p w14:paraId="4D5CABF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一、情绪表达（最高频，适配人物喜怒哀乐场景）</w:t>
      </w:r>
      <w:bookmarkEnd w:id="0"/>
    </w:p>
    <w:p w14:paraId="06C15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核心原则：不用简单的 happy/sad/angry，用“情绪+动作/神态”的组合，更生动地道，符合续写的画面感要求。</w:t>
      </w:r>
    </w:p>
    <w:p w14:paraId="53619BA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喜悦类（高分表达）</w:t>
      </w:r>
      <w:r>
        <w:rPr>
          <w:rFonts w:ascii="Arial" w:hAnsi="Arial" w:eastAsia="等线" w:cs="Arial"/>
          <w:sz w:val="22"/>
        </w:rPr>
        <w:t>：</w:t>
      </w:r>
    </w:p>
    <w:p w14:paraId="2E42B85B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 bright smile spread across his/her face.（他/她脸上绽开灿烂的笑容。）</w:t>
      </w:r>
    </w:p>
    <w:p w14:paraId="39D77FA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② Her eyes lit up with joy when she saw the gift.（看到礼物时，她的眼睛因喜悦而发亮。）</w:t>
      </w:r>
    </w:p>
    <w:p w14:paraId="12F1EE61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③ He could hardly contain his excitement and jumped up and down.（他抑制不住兴奋，跳了起来。）</w:t>
      </w:r>
    </w:p>
    <w:p w14:paraId="785D79D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④ A wave of happiness swept over him.（一阵幸福感席卷了他。）</w:t>
      </w:r>
    </w:p>
    <w:p w14:paraId="62E4ED1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悲伤/委屈类（高分表达）</w:t>
      </w:r>
      <w:r>
        <w:rPr>
          <w:rFonts w:ascii="Arial" w:hAnsi="Arial" w:eastAsia="等线" w:cs="Arial"/>
          <w:sz w:val="22"/>
        </w:rPr>
        <w:t>：</w:t>
      </w:r>
    </w:p>
    <w:p w14:paraId="533FC548">
      <w:pPr>
        <w:numPr>
          <w:ilvl w:val="0"/>
          <w:numId w:val="4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Tears welled up in her eyes and rolled down her cheeks.（泪水在她眼里打转，然后滚落脸颊。）</w:t>
      </w:r>
    </w:p>
    <w:p w14:paraId="258AA6CA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His voice cracked as he spoke about his loss.（谈到自己的损失时，他的声音哽咽了。）</w:t>
      </w:r>
    </w:p>
    <w:p w14:paraId="70120040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She felt a tightness in her chest, unable to hold back her tears.（她感到胸口发闷，忍不住流下眼泪。）</w:t>
      </w:r>
    </w:p>
    <w:p w14:paraId="182A4C65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④ Sorrow filled his heart when he realized what he had done.（当他意识到自己做了什么时，悲伤充满了他的心。）</w:t>
      </w:r>
    </w:p>
    <w:p w14:paraId="6E1C106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紧张/恐惧类（高分表达）</w:t>
      </w:r>
      <w:r>
        <w:rPr>
          <w:rFonts w:ascii="Arial" w:hAnsi="Arial" w:eastAsia="等线" w:cs="Arial"/>
          <w:sz w:val="22"/>
        </w:rPr>
        <w:t>：</w:t>
      </w:r>
    </w:p>
    <w:p w14:paraId="7B8649FB">
      <w:pPr>
        <w:numPr>
          <w:ilvl w:val="0"/>
          <w:numId w:val="6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His hands were shaking with nervousness.（他的手因紧张而发抖。）</w:t>
      </w:r>
    </w:p>
    <w:p w14:paraId="1E6865CF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 sense of fear crept over her.（一种恐惧的感觉悄然笼罩着她。）</w:t>
      </w:r>
    </w:p>
    <w:p w14:paraId="41801292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Her heart was pounding so hard that she could hardly breathe.（她的心跳得如此厉害，几乎喘不过气来。）</w:t>
      </w:r>
    </w:p>
    <w:p w14:paraId="64BC9EF0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④ He held his breath, not daring to make a sound.（他屏住呼吸，不敢发出一点声音。）</w:t>
      </w:r>
    </w:p>
    <w:p w14:paraId="66DF634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生气/不满类（高分表达）</w:t>
      </w:r>
      <w:r>
        <w:rPr>
          <w:rFonts w:ascii="Arial" w:hAnsi="Arial" w:eastAsia="等线" w:cs="Arial"/>
          <w:sz w:val="22"/>
        </w:rPr>
        <w:t>：</w:t>
      </w:r>
    </w:p>
    <w:p w14:paraId="74B1CFFD">
      <w:pPr>
        <w:numPr>
          <w:ilvl w:val="0"/>
          <w:numId w:val="8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His face turned red with anger.（他气得脸都红了。）</w:t>
      </w:r>
    </w:p>
    <w:p w14:paraId="6C9A852D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She frowned and crossed her arms, staring at him angrily.（她皱着眉，抱臂怒视着他。）</w:t>
      </w:r>
    </w:p>
    <w:p w14:paraId="0B047DCC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He snapped at her, unable to control his temper.（他忍不住对她厉声呵斥。）</w:t>
      </w:r>
    </w:p>
    <w:p w14:paraId="35F34FE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二、动作描写（衔接情节，让画面更鲜活）</w:t>
      </w:r>
      <w:bookmarkEnd w:id="1"/>
    </w:p>
    <w:p w14:paraId="0BECF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核心原则：避免单一动词重复，用“动词+副词”“动词短语”，精准体现动作的细节和节奏，适配场景推进。</w:t>
      </w:r>
    </w:p>
    <w:p w14:paraId="5AFF4C9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基础动作（替换简单动词）</w:t>
      </w:r>
      <w:r>
        <w:rPr>
          <w:rFonts w:ascii="Arial" w:hAnsi="Arial" w:eastAsia="等线" w:cs="Arial"/>
          <w:sz w:val="22"/>
        </w:rPr>
        <w:t>：</w:t>
      </w:r>
    </w:p>
    <w:p w14:paraId="5E029D96">
      <w:pPr>
        <w:numPr>
          <w:ilvl w:val="0"/>
          <w:numId w:val="1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跑：dash（冲）/ rush（匆忙跑）/ sprint（冲刺）→ He dashed towards the bus stop, hoping to catch the last bus.（他冲向公交站，希望赶上末班车。）</w:t>
      </w:r>
    </w:p>
    <w:p w14:paraId="14A5505B">
      <w:pPr>
        <w:numPr>
          <w:ilvl w:val="0"/>
          <w:numId w:val="10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看：glance（瞥一眼）/ stare（凝视）/ glare（怒视）/ glance up from...（从……抬头瞥）→ She glanced up from her book when she heard the doorbell.（听到门铃，她从书里抬头瞥了一眼。）</w:t>
      </w:r>
    </w:p>
    <w:p w14:paraId="53E73D21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说：mumble（小声嘟囔）/ whisper（低声说）/ exclaim（惊呼）/ murmur（喃喃自语）→ He whispered in her ear so that no one else could hear.（他在她耳边低声说，以免别人听到。）</w:t>
      </w:r>
    </w:p>
    <w:p w14:paraId="14CD27F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连贯动作（适配情节衔接）</w:t>
      </w:r>
      <w:r>
        <w:rPr>
          <w:rFonts w:ascii="Arial" w:hAnsi="Arial" w:eastAsia="等线" w:cs="Arial"/>
          <w:sz w:val="22"/>
        </w:rPr>
        <w:t>：</w:t>
      </w:r>
    </w:p>
    <w:p w14:paraId="65BFD300">
      <w:pPr>
        <w:numPr>
          <w:ilvl w:val="0"/>
          <w:numId w:val="1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She picked up her bag, threw it over her shoulder, and headed out the door.（她拿起包，甩到肩上，走出了门。）</w:t>
      </w:r>
    </w:p>
    <w:p w14:paraId="2FF5156C">
      <w:pPr>
        <w:numPr>
          <w:ilvl w:val="0"/>
          <w:numId w:val="12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He knelt down, gently patted the dog’s head, and fed it a piece of bread.（他跪下来，轻轻拍了拍狗的头，喂了它一块面包。）</w:t>
      </w:r>
    </w:p>
    <w:p w14:paraId="345C6DCD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She wiped the sweat off her forehead, took a deep breath, and continued running.（她擦了擦额头上的汗，深吸一口气，继续跑。）</w:t>
      </w:r>
    </w:p>
    <w:p w14:paraId="24F47F2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三、环境描写（烘托氛围，适配场景渲染）</w:t>
      </w:r>
      <w:bookmarkEnd w:id="2"/>
    </w:p>
    <w:p w14:paraId="7FE7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核心原则：用简洁的环境描写衬托人物情绪或情节走向，不用复杂句式，重点在于“贴合”，避免无关堆砌。</w:t>
      </w:r>
    </w:p>
    <w:p w14:paraId="131A241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天气类（烘托情绪）</w:t>
      </w:r>
      <w:r>
        <w:rPr>
          <w:rFonts w:ascii="Arial" w:hAnsi="Arial" w:eastAsia="等线" w:cs="Arial"/>
          <w:sz w:val="22"/>
        </w:rPr>
        <w:t>：</w:t>
      </w:r>
    </w:p>
    <w:p w14:paraId="0085AB7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① The sun was shining brightly, casting warm light on the ground.（阳光明媚，在地上洒下温暖的光芒。）（烘托喜悦、希望）</w:t>
      </w:r>
    </w:p>
    <w:p w14:paraId="59EF56F8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 Dark clouds gathered in the sky, and a heavy rain began to fall.（乌云密布，一场大雨开始下起来。）（烘托悲伤、紧张）</w:t>
      </w:r>
    </w:p>
    <w:p w14:paraId="710F4E1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③ A light breeze blew, carrying the smell of flowers.（微风吹过，带着花香。）（烘托平静、愉悦）</w:t>
      </w:r>
    </w:p>
    <w:p w14:paraId="1DF5CD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场景细节（贴合情节）</w:t>
      </w:r>
      <w:r>
        <w:rPr>
          <w:rFonts w:ascii="Arial" w:hAnsi="Arial" w:eastAsia="等线" w:cs="Arial"/>
          <w:sz w:val="22"/>
        </w:rPr>
        <w:t>：</w:t>
      </w:r>
    </w:p>
    <w:p w14:paraId="0BC184E2">
      <w:pPr>
        <w:numPr>
          <w:ilvl w:val="0"/>
          <w:numId w:val="15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The room was quiet except for the ticking of the clock.（房间里很安静，只有时钟的滴答声。）（烘托紧张、孤独）</w:t>
      </w:r>
    </w:p>
    <w:p w14:paraId="04E57C07">
      <w:pPr>
        <w:numPr>
          <w:ilvl w:val="0"/>
          <w:numId w:val="15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The street was crowded with people, and the sound of laughter filled the air.（街上挤满了人，空气中充满了笑声。）（烘托热闹、喜悦）</w:t>
      </w:r>
    </w:p>
    <w:p w14:paraId="336E044D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The old house was in a mess, with dust covering every corner.（那座老房子一片狼藉，每个角落都布满了灰尘。）（烘托凄凉、破败）</w:t>
      </w:r>
    </w:p>
    <w:p w14:paraId="4C7FCA8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四、逻辑衔接（让续写连贯，避免断层）</w:t>
      </w:r>
      <w:bookmarkEnd w:id="3"/>
    </w:p>
    <w:p w14:paraId="7A6AF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核心原则：不用生硬的 and/but，用地道的衔接词、短语，让段落过渡自然，符合英语表达逻辑，同时提升文章档次。</w:t>
      </w:r>
    </w:p>
    <w:p w14:paraId="4D8C6CE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转折类（适配情节反转）</w:t>
      </w:r>
      <w:r>
        <w:rPr>
          <w:rFonts w:ascii="Arial" w:hAnsi="Arial" w:eastAsia="等线" w:cs="Arial"/>
          <w:sz w:val="22"/>
        </w:rPr>
        <w:t>：</w:t>
      </w:r>
    </w:p>
    <w:p w14:paraId="647840C2">
      <w:pPr>
        <w:numPr>
          <w:ilvl w:val="0"/>
          <w:numId w:val="17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However, just as he was about to leave, something unexpected happened.（然而，就在他准备离开时，意想不到的事情发生了。）</w:t>
      </w:r>
    </w:p>
    <w:p w14:paraId="45D8FE32">
      <w:pPr>
        <w:numPr>
          <w:ilvl w:val="0"/>
          <w:numId w:val="17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To his surprise, the girl he had been looking for was standing right in front of him.（令他惊讶的是，他一直在找的女孩就站在他面前。）</w:t>
      </w:r>
    </w:p>
    <w:p w14:paraId="2241206B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Despite the difficulty, he never gave up.（尽管困难重重，他从未放弃。）</w:t>
      </w:r>
    </w:p>
    <w:p w14:paraId="79B4594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因果类（适配情节推进）</w:t>
      </w:r>
      <w:r>
        <w:rPr>
          <w:rFonts w:ascii="Arial" w:hAnsi="Arial" w:eastAsia="等线" w:cs="Arial"/>
          <w:sz w:val="22"/>
        </w:rPr>
        <w:t>：</w:t>
      </w:r>
    </w:p>
    <w:p w14:paraId="20B85B4A">
      <w:pPr>
        <w:numPr>
          <w:ilvl w:val="0"/>
          <w:numId w:val="19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Because of his carelessness, he made a big mistake.（由于他的粗心，他犯了一个大错误。）</w:t>
      </w:r>
    </w:p>
    <w:p w14:paraId="657A6CBA">
      <w:pPr>
        <w:numPr>
          <w:ilvl w:val="0"/>
          <w:numId w:val="19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As a result, they missed the train and had to wait for the next one.（结果，他们错过了火车，不得不等下一班。）</w:t>
      </w:r>
    </w:p>
    <w:p w14:paraId="069AE33D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Since she had no time, she asked her friend for help.（因为她没有时间，所以向朋友求助。）</w:t>
      </w:r>
    </w:p>
    <w:p w14:paraId="55D8701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递进/承接类（适配情节延续）</w:t>
      </w:r>
      <w:r>
        <w:rPr>
          <w:rFonts w:ascii="Arial" w:hAnsi="Arial" w:eastAsia="等线" w:cs="Arial"/>
          <w:sz w:val="22"/>
        </w:rPr>
        <w:t>：</w:t>
      </w:r>
    </w:p>
    <w:p w14:paraId="0A670E47">
      <w:pPr>
        <w:numPr>
          <w:ilvl w:val="0"/>
          <w:numId w:val="21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What’s more, he also brought a gift for his little sister.（此外，他还给他的小妹妹带了一份礼物。）</w:t>
      </w:r>
    </w:p>
    <w:p w14:paraId="033FD0A3">
      <w:pPr>
        <w:numPr>
          <w:ilvl w:val="0"/>
          <w:numId w:val="2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After that, they went to the park and had a good time.（在那之后，他们去了公园，玩得很开心。）</w:t>
      </w:r>
    </w:p>
    <w:p w14:paraId="04166785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③ Then, she took out a piece of paper and wrote down her address.（然后，她拿出一张纸，写下了自己的地址。）</w:t>
      </w:r>
    </w:p>
    <w:p w14:paraId="21C4EA3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五、高频句型（提升句式多样性，避免简单句堆砌）</w:t>
      </w:r>
      <w:bookmarkEnd w:id="4"/>
    </w:p>
    <w:p w14:paraId="4C320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核心原则：句式不追求复杂，但要多样，以下句型适配续写，简单易记，且符合地道表达习惯，直接套用即可得分。</w:t>
      </w:r>
    </w:p>
    <w:p w14:paraId="228520C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现在分词作伴随状语：She walked down the street, singing happily.（她沿着街道走，开心地唱着歌。）</w:t>
      </w:r>
    </w:p>
    <w:p w14:paraId="7F04B4B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过去分词作后置定语：The boy standing over there is my classmate.（站在那边的那个男孩是我的同学。）</w:t>
      </w:r>
    </w:p>
    <w:p w14:paraId="3A59D88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状语从句（when/while/if）：When she saw the familiar face, she couldn’t help crying.（当她看到那张熟悉的脸时，忍不住哭了。）</w:t>
      </w:r>
    </w:p>
    <w:p w14:paraId="2F65F6E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It’s + adj. + for sb. + to do sth.：It was difficult for him to finish the task alone.（对他来说，独自完成这项任务很难。）</w:t>
      </w:r>
    </w:p>
    <w:p w14:paraId="3628EA5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倒装句（提升档次）：Only in this way can we solve the problem.（只有这样，我们才能解决这个问题。）（适配感悟类结尾）</w:t>
      </w:r>
    </w:p>
    <w:p w14:paraId="4BD6C35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六、考场注意事项（避坑关键）</w:t>
      </w:r>
      <w:bookmarkEnd w:id="5"/>
    </w:p>
    <w:p w14:paraId="6EE6D2F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地道性优先于复杂性：不用生僻词、复杂长句，避免中式英语（如“open the light”改为“turn on the light”）；</w:t>
      </w:r>
    </w:p>
    <w:p w14:paraId="7A281DF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贴合原文：所有语言表达要匹配原文的人物身份、场景氛围，不能脱离原文随意套用；</w:t>
      </w:r>
    </w:p>
    <w:p w14:paraId="6FE5FC2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重复率低：同一情绪、动作避免重复使用同一表达，可在同类表达中替换（如“happy”可替换为“delighted/overjoyed”）；</w:t>
      </w:r>
    </w:p>
    <w:p w14:paraId="65D6B5E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简洁精准：环境、动作描写不用堆砌，点到为止，贴合情节即可，重点突出人物情绪和情节推进。</w:t>
      </w:r>
    </w:p>
    <w:p w14:paraId="4E8F3F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补充：续写结尾可加入简单的感悟类表达，贴合主题，如“From this experience, I realized that kindness can warm everyone’s heart.（从这次经历中，我意识到善良可以温暖每个人的心。）”，简洁地道，提升文章立意。</w:t>
      </w:r>
    </w:p>
    <w:p w14:paraId="1187F83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94F2E6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41325D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7D7994BA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16C5ED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73B7106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6AD7826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A1D4361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648498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1B06FA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1430CA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英语日常表达中的高频俚语（实用口语版）</w:t>
      </w:r>
    </w:p>
    <w:p w14:paraId="6FE25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语俚语是日常口语、非正式交流的核心组成部分，比书面语更生动、更贴近生活，广泛用于聊天、社交、影视剧中。以下筛选的均为母语者日常高频使用、易掌握的俚语，按交流场景分类，标注核心含义、词性及例句，方便直接套用，避开生僻且不常用的表达。</w:t>
      </w:r>
    </w:p>
    <w:p w14:paraId="7DF9CFB5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、情绪表达类（开心、难过、惊讶、吐槽）</w:t>
      </w:r>
    </w:p>
    <w:p w14:paraId="07B0A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替代简单的 happy/sad/angry，更生动贴合口语场景，精准传递情绪。</w:t>
      </w:r>
    </w:p>
    <w:p w14:paraId="4B83158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Stoked</w:t>
      </w:r>
      <w:r>
        <w:rPr>
          <w:rFonts w:ascii="Arial" w:hAnsi="Arial" w:eastAsia="等线" w:cs="Arial"/>
          <w:sz w:val="22"/>
        </w:rPr>
        <w:t>（形容词）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含义：非常开心、兴奋（比 happy 更口语化，程度更强）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例句：I’m stoked about the concert this weekend!（我对这周末的演唱会超级兴奋！）</w:t>
      </w:r>
    </w:p>
    <w:p w14:paraId="27A7BC0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Bummed out</w:t>
      </w:r>
      <w:r>
        <w:rPr>
          <w:rFonts w:ascii="Arial" w:hAnsi="Arial" w:eastAsia="等线" w:cs="Arial"/>
          <w:sz w:val="22"/>
        </w:rPr>
        <w:t>（短语）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含义：沮丧、难过（相当于 sad/disappointed，语气更随意）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例句：I’m bummed out that I missed the party.（我没能去成派对，太沮丧了。）</w:t>
      </w:r>
    </w:p>
    <w:p w14:paraId="5DDEE8F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Blown away</w:t>
      </w:r>
      <w:r>
        <w:rPr>
          <w:rFonts w:ascii="Arial" w:hAnsi="Arial" w:eastAsia="等线" w:cs="Arial"/>
          <w:sz w:val="22"/>
        </w:rPr>
        <w:t>（短语）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含义：大吃一惊、被惊艳到（语气强烈，表达超出预期的惊讶）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例句：Her singing blew me away—I didn’t know she was so good.（她的歌声惊艳到我了，我不知道她这么厉害。）</w:t>
      </w:r>
    </w:p>
    <w:p w14:paraId="2B89554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Annoyed</w:t>
      </w:r>
      <w:r>
        <w:rPr>
          <w:rFonts w:ascii="Arial" w:hAnsi="Arial" w:eastAsia="等线" w:cs="Arial"/>
          <w:sz w:val="22"/>
        </w:rPr>
        <w:t>（形容词，俚语中常用）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含义：烦躁、生气（比 angry 程度轻，贴合日常小情绪）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例句：I’m so annoyed—my phone died right when I needed it.（我太烦躁了，我正需要手机的时候它没电了。）</w:t>
      </w:r>
    </w:p>
    <w:p w14:paraId="57103BEF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二</w:t>
      </w:r>
      <w:r>
        <w:rPr>
          <w:rFonts w:ascii="Arial" w:hAnsi="Arial" w:eastAsia="等线" w:cs="Arial"/>
          <w:b/>
          <w:sz w:val="32"/>
        </w:rPr>
        <w:t>、夸赞/吐槽类（评价人、事、物，日常高频）</w:t>
      </w:r>
    </w:p>
    <w:p w14:paraId="3DD0A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口语中评价他人、事物时常用，语气自然，不生硬，适配日常聊天。</w:t>
      </w:r>
    </w:p>
    <w:p w14:paraId="481462F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Awesome / Sick</w:t>
      </w:r>
      <w:r>
        <w:rPr>
          <w:rFonts w:ascii="Arial" w:hAnsi="Arial" w:eastAsia="等线" w:cs="Arial"/>
          <w:sz w:val="22"/>
        </w:rPr>
        <w:t>（形容词）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含义：太棒了、超赞的（sick 此处为褒义，年轻人常用，比 awesome 更随意）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例句1：That movie was awesome! I want to watch it again.（那部电影太棒了！我想再看一遍。）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例句2：Your new shoes are sick! Where did you get them?（你的新鞋子超赞！你从哪买的？）</w:t>
      </w:r>
    </w:p>
    <w:p w14:paraId="0D6F839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Creepy</w:t>
      </w:r>
      <w:r>
        <w:rPr>
          <w:rFonts w:ascii="Arial" w:hAnsi="Arial" w:eastAsia="等线" w:cs="Arial"/>
          <w:sz w:val="22"/>
        </w:rPr>
        <w:t>（形容词）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含义：诡异的、令人不舒服的（吐槽人或事物让人觉得怪异）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例句：That old house is so creepy—I don’t want to go inside.（那座老房子太诡异了，我不想进去。）</w:t>
      </w:r>
    </w:p>
    <w:p w14:paraId="6904504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Slack off</w:t>
      </w:r>
      <w:r>
        <w:rPr>
          <w:rFonts w:ascii="Arial" w:hAnsi="Arial" w:eastAsia="等线" w:cs="Arial"/>
          <w:sz w:val="22"/>
        </w:rPr>
        <w:t>（短语，动词）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含义：偷懒、懈怠（吐槽他人不认真、敷衍）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例句：Don’t slack off at work—your boss will notice.（工作别偷懒，你的老板会发现的。）</w:t>
      </w:r>
    </w:p>
    <w:p w14:paraId="4324EDC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Nailed it</w:t>
      </w:r>
      <w:r>
        <w:rPr>
          <w:rFonts w:ascii="Arial" w:hAnsi="Arial" w:eastAsia="等线" w:cs="Arial"/>
          <w:sz w:val="22"/>
        </w:rPr>
        <w:t>（短语）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含义：搞定了、做得完美（夸赞他人把事情做好）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例句：You aced the speech—you totally nailed it!（你的演讲太出色了，完全搞定了！）</w:t>
      </w:r>
    </w:p>
    <w:p w14:paraId="37CBCB70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、日常行动/状态类（描述行为、状态，贴合生活）</w:t>
      </w:r>
    </w:p>
    <w:p w14:paraId="7F4FA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替代简单动词，更口语化，适配描述日常的行动、状态。</w:t>
      </w:r>
    </w:p>
    <w:p w14:paraId="7FAE449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Hang out</w:t>
      </w:r>
      <w:r>
        <w:rPr>
          <w:rFonts w:ascii="Arial" w:hAnsi="Arial" w:eastAsia="等线" w:cs="Arial"/>
          <w:sz w:val="22"/>
        </w:rPr>
        <w:t>（短语，动词）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含义：闲逛、聚会（最常用，描述和朋友一起消磨时间）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例句：Do you want to hang out at the café this afternoon?（今天下午你想不想去咖啡馆闲逛？）</w:t>
      </w:r>
    </w:p>
    <w:p w14:paraId="548D07E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Chill</w:t>
      </w:r>
      <w:r>
        <w:rPr>
          <w:rFonts w:ascii="Arial" w:hAnsi="Arial" w:eastAsia="等线" w:cs="Arial"/>
          <w:sz w:val="22"/>
        </w:rPr>
        <w:t>（动词/形容词）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含义：放松、悠闲（动词：chill out = 放松；形容词：chill = 随和的、放松的）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例句1：I’m just chilling at home tonight, watching TV.（我今晚就在家放松，看看电视。）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例句2：He’s a chill guy—he never gets angry.（他是个随和的人，从不生气。）</w:t>
      </w:r>
    </w:p>
    <w:p w14:paraId="292A7A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Hit the hay</w:t>
      </w:r>
      <w:r>
        <w:rPr>
          <w:rFonts w:ascii="Arial" w:hAnsi="Arial" w:eastAsia="等线" w:cs="Arial"/>
          <w:sz w:val="22"/>
        </w:rPr>
        <w:t>（短语，动词）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含义：睡觉、休息（口语化，替代 go to bed，更自然）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例句：I’m so tired—I’m going to hit the hay early tonight.（我太累了，今晚要早点睡觉。）</w:t>
      </w:r>
    </w:p>
    <w:p w14:paraId="478EE28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Run errands</w:t>
      </w:r>
      <w:r>
        <w:rPr>
          <w:rFonts w:ascii="Arial" w:hAnsi="Arial" w:eastAsia="等线" w:cs="Arial"/>
          <w:sz w:val="22"/>
        </w:rPr>
        <w:t>（短语，动词）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含义：办杂事、跑腿（描述日常买东西、办事等）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例句：I need to run errands this morning—buy milk and pick up my package.（我今天早上要办杂事，买牛奶、取包裹。）</w:t>
      </w:r>
    </w:p>
    <w:p w14:paraId="3D2C42C2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、常用短句俚语（口语高频，简洁好记）</w:t>
      </w:r>
    </w:p>
    <w:p w14:paraId="17F3FFB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 big deal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含义：没什么大不了的、不重要（安慰他人或表示某事无关紧要）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例句：Don’t worry about it—it’s no big deal.（别担心，没什么大不了的。）</w:t>
      </w:r>
    </w:p>
    <w:p w14:paraId="43009CB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My bad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含义：我的错、对不起（口语化，替代 I’m sorry，更随意）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例句：Oops, my bad—I spilled your coffee.（哎呀，我的错，我弄洒了你的咖啡。）</w:t>
      </w:r>
    </w:p>
    <w:p w14:paraId="59AC3D4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Whatever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含义：随便、无所谓（语气较随意，表达不在乎的态度）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例句：A: What do you want for dinner? B: Whatever, I’m not picky.（A：你晚餐想吃什么？B：随便，我不挑食。）</w:t>
      </w:r>
    </w:p>
    <w:p w14:paraId="24B9286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Cut it out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含义：别闹了、住手（制止他人的玩笑或不当行为）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例句：Cut it out! You’re making me laugh too hard.（别闹了！你笑得我太厉害了。）</w:t>
      </w:r>
    </w:p>
    <w:p w14:paraId="4D67105A">
      <w:pPr>
        <w:spacing w:before="320" w:after="120" w:line="288" w:lineRule="auto"/>
        <w:ind w:left="0"/>
        <w:jc w:val="left"/>
        <w:outlineLvl w:val="1"/>
        <w:rPr>
          <w:sz w:val="16"/>
          <w:szCs w:val="18"/>
        </w:rPr>
      </w:pPr>
      <w:r>
        <w:rPr>
          <w:rFonts w:ascii="Arial" w:hAnsi="Arial" w:eastAsia="等线" w:cs="Arial"/>
          <w:b/>
          <w:sz w:val="22"/>
          <w:szCs w:val="18"/>
        </w:rPr>
        <w:t>使用注意</w:t>
      </w:r>
    </w:p>
    <w:p w14:paraId="328E280B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俚语属于非正式语言，适用于朋友、熟人、同龄人之间的日常交流，正式场合（如面试、演讲、书面写作）尽量避免使用。</w:t>
      </w:r>
    </w:p>
    <w:p w14:paraId="33165ECC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部分俚语有地域差异（如美式、英式俚语略有不同），以下均为通用型俚语，母语者均可理解。</w:t>
      </w:r>
    </w:p>
    <w:p w14:paraId="2B09B4A6">
      <w:pPr>
        <w:pStyle w:val="2"/>
        <w:keepNext w:val="0"/>
        <w:keepLines w:val="0"/>
        <w:widowControl/>
        <w:suppressLineNumbers w:val="0"/>
      </w:pPr>
      <w:r>
        <w:t>相关名人总结</w:t>
      </w:r>
    </w:p>
    <w:p w14:paraId="37860E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Michelangelo（米开朗基罗）</w:t>
      </w:r>
    </w:p>
    <w:p w14:paraId="2BE64E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Picasso（毕加索）</w:t>
      </w:r>
    </w:p>
    <w:p w14:paraId="7A67E6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Beethoven（贝多芬）</w:t>
      </w:r>
    </w:p>
    <w:p w14:paraId="6CF4FD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Einstein（爱因斯坦）</w:t>
      </w:r>
    </w:p>
    <w:p w14:paraId="3816F9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Shakespeare（莎士比亚）</w:t>
      </w:r>
    </w:p>
    <w:p w14:paraId="5F2C3F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Messi（梅西）</w:t>
      </w:r>
    </w:p>
    <w:p w14:paraId="11207A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Mozart（莫扎特）</w:t>
      </w:r>
    </w:p>
    <w:p w14:paraId="48DF06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 Vinci（达·芬奇）</w:t>
      </w:r>
    </w:p>
    <w:p w14:paraId="2D1714BB">
      <w:pPr>
        <w:widowControl w:val="0"/>
        <w:spacing w:before="320" w:after="120" w:line="288" w:lineRule="auto"/>
        <w:ind w:left="0" w:leftChars="0"/>
        <w:jc w:val="left"/>
        <w:outlineLvl w:val="1"/>
        <w:rPr>
          <w:rFonts w:hint="eastAsia" w:ascii="Arial" w:hAnsi="Arial" w:eastAsia="等线" w:cs="Arial"/>
          <w:b/>
          <w:sz w:val="21"/>
          <w:szCs w:val="16"/>
          <w:lang w:val="en-US" w:eastAsia="zh-CN"/>
        </w:rPr>
      </w:pPr>
      <w:r>
        <w:rPr>
          <w:rFonts w:hint="default" w:ascii="Arial" w:hAnsi="Arial" w:eastAsia="等线" w:cs="Arial"/>
          <w:b/>
          <w:sz w:val="21"/>
          <w:szCs w:val="16"/>
          <w:lang w:val="en-US" w:eastAsia="zh-CN"/>
        </w:rPr>
        <w:t>艺术领域</w:t>
      </w:r>
    </w:p>
    <w:p w14:paraId="0E83D5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0" w:lineRule="atLeast"/>
        <w:ind w:left="360" w:leftChars="0" w:hanging="360"/>
        <w:jc w:val="left"/>
        <w:rPr>
          <w:rFonts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梵高（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an Gogh）：后印象派代表，以浓烈色彩和情感表达著称，代表作《星月夜》《向日葵》。</w:t>
      </w:r>
    </w:p>
    <w:p w14:paraId="256A18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莫奈（Monet）：印象派创始人之一，擅长捕捉光影变化，代表作《睡莲》系列。</w:t>
      </w:r>
    </w:p>
    <w:p w14:paraId="65E1BC1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Picasso（毕加索）：立体主义创始人，现代艺术巨匠。</w:t>
      </w:r>
    </w:p>
    <w:p w14:paraId="333A83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</w:p>
    <w:p w14:paraId="46420DBB">
      <w:pPr>
        <w:widowControl w:val="0"/>
        <w:spacing w:before="320" w:after="120" w:line="288" w:lineRule="auto"/>
        <w:ind w:left="0" w:leftChars="0"/>
        <w:jc w:val="left"/>
        <w:outlineLvl w:val="1"/>
        <w:rPr>
          <w:rFonts w:ascii="Times New Roman" w:hAnsi="Times New Roman" w:eastAsia="宋体" w:cs="Times New Roman"/>
          <w:sz w:val="15"/>
          <w:szCs w:val="16"/>
        </w:rPr>
      </w:pPr>
      <w:r>
        <w:rPr>
          <w:rFonts w:hint="default" w:ascii="Arial" w:hAnsi="Arial" w:eastAsia="等线" w:cs="Arial"/>
          <w:b/>
          <w:sz w:val="21"/>
          <w:szCs w:val="16"/>
        </w:rPr>
        <w:t>科学领域</w:t>
      </w:r>
    </w:p>
    <w:p w14:paraId="456CF68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牛顿（Newton）：经典力学奠基人，发现万有引力定律，建立运动三大定律。</w:t>
      </w:r>
    </w:p>
    <w:p w14:paraId="030235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居里夫人（Marie Curie）：放射性研究先驱，首位两次获诺贝尔奖的科学家，发现镭和钋元素。</w:t>
      </w:r>
    </w:p>
    <w:p w14:paraId="296B30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Michelangelo（米开朗基罗）</w:t>
      </w:r>
    </w:p>
    <w:p w14:paraId="41A1CED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Einstein（爱因斯坦）</w:t>
      </w:r>
    </w:p>
    <w:p w14:paraId="770C3E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Da Vinci（达·芬奇）</w:t>
      </w:r>
    </w:p>
    <w:p w14:paraId="64A722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</w:p>
    <w:p w14:paraId="39A3D303">
      <w:pPr>
        <w:widowControl w:val="0"/>
        <w:spacing w:before="320" w:after="120" w:line="288" w:lineRule="auto"/>
        <w:ind w:left="0" w:leftChars="0"/>
        <w:jc w:val="left"/>
        <w:outlineLvl w:val="1"/>
        <w:rPr>
          <w:rFonts w:hint="default" w:ascii="Times New Roman" w:hAnsi="Times New Roman" w:eastAsia="宋体" w:cs="Times New Roman"/>
          <w:sz w:val="15"/>
          <w:szCs w:val="16"/>
        </w:rPr>
      </w:pPr>
      <w:r>
        <w:rPr>
          <w:rFonts w:hint="default" w:ascii="Arial" w:hAnsi="Arial" w:eastAsia="等线" w:cs="Arial"/>
          <w:b/>
          <w:sz w:val="21"/>
          <w:szCs w:val="16"/>
        </w:rPr>
        <w:t>音乐领域</w:t>
      </w:r>
      <w:bookmarkStart w:id="6" w:name="_GoBack"/>
      <w:bookmarkEnd w:id="6"/>
    </w:p>
    <w:p w14:paraId="7C3F23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巴赫（Bach）：巴洛克音乐代表，精通复调音乐，代表作《勃兰登堡协奏曲》。</w:t>
      </w:r>
    </w:p>
    <w:p w14:paraId="251DD8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柴可夫斯基（Tchaikovsky）：浪漫主义作曲家，代表作《天鹅湖》《胡桃夹子》。</w:t>
      </w:r>
    </w:p>
    <w:p w14:paraId="5585CB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Beethoven（贝多芬）</w:t>
      </w:r>
    </w:p>
    <w:p w14:paraId="4A60F2F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Mozart（莫扎特）</w:t>
      </w:r>
    </w:p>
    <w:p w14:paraId="551EBED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</w:p>
    <w:p w14:paraId="11691A4F">
      <w:pPr>
        <w:widowControl w:val="0"/>
        <w:spacing w:before="320" w:after="120" w:line="288" w:lineRule="auto"/>
        <w:ind w:left="0" w:leftChars="0"/>
        <w:jc w:val="left"/>
        <w:outlineLvl w:val="1"/>
        <w:rPr>
          <w:rFonts w:hint="default" w:ascii="Times New Roman" w:hAnsi="Times New Roman" w:eastAsia="宋体" w:cs="Times New Roman"/>
          <w:sz w:val="15"/>
          <w:szCs w:val="16"/>
        </w:rPr>
      </w:pPr>
      <w:r>
        <w:rPr>
          <w:rFonts w:hint="default" w:ascii="Arial" w:hAnsi="Arial" w:eastAsia="等线" w:cs="Arial"/>
          <w:b/>
          <w:sz w:val="21"/>
          <w:szCs w:val="16"/>
        </w:rPr>
        <w:t>文学与思想领域</w:t>
      </w:r>
    </w:p>
    <w:p w14:paraId="5C8F3B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雨果（Hugo）：法国文豪，代表作《悲惨世界》《巴黎圣母院》，深刻反映社会现实。</w:t>
      </w:r>
    </w:p>
    <w:p w14:paraId="3D0E5E6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Shakespeare（莎士比亚）</w:t>
      </w:r>
    </w:p>
    <w:p w14:paraId="5209576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</w:p>
    <w:p w14:paraId="4952A0D8">
      <w:pPr>
        <w:widowControl w:val="0"/>
        <w:spacing w:before="320" w:after="120" w:line="288" w:lineRule="auto"/>
        <w:ind w:left="0" w:leftChars="0"/>
        <w:jc w:val="left"/>
        <w:outlineLvl w:val="1"/>
        <w:rPr>
          <w:rFonts w:hint="default" w:ascii="Times New Roman" w:hAnsi="Times New Roman" w:eastAsia="宋体" w:cs="Times New Roman"/>
          <w:sz w:val="15"/>
          <w:szCs w:val="16"/>
        </w:rPr>
      </w:pPr>
      <w:r>
        <w:rPr>
          <w:rFonts w:hint="default" w:ascii="Arial" w:hAnsi="Arial" w:eastAsia="等线" w:cs="Arial"/>
          <w:b/>
          <w:sz w:val="21"/>
          <w:szCs w:val="16"/>
        </w:rPr>
        <w:t>其他领域</w:t>
      </w:r>
    </w:p>
    <w:p w14:paraId="136C81D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爱迪生（Edison）：发明大王，电灯、留声机等千余项发明改变人类生活。</w:t>
      </w:r>
    </w:p>
    <w:p w14:paraId="1C54285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0" w:lineRule="atLeast"/>
        <w:ind w:left="360" w:leftChars="0" w:hanging="360" w:firstLineChars="0"/>
        <w:jc w:val="left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乔布斯（Steve Jobs）：苹果公司创始人，推动个人电脑、智能手机等科技创新。</w:t>
      </w:r>
    </w:p>
    <w:p w14:paraId="2CB378C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26E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BD7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1F91CE"/>
    <w:multiLevelType w:val="singleLevel"/>
    <w:tmpl w:val="971F91C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9C542FDA"/>
    <w:multiLevelType w:val="singleLevel"/>
    <w:tmpl w:val="9C542FD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BAEFE13"/>
    <w:multiLevelType w:val="multilevel"/>
    <w:tmpl w:val="BBAEF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00C7F7A"/>
    <w:multiLevelType w:val="singleLevel"/>
    <w:tmpl w:val="C00C7F7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8">
    <w:nsid w:val="C743B1E0"/>
    <w:multiLevelType w:val="singleLevel"/>
    <w:tmpl w:val="C743B1E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D634842"/>
    <w:multiLevelType w:val="singleLevel"/>
    <w:tmpl w:val="CD63484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5ADB5AF"/>
    <w:multiLevelType w:val="singleLevel"/>
    <w:tmpl w:val="D5ADB5A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130E4CF"/>
    <w:multiLevelType w:val="singleLevel"/>
    <w:tmpl w:val="E130E4C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6">
    <w:nsid w:val="E3D14E1D"/>
    <w:multiLevelType w:val="multilevel"/>
    <w:tmpl w:val="E3D14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947CDC0"/>
    <w:multiLevelType w:val="singleLevel"/>
    <w:tmpl w:val="F947CDC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9">
    <w:nsid w:val="FC85FD89"/>
    <w:multiLevelType w:val="singleLevel"/>
    <w:tmpl w:val="FC85FD89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0">
    <w:nsid w:val="FCE38E0B"/>
    <w:multiLevelType w:val="multilevel"/>
    <w:tmpl w:val="FCE38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E0FE593"/>
    <w:multiLevelType w:val="multilevel"/>
    <w:tmpl w:val="FE0FE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9A9C7FE"/>
    <w:multiLevelType w:val="singleLevel"/>
    <w:tmpl w:val="09A9C7F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6">
    <w:nsid w:val="1EB300DC"/>
    <w:multiLevelType w:val="multilevel"/>
    <w:tmpl w:val="1EB30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0"/>
  </w:num>
  <w:num w:numId="3">
    <w:abstractNumId w:val="11"/>
  </w:num>
  <w:num w:numId="4">
    <w:abstractNumId w:val="18"/>
  </w:num>
  <w:num w:numId="5">
    <w:abstractNumId w:val="32"/>
  </w:num>
  <w:num w:numId="6">
    <w:abstractNumId w:val="8"/>
  </w:num>
  <w:num w:numId="7">
    <w:abstractNumId w:val="6"/>
  </w:num>
  <w:num w:numId="8">
    <w:abstractNumId w:val="1"/>
  </w:num>
  <w:num w:numId="9">
    <w:abstractNumId w:val="4"/>
  </w:num>
  <w:num w:numId="10">
    <w:abstractNumId w:val="2"/>
  </w:num>
  <w:num w:numId="11">
    <w:abstractNumId w:val="24"/>
  </w:num>
  <w:num w:numId="12">
    <w:abstractNumId w:val="7"/>
  </w:num>
  <w:num w:numId="13">
    <w:abstractNumId w:val="28"/>
  </w:num>
  <w:num w:numId="14">
    <w:abstractNumId w:val="35"/>
  </w:num>
  <w:num w:numId="15">
    <w:abstractNumId w:val="19"/>
  </w:num>
  <w:num w:numId="16">
    <w:abstractNumId w:val="23"/>
  </w:num>
  <w:num w:numId="17">
    <w:abstractNumId w:val="12"/>
  </w:num>
  <w:num w:numId="18">
    <w:abstractNumId w:val="0"/>
  </w:num>
  <w:num w:numId="19">
    <w:abstractNumId w:val="15"/>
  </w:num>
  <w:num w:numId="20">
    <w:abstractNumId w:val="29"/>
  </w:num>
  <w:num w:numId="21">
    <w:abstractNumId w:val="25"/>
  </w:num>
  <w:num w:numId="22">
    <w:abstractNumId w:val="33"/>
  </w:num>
  <w:num w:numId="23">
    <w:abstractNumId w:val="9"/>
  </w:num>
  <w:num w:numId="24">
    <w:abstractNumId w:val="31"/>
  </w:num>
  <w:num w:numId="25">
    <w:abstractNumId w:val="17"/>
  </w:num>
  <w:num w:numId="26">
    <w:abstractNumId w:val="27"/>
  </w:num>
  <w:num w:numId="27">
    <w:abstractNumId w:val="14"/>
  </w:num>
  <w:num w:numId="28">
    <w:abstractNumId w:val="13"/>
  </w:num>
  <w:num w:numId="29">
    <w:abstractNumId w:val="3"/>
  </w:num>
  <w:num w:numId="30">
    <w:abstractNumId w:val="30"/>
  </w:num>
  <w:num w:numId="31">
    <w:abstractNumId w:val="34"/>
  </w:num>
  <w:num w:numId="32">
    <w:abstractNumId w:val="21"/>
  </w:num>
  <w:num w:numId="33">
    <w:abstractNumId w:val="16"/>
  </w:num>
  <w:num w:numId="34">
    <w:abstractNumId w:val="26"/>
  </w:num>
  <w:num w:numId="35">
    <w:abstractNumId w:val="20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4654119"/>
    <w:rsid w:val="15B36B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4035</Words>
  <Characters>6597</Characters>
  <TotalTime>9</TotalTime>
  <ScaleCrop>false</ScaleCrop>
  <LinksUpToDate>false</LinksUpToDate>
  <CharactersWithSpaces>7291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2026-04-04T13:46:00Z</dcterms:created>
  <dc:creator>Apache POI</dc:creator>
  <cp:lastModifiedBy>林淼玲</cp:lastModifiedBy>
  <dcterms:modified xsi:type="dcterms:W3CDTF">2026-04-06T02:34:28Z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eyJoZGlkIjoiMzEwNTM5NzYwMDRjMzkwZTVkZjY2ODkwMGIxNGU0OTUiLCJ1c2VySWQiOiIyOTg4NzkyMzEifQ==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87120E4A88134AB49585ABDDE25A50CB_12</vt:lpwstr>
  </property>
</Properties>
</file>