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117600"/>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117600"/>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9"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8.0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style="mso-fit-shape-to-text:t">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10"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aktualnego{#obciazenie_bez_uwzglednienia}, bez uwzględnienia obciążenia ograniczonym prawem rzeczowym{/obciazenie_bez_uwzglednienia}</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r>
        <w:t xml:space="preserve">{#ma_foto_okladka}</w:t>
      </w:r>
    </w:p>
    <w:p>
      <w:pPr>
        <w:jc w:val="center"/>
      </w:pPr>
      <w:r>
        <w:t xml:space="preserve">{%foto_okladka}</w:t>
      </w:r>
    </w:p>
    <w:p>
      <w:r>
        <w:t xml:space="preserve">{/ma_foto_okladka}</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 xml:space="preserve">{autor_imie_nazwisko} numer uprawnień {autor_uprawnienia}</w:t>
      </w:r>
      <w:r w:rsidR="00393F08" w:rsidRPr="00393F08">
        <w:rPr>
          <w:rFonts w:ascii="Segoe UI" w:hAnsi="Segoe UI" w:cs="Segoe UI"/>
          <w:b/>
          <w:bCs/>
          <w:sz w:val="18"/>
          <w:szCs w:val="18"/>
        </w:rPr>
        <w:t xml:space="preserve"/>
      </w:r>
      <w:r>
        <w:rPr>
          <w:rFonts w:ascii="Segoe UI" w:hAnsi="Segoe UI" w:cs="Segoe UI"/>
          <w:b/>
          <w:bCs/>
          <w:sz w:val="18"/>
          <w:szCs w:val="18"/>
        </w:rPr>
        <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{adres}{#obciazenie_bez_uwzglednienia}, bez uwzględnienia obciążenia ograniczonym prawem rzeczowym{/obciazenie_bez_uwzglednienia}.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{#ma_ewidencja}{oznaczenie_geodezyjne}{/ma_ewidencja}{^ma_ewidencja}wg wypisu z ewidencji gruntów i budynków{/ma_ewidencja}</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 xml:space="preserve">{#ma_kw}{#kw_sad}{kw_sad}{#kw_wydzial}, {kw_wydzial}{/kw_wydzial}{/kw_sad}{/ma_kw}</w:t>
            </w:r>
            <w:bookmarkEnd w:id="4"/>
            <w:r w:rsidRPr="00587C72">
              <w:rPr>
                <w:rFonts w:ascii="Segoe UI" w:hAnsi="Segoe UI" w:cs="Segoe UI"/>
                <w:sz w:val="18"/>
                <w:szCs w:val="18"/>
              </w:rPr>
              <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aktualnego{#obciazenie_bez_uwzglednienia}, bez uwzględnienia obciążenia ograniczonym prawem rzeczowym{/obciazenie_bez_uwzglednienia}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 xml:space="preserve">wg stanu aktualnego{#obciazenie_bez_uwzglednienia}, bez uwzględnienia obciążenia ograniczonym prawem rzeczowym{/obciazenie_bez_uwzglednienia}</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 xml:space="preserve">{autor_imie_nazwisko}</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 xml:space="preserve">świadectwo nadania uprawnień zawodowych nr {autor_uprawnienia}</w:t>
            </w:r>
            <w:r w:rsidR="00804012" w:rsidRPr="002A6949">
              <w:rPr>
                <w:rFonts w:ascii="Segoe UI" w:hAnsi="Segoe UI" w:cs="Segoe UI"/>
                <w:sz w:val="18"/>
                <w:szCs w:val="18"/>
              </w:rPr>
              <w:t xml:space="preserve"/>
            </w:r>
            <w:r w:rsidR="00341F2D" w:rsidRPr="002A6949">
              <w:rPr>
                <w:rFonts w:ascii="Segoe UI" w:hAnsi="Segoe UI" w:cs="Segoe UI"/>
                <w:sz w:val="18"/>
                <w:szCs w:val="18"/>
              </w:rPr>
              <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{#ma_kw}{#kw_sad}Dla {#prawo_wlasnosc}nieruchomości lokalowej o funkcji mieszkalnej{/prawo_wlasnosc}{#prawo_spoldzielcze}lokalu mieszkalnego{/prawo_spoldzielcze} {kw_sad} prowadzi księgę wieczystą nr {nr_kw}.{/kw_sad}{^kw_sad}Dla {#prawo_wlasnosc}nieruchomości lokalowej o funkcji mieszkalnej{/prawo_wlasnosc}{#prawo_spoldzielcze}lokalu mieszkalnego{/prawo_spoldzielcze} prowadzona jest księga wieczysta nr {nr_kw}.{/kw_sad}{/ma_kw}{#kw_brak}{klauzula_brak_kw}{/kw_brak}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{#ma_ksiege_gruntu}{#sad_ksiegi_gruntu}Dla nieruchomości gruntowej {sad_ksiegi_gruntu} prowadzi księgę wieczystą nr {nr_ksiegi_gruntu}.{/sad_ksiegi_gruntu}{^sad_ksiegi_gruntu}Dla nieruchomości gruntowej prowadzona jest księga wieczysta nr {nr_ksiegi_gruntu}.{/sad_ksiegi_gruntu}{/ma_ksiege_gruntu}</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{#ma_ewidencja}Oznaczenie geodezyjne: {oznaczenie_geodezyjne}.{/ma_ewidencja}{^ma_ewidencja}Oznaczenie geodezyjne: wg wypisu z ewidencji gruntów i budynków.{/ma_ewidencja}</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aktualnego{#obciazenie_bez_uwzglednienia}, bez uwzględnienia obciążenia ograniczonym prawem rzeczowym{/obciazenie_bez_uwzglednienia}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keepNext w:val="true"/>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keepNext w:val="true"/>
        <w:spacing w:line="276" w:lineRule="auto"/>
        <w:jc w:val="both"/>
        <w:rPr>
          <w:rFonts w:ascii="Segoe UI" w:hAnsi="Segoe UI" w:cs="Segoe UI"/>
          <w:sz w:val="20"/>
          <w:szCs w:val="20"/>
        </w:rPr>
      </w:pPr>
    </w:p>
    <w:p w14:paraId="48651F9E" w14:textId="0F1BA964" w:rsidR="00D86CFB" w:rsidRPr="002A6949" w:rsidRDefault="00D86CFB" w:rsidP="008F506E">
      <w:pPr>
        <w:keepNext w:val="true"/>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pPr>
        <w:pStyle w:val="Tekstpodstawowy22"/>
        <w:spacing w:before="0" w:after="0" w:line="240" w:lineRule="auto"/>
      </w:pPr>
      <w:r>
        <w:t xml:space="preserve">{biuro}</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r>
        <w:t xml:space="preserve">{#kw_badanie}</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 w dniu {kw_data_badania}r.,</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{/kw_badanie}</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r>
        <w:t xml:space="preserve">{#ma_akt}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{akt_opis},</w:t>
      </w:r>
    </w:p>
    <w:p>
      <w:r>
        <w:t xml:space="preserve">{/ma_akt}</w:t>
      </w:r>
    </w:p>
    <w:p>
      <w:r>
        <w:t xml:space="preserve">{/prawo_wlasnosc}</w:t>
      </w:r>
    </w:p>
    <w:p>
      <w:r>
        <w:t xml:space="preserve">{#ma_przeznaczenie}</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{#prz_mpzp}Informacja o przeznaczeniu gruntów w miejscowym planie zagospodarowania przestrzennego {prz_nazwa}, Uchwała {prz_uchwala} z dnia {prz_data},{/prz_mpzp}{#prz_plan_ogolny}Informacja o przeznaczeniu gruntów zgodnie z Uchwałą {prz_uchwala} z dnia {prz_data} w sprawie Planu ogólnego {prz_nazwa}{#ma_publikator}, status dokumentu: {prz_publikator}{/ma_publikator},{/prz_plan_ogolny}{#prz_studium}Informacja o przeznaczeniu gruntów w studium uwarunkowań i kierunków zagospodarowania przestrzennego {prz_nazwa}, Uchwała {prz_uchwala} z dnia {prz_data},{/prz_studium}</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r>
        <w:t xml:space="preserve">{/ma_przeznaczenie}</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{nr_kw}.{/ma_kw}{#kw_brak}{klauzula_brak_kw}{/kw_brak}</w:t>
      </w:r>
    </w:p>
    <w:p>
      <w:r>
        <w:t xml:space="preserve">{#kw_badanie}Badanie ksiąg wieczystych przeprowadzono na podstawie: {kw_zrodlo}{#ma_kw_data_dok} (data dokumentu: {kw_data_dok}){/ma_kw_data_dok}.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{/kw_badanie}</w:t>
      </w:r>
    </w:p>
    <w:p>
      <w:pPr>
        <w:pStyle w:val="Tekstpodstawowy22"/>
      </w:pPr>
      <w:r>
        <w:t xml:space="preserve">{#ma_protokol_ksiegi_lokalu}</w:t>
      </w:r>
    </w:p>
    <w:p>
      <w:pPr>
        <w:pStyle w:val="Tekstpodstawowy22"/>
      </w:pPr>
      <w:r>
        <w:t xml:space="preserve">{protokol_ksiegi_lokalu}</w:t>
      </w:r>
    </w:p>
    <w:p>
      <w:pPr>
        <w:pStyle w:val="Tekstpodstawowy22"/>
      </w:pPr>
      <w:r>
        <w:t xml:space="preserve">{/ma_protokol_ksiegi_lokalu}</w:t>
      </w:r>
    </w:p>
    <w:p>
      <w:pPr>
        <w:pStyle w:val="Tekstpodstawowy22"/>
      </w:pPr>
      <w:r>
        <w:t xml:space="preserve">{#ma_tresc_lokalu}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{#ksiega_lokalu_wiersze}{#typ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{kol3}{/}{/}{/ksiega_lokalu_wiersze}</w:t>
            </w:r>
          </w:p>
        </w:tc>
      </w:tr>
    </w:tbl>
    <w:p>
      <w:pPr>
        <w:pStyle w:val="Tekstpodstawowy22"/>
      </w:pPr>
      <w:r>
        <w:t xml:space="preserve">{/ma_tresc_lokalu}</w:t>
      </w:r>
    </w:p>
    <w:p>
      <w:pPr>
        <w:pStyle w:val="Tekstpodstawowy22"/>
      </w:pPr>
      <w:r>
        <w:t xml:space="preserve">{^ma_tresc_lokalu}</w:t>
      </w:r>
    </w:p>
    <w:p>
      <w:pPr>
        <w:pStyle w:val="Tekstpodstawowy22"/>
      </w:pPr>
      <w:r>
        <w:t xml:space="preserve">{#dzial3_opis}</w:t>
      </w:r>
    </w:p>
    <w:p>
      <w:pPr>
        <w:pStyle w:val="Tekstpodstawowy22"/>
      </w:pPr>
      <w:r>
        <w:t xml:space="preserve">{dzial3_opis}</w:t>
      </w:r>
    </w:p>
    <w:p>
      <w:pPr>
        <w:pStyle w:val="Tekstpodstawowy22"/>
      </w:pPr>
      <w:r>
        <w:t xml:space="preserve">{/dzial3_opis}</w:t>
      </w:r>
    </w:p>
    <w:p>
      <w:pPr>
        <w:pStyle w:val="Tekstpodstawowy22"/>
      </w:pPr>
      <w:r>
        <w:t xml:space="preserve">{#dzial4_opis}</w:t>
      </w:r>
    </w:p>
    <w:p>
      <w:pPr>
        <w:pStyle w:val="Tekstpodstawowy22"/>
      </w:pPr>
      <w:r>
        <w:t xml:space="preserve">{dzial4_opis}</w:t>
      </w:r>
    </w:p>
    <w:p>
      <w:pPr>
        <w:pStyle w:val="Tekstpodstawowy22"/>
      </w:pPr>
      <w:r>
        <w:t xml:space="preserve">{/dzial4_opis}</w:t>
      </w:r>
    </w:p>
    <w:p>
      <w:pPr>
        <w:pStyle w:val="Tekstpodstawowy22"/>
      </w:pPr>
      <w:r>
        <w:t xml:space="preserve">{#nr_lokalu_kw}</w:t>
      </w:r>
    </w:p>
    <w:p>
      <w:pPr>
        <w:pStyle w:val="Tekstpodstawowy22"/>
      </w:pPr>
      <w:r>
        <w:t xml:space="preserve">Numer lokalu wg księgi wieczystej: {nr_lokalu_kw}.</w:t>
      </w:r>
    </w:p>
    <w:p>
      <w:pPr>
        <w:pStyle w:val="Tekstpodstawowy22"/>
      </w:pPr>
      <w:r>
        <w:t xml:space="preserve">{/nr_lokalu_kw}</w:t>
      </w:r>
    </w:p>
    <w:p>
      <w:pPr>
        <w:pStyle w:val="Tekstpodstawowy22"/>
      </w:pPr>
      <w:r>
        <w:t xml:space="preserve">{/ma_tresc_lokalu}</w:t>
      </w:r>
    </w:p>
    <w:p>
      <w:pPr>
        <w:pStyle w:val="Tekstpodstawowy22"/>
      </w:pPr>
      <w:r>
        <w:t xml:space="preserve">{#ma_protokol_ksiegi_gruntu}</w:t>
      </w:r>
    </w:p>
    <w:p>
      <w:pPr>
        <w:pStyle w:val="Tekstpodstawowy22"/>
      </w:pPr>
      <w:r>
        <w:t xml:space="preserve">{protokol_ksiegi_gruntu}</w:t>
      </w:r>
    </w:p>
    <w:p>
      <w:pPr>
        <w:pStyle w:val="Tekstpodstawowy22"/>
      </w:pPr>
      <w:r>
        <w:t xml:space="preserve">{#dzial3_opis_gruntu}</w:t>
      </w:r>
    </w:p>
    <w:p>
      <w:pPr>
        <w:pStyle w:val="Tekstpodstawowy22"/>
      </w:pPr>
      <w:r>
        <w:t xml:space="preserve">{dzial3_opis_gruntu}</w:t>
      </w:r>
    </w:p>
    <w:p>
      <w:pPr>
        <w:pStyle w:val="Tekstpodstawowy22"/>
      </w:pPr>
      <w:r>
        <w:t xml:space="preserve">{/dzial3_opis_gruntu}</w:t>
      </w:r>
    </w:p>
    <w:p>
      <w:pPr>
        <w:pStyle w:val="Tekstpodstawowy22"/>
      </w:pPr>
      <w:r>
        <w:t xml:space="preserve">{#dzial4_opis_gruntu}</w:t>
      </w:r>
    </w:p>
    <w:p>
      <w:pPr>
        <w:pStyle w:val="Tekstpodstawowy22"/>
      </w:pPr>
      <w:r>
        <w:t xml:space="preserve">{dzial4_opis_gruntu}</w:t>
      </w:r>
    </w:p>
    <w:p>
      <w:pPr>
        <w:pStyle w:val="Tekstpodstawowy22"/>
      </w:pPr>
      <w:r>
        <w:t xml:space="preserve">{/dzial4_opis_gruntu}</w:t>
      </w:r>
    </w:p>
    <w:p>
      <w:pPr>
        <w:pStyle w:val="Tekstpodstawowy22"/>
      </w:pPr>
      <w:r>
        <w:t xml:space="preserve">{/ma_protokol_ksiegi_gruntu}</w:t>
      </w:r>
    </w:p>
    <w:p>
      <w:pPr>
        <w:pStyle w:val="Tekstpodstawowy22"/>
      </w:pPr>
      <w:r>
        <w:t xml:space="preserve">{#obciazenie_bez_uwzglednienia}</w:t>
      </w:r>
    </w:p>
    <w:p>
      <w:pPr>
        <w:pStyle w:val="Tekstpodstawowy22"/>
      </w:pPr>
      <w:r>
        <w:t xml:space="preserve">Uwaga: w dziale III księgi wieczystej lokalu ujawniony jest wpis ograniczonego prawa rzeczowego. {obciazenie_podstawa} Wartość rynkową określono bez uwzględnienia tego obciążenia.</w:t>
      </w:r>
    </w:p>
    <w:p>
      <w:pPr>
        <w:pStyle w:val="Tekstpodstawowy22"/>
      </w:pPr>
      <w:r>
        <w:t xml:space="preserve">{/obciazenie_bez_uwzglednienia}</w:t>
      </w:r>
    </w:p>
    <w:p>
      <w:pPr>
        <w:pStyle w:val="Tekstpodstawowy22"/>
      </w:pPr>
      <w:r>
        <w:t xml:space="preserve">{#obciazenie_z_uwzglednieniem}</w:t>
      </w:r>
    </w:p>
    <w:p>
      <w:pPr>
        <w:pStyle w:val="Tekstpodstawowy22"/>
      </w:pPr>
      <w:r>
        <w:t xml:space="preserve">Uwaga: w dziale III księgi wieczystej lokalu ujawniony jest wpis ograniczonego prawa rzeczowego. {obciazenie_podstawa} Wartość rynkową określono z uwzględnieniem tego obciążenia.</w:t>
      </w:r>
    </w:p>
    <w:p>
      <w:pPr>
        <w:pStyle w:val="Tekstpodstawowy22"/>
      </w:pPr>
      <w:r>
        <w:t xml:space="preserve">{/obciazenie_z_uwzglednieniem}</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{#prz_mpzp}Dla przedmiotowego terenu obowiązuje miejscowy plan zagospodarowania przestrzennego.{/prz_mpzp}{#prz_brak_mpzp}Dla przedmiotowego terenu nie obowiązuje miejscowy plan zagospodarowania przestrzennego, nie ujawniono także informacji dotyczącej wydania decyzji o warunkach zabudowy.{/prz_brak_mpzp}</w:t>
      </w:r>
      <w:r w:rsidR="007D7AD0" w:rsidRPr="004E5183">
        <w:rPr>
          <w:rFonts w:ascii="Segoe UI" w:hAnsi="Segoe UI" w:cs="Segoe UI"/>
          <w:sz w:val="20"/>
          <w:szCs w:val="20"/>
          <w:u w:val="single"/>
        </w:rPr>
        <w:t/>
      </w:r>
      <w:r w:rsidRPr="004E5183">
        <w:rPr>
          <w:rFonts w:ascii="Segoe UI" w:hAnsi="Segoe UI" w:cs="Segoe UI"/>
          <w:sz w:val="20"/>
          <w:szCs w:val="20"/>
          <w:u w:val="single"/>
        </w:rPr>
        <w:t/>
      </w:r>
      <w:r w:rsidRPr="004E5183">
        <w:rPr>
          <w:rFonts w:ascii="Segoe UI" w:hAnsi="Segoe UI" w:cs="Segoe UI"/>
          <w:sz w:val="20"/>
          <w:szCs w:val="20"/>
        </w:rPr>
        <w:t xml:space="preserve"/>
      </w:r>
      <w:r w:rsidR="00F220BA" w:rsidRPr="004E5183">
        <w:rPr>
          <w:rFonts w:ascii="Segoe UI" w:hAnsi="Segoe UI" w:cs="Segoe UI"/>
          <w:sz w:val="20"/>
          <w:szCs w:val="20"/>
        </w:rPr>
        <w:t/>
      </w:r>
    </w:p>
    <w:bookmarkEnd w:id="35"/>
    <w:p>
      <w:r>
        <w:t xml:space="preserve">{#prz_studium}</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Zgodnie z Ustawą z dnia 07 lipca 2023r. o zmianie ustawy o planowaniu i zagospodarowaniu przestrzennym oraz niektórych innych ustaw,</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64.2. Do dnia wejścia w życie planu ogólnego gminy w danej gminie, w przepisach ustaw zmienianych niniejszą ustawą, z wyjątkiem ustawy zmienianej w art. 26, odnoszących się do planu ogólnego gminy, przez plan ogólny gminy należy rozumieć studium uwarunkowań i kierunków zagospodarowania przestrzennego gminy, z wyjątkiem spraw uchwalania planów ogólnych gminy.</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65. 1. Studia uwarunkowań i kierunków zagospodarowania przestrzennego gmin zachowują moc do dnia wejścia w życie planu ogólnego gminy w danej gminie, jednak nie dłużej niż do dnia 31 grudnia 2025 r., i stosuje się do nich przepisy dotychczasowe.</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{/prz_studium}</w:t>
      </w:r>
    </w:p>
    <w:p>
      <w:r>
        <w:t xml:space="preserve">{#ma_przeznaczenie}</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{#prz_mpzp}Zgodnie z miejscowym planem zagospodarowania przestrzennego {prz_nazwa}, zatwierdzonym Uchwałą {prz_uchwala} z dnia {prz_data},{/prz_mpzp}{#prz_plan_ogolny}Zgodnie z Uchwałą {prz_uchwala} z dnia {prz_data} w sprawie Planu ogólnego {prz_nazwa}{#ma_publikator}, status dokumentu: {prz_publikator}{/ma_publikator},{/prz_plan_ogolny}{#prz_studium}Zgodnie ze studium uwarunkowań i kierunków zagospodarowania przestrzennego {prz_nazwa}, zatwierdzonym Uchwałą {prz_uchwala} z dnia {prz_data},{/prz_studium} ustalono, że przedmiotowy teren oznaczony jest symbolem: {prz_symbol}.</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{/ma_przeznaczenie}</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r>
        <w:t xml:space="preserve">{#ma_obciazenie}</w:t>
      </w:r>
    </w:p>
    <w:p>
      <w:pPr>
        <w:pStyle w:val="Tekstpodstawowy22"/>
        <w:numPr>
          <w:ilvl w:val="0"/>
          <w:numId w:val="13"/>
        </w:numPr>
        <w:spacing w:line="276" w:lineRule="auto"/>
        <w:jc w:val="both"/>
        <w:rPr>
          <w:rFonts w:ascii="Segoe UI" w:hAnsi="Segoe UI" w:cs="Segoe UI"/>
          <w:sz w:val="20"/>
          <w:szCs w:val="20"/>
        </w:rPr>
      </w:pPr>
      <w:r>
        <w:rPr>
          <w:rFonts w:ascii="Segoe UI" w:hAnsi="Segoe UI" w:cs="Segoe UI"/>
          <w:sz w:val="20"/>
          <w:szCs w:val="20"/>
        </w:rPr>
        <w:t xml:space="preserve">W dziale III księgi wieczystej lokalu ujawniono wpis ograniczonego prawa rzeczowego. {obciazenie_podstawa}</w:t>
      </w:r>
    </w:p>
    <w:p>
      <w:r>
        <w:t xml:space="preserve">{/ma_obciazenie}</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r>
        <w:t xml:space="preserve">{#lokale_cmax}</w:t>
      </w:r>
    </w:p>
    <w:p>
      <w:r>
        <w:t xml:space="preserve">{#lokalizacja}</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p>
    <w:p>
      <w:r>
        <w:t xml:space="preserve">{/cechy}</w:t>
      </w:r>
    </w:p>
    <w:p>
      <w:r>
        <w:t xml:space="preserve">{/lokale_cmax}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r>
        <w:t xml:space="preserve">{#lokale_cmin}</w:t>
      </w:r>
    </w:p>
    <w:p>
      <w:r>
        <w:t xml:space="preserve">{#lokalizacja}</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r w:rsidRPr="00CD3FD2">
        <w:rPr>
          <w:rFonts w:ascii="Segoe UI" w:hAnsi="Segoe UI" w:cs="Segoe UI"/>
          <w:sz w:val="20"/>
          <w:szCs w:val="20"/>
        </w:rPr>
        <w:t/>
      </w:r>
      <w:r w:rsidRPr="00CD3FD2">
        <w:rPr>
          <w:rFonts w:ascii="Segoe UI" w:hAnsi="Segoe UI" w:cs="Segoe UI"/>
          <w:sz w:val="20"/>
          <w:szCs w:val="20"/>
        </w:rPr>
        <w:t xml:space="preserve"/>
      </w:r>
    </w:p>
    <w:p>
      <w:r>
        <w:t xml:space="preserve">{/cechy}</w:t>
      </w:r>
    </w:p>
    <w:p>
      <w:r>
        <w:t xml:space="preserve">{/lokale_cmin}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pPr>
        <w:pStyle w:val="Akapitzlist"/>
      </w:pPr>
      <w:r>
        <w:t xml:space="preserve">{#ma_polise}</w:t>
      </w:r>
    </w:p>
    <w:p>
      <w:pPr>
        <w:pStyle w:val="Akapitzlist"/>
      </w:pPr>
      <w:r>
        <w:t xml:space="preserve">Kopia polisy ubezpieczeniowej.</w:t>
      </w:r>
    </w:p>
    <w:p>
      <w:pPr>
        <w:pStyle w:val="Akapitzlist"/>
      </w:pPr>
      <w:r>
        <w:t xml:space="preserve">{/ma_polise}</w:t>
      </w:r>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p>
      <w:pPr>
        <w:pStyle w:val="Akapitzlist"/>
      </w:pPr>
      <w:r>
        <w:t xml:space="preserve">{#ma_polise}</w:t>
      </w:r>
    </w:p>
    <w:p>
      <w:pPr>
        <w:pStyle w:val="Iza1"/>
        <w:pageBreakBefore/>
      </w:pPr>
      <w:r>
        <w:t xml:space="preserve">Załącznik nr 1</w:t>
      </w:r>
    </w:p>
    <w:p>
      <w:pPr>
        <w:pStyle w:val="Akapitzlist"/>
      </w:pPr>
      <w:r>
        <w:t xml:space="preserve">{#polisa_strony}</w:t>
      </w:r>
    </w:p>
    <w:p>
      <w:pPr>
        <w:pStyle w:val="Tekstpodstawowy"/>
      </w:pPr>
      <w:r>
        <w:t xml:space="preserve">{%img}</w:t>
      </w:r>
    </w:p>
    <w:p>
      <w:pPr>
        <w:pStyle w:val="Akapitzlist"/>
      </w:pPr>
      <w:r>
        <w:t xml:space="preserve">{/polisa_strony}</w:t>
      </w:r>
    </w:p>
    <w:p>
      <w:pPr>
        <w:pStyle w:val="Akapitzlist"/>
      </w:pPr>
      <w:r>
        <w:t xml:space="preserve">{/ma_polise}</w:t>
      </w: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Segoe UI" w:eastAsia="Calibri" w:hAnsi="Segoe UI" w:cs="Segoe UI"/>
      <w:sz w:val="20"/>
      <w:szCs w:val="20"/>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Segoe UI" w:ascii="Segoe UI" w:hAnsi="Segoe UI"/>
      <w:sz w:val="20"/>
      <w:szCs w:val="20"/>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Segoe UI" w:ascii="Segoe UI" w:hAnsi="Segoe UI"/>
      <w:sz w:val="20"/>
      <w:szCs w:val="20"/>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Segoe UI" w:eastAsia="SimSun" w:hAnsi="Segoe UI" w:cs="Segoe UI"/>
      <w:sz w:val="20"/>
      <w:szCs w:val="20"/>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