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0112F330" w14:textId="2C60A18B" w:rsidR="00106E11" w:rsidRPr="006C4360" w:rsidRDefault="004B238F" w:rsidP="00106E11">
      <w:pPr>
        <w:pStyle w:val="Tytu"/>
        <w:jc w:val="left"/>
        <w:rPr>
          <w:b w:val="0"/>
          <w:sz w:val="20"/>
          <w:u w:val="none"/>
        </w:rPr>
      </w:pPr>
      <w:bookmarkStart w:id="0" w:name="_Hlk138776712"/>
      <w:bookmarkEnd w:id="0"/>
      <w:r w:rsidRPr="006C4360">
        <w:rPr>
          <w:noProof/>
        </w:rPr>
        <mc:AlternateContent>
          <mc:Choice Requires="wps">
            <w:drawing>
              <wp:anchor distT="0" distB="0" distL="114935" distR="114935" simplePos="0" relativeHeight="251658242" behindDoc="1" locked="0" layoutInCell="1" allowOverlap="1" wp14:anchorId="34929128" wp14:editId="6E15AAE0">
                <wp:simplePos x="0" y="0"/>
                <wp:positionH relativeFrom="column">
                  <wp:posOffset>490855</wp:posOffset>
                </wp:positionH>
                <wp:positionV relativeFrom="paragraph">
                  <wp:posOffset>127000</wp:posOffset>
                </wp:positionV>
                <wp:extent cx="5305425" cy="1064895"/>
                <wp:effectExtent l="0" t="0" r="9525" b="1905"/>
                <wp:wrapTight wrapText="bothSides">
                  <wp:wrapPolygon edited="0">
                    <wp:start x="0" y="0"/>
                    <wp:lineTo x="0" y="21252"/>
                    <wp:lineTo x="21561" y="21252"/>
                    <wp:lineTo x="21561" y="0"/>
                    <wp:lineTo x="0" y="0"/>
                  </wp:wrapPolygon>
                </wp:wrapTight>
                <wp:docPr id="31" name="Pole tekstowe 3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05425" cy="1064895"/>
                        </a:xfrm>
                        <a:prstGeom prst="rect">
                          <a:avLst/>
                        </a:prstGeom>
                        <a:solidFill>
                          <a:srgbClr val="FFFFFF"/>
                        </a:solidFill>
                        <a:ln>
                          <a:noFill/>
                        </a:ln>
                      </wps:spPr>
                      <wps:txbx>
                        <w:txbxContent>
                          <w:p w14:paraId="59EF7FB4" w14:textId="4B5F1812" w:rsidR="004A4ABF" w:rsidRDefault="004B238F" w:rsidP="00106E11">
                            <w:pPr>
                              <w:jc w:val="center"/>
                              <w:rPr>
                                <w:sz w:val="16"/>
                              </w:rPr>
                            </w:pPr>
                            <w:r w:rsidRPr="00D33993">
                              <w:rPr>
                                <w:noProof/>
                                <w:lang w:eastAsia="pl-PL"/>
                              </w:rPr>
                              <w:drawing>
                                <wp:inline distT="0" distB="0" distL="0" distR="0" wp14:anchorId="0848B6BC" wp14:editId="0E36120C">
                                  <wp:extent cx="2004060" cy="373380"/>
                                  <wp:effectExtent l="0" t="0" r="0" b="0"/>
                                  <wp:docPr id="220827749" name="Obraz 2208277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az 4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004060" cy="373380"/>
                                          </a:xfrm>
                                          <a:prstGeom prst="rect">
                                            <a:avLst/>
                                          </a:prstGeom>
                                          <a:solidFill>
                                            <a:srgbClr val="FFFFFF"/>
                                          </a:solidFill>
                                          <a:ln>
                                            <a:noFill/>
                                          </a:ln>
                                        </pic:spPr>
                                      </pic:pic>
                                    </a:graphicData>
                                  </a:graphic>
                                </wp:inline>
                              </w:drawing>
                            </w:r>
                          </w:p>
                          <w:p w14:paraId="5403072A" w14:textId="77777777" w:rsidR="004A4ABF" w:rsidRDefault="004A4ABF" w:rsidP="00106E11">
                            <w:pPr>
                              <w:jc w:val="center"/>
                              <w:rPr>
                                <w:sz w:val="16"/>
                              </w:rPr>
                            </w:pPr>
                          </w:p>
                          <w:p w14:paraId="1336A9E1" w14:textId="77777777" w:rsidR="004A4ABF" w:rsidRPr="0021430B" w:rsidRDefault="004A4ABF" w:rsidP="00106E11">
                            <w:pPr>
                              <w:rPr>
                                <w:rFonts w:ascii="Calibri" w:hAnsi="Calibri" w:cs="Calibri"/>
                                <w:sz w:val="21"/>
                                <w:szCs w:val="21"/>
                              </w:rPr>
                            </w:pPr>
                          </w:p>
                          <w:p w14:paraId="331FEB7D" w14:textId="2284939A" w:rsidR="004A4ABF" w:rsidRPr="0021430B" w:rsidRDefault="004A4ABF" w:rsidP="00106E11">
                            <w:pPr>
                              <w:rPr>
                                <w:rFonts w:ascii="Segoe UI" w:hAnsi="Segoe UI" w:cs="Segoe UI"/>
                                <w:b/>
                                <w:sz w:val="19"/>
                                <w:szCs w:val="19"/>
                                <w:lang w:val="en-US"/>
                              </w:rPr>
                            </w:pPr>
                            <w:r w:rsidRPr="0021430B">
                              <w:rPr>
                                <w:rFonts w:ascii="Segoe UI" w:hAnsi="Segoe UI" w:cs="Segoe UI"/>
                                <w:b/>
                                <w:sz w:val="19"/>
                                <w:szCs w:val="19"/>
                                <w:lang w:val="en-US"/>
                              </w:rPr>
                              <w:t xml:space="preserve">  tel. : (+48) 5</w:t>
                            </w:r>
                            <w:r w:rsidR="00224B19">
                              <w:rPr>
                                <w:rFonts w:ascii="Segoe UI" w:hAnsi="Segoe UI" w:cs="Segoe UI"/>
                                <w:b/>
                                <w:sz w:val="19"/>
                                <w:szCs w:val="19"/>
                                <w:lang w:val="en-US"/>
                              </w:rPr>
                              <w:t>10 606 111</w:t>
                            </w:r>
                            <w:r w:rsidRPr="0021430B">
                              <w:rPr>
                                <w:rFonts w:ascii="Segoe UI" w:hAnsi="Segoe UI" w:cs="Segoe UI"/>
                                <w:b/>
                                <w:sz w:val="19"/>
                                <w:szCs w:val="19"/>
                                <w:lang w:val="en-US"/>
                              </w:rPr>
                              <w:t xml:space="preserve">             e-mail: </w:t>
                            </w:r>
                            <w:hyperlink r:id="rId9" w:history="1">
                              <w:r w:rsidRPr="0021430B">
                                <w:rPr>
                                  <w:rStyle w:val="Hipercze"/>
                                  <w:rFonts w:ascii="Segoe UI" w:hAnsi="Segoe UI" w:cs="Segoe UI"/>
                                  <w:b/>
                                  <w:bCs/>
                                  <w:color w:val="auto"/>
                                  <w:sz w:val="19"/>
                                  <w:szCs w:val="19"/>
                                  <w:lang w:val="en-US"/>
                                </w:rPr>
                                <w:t>biuro@dembscy.pl</w:t>
                              </w:r>
                            </w:hyperlink>
                            <w:r w:rsidRPr="0021430B">
                              <w:rPr>
                                <w:rFonts w:ascii="Segoe UI" w:hAnsi="Segoe UI" w:cs="Segoe UI"/>
                                <w:b/>
                                <w:sz w:val="19"/>
                                <w:szCs w:val="19"/>
                                <w:lang w:val="en-US"/>
                              </w:rPr>
                              <w:t xml:space="preserve">              www.dembscy.pl</w:t>
                            </w:r>
                          </w:p>
                          <w:p w14:paraId="6A99F093" w14:textId="6D652230" w:rsidR="004A4ABF" w:rsidRDefault="004A4ABF" w:rsidP="00106E11">
                            <w:pPr>
                              <w:rPr>
                                <w:rFonts w:ascii="Calibri" w:hAnsi="Calibri" w:cs="Calibri"/>
                                <w:b/>
                                <w:sz w:val="21"/>
                                <w:szCs w:val="21"/>
                                <w:lang w:val="en-US"/>
                              </w:rPr>
                            </w:pPr>
                            <w:r w:rsidRPr="0021430B">
                              <w:rPr>
                                <w:rFonts w:ascii="Segoe UI" w:hAnsi="Segoe UI" w:cs="Segoe UI"/>
                                <w:b/>
                                <w:sz w:val="19"/>
                                <w:szCs w:val="19"/>
                                <w:lang w:val="en-US"/>
                              </w:rPr>
                              <w:tab/>
                            </w:r>
                            <w:r>
                              <w:rPr>
                                <w:rFonts w:ascii="Segoe UI" w:hAnsi="Segoe UI" w:cs="Segoe UI"/>
                                <w:b/>
                                <w:color w:val="5F5F5F"/>
                                <w:sz w:val="19"/>
                                <w:szCs w:val="19"/>
                                <w:lang w:val="en-US"/>
                              </w:rPr>
                              <w:tab/>
                            </w:r>
                            <w:r>
                              <w:rPr>
                                <w:rFonts w:ascii="Segoe UI" w:hAnsi="Segoe UI" w:cs="Segoe UI"/>
                                <w:b/>
                                <w:color w:val="5F5F5F"/>
                                <w:sz w:val="19"/>
                                <w:szCs w:val="19"/>
                                <w:lang w:val="en-US"/>
                              </w:rPr>
                              <w:tab/>
                            </w:r>
                            <w:r>
                              <w:rPr>
                                <w:rFonts w:ascii="Segoe UI" w:hAnsi="Segoe UI" w:cs="Segoe UI"/>
                                <w:b/>
                                <w:color w:val="5F5F5F"/>
                                <w:sz w:val="19"/>
                                <w:szCs w:val="19"/>
                                <w:lang w:val="en-US"/>
                              </w:rPr>
                              <w:tab/>
                            </w:r>
                            <w:r>
                              <w:rPr>
                                <w:rFonts w:ascii="Segoe UI" w:hAnsi="Segoe UI" w:cs="Segoe UI"/>
                                <w:b/>
                                <w:color w:val="5F5F5F"/>
                                <w:sz w:val="19"/>
                                <w:szCs w:val="19"/>
                                <w:lang w:val="en-US"/>
                              </w:rPr>
                              <w:tab/>
                              <w:t xml:space="preserve">  </w:t>
                            </w:r>
                          </w:p>
                          <w:p w14:paraId="2EAF3343" w14:textId="77777777" w:rsidR="004A4ABF" w:rsidRDefault="004A4ABF" w:rsidP="00106E11">
                            <w:pPr>
                              <w:rPr>
                                <w:rFonts w:ascii="Calibri" w:hAnsi="Calibri" w:cs="Calibri"/>
                                <w:b/>
                                <w:sz w:val="21"/>
                                <w:szCs w:val="21"/>
                                <w:lang w:val="en-US"/>
                              </w:rPr>
                            </w:pP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p>
                          <w:p w14:paraId="124E4E7C" w14:textId="77777777" w:rsidR="004A4ABF" w:rsidRDefault="004A4ABF" w:rsidP="00106E11">
                            <w:pPr>
                              <w:rPr>
                                <w:lang w:val="en-US"/>
                              </w:rPr>
                            </w:pP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t xml:space="preserve">       </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4929128" id="_x0000_t202" coordsize="21600,21600" o:spt="202" path="m,l,21600r21600,l21600,xe">
                <v:stroke joinstyle="miter"/>
                <v:path gradientshapeok="t" o:connecttype="rect"/>
              </v:shapetype>
              <v:shape id="Pole tekstowe 31" o:spid="_x0000_s1026" type="#_x0000_t202" style="position:absolute;margin-left:38.65pt;margin-top:10pt;width:417.75pt;height:83.85pt;z-index:-251658238;visibility:visible;mso-wrap-style:square;mso-width-percent:0;mso-height-percent:0;mso-wrap-distance-left:9.05pt;mso-wrap-distance-top:0;mso-wrap-distance-right:9.05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" stroked="f">
                <v:textbox inset="0,0,0,0">
                  <w:txbxContent>
                    <w:p w14:paraId="59EF7FB4" w14:textId="4B5F1812" w:rsidR="004A4ABF" w:rsidRDefault="004B238F" w:rsidP="00106E11">
                      <w:pPr>
                        <w:jc w:val="center"/>
                        <w:rPr>
                          <w:sz w:val="16"/>
                        </w:rPr>
                      </w:pPr>
                      <w:r w:rsidRPr="00D33993">
                        <w:rPr>
                          <w:noProof/>
                          <w:lang w:eastAsia="pl-PL"/>
                        </w:rPr>
                        <w:drawing>
                          <wp:inline distT="0" distB="0" distL="0" distR="0" wp14:anchorId="0848B6BC" wp14:editId="0E36120C">
                            <wp:extent cx="2004060" cy="373380"/>
                            <wp:effectExtent l="0" t="0" r="0" b="0"/>
                            <wp:docPr id="220827749" name="Obraz 2208277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az 4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004060" cy="373380"/>
                                    </a:xfrm>
                                    <a:prstGeom prst="rect">
                                      <a:avLst/>
                                    </a:prstGeom>
                                    <a:solidFill>
                                      <a:srgbClr val="FFFFFF"/>
                                    </a:solidFill>
                                    <a:ln>
                                      <a:noFill/>
                                    </a:ln>
                                  </pic:spPr>
                                </pic:pic>
                              </a:graphicData>
                            </a:graphic>
                          </wp:inline>
                        </w:drawing>
                      </w:r>
                    </w:p>
                    <w:p w14:paraId="5403072A" w14:textId="77777777" w:rsidR="004A4ABF" w:rsidRDefault="004A4ABF" w:rsidP="00106E11">
                      <w:pPr>
                        <w:jc w:val="center"/>
                        <w:rPr>
                          <w:sz w:val="16"/>
                        </w:rPr>
                      </w:pPr>
                    </w:p>
                    <w:p w14:paraId="1336A9E1" w14:textId="77777777" w:rsidR="004A4ABF" w:rsidRPr="0021430B" w:rsidRDefault="004A4ABF" w:rsidP="00106E11">
                      <w:pPr>
                        <w:rPr>
                          <w:rFonts w:ascii="Calibri" w:hAnsi="Calibri" w:cs="Calibri"/>
                          <w:sz w:val="21"/>
                          <w:szCs w:val="21"/>
                        </w:rPr>
                      </w:pPr>
                    </w:p>
                    <w:p w14:paraId="331FEB7D" w14:textId="2284939A" w:rsidR="004A4ABF" w:rsidRPr="0021430B" w:rsidRDefault="004A4ABF" w:rsidP="00106E11">
                      <w:pPr>
                        <w:rPr>
                          <w:rFonts w:ascii="Segoe UI" w:hAnsi="Segoe UI" w:cs="Segoe UI"/>
                          <w:b/>
                          <w:sz w:val="19"/>
                          <w:szCs w:val="19"/>
                          <w:lang w:val="en-US"/>
                        </w:rPr>
                      </w:pPr>
                      <w:r w:rsidRPr="0021430B">
                        <w:rPr>
                          <w:rFonts w:ascii="Segoe UI" w:hAnsi="Segoe UI" w:cs="Segoe UI"/>
                          <w:b/>
                          <w:sz w:val="19"/>
                          <w:szCs w:val="19"/>
                          <w:lang w:val="en-US"/>
                        </w:rPr>
                        <w:t xml:space="preserve">  tel. : (+48) 5</w:t>
                      </w:r>
                      <w:r w:rsidR="00224B19">
                        <w:rPr>
                          <w:rFonts w:ascii="Segoe UI" w:hAnsi="Segoe UI" w:cs="Segoe UI"/>
                          <w:b/>
                          <w:sz w:val="19"/>
                          <w:szCs w:val="19"/>
                          <w:lang w:val="en-US"/>
                        </w:rPr>
                        <w:t>10 606 111</w:t>
                      </w:r>
                      <w:r w:rsidRPr="0021430B">
                        <w:rPr>
                          <w:rFonts w:ascii="Segoe UI" w:hAnsi="Segoe UI" w:cs="Segoe UI"/>
                          <w:b/>
                          <w:sz w:val="19"/>
                          <w:szCs w:val="19"/>
                          <w:lang w:val="en-US"/>
                        </w:rPr>
                        <w:t xml:space="preserve">             e-mail: </w:t>
                      </w:r>
                      <w:hyperlink r:id="rId10" w:history="1">
                        <w:r w:rsidRPr="0021430B">
                          <w:rPr>
                            <w:rStyle w:val="Hipercze"/>
                            <w:rFonts w:ascii="Segoe UI" w:hAnsi="Segoe UI" w:cs="Segoe UI"/>
                            <w:b/>
                            <w:bCs/>
                            <w:color w:val="auto"/>
                            <w:sz w:val="19"/>
                            <w:szCs w:val="19"/>
                            <w:lang w:val="en-US"/>
                          </w:rPr>
                          <w:t>biuro@dembscy.pl</w:t>
                        </w:r>
                      </w:hyperlink>
                      <w:r w:rsidRPr="0021430B">
                        <w:rPr>
                          <w:rFonts w:ascii="Segoe UI" w:hAnsi="Segoe UI" w:cs="Segoe UI"/>
                          <w:b/>
                          <w:sz w:val="19"/>
                          <w:szCs w:val="19"/>
                          <w:lang w:val="en-US"/>
                        </w:rPr>
                        <w:t xml:space="preserve">              www.dembscy.pl</w:t>
                      </w:r>
                    </w:p>
                    <w:p w14:paraId="6A99F093" w14:textId="6D652230" w:rsidR="004A4ABF" w:rsidRDefault="004A4ABF" w:rsidP="00106E11">
                      <w:pPr>
                        <w:rPr>
                          <w:rFonts w:ascii="Calibri" w:hAnsi="Calibri" w:cs="Calibri"/>
                          <w:b/>
                          <w:sz w:val="21"/>
                          <w:szCs w:val="21"/>
                          <w:lang w:val="en-US"/>
                        </w:rPr>
                      </w:pPr>
                      <w:r w:rsidRPr="0021430B">
                        <w:rPr>
                          <w:rFonts w:ascii="Segoe UI" w:hAnsi="Segoe UI" w:cs="Segoe UI"/>
                          <w:b/>
                          <w:sz w:val="19"/>
                          <w:szCs w:val="19"/>
                          <w:lang w:val="en-US"/>
                        </w:rPr>
                        <w:tab/>
                      </w:r>
                      <w:r>
                        <w:rPr>
                          <w:rFonts w:ascii="Segoe UI" w:hAnsi="Segoe UI" w:cs="Segoe UI"/>
                          <w:b/>
                          <w:color w:val="5F5F5F"/>
                          <w:sz w:val="19"/>
                          <w:szCs w:val="19"/>
                          <w:lang w:val="en-US"/>
                        </w:rPr>
                        <w:tab/>
                      </w:r>
                      <w:r>
                        <w:rPr>
                          <w:rFonts w:ascii="Segoe UI" w:hAnsi="Segoe UI" w:cs="Segoe UI"/>
                          <w:b/>
                          <w:color w:val="5F5F5F"/>
                          <w:sz w:val="19"/>
                          <w:szCs w:val="19"/>
                          <w:lang w:val="en-US"/>
                        </w:rPr>
                        <w:tab/>
                      </w:r>
                      <w:r>
                        <w:rPr>
                          <w:rFonts w:ascii="Segoe UI" w:hAnsi="Segoe UI" w:cs="Segoe UI"/>
                          <w:b/>
                          <w:color w:val="5F5F5F"/>
                          <w:sz w:val="19"/>
                          <w:szCs w:val="19"/>
                          <w:lang w:val="en-US"/>
                        </w:rPr>
                        <w:tab/>
                      </w:r>
                      <w:r>
                        <w:rPr>
                          <w:rFonts w:ascii="Segoe UI" w:hAnsi="Segoe UI" w:cs="Segoe UI"/>
                          <w:b/>
                          <w:color w:val="5F5F5F"/>
                          <w:sz w:val="19"/>
                          <w:szCs w:val="19"/>
                          <w:lang w:val="en-US"/>
                        </w:rPr>
                        <w:tab/>
                        <w:t xml:space="preserve">  </w:t>
                      </w:r>
                    </w:p>
                    <w:p w14:paraId="2EAF3343" w14:textId="77777777" w:rsidR="004A4ABF" w:rsidRDefault="004A4ABF" w:rsidP="00106E11">
                      <w:pPr>
                        <w:rPr>
                          <w:rFonts w:ascii="Calibri" w:hAnsi="Calibri" w:cs="Calibri"/>
                          <w:b/>
                          <w:sz w:val="21"/>
                          <w:szCs w:val="21"/>
                          <w:lang w:val="en-US"/>
                        </w:rPr>
                      </w:pP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p>
                    <w:p w14:paraId="124E4E7C" w14:textId="77777777" w:rsidR="004A4ABF" w:rsidRDefault="004A4ABF" w:rsidP="00106E11">
                      <w:pPr>
                        <w:rPr>
                          <w:lang w:val="en-US"/>
                        </w:rPr>
                      </w:pP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t xml:space="preserve">       </w:t>
                      </w:r>
                    </w:p>
                  </w:txbxContent>
                </v:textbox>
                <w10:wrap type="tight"/>
              </v:shape>
            </w:pict>
          </mc:Fallback>
        </mc:AlternateContent>
      </w:r>
    </w:p>
    <w:p w14:paraId="4F08270B" w14:textId="5B709A8E" w:rsidR="00106E11" w:rsidRPr="006C4360" w:rsidRDefault="004B238F" w:rsidP="00106E11">
      <w:pPr>
        <w:pStyle w:val="Tytu"/>
        <w:jc w:val="left"/>
        <w:rPr>
          <w:sz w:val="28"/>
          <w:szCs w:val="28"/>
          <w:u w:val="none"/>
        </w:rPr>
      </w:pPr>
      <w:r w:rsidRPr="006C4360">
        <w:rPr>
          <w:noProof/>
        </w:rPr>
        <mc:AlternateContent>
          <mc:Choice Requires="wps">
            <w:drawing>
              <wp:anchor distT="4294967295" distB="4294967295" distL="114300" distR="114300" simplePos="0" relativeHeight="251658241" behindDoc="0" locked="0" layoutInCell="1" allowOverlap="1" wp14:anchorId="75D786CA" wp14:editId="5BB575AF">
                <wp:simplePos x="0" y="0"/>
                <wp:positionH relativeFrom="column">
                  <wp:posOffset>-149860</wp:posOffset>
                </wp:positionH>
                <wp:positionV relativeFrom="paragraph">
                  <wp:posOffset>1218564</wp:posOffset>
                </wp:positionV>
                <wp:extent cx="6428105" cy="0"/>
                <wp:effectExtent l="19050" t="19050" r="10795" b="19050"/>
                <wp:wrapNone/>
                <wp:docPr id="26" name="Łącznik prosty 2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28105" cy="0"/>
                        </a:xfrm>
                        <a:prstGeom prst="line">
                          <a:avLst/>
                        </a:prstGeom>
                        <a:noFill/>
                        <a:ln w="9360" cap="sq">
                          <a:solidFill>
                            <a:srgbClr val="000000"/>
                          </a:solidFill>
                          <a:miter lim="800000"/>
                          <a:headEnd/>
                          <a:tailEnd/>
                        </a:ln>
                      </wps:spPr>
                      <wps:bodyPr/>
                    </wps:wsp>
                  </a:graphicData>
                </a:graphic>
                <wp14:sizeRelH relativeFrom="page">
                  <wp14:pctWidth>0</wp14:pctWidth>
                </wp14:sizeRelH>
                <wp14:sizeRelV relativeFrom="page">
                  <wp14:pctHeight>0</wp14:pctHeight>
                </wp14:sizeRelV>
              </wp:anchor>
            </w:drawing>
          </mc:Choice>
          <mc:Fallback>
            <w:pict>
              <v:line w14:anchorId="7353D753" id="Łącznik prosty 21" o:spid="_x0000_s1026" style="position:absolute;z-index:25165004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1.8pt,95.95pt" to="494.35pt,95.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" strokeweight=".26mm">
                <v:stroke joinstyle="miter" endcap="square"/>
              </v:line>
            </w:pict>
          </mc:Fallback>
        </mc:AlternateContent>
      </w:r>
    </w:p>
    <w:p w14:paraId="06CEAA17" w14:textId="77777777" w:rsidR="00106E11" w:rsidRPr="006C4360" w:rsidRDefault="00106E11" w:rsidP="00106E11">
      <w:pPr>
        <w:jc w:val="center"/>
        <w:rPr>
          <w:rFonts w:eastAsia="Times New Roman" w:cs="Times New Roman"/>
          <w:b/>
          <w:sz w:val="48"/>
          <w:szCs w:val="48"/>
        </w:rPr>
      </w:pPr>
    </w:p>
    <w:p w14:paraId="415FF22C" w14:textId="77777777" w:rsidR="00106E11" w:rsidRPr="006C4360" w:rsidRDefault="00106E11" w:rsidP="00106E11">
      <w:pPr>
        <w:jc w:val="center"/>
        <w:rPr>
          <w:rFonts w:eastAsia="Times New Roman" w:cs="Times New Roman"/>
          <w:b/>
          <w:sz w:val="48"/>
          <w:szCs w:val="48"/>
        </w:rPr>
      </w:pPr>
    </w:p>
    <w:p w14:paraId="18DA5635" w14:textId="77777777" w:rsidR="00106E11" w:rsidRPr="006C4360" w:rsidRDefault="00106E11" w:rsidP="00106E11">
      <w:pPr>
        <w:jc w:val="center"/>
        <w:rPr>
          <w:rFonts w:eastAsia="Times New Roman" w:cs="Times New Roman"/>
          <w:b/>
          <w:sz w:val="48"/>
          <w:szCs w:val="48"/>
        </w:rPr>
      </w:pPr>
    </w:p>
    <w:p w14:paraId="0B29E907" w14:textId="77777777" w:rsidR="00106E11" w:rsidRPr="006C4360" w:rsidRDefault="00106E11" w:rsidP="00106E11">
      <w:pPr>
        <w:rPr>
          <w:rFonts w:ascii="Times New Roman" w:hAnsi="Times New Roman" w:cs="Times New Roman"/>
          <w:b/>
          <w:bCs/>
          <w:sz w:val="52"/>
          <w:szCs w:val="52"/>
        </w:rPr>
      </w:pPr>
    </w:p>
    <w:p w14:paraId="61DD66BE" w14:textId="77777777" w:rsidR="00106E11" w:rsidRPr="006C4360" w:rsidRDefault="00106E11" w:rsidP="00106E11">
      <w:pPr>
        <w:jc w:val="center"/>
        <w:rPr>
          <w:rFonts w:ascii="Segoe UI" w:hAnsi="Segoe UI" w:cs="Segoe UI"/>
          <w:b/>
          <w:bCs/>
          <w:sz w:val="46"/>
          <w:szCs w:val="46"/>
        </w:rPr>
      </w:pPr>
      <w:r w:rsidRPr="006C4360">
        <w:rPr>
          <w:rFonts w:ascii="Segoe UI" w:hAnsi="Segoe UI" w:cs="Segoe UI"/>
          <w:b/>
          <w:bCs/>
          <w:sz w:val="46"/>
          <w:szCs w:val="46"/>
        </w:rPr>
        <w:t>OPERAT SZACUNKOWY</w:t>
      </w:r>
    </w:p>
    <w:p w14:paraId="05BB5F85" w14:textId="77777777" w:rsidR="00106E11" w:rsidRPr="006C4360" w:rsidRDefault="00106E11" w:rsidP="00106E11">
      <w:pPr>
        <w:jc w:val="center"/>
        <w:rPr>
          <w:rFonts w:ascii="Segoe UI" w:hAnsi="Segoe UI" w:cs="Segoe UI"/>
          <w:sz w:val="28"/>
          <w:szCs w:val="28"/>
        </w:rPr>
      </w:pPr>
    </w:p>
    <w:p w14:paraId="004C124A" w14:textId="7B117816" w:rsidR="00106E11" w:rsidRPr="006C4360" w:rsidRDefault="00261CCC" w:rsidP="00106E11">
      <w:pPr>
        <w:pStyle w:val="Bezodstpw"/>
        <w:tabs>
          <w:tab w:val="left" w:pos="8647"/>
        </w:tabs>
        <w:ind w:left="-284" w:right="-284"/>
        <w:jc w:val="center"/>
        <w:rPr>
          <w:rFonts w:ascii="Segoe UI" w:hAnsi="Segoe UI" w:cs="Segoe UI"/>
          <w:sz w:val="26"/>
          <w:szCs w:val="26"/>
        </w:rPr>
      </w:pPr>
      <w:r w:rsidRPr="006C4360">
        <w:rPr>
          <w:rFonts w:ascii="Segoe UI" w:hAnsi="Segoe UI" w:cs="Segoe UI"/>
          <w:sz w:val="26"/>
          <w:szCs w:val="26"/>
        </w:rPr>
        <w:t>d</w:t>
      </w:r>
      <w:r w:rsidR="00106E11" w:rsidRPr="006C4360">
        <w:rPr>
          <w:rFonts w:ascii="Segoe UI" w:hAnsi="Segoe UI" w:cs="Segoe UI"/>
          <w:sz w:val="26"/>
          <w:szCs w:val="26"/>
        </w:rPr>
        <w:t>otyczący określenia wartości rynkowej prawa własności</w:t>
      </w:r>
    </w:p>
    <w:p w14:paraId="0166515E" w14:textId="2616841C" w:rsidR="00106E11" w:rsidRPr="006C4360" w:rsidRDefault="00D82A87" w:rsidP="00106E11">
      <w:pPr>
        <w:pStyle w:val="Bezodstpw"/>
        <w:tabs>
          <w:tab w:val="left" w:pos="8647"/>
        </w:tabs>
        <w:ind w:left="-284" w:right="-284"/>
        <w:jc w:val="center"/>
        <w:rPr>
          <w:rFonts w:ascii="Segoe UI" w:hAnsi="Segoe UI" w:cs="Segoe UI"/>
          <w:sz w:val="26"/>
          <w:szCs w:val="26"/>
        </w:rPr>
      </w:pPr>
      <w:r w:rsidRPr="006C4360">
        <w:rPr>
          <w:rFonts w:ascii="Segoe UI" w:hAnsi="Segoe UI" w:cs="Segoe UI"/>
          <w:b/>
          <w:sz w:val="26"/>
          <w:szCs w:val="26"/>
        </w:rPr>
        <w:t xml:space="preserve">nieruchomości lokalowej o funkcji mieszkalnej</w:t>
      </w:r>
      <w:r w:rsidR="00F07B8A" w:rsidRPr="006C4360">
        <w:rPr>
          <w:rFonts w:ascii="Segoe UI" w:hAnsi="Segoe UI" w:cs="Segoe UI"/>
          <w:b/>
          <w:sz w:val="26"/>
          <w:szCs w:val="26"/>
        </w:rPr>
        <w:t xml:space="preserve"/>
      </w:r>
      <w:r w:rsidR="0081161C" w:rsidRPr="006C4360">
        <w:rPr>
          <w:rFonts w:ascii="Segoe UI" w:hAnsi="Segoe UI" w:cs="Segoe UI"/>
          <w:b/>
          <w:sz w:val="26"/>
          <w:szCs w:val="26"/>
        </w:rPr>
        <w:t xml:space="preserve"/>
      </w:r>
      <w:r w:rsidR="00587C72">
        <w:rPr>
          <w:rFonts w:ascii="Segoe UI" w:hAnsi="Segoe UI" w:cs="Segoe UI"/>
          <w:b/>
          <w:sz w:val="26"/>
          <w:szCs w:val="26"/>
        </w:rPr>
        <w:t/>
      </w:r>
      <w:r w:rsidR="0081161C" w:rsidRPr="006C4360">
        <w:rPr>
          <w:rFonts w:ascii="Segoe UI" w:hAnsi="Segoe UI" w:cs="Segoe UI"/>
          <w:b/>
          <w:sz w:val="26"/>
          <w:szCs w:val="26"/>
        </w:rPr>
        <w:t xml:space="preserve"/>
      </w:r>
      <w:r w:rsidR="00106E11" w:rsidRPr="006C4360">
        <w:rPr>
          <w:rFonts w:ascii="Segoe UI" w:hAnsi="Segoe UI" w:cs="Segoe UI"/>
          <w:sz w:val="26"/>
          <w:szCs w:val="26"/>
        </w:rPr>
        <w:t/>
      </w:r>
    </w:p>
    <w:p w14:paraId="4D4C2445" w14:textId="77777777" w:rsidR="00762369" w:rsidRPr="006C4360" w:rsidRDefault="00106E11" w:rsidP="00106E11">
      <w:pPr>
        <w:pStyle w:val="Bezodstpw"/>
        <w:tabs>
          <w:tab w:val="left" w:pos="8647"/>
        </w:tabs>
        <w:ind w:left="-284" w:right="-284"/>
        <w:jc w:val="center"/>
        <w:rPr>
          <w:rFonts w:ascii="Segoe UI" w:eastAsia="Times New Roman" w:hAnsi="Segoe UI" w:cs="Segoe UI"/>
          <w:sz w:val="26"/>
          <w:szCs w:val="26"/>
          <w:lang w:eastAsia="pl-PL"/>
        </w:rPr>
      </w:pPr>
      <w:r w:rsidRPr="006C4360">
        <w:rPr>
          <w:rFonts w:ascii="Segoe UI" w:hAnsi="Segoe UI" w:cs="Segoe UI"/>
          <w:sz w:val="26"/>
          <w:szCs w:val="26"/>
        </w:rPr>
        <w:t xml:space="preserve">wraz z udziałem </w:t>
      </w:r>
      <w:r w:rsidRPr="006C4360">
        <w:rPr>
          <w:rFonts w:ascii="Segoe UI" w:eastAsia="Times New Roman" w:hAnsi="Segoe UI" w:cs="Segoe UI"/>
          <w:sz w:val="26"/>
          <w:szCs w:val="26"/>
          <w:lang w:eastAsia="pl-PL"/>
        </w:rPr>
        <w:t xml:space="preserve">w nieruchomości wspólnej, którą stanowi prawo </w:t>
      </w:r>
      <w:r w:rsidR="00762369" w:rsidRPr="006C4360">
        <w:rPr>
          <w:rFonts w:ascii="Segoe UI" w:eastAsia="Times New Roman" w:hAnsi="Segoe UI" w:cs="Segoe UI"/>
          <w:sz w:val="26"/>
          <w:szCs w:val="26"/>
          <w:lang w:eastAsia="pl-PL"/>
        </w:rPr>
        <w:t xml:space="preserve">własności gruntu </w:t>
      </w:r>
    </w:p>
    <w:p w14:paraId="5266531E" w14:textId="0E18B317" w:rsidR="00114065" w:rsidRPr="006C4360" w:rsidRDefault="00106E11" w:rsidP="001E5160">
      <w:pPr>
        <w:pStyle w:val="Bezodstpw"/>
        <w:tabs>
          <w:tab w:val="left" w:pos="8647"/>
        </w:tabs>
        <w:ind w:left="-284" w:right="-284"/>
        <w:jc w:val="center"/>
        <w:rPr>
          <w:rFonts w:ascii="Segoe UI" w:hAnsi="Segoe UI" w:cs="Segoe UI"/>
          <w:sz w:val="26"/>
          <w:szCs w:val="26"/>
        </w:rPr>
      </w:pPr>
      <w:r w:rsidRPr="006C4360">
        <w:rPr>
          <w:rFonts w:ascii="Segoe UI" w:eastAsia="Times New Roman" w:hAnsi="Segoe UI" w:cs="Segoe UI"/>
          <w:sz w:val="26"/>
          <w:szCs w:val="26"/>
          <w:lang w:eastAsia="pl-PL"/>
        </w:rPr>
        <w:t xml:space="preserve">oraz części budynku i urządzeń w udziale ujawnionym w księdze wieczystej.</w:t>
      </w:r>
      <w:r w:rsidRPr="006C4360">
        <w:rPr>
          <w:rFonts w:ascii="Segoe UI" w:hAnsi="Segoe UI" w:cs="Segoe UI"/>
          <w:sz w:val="26"/>
          <w:szCs w:val="26"/>
        </w:rPr>
        <w:t xml:space="preserve"/>
      </w:r>
      <w:r w:rsidR="00587C72">
        <w:rPr>
          <w:rFonts w:ascii="Segoe UI" w:hAnsi="Segoe UI" w:cs="Segoe UI"/>
          <w:sz w:val="26"/>
          <w:szCs w:val="26"/>
        </w:rPr>
        <w:t/>
      </w:r>
      <w:r w:rsidR="002C2A8F">
        <w:rPr>
          <w:rFonts w:ascii="Segoe UI" w:hAnsi="Segoe UI" w:cs="Segoe UI"/>
          <w:sz w:val="26"/>
          <w:szCs w:val="26"/>
        </w:rPr>
        <w:t xml:space="preserve"/>
      </w:r>
      <w:r w:rsidR="001C1025" w:rsidRPr="006C4360">
        <w:rPr>
          <w:rFonts w:ascii="Segoe UI" w:hAnsi="Segoe UI" w:cs="Segoe UI"/>
          <w:sz w:val="26"/>
          <w:szCs w:val="26"/>
        </w:rPr>
        <w:t/>
      </w:r>
    </w:p>
    <w:p w14:paraId="2523A1FB" w14:textId="1193981B" w:rsidR="00E552C8" w:rsidRPr="006C4360" w:rsidRDefault="00EE24FA" w:rsidP="001E5160">
      <w:pPr>
        <w:pStyle w:val="Bezodstpw"/>
        <w:tabs>
          <w:tab w:val="left" w:pos="8647"/>
        </w:tabs>
        <w:ind w:left="-284" w:right="-284"/>
        <w:jc w:val="center"/>
        <w:rPr>
          <w:rFonts w:ascii="Segoe UI" w:hAnsi="Segoe UI" w:cs="Segoe UI"/>
          <w:sz w:val="26"/>
          <w:szCs w:val="26"/>
          <w:u w:val="single"/>
        </w:rPr>
      </w:pPr>
      <w:r w:rsidRPr="006C4360">
        <w:rPr>
          <w:rFonts w:ascii="Segoe UI" w:hAnsi="Segoe UI" w:cs="Segoe UI"/>
          <w:sz w:val="26"/>
          <w:szCs w:val="26"/>
          <w:u w:val="single"/>
        </w:rPr>
        <w:t xml:space="preserve">wg stanu aktualnego </w:t>
      </w:r>
    </w:p>
    <w:p w14:paraId="6309D05B" w14:textId="2ADCDAB2" w:rsidR="00106E11" w:rsidRPr="006C4360" w:rsidRDefault="00F35F75" w:rsidP="00106E11">
      <w:pPr>
        <w:pStyle w:val="Bezodstpw"/>
        <w:tabs>
          <w:tab w:val="left" w:pos="8647"/>
        </w:tabs>
        <w:ind w:left="-284" w:right="-284"/>
        <w:jc w:val="center"/>
        <w:rPr>
          <w:rFonts w:ascii="Segoe UI" w:hAnsi="Segoe UI" w:cs="Segoe UI"/>
          <w:sz w:val="26"/>
          <w:szCs w:val="26"/>
        </w:rPr>
      </w:pPr>
      <w:r w:rsidRPr="006C4360">
        <w:rPr>
          <w:rFonts w:ascii="Segoe UI" w:hAnsi="Segoe UI" w:cs="Segoe UI"/>
          <w:sz w:val="26"/>
          <w:szCs w:val="26"/>
        </w:rPr>
        <w:t xml:space="preserve">położonej pod adresem: {adres}</w:t>
      </w:r>
      <w:r w:rsidR="00106E11" w:rsidRPr="006C4360">
        <w:rPr>
          <w:rFonts w:ascii="Segoe UI" w:hAnsi="Segoe UI" w:cs="Segoe UI"/>
          <w:sz w:val="26"/>
          <w:szCs w:val="26"/>
        </w:rPr>
        <w:t xml:space="preserve"/>
      </w:r>
      <w:r w:rsidR="005D5FCC" w:rsidRPr="006C4360">
        <w:rPr>
          <w:rFonts w:ascii="Segoe UI" w:hAnsi="Segoe UI" w:cs="Segoe UI"/>
          <w:sz w:val="26"/>
          <w:szCs w:val="26"/>
        </w:rPr>
        <w:t xml:space="preserve"/>
      </w:r>
      <w:r w:rsidR="0081161C" w:rsidRPr="006C4360">
        <w:rPr>
          <w:rFonts w:ascii="Segoe UI" w:hAnsi="Segoe UI" w:cs="Segoe UI"/>
          <w:sz w:val="26"/>
          <w:szCs w:val="26"/>
        </w:rPr>
        <w:t xml:space="preserve"/>
      </w:r>
      <w:r w:rsidR="002D4776">
        <w:rPr>
          <w:rFonts w:ascii="Segoe UI" w:hAnsi="Segoe UI" w:cs="Segoe UI"/>
          <w:sz w:val="26"/>
          <w:szCs w:val="26"/>
        </w:rPr>
        <w:t xml:space="preserve"/>
      </w:r>
      <w:r w:rsidR="00587C72">
        <w:rPr>
          <w:rFonts w:ascii="Segoe UI" w:hAnsi="Segoe UI" w:cs="Segoe UI"/>
          <w:sz w:val="26"/>
          <w:szCs w:val="26"/>
        </w:rPr>
        <w:t/>
      </w:r>
    </w:p>
    <w:p w14:paraId="13652EB6" w14:textId="77777777" w:rsidR="00A65396" w:rsidRPr="006C4360" w:rsidRDefault="00A65396" w:rsidP="00A65396">
      <w:pPr>
        <w:pStyle w:val="Tekstpodstawowy"/>
        <w:spacing w:line="276" w:lineRule="auto"/>
        <w:jc w:val="center"/>
        <w:rPr>
          <w:rFonts w:ascii="Segoe UI" w:hAnsi="Segoe UI" w:cs="Segoe UI"/>
          <w:bCs/>
          <w:sz w:val="26"/>
          <w:szCs w:val="26"/>
        </w:rPr>
      </w:pPr>
      <w:r w:rsidRPr="006C4360">
        <w:rPr>
          <w:rFonts w:ascii="Segoe UI" w:hAnsi="Segoe UI" w:cs="Segoe UI"/>
          <w:bCs/>
          <w:sz w:val="26"/>
          <w:szCs w:val="26"/>
        </w:rPr>
        <w:t>powiat m. Poznań, województwo wielkopolskie</w:t>
      </w:r>
    </w:p>
    <w:p w14:paraId="19F64230" w14:textId="4A7901FE" w:rsidR="00AC4C34" w:rsidRPr="006C4360" w:rsidRDefault="00587C72" w:rsidP="00AC4C34">
      <w:pPr>
        <w:pStyle w:val="NormalnyWeb"/>
        <w:jc w:val="center"/>
        <w:rPr>
          <w:rFonts w:ascii="Segoe UI" w:hAnsi="Segoe UI" w:cs="Segoe UI"/>
          <w:lang w:eastAsia="pl-PL"/>
        </w:rPr>
      </w:pPr>
    </w:p>
    <w:p w14:paraId="73E9847F" w14:textId="63C72364" w:rsidR="00106E11" w:rsidRPr="006C4360" w:rsidRDefault="004B238F" w:rsidP="00106E11">
      <w:pPr>
        <w:pStyle w:val="Tytu"/>
        <w:tabs>
          <w:tab w:val="left" w:pos="4125"/>
        </w:tabs>
        <w:jc w:val="left"/>
        <w:rPr>
          <w:rFonts w:ascii="Segoe UI" w:hAnsi="Segoe UI" w:cs="Segoe UI"/>
          <w:b w:val="0"/>
          <w:sz w:val="20"/>
          <w:u w:val="none"/>
        </w:rPr>
      </w:pPr>
      <w:r w:rsidRPr="006C4360">
        <w:rPr>
          <w:rFonts w:ascii="Segoe UI" w:hAnsi="Segoe UI" w:cs="Segoe UI"/>
          <w:noProof/>
        </w:rPr>
        <mc:AlternateContent>
          <mc:Choice Requires="wps">
            <w:drawing>
              <wp:anchor distT="4294967295" distB="4294967295" distL="114300" distR="114300" simplePos="0" relativeHeight="251658240" behindDoc="1" locked="0" layoutInCell="1" allowOverlap="1" wp14:anchorId="059E4377" wp14:editId="315C1DA1">
                <wp:simplePos x="0" y="0"/>
                <wp:positionH relativeFrom="column">
                  <wp:posOffset>-187960</wp:posOffset>
                </wp:positionH>
                <wp:positionV relativeFrom="paragraph">
                  <wp:posOffset>129539</wp:posOffset>
                </wp:positionV>
                <wp:extent cx="6437630" cy="0"/>
                <wp:effectExtent l="19050" t="19050" r="20320" b="19050"/>
                <wp:wrapNone/>
                <wp:docPr id="12" name="Łącznik prosty 1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37630" cy="0"/>
                        </a:xfrm>
                        <a:prstGeom prst="line">
                          <a:avLst/>
                        </a:prstGeom>
                        <a:noFill/>
                        <a:ln w="9360" cap="sq">
                          <a:solidFill>
                            <a:srgbClr val="000000"/>
                          </a:solidFill>
                          <a:miter lim="800000"/>
                          <a:headEnd/>
                          <a:tailEnd/>
                        </a:ln>
                      </wps:spPr>
                      <wps:bodyPr/>
                    </wps:wsp>
                  </a:graphicData>
                </a:graphic>
                <wp14:sizeRelH relativeFrom="page">
                  <wp14:pctWidth>0</wp14:pctWidth>
                </wp14:sizeRelH>
                <wp14:sizeRelV relativeFrom="page">
                  <wp14:pctHeight>0</wp14:pctHeight>
                </wp14:sizeRelV>
              </wp:anchor>
            </w:drawing>
          </mc:Choice>
          <mc:Fallback>
            <w:pict>
              <v:line w14:anchorId="52B03657" id="Łącznik prosty 20" o:spid="_x0000_s1026" style="position:absolute;z-index:-25166745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4.8pt,10.2pt" to="492.1pt,10.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" strokeweight=".26mm">
                <v:stroke joinstyle="miter" endcap="square"/>
              </v:line>
            </w:pict>
          </mc:Fallback>
        </mc:AlternateContent>
      </w:r>
    </w:p>
    <w:p w14:paraId="1CEFD963" w14:textId="77777777" w:rsidR="00106E11" w:rsidRPr="006C4360" w:rsidRDefault="00106E11" w:rsidP="00106E11">
      <w:pPr>
        <w:pStyle w:val="Tytu"/>
        <w:tabs>
          <w:tab w:val="left" w:pos="4125"/>
        </w:tabs>
        <w:jc w:val="left"/>
        <w:rPr>
          <w:rFonts w:ascii="Segoe UI" w:hAnsi="Segoe UI" w:cs="Segoe UI"/>
          <w:sz w:val="18"/>
          <w:szCs w:val="18"/>
          <w:u w:val="none"/>
        </w:rPr>
      </w:pPr>
      <w:r w:rsidRPr="006C4360">
        <w:rPr>
          <w:rFonts w:ascii="Segoe UI" w:hAnsi="Segoe UI" w:cs="Segoe UI"/>
          <w:b w:val="0"/>
          <w:sz w:val="18"/>
          <w:szCs w:val="18"/>
          <w:u w:val="none"/>
        </w:rPr>
        <w:t>Imię i nazwisko rzeczoznawcy majątkowego:</w:t>
      </w:r>
      <w:r w:rsidRPr="006C4360">
        <w:rPr>
          <w:rFonts w:ascii="Segoe UI" w:hAnsi="Segoe UI" w:cs="Segoe UI"/>
          <w:b w:val="0"/>
          <w:sz w:val="18"/>
          <w:szCs w:val="18"/>
          <w:u w:val="none"/>
        </w:rPr>
        <w:tab/>
      </w:r>
      <w:r w:rsidRPr="006C4360">
        <w:rPr>
          <w:rFonts w:ascii="Segoe UI" w:hAnsi="Segoe UI" w:cs="Segoe UI"/>
          <w:b w:val="0"/>
          <w:sz w:val="18"/>
          <w:szCs w:val="18"/>
          <w:u w:val="none"/>
        </w:rPr>
        <w:tab/>
        <w:t xml:space="preserve">                          Pieczęć i podpis rzeczoznawcy majątkowego: {%podpis}</w:t>
      </w:r>
    </w:p>
    <w:p w14:paraId="403F6117" w14:textId="1F31FB2B" w:rsidR="00106E11" w:rsidRPr="00393F08" w:rsidRDefault="00341F2D" w:rsidP="00106E11">
      <w:pPr>
        <w:pStyle w:val="Tekstpodstawowy"/>
        <w:rPr>
          <w:rFonts w:ascii="Segoe UI" w:hAnsi="Segoe UI" w:cs="Segoe UI"/>
          <w:b/>
          <w:bCs/>
          <w:sz w:val="18"/>
          <w:szCs w:val="18"/>
        </w:rPr>
      </w:pPr>
      <w:r w:rsidRPr="00341F2D">
        <w:rPr>
          <w:rFonts w:ascii="Segoe UI" w:hAnsi="Segoe UI" w:cs="Segoe UI"/>
          <w:b/>
          <w:bCs/>
          <w:noProof/>
          <w:sz w:val="18"/>
          <w:szCs w:val="18"/>
        </w:rPr>
        <w:drawing>
          <wp:anchor distT="0" distB="0" distL="114300" distR="114300" simplePos="0" relativeHeight="251717635" behindDoc="0" locked="0" layoutInCell="1" allowOverlap="1" wp14:anchorId="7DB9DA2F" wp14:editId="0B9D695E">
            <wp:simplePos x="0" y="0"/>
            <wp:positionH relativeFrom="margin">
              <wp:posOffset>3128645</wp:posOffset>
            </wp:positionH>
            <wp:positionV relativeFrom="paragraph">
              <wp:posOffset>182880</wp:posOffset>
            </wp:positionV>
            <wp:extent cx="1725295" cy="1407160"/>
            <wp:effectExtent l="0" t="0" r="8255" b="2540"/>
            <wp:wrapSquare wrapText="bothSides"/>
            <wp:docPr id="1730515296" name="Obraz 1" descr="Obraz zawierający krąg, Czcionka, linia&#10;&#10;Opis wygenerowany automatyczn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Obraz zawierający krąg, Czcionka, linia&#10;&#10;Opis wygenerowany automatycznie"/>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0" y="0"/>
                      <a:ext cx="1725295" cy="1407160"/>
                    </a:xfrm>
                    <a:prstGeom prst="rect">
                      <a:avLst/>
                    </a:prstGeom>
                    <a:noFill/>
                  </pic:spPr>
                </pic:pic>
              </a:graphicData>
            </a:graphic>
            <wp14:sizeRelH relativeFrom="margin">
              <wp14:pctWidth>0</wp14:pctWidth>
            </wp14:sizeRelH>
            <wp14:sizeRelV relativeFrom="margin">
              <wp14:pctHeight>0</wp14:pctHeight>
            </wp14:sizeRelV>
          </wp:anchor>
        </w:drawing>
      </w:r>
      <w:r w:rsidRPr="00341F2D">
        <w:rPr>
          <w:rFonts w:ascii="Segoe UI" w:hAnsi="Segoe UI" w:cs="Segoe UI"/>
          <w:b/>
          <w:bCs/>
          <w:noProof/>
          <w:sz w:val="18"/>
          <w:szCs w:val="18"/>
        </w:rPr>
        <w:t>Aneta Dembska</w:t>
      </w:r>
      <w:r w:rsidR="00393F08" w:rsidRPr="00393F08">
        <w:rPr>
          <w:rFonts w:ascii="Segoe UI" w:hAnsi="Segoe UI" w:cs="Segoe UI"/>
          <w:b/>
          <w:bCs/>
          <w:sz w:val="18"/>
          <w:szCs w:val="18"/>
        </w:rPr>
        <w:t xml:space="preserve"> numer uprawnień </w:t>
      </w:r>
      <w:r>
        <w:rPr>
          <w:rFonts w:ascii="Segoe UI" w:hAnsi="Segoe UI" w:cs="Segoe UI"/>
          <w:b/>
          <w:bCs/>
          <w:sz w:val="18"/>
          <w:szCs w:val="18"/>
        </w:rPr>
        <w:t>5667</w:t>
      </w:r>
    </w:p>
    <w:p w14:paraId="6DE1EAA1" w14:textId="4955C355" w:rsidR="00B23F3E" w:rsidRPr="006C4360" w:rsidRDefault="00B23F3E" w:rsidP="00106E11">
      <w:pPr>
        <w:pStyle w:val="Tekstpodstawowy"/>
        <w:rPr>
          <w:rFonts w:ascii="Segoe UI" w:hAnsi="Segoe UI" w:cs="Segoe UI"/>
          <w:sz w:val="18"/>
          <w:szCs w:val="18"/>
        </w:rPr>
      </w:pPr>
    </w:p>
    <w:p w14:paraId="5A7C7EC7" w14:textId="1A81EDFD" w:rsidR="00106E11" w:rsidRPr="006C4360" w:rsidRDefault="00106E11" w:rsidP="00106E11">
      <w:pPr>
        <w:pStyle w:val="Tekstpodstawowy"/>
        <w:rPr>
          <w:rFonts w:ascii="Segoe UI" w:hAnsi="Segoe UI" w:cs="Segoe UI"/>
          <w:sz w:val="18"/>
          <w:szCs w:val="18"/>
        </w:rPr>
      </w:pPr>
    </w:p>
    <w:p w14:paraId="3284CE91" w14:textId="77777777" w:rsidR="005C4C39" w:rsidRPr="006C4360" w:rsidRDefault="005C4C39" w:rsidP="00106E11">
      <w:pPr>
        <w:rPr>
          <w:rFonts w:ascii="Segoe UI" w:hAnsi="Segoe UI" w:cs="Segoe UI"/>
          <w:sz w:val="18"/>
          <w:szCs w:val="18"/>
        </w:rPr>
      </w:pPr>
    </w:p>
    <w:p w14:paraId="5183C941" w14:textId="77777777" w:rsidR="00284864" w:rsidRDefault="00284864" w:rsidP="00106E11">
      <w:pPr>
        <w:rPr>
          <w:rFonts w:ascii="Segoe UI" w:hAnsi="Segoe UI" w:cs="Segoe UI"/>
          <w:sz w:val="18"/>
          <w:szCs w:val="18"/>
        </w:rPr>
      </w:pPr>
    </w:p>
    <w:p w14:paraId="01B71FBE" w14:textId="77777777" w:rsidR="000D4F43" w:rsidRPr="006C4360" w:rsidRDefault="000D4F43" w:rsidP="00106E11">
      <w:pPr>
        <w:rPr>
          <w:rFonts w:ascii="Segoe UI" w:hAnsi="Segoe UI" w:cs="Segoe UI"/>
          <w:sz w:val="18"/>
          <w:szCs w:val="18"/>
        </w:rPr>
      </w:pPr>
    </w:p>
    <w:p w14:paraId="0AD2EA56" w14:textId="7B5B2804" w:rsidR="00101EEC" w:rsidRDefault="00101EEC" w:rsidP="00106E11">
      <w:pPr>
        <w:rPr>
          <w:rFonts w:ascii="Segoe UI" w:hAnsi="Segoe UI" w:cs="Segoe UI"/>
          <w:sz w:val="18"/>
          <w:szCs w:val="18"/>
        </w:rPr>
      </w:pPr>
    </w:p>
    <w:p w14:paraId="5DF78FA6" w14:textId="77777777" w:rsidR="00393F08" w:rsidRDefault="00393F08" w:rsidP="00106E11">
      <w:pPr>
        <w:rPr>
          <w:rFonts w:ascii="Segoe UI" w:hAnsi="Segoe UI" w:cs="Segoe UI"/>
          <w:sz w:val="18"/>
          <w:szCs w:val="18"/>
        </w:rPr>
      </w:pPr>
    </w:p>
    <w:p w14:paraId="4F356C06" w14:textId="77777777" w:rsidR="00393F08" w:rsidRPr="006C4360" w:rsidRDefault="00393F08" w:rsidP="00106E11">
      <w:pPr>
        <w:rPr>
          <w:rFonts w:ascii="Segoe UI" w:hAnsi="Segoe UI" w:cs="Segoe UI"/>
          <w:sz w:val="18"/>
          <w:szCs w:val="18"/>
        </w:rPr>
      </w:pPr>
    </w:p>
    <w:p w14:paraId="165EC78D" w14:textId="77777777" w:rsidR="000D4F43" w:rsidRPr="006C4360" w:rsidRDefault="000D4F43" w:rsidP="00106E11">
      <w:pPr>
        <w:rPr>
          <w:rFonts w:ascii="Segoe UI" w:hAnsi="Segoe UI" w:cs="Segoe UI"/>
          <w:sz w:val="18"/>
          <w:szCs w:val="18"/>
        </w:rPr>
      </w:pPr>
    </w:p>
    <w:p w14:paraId="1B3F86CF" w14:textId="1D892FCC" w:rsidR="00106E11" w:rsidRPr="006C4360" w:rsidRDefault="004B238F" w:rsidP="00106E11">
      <w:pPr>
        <w:pStyle w:val="Tytu"/>
        <w:tabs>
          <w:tab w:val="left" w:pos="2568"/>
        </w:tabs>
        <w:jc w:val="left"/>
        <w:rPr>
          <w:rFonts w:ascii="Segoe UI" w:hAnsi="Segoe UI" w:cs="Segoe UI"/>
          <w:b w:val="0"/>
          <w:sz w:val="18"/>
          <w:szCs w:val="18"/>
          <w:u w:val="none"/>
        </w:rPr>
      </w:pPr>
      <w:r w:rsidRPr="006C4360">
        <w:rPr>
          <w:rFonts w:ascii="Segoe UI" w:hAnsi="Segoe UI" w:cs="Segoe UI"/>
          <w:noProof/>
          <w:sz w:val="18"/>
          <w:szCs w:val="18"/>
        </w:rPr>
        <mc:AlternateContent>
          <mc:Choice Requires="wps">
            <w:drawing>
              <wp:anchor distT="4294967295" distB="4294967295" distL="114300" distR="114300" simplePos="0" relativeHeight="251658243" behindDoc="1" locked="0" layoutInCell="1" allowOverlap="1" wp14:anchorId="238EE22E" wp14:editId="263D6CF1">
                <wp:simplePos x="0" y="0"/>
                <wp:positionH relativeFrom="column">
                  <wp:posOffset>-159385</wp:posOffset>
                </wp:positionH>
                <wp:positionV relativeFrom="paragraph">
                  <wp:posOffset>143509</wp:posOffset>
                </wp:positionV>
                <wp:extent cx="6437630" cy="0"/>
                <wp:effectExtent l="19050" t="19050" r="20320" b="19050"/>
                <wp:wrapNone/>
                <wp:docPr id="8" name="Łącznik prosty 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37630" cy="0"/>
                        </a:xfrm>
                        <a:prstGeom prst="line">
                          <a:avLst/>
                        </a:prstGeom>
                        <a:noFill/>
                        <a:ln w="9360" cap="sq">
                          <a:solidFill>
                            <a:srgbClr val="000000"/>
                          </a:solidFill>
                          <a:miter lim="800000"/>
                          <a:headEnd/>
                          <a:tailEnd/>
                        </a:ln>
                      </wps:spPr>
                      <wps:bodyPr/>
                    </wps:wsp>
                  </a:graphicData>
                </a:graphic>
                <wp14:sizeRelH relativeFrom="page">
                  <wp14:pctWidth>0</wp14:pctWidth>
                </wp14:sizeRelH>
                <wp14:sizeRelV relativeFrom="page">
                  <wp14:pctHeight>0</wp14:pctHeight>
                </wp14:sizeRelV>
              </wp:anchor>
            </w:drawing>
          </mc:Choice>
          <mc:Fallback>
            <w:pict>
              <v:line w14:anchorId="7DCDA684" id="Łącznik prosty 19" o:spid="_x0000_s1026" style="position:absolute;z-index:-251664384;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2.55pt,11.3pt" to="494.35pt,11.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" strokeweight=".26mm">
                <v:stroke joinstyle="miter" endcap="square"/>
              </v:line>
            </w:pict>
          </mc:Fallback>
        </mc:AlternateContent>
      </w:r>
      <w:r w:rsidR="00106E11" w:rsidRPr="006C4360">
        <w:rPr>
          <w:rFonts w:ascii="Segoe UI" w:hAnsi="Segoe UI" w:cs="Segoe UI"/>
          <w:b w:val="0"/>
          <w:sz w:val="18"/>
          <w:szCs w:val="18"/>
          <w:u w:val="none"/>
        </w:rPr>
        <w:tab/>
      </w:r>
    </w:p>
    <w:p w14:paraId="3C26E386" w14:textId="0508BD2F" w:rsidR="00106E11" w:rsidRPr="006C4360" w:rsidRDefault="00106E11" w:rsidP="00106E11">
      <w:pPr>
        <w:pStyle w:val="Tytu"/>
        <w:jc w:val="left"/>
        <w:rPr>
          <w:rFonts w:ascii="Segoe UI" w:hAnsi="Segoe UI" w:cs="Segoe UI"/>
          <w:sz w:val="18"/>
          <w:szCs w:val="18"/>
        </w:rPr>
        <w:sectPr w:rsidR="00106E11" w:rsidRPr="006C4360" w:rsidSect="00D742F7">
          <w:footerReference w:type="default" r:id="rId13"/>
          <w:pgSz w:w="11906" w:h="16838"/>
          <w:pgMar w:top="851" w:right="851" w:bottom="851" w:left="1418" w:header="708" w:footer="646" w:gutter="0"/>
          <w:pgNumType w:start="1"/>
          <w:cols w:space="708"/>
          <w:titlePg/>
          <w:docGrid w:linePitch="600" w:charSpace="32768"/>
        </w:sectPr>
      </w:pPr>
      <w:r w:rsidRPr="006C4360">
        <w:rPr>
          <w:rFonts w:ascii="Segoe UI" w:hAnsi="Segoe UI" w:cs="Segoe UI"/>
          <w:b w:val="0"/>
          <w:sz w:val="18"/>
          <w:szCs w:val="18"/>
          <w:u w:val="none"/>
        </w:rPr>
        <w:t xml:space="preserve">Miejscowość oraz data sporządzenia opracowania:                        Poznań, dnia {data_sporzadzenia}</w:t>
      </w:r>
      <w:r w:rsidRPr="006C4360">
        <w:rPr>
          <w:rFonts w:ascii="Segoe UI" w:hAnsi="Segoe UI" w:cs="Segoe UI"/>
          <w:b w:val="0"/>
          <w:sz w:val="18"/>
          <w:szCs w:val="18"/>
          <w:u w:val="none"/>
        </w:rPr>
        <w:tab/>
      </w:r>
      <w:r w:rsidRPr="006C4360">
        <w:rPr>
          <w:rFonts w:ascii="Segoe UI" w:hAnsi="Segoe UI" w:cs="Segoe UI"/>
          <w:b w:val="0"/>
          <w:sz w:val="18"/>
          <w:szCs w:val="18"/>
          <w:u w:val="none"/>
        </w:rPr>
        <w:tab/>
        <w:t xml:space="preserve"/>
      </w:r>
      <w:r w:rsidRPr="006C4360">
        <w:rPr>
          <w:rFonts w:ascii="Segoe UI" w:hAnsi="Segoe UI" w:cs="Segoe UI"/>
          <w:b w:val="0"/>
          <w:sz w:val="18"/>
          <w:szCs w:val="18"/>
          <w:u w:val="none"/>
        </w:rPr>
        <w:tab/>
        <w:t xml:space="preserve"/>
      </w:r>
      <w:r w:rsidRPr="006C4360">
        <w:rPr>
          <w:rFonts w:ascii="Segoe UI" w:hAnsi="Segoe UI" w:cs="Segoe UI"/>
          <w:sz w:val="18"/>
          <w:szCs w:val="18"/>
          <w:u w:val="none"/>
        </w:rPr>
        <w:t xml:space="preserve"/>
      </w:r>
      <w:r w:rsidRPr="0020428F">
        <w:rPr>
          <w:rFonts w:ascii="Segoe UI" w:hAnsi="Segoe UI" w:cs="Segoe UI"/>
          <w:sz w:val="18"/>
          <w:szCs w:val="18"/>
          <w:u w:val="none"/>
        </w:rPr>
        <w:t/>
      </w:r>
      <w:r w:rsidR="00F01163" w:rsidRPr="0020428F">
        <w:rPr>
          <w:rFonts w:ascii="Segoe UI" w:hAnsi="Segoe UI" w:cs="Segoe UI"/>
          <w:sz w:val="18"/>
          <w:szCs w:val="18"/>
          <w:u w:val="none"/>
        </w:rPr>
        <w:t xml:space="preserve"/>
      </w:r>
      <w:r w:rsidR="0020428F" w:rsidRPr="0020428F">
        <w:rPr>
          <w:rFonts w:ascii="Segoe UI" w:hAnsi="Segoe UI" w:cs="Segoe UI"/>
          <w:sz w:val="18"/>
          <w:szCs w:val="18"/>
          <w:u w:val="none"/>
        </w:rPr>
        <w:t xml:space="preserve"/>
      </w:r>
      <w:r w:rsidRPr="0020428F">
        <w:rPr>
          <w:rFonts w:ascii="Segoe UI" w:hAnsi="Segoe UI" w:cs="Segoe UI"/>
          <w:sz w:val="18"/>
          <w:szCs w:val="18"/>
          <w:u w:val="none"/>
        </w:rPr>
        <w:t/>
      </w:r>
    </w:p>
    <w:p w14:paraId="3AF35C14" w14:textId="77777777" w:rsidR="00CA708A" w:rsidRPr="006C4360" w:rsidRDefault="00F059F6" w:rsidP="00F01D49">
      <w:pPr>
        <w:pStyle w:val="Nagwekspisutreci"/>
        <w:spacing w:before="0"/>
        <w:outlineLvl w:val="9"/>
        <w:rPr>
          <w:rFonts w:ascii="Segoe UI" w:hAnsi="Segoe UI" w:cs="Segoe UI"/>
          <w:b/>
          <w:color w:val="auto"/>
          <w:sz w:val="30"/>
          <w:szCs w:val="30"/>
        </w:rPr>
      </w:pPr>
      <w:bookmarkStart w:id="1" w:name="_Toc2592512"/>
      <w:r w:rsidRPr="006C4360">
        <w:rPr>
          <w:rFonts w:ascii="Segoe UI" w:hAnsi="Segoe UI" w:cs="Segoe UI"/>
          <w:b/>
          <w:color w:val="auto"/>
          <w:sz w:val="30"/>
          <w:szCs w:val="30"/>
        </w:rPr>
        <w:lastRenderedPageBreak/>
        <w:t>Spis treści</w:t>
      </w:r>
      <w:bookmarkEnd w:id="1"/>
    </w:p>
    <w:p w14:paraId="33AD3BB8" w14:textId="77777777" w:rsidR="00473D76" w:rsidRDefault="00473D76">
      <w:pPr>
        <w:pStyle w:val="Spistreci1"/>
        <w:tabs>
          <w:tab w:val="right" w:leader="dot" w:pos="9062"/>
        </w:tabs>
        <w:rPr>
          <w:rFonts w:ascii="Segoe UI" w:hAnsi="Segoe UI" w:cs="Segoe UI"/>
          <w:sz w:val="20"/>
          <w:szCs w:val="20"/>
        </w:rPr>
      </w:pPr>
    </w:p>
    <w:p w14:paraId="7DEB407C" w14:textId="24B09B77" w:rsidR="008576C6" w:rsidRPr="008576C6" w:rsidRDefault="00A442C8">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r w:rsidRPr="008576C6">
        <w:rPr>
          <w:rFonts w:ascii="Segoe UI" w:hAnsi="Segoe UI" w:cs="Segoe UI"/>
          <w:sz w:val="20"/>
          <w:szCs w:val="20"/>
        </w:rPr>
        <w:fldChar w:fldCharType="begin"/>
      </w:r>
      <w:r w:rsidR="00F059F6" w:rsidRPr="008576C6">
        <w:rPr>
          <w:rFonts w:ascii="Segoe UI" w:hAnsi="Segoe UI" w:cs="Segoe UI"/>
          <w:sz w:val="20"/>
          <w:szCs w:val="20"/>
        </w:rPr>
        <w:instrText xml:space="preserve"> TOC \o "1-3" \h \z \u </w:instrText>
      </w:r>
      <w:r w:rsidRPr="008576C6">
        <w:rPr>
          <w:rFonts w:ascii="Segoe UI" w:hAnsi="Segoe UI" w:cs="Segoe UI"/>
          <w:sz w:val="20"/>
          <w:szCs w:val="20"/>
        </w:rPr>
        <w:fldChar w:fldCharType="separate"/>
      </w:r>
      <w:hyperlink w:anchor="_Toc225945132" w:history="1">
        <w:r w:rsidR="008576C6" w:rsidRPr="008576C6">
          <w:rPr>
            <w:rStyle w:val="Hipercze"/>
            <w:rFonts w:ascii="Segoe UI" w:hAnsi="Segoe UI" w:cs="Segoe UI"/>
            <w:noProof/>
            <w:sz w:val="20"/>
            <w:szCs w:val="20"/>
          </w:rPr>
          <w:t>1. Wyciąg z operatu szacunkowego</w:t>
        </w:r>
        <w:r w:rsidR="008576C6" w:rsidRPr="008576C6">
          <w:rPr>
            <w:noProof/>
            <w:webHidden/>
            <w:sz w:val="20"/>
            <w:szCs w:val="20"/>
          </w:rPr>
          <w:tab/>
        </w:r>
        <w:r w:rsidR="008576C6" w:rsidRPr="008576C6">
          <w:rPr>
            <w:noProof/>
            <w:webHidden/>
            <w:sz w:val="20"/>
            <w:szCs w:val="20"/>
          </w:rPr>
          <w:fldChar w:fldCharType="begin"/>
        </w:r>
        <w:r w:rsidR="008576C6" w:rsidRPr="008576C6">
          <w:rPr>
            <w:noProof/>
            <w:webHidden/>
            <w:sz w:val="20"/>
            <w:szCs w:val="20"/>
          </w:rPr>
          <w:instrText xml:space="preserve"> PAGEREF _Toc225945132 \h </w:instrText>
        </w:r>
        <w:r w:rsidR="008576C6" w:rsidRPr="008576C6">
          <w:rPr>
            <w:noProof/>
            <w:webHidden/>
            <w:sz w:val="20"/>
            <w:szCs w:val="20"/>
          </w:rPr>
        </w:r>
        <w:r w:rsidR="008576C6" w:rsidRPr="008576C6">
          <w:rPr>
            <w:noProof/>
            <w:webHidden/>
            <w:sz w:val="20"/>
            <w:szCs w:val="20"/>
          </w:rPr>
          <w:fldChar w:fldCharType="separate"/>
        </w:r>
        <w:r w:rsidR="008576C6" w:rsidRPr="008576C6">
          <w:rPr>
            <w:noProof/>
            <w:webHidden/>
            <w:sz w:val="20"/>
            <w:szCs w:val="20"/>
          </w:rPr>
          <w:t>3</w:t>
        </w:r>
        <w:r w:rsidR="008576C6" w:rsidRPr="008576C6">
          <w:rPr>
            <w:noProof/>
            <w:webHidden/>
            <w:sz w:val="20"/>
            <w:szCs w:val="20"/>
          </w:rPr>
          <w:fldChar w:fldCharType="end"/>
        </w:r>
      </w:hyperlink>
    </w:p>
    <w:p w14:paraId="4515DF24" w14:textId="55009B7C"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33" w:history="1">
        <w:r w:rsidRPr="008576C6">
          <w:rPr>
            <w:rStyle w:val="Hipercze"/>
            <w:rFonts w:ascii="Segoe UI" w:hAnsi="Segoe UI" w:cs="Segoe UI"/>
            <w:noProof/>
            <w:sz w:val="20"/>
            <w:szCs w:val="20"/>
          </w:rPr>
          <w:t>2. Przedmiot i zakres wyceny</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_Toc225945133 \h </w:instrText>
        </w:r>
        <w:r w:rsidRPr="008576C6">
          <w:rPr>
            <w:noProof/>
            <w:webHidden/>
            <w:sz w:val="20"/>
            <w:szCs w:val="20"/>
          </w:rPr>
        </w:r>
        <w:r w:rsidRPr="008576C6">
          <w:rPr>
            <w:noProof/>
            <w:webHidden/>
            <w:sz w:val="20"/>
            <w:szCs w:val="20"/>
          </w:rPr>
          <w:fldChar w:fldCharType="separate"/>
        </w:r>
        <w:r w:rsidRPr="008576C6">
          <w:rPr>
            <w:noProof/>
            <w:webHidden/>
            <w:sz w:val="20"/>
            <w:szCs w:val="20"/>
          </w:rPr>
          <w:t>4</w:t>
        </w:r>
        <w:r w:rsidRPr="008576C6">
          <w:rPr>
            <w:noProof/>
            <w:webHidden/>
            <w:sz w:val="20"/>
            <w:szCs w:val="20"/>
          </w:rPr>
          <w:fldChar w:fldCharType="end"/>
        </w:r>
      </w:hyperlink>
    </w:p>
    <w:p w14:paraId="731E38EC" w14:textId="745AE4B2"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34" w:history="1">
        <w:r w:rsidRPr="008576C6">
          <w:rPr>
            <w:rStyle w:val="Hipercze"/>
            <w:rFonts w:ascii="Segoe UI" w:hAnsi="Segoe UI" w:cs="Segoe UI"/>
            <w:noProof/>
            <w:sz w:val="20"/>
            <w:szCs w:val="20"/>
          </w:rPr>
          <w:t>3. Cel wyceny</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_Toc225945134 \h </w:instrText>
        </w:r>
        <w:r w:rsidRPr="008576C6">
          <w:rPr>
            <w:noProof/>
            <w:webHidden/>
            <w:sz w:val="20"/>
            <w:szCs w:val="20"/>
          </w:rPr>
        </w:r>
        <w:r w:rsidRPr="008576C6">
          <w:rPr>
            <w:noProof/>
            <w:webHidden/>
            <w:sz w:val="20"/>
            <w:szCs w:val="20"/>
          </w:rPr>
          <w:fldChar w:fldCharType="separate"/>
        </w:r>
        <w:r w:rsidRPr="008576C6">
          <w:rPr>
            <w:noProof/>
            <w:webHidden/>
            <w:sz w:val="20"/>
            <w:szCs w:val="20"/>
          </w:rPr>
          <w:t>4</w:t>
        </w:r>
        <w:r w:rsidRPr="008576C6">
          <w:rPr>
            <w:noProof/>
            <w:webHidden/>
            <w:sz w:val="20"/>
            <w:szCs w:val="20"/>
          </w:rPr>
          <w:fldChar w:fldCharType="end"/>
        </w:r>
      </w:hyperlink>
    </w:p>
    <w:p w14:paraId="697AB58F" w14:textId="6B8ED076"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35" w:history="1">
        <w:r w:rsidRPr="008576C6">
          <w:rPr>
            <w:rStyle w:val="Hipercze"/>
            <w:rFonts w:ascii="Segoe UI" w:hAnsi="Segoe UI" w:cs="Segoe UI"/>
            <w:noProof/>
            <w:sz w:val="20"/>
            <w:szCs w:val="20"/>
          </w:rPr>
          <w:t>4. Podstawa formalna wyceny</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_Toc225945135 \h </w:instrText>
        </w:r>
        <w:r w:rsidRPr="008576C6">
          <w:rPr>
            <w:noProof/>
            <w:webHidden/>
            <w:sz w:val="20"/>
            <w:szCs w:val="20"/>
          </w:rPr>
        </w:r>
        <w:r w:rsidRPr="008576C6">
          <w:rPr>
            <w:noProof/>
            <w:webHidden/>
            <w:sz w:val="20"/>
            <w:szCs w:val="20"/>
          </w:rPr>
          <w:fldChar w:fldCharType="separate"/>
        </w:r>
        <w:r w:rsidRPr="008576C6">
          <w:rPr>
            <w:noProof/>
            <w:webHidden/>
            <w:sz w:val="20"/>
            <w:szCs w:val="20"/>
          </w:rPr>
          <w:t>4</w:t>
        </w:r>
        <w:r w:rsidRPr="008576C6">
          <w:rPr>
            <w:noProof/>
            <w:webHidden/>
            <w:sz w:val="20"/>
            <w:szCs w:val="20"/>
          </w:rPr>
          <w:fldChar w:fldCharType="end"/>
        </w:r>
      </w:hyperlink>
    </w:p>
    <w:p w14:paraId="23942AA8" w14:textId="158D0B1D"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36" w:history="1">
        <w:r w:rsidRPr="008576C6">
          <w:rPr>
            <w:rStyle w:val="Hipercze"/>
            <w:rFonts w:ascii="Segoe UI" w:hAnsi="Segoe UI" w:cs="Segoe UI"/>
            <w:noProof/>
            <w:sz w:val="20"/>
            <w:szCs w:val="20"/>
          </w:rPr>
          <w:t>5. Podstawy prawne</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_Toc225945136 \h </w:instrText>
        </w:r>
        <w:r w:rsidRPr="008576C6">
          <w:rPr>
            <w:noProof/>
            <w:webHidden/>
            <w:sz w:val="20"/>
            <w:szCs w:val="20"/>
          </w:rPr>
        </w:r>
        <w:r w:rsidRPr="008576C6">
          <w:rPr>
            <w:noProof/>
            <w:webHidden/>
            <w:sz w:val="20"/>
            <w:szCs w:val="20"/>
          </w:rPr>
          <w:fldChar w:fldCharType="separate"/>
        </w:r>
        <w:r w:rsidRPr="008576C6">
          <w:rPr>
            <w:noProof/>
            <w:webHidden/>
            <w:sz w:val="20"/>
            <w:szCs w:val="20"/>
          </w:rPr>
          <w:t>5</w:t>
        </w:r>
        <w:r w:rsidRPr="008576C6">
          <w:rPr>
            <w:noProof/>
            <w:webHidden/>
            <w:sz w:val="20"/>
            <w:szCs w:val="20"/>
          </w:rPr>
          <w:fldChar w:fldCharType="end"/>
        </w:r>
      </w:hyperlink>
    </w:p>
    <w:p w14:paraId="0635449A" w14:textId="3C9244DA"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37" w:history="1">
        <w:r w:rsidRPr="008576C6">
          <w:rPr>
            <w:rStyle w:val="Hipercze"/>
            <w:rFonts w:ascii="Segoe UI" w:hAnsi="Segoe UI" w:cs="Segoe UI"/>
            <w:noProof/>
            <w:sz w:val="20"/>
            <w:szCs w:val="20"/>
          </w:rPr>
          <w:t>6. Daty istotne dla określenia wartości nieruchomości</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_Toc225945137 \h </w:instrText>
        </w:r>
        <w:r w:rsidRPr="008576C6">
          <w:rPr>
            <w:noProof/>
            <w:webHidden/>
            <w:sz w:val="20"/>
            <w:szCs w:val="20"/>
          </w:rPr>
        </w:r>
        <w:r w:rsidRPr="008576C6">
          <w:rPr>
            <w:noProof/>
            <w:webHidden/>
            <w:sz w:val="20"/>
            <w:szCs w:val="20"/>
          </w:rPr>
          <w:fldChar w:fldCharType="separate"/>
        </w:r>
        <w:r w:rsidRPr="008576C6">
          <w:rPr>
            <w:noProof/>
            <w:webHidden/>
            <w:sz w:val="20"/>
            <w:szCs w:val="20"/>
          </w:rPr>
          <w:t>5</w:t>
        </w:r>
        <w:r w:rsidRPr="008576C6">
          <w:rPr>
            <w:noProof/>
            <w:webHidden/>
            <w:sz w:val="20"/>
            <w:szCs w:val="20"/>
          </w:rPr>
          <w:fldChar w:fldCharType="end"/>
        </w:r>
      </w:hyperlink>
    </w:p>
    <w:p w14:paraId="44958C0E" w14:textId="052FAB20"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38" w:history="1">
        <w:r w:rsidRPr="008576C6">
          <w:rPr>
            <w:rStyle w:val="Hipercze"/>
            <w:rFonts w:ascii="Segoe UI" w:hAnsi="Segoe UI" w:cs="Segoe UI"/>
            <w:noProof/>
            <w:sz w:val="20"/>
            <w:szCs w:val="20"/>
          </w:rPr>
          <w:t>7. Źródła danych o nieruchomości</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_Toc225945138 \h </w:instrText>
        </w:r>
        <w:r w:rsidRPr="008576C6">
          <w:rPr>
            <w:noProof/>
            <w:webHidden/>
            <w:sz w:val="20"/>
            <w:szCs w:val="20"/>
          </w:rPr>
        </w:r>
        <w:r w:rsidRPr="008576C6">
          <w:rPr>
            <w:noProof/>
            <w:webHidden/>
            <w:sz w:val="20"/>
            <w:szCs w:val="20"/>
          </w:rPr>
          <w:fldChar w:fldCharType="separate"/>
        </w:r>
        <w:r w:rsidRPr="008576C6">
          <w:rPr>
            <w:noProof/>
            <w:webHidden/>
            <w:sz w:val="20"/>
            <w:szCs w:val="20"/>
          </w:rPr>
          <w:t>5</w:t>
        </w:r>
        <w:r w:rsidRPr="008576C6">
          <w:rPr>
            <w:noProof/>
            <w:webHidden/>
            <w:sz w:val="20"/>
            <w:szCs w:val="20"/>
          </w:rPr>
          <w:fldChar w:fldCharType="end"/>
        </w:r>
      </w:hyperlink>
    </w:p>
    <w:p w14:paraId="382AD332" w14:textId="602ED16B"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39" w:history="1">
        <w:r w:rsidRPr="008576C6">
          <w:rPr>
            <w:rStyle w:val="Hipercze"/>
            <w:rFonts w:ascii="Segoe UI" w:hAnsi="Segoe UI" w:cs="Segoe UI"/>
            <w:noProof/>
            <w:sz w:val="20"/>
            <w:szCs w:val="20"/>
          </w:rPr>
          <w:t>8. Opis stanu nieruchomości</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_Toc225945139 \h </w:instrText>
        </w:r>
        <w:r w:rsidRPr="008576C6">
          <w:rPr>
            <w:noProof/>
            <w:webHidden/>
            <w:sz w:val="20"/>
            <w:szCs w:val="20"/>
          </w:rPr>
        </w:r>
        <w:r w:rsidRPr="008576C6">
          <w:rPr>
            <w:noProof/>
            <w:webHidden/>
            <w:sz w:val="20"/>
            <w:szCs w:val="20"/>
          </w:rPr>
          <w:fldChar w:fldCharType="separate"/>
        </w:r>
        <w:r w:rsidRPr="008576C6">
          <w:rPr>
            <w:noProof/>
            <w:webHidden/>
            <w:sz w:val="20"/>
            <w:szCs w:val="20"/>
          </w:rPr>
          <w:t>5</w:t>
        </w:r>
        <w:r w:rsidRPr="008576C6">
          <w:rPr>
            <w:noProof/>
            <w:webHidden/>
            <w:sz w:val="20"/>
            <w:szCs w:val="20"/>
          </w:rPr>
          <w:fldChar w:fldCharType="end"/>
        </w:r>
      </w:hyperlink>
    </w:p>
    <w:p w14:paraId="5DF50465" w14:textId="47297246"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40" w:history="1">
        <w:r w:rsidRPr="008576C6">
          <w:rPr>
            <w:rStyle w:val="Hipercze"/>
            <w:rFonts w:ascii="Segoe UI" w:hAnsi="Segoe UI" w:cs="Segoe UI"/>
            <w:noProof/>
            <w:sz w:val="20"/>
            <w:szCs w:val="20"/>
          </w:rPr>
          <w:t>9. Przeznaczenie w dokumentacji planistycznej</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_Toc225945140 \h </w:instrText>
        </w:r>
        <w:r w:rsidRPr="008576C6">
          <w:rPr>
            <w:noProof/>
            <w:webHidden/>
            <w:sz w:val="20"/>
            <w:szCs w:val="20"/>
          </w:rPr>
        </w:r>
        <w:r w:rsidRPr="008576C6">
          <w:rPr>
            <w:noProof/>
            <w:webHidden/>
            <w:sz w:val="20"/>
            <w:szCs w:val="20"/>
          </w:rPr>
          <w:fldChar w:fldCharType="separate"/>
        </w:r>
        <w:r w:rsidRPr="008576C6">
          <w:rPr>
            <w:noProof/>
            <w:webHidden/>
            <w:sz w:val="20"/>
            <w:szCs w:val="20"/>
          </w:rPr>
          <w:t>20</w:t>
        </w:r>
        <w:r w:rsidRPr="008576C6">
          <w:rPr>
            <w:noProof/>
            <w:webHidden/>
            <w:sz w:val="20"/>
            <w:szCs w:val="20"/>
          </w:rPr>
          <w:fldChar w:fldCharType="end"/>
        </w:r>
      </w:hyperlink>
    </w:p>
    <w:p w14:paraId="1BB691BA" w14:textId="707542A2"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41" w:history="1">
        <w:r w:rsidRPr="008576C6">
          <w:rPr>
            <w:rStyle w:val="Hipercze"/>
            <w:rFonts w:ascii="Segoe UI" w:hAnsi="Segoe UI" w:cs="Segoe UI"/>
            <w:noProof/>
            <w:sz w:val="20"/>
            <w:szCs w:val="20"/>
          </w:rPr>
          <w:t>10. Metodologia wyceny</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_Toc225945141 \h </w:instrText>
        </w:r>
        <w:r w:rsidRPr="008576C6">
          <w:rPr>
            <w:noProof/>
            <w:webHidden/>
            <w:sz w:val="20"/>
            <w:szCs w:val="20"/>
          </w:rPr>
        </w:r>
        <w:r w:rsidRPr="008576C6">
          <w:rPr>
            <w:noProof/>
            <w:webHidden/>
            <w:sz w:val="20"/>
            <w:szCs w:val="20"/>
          </w:rPr>
          <w:fldChar w:fldCharType="separate"/>
        </w:r>
        <w:r w:rsidRPr="008576C6">
          <w:rPr>
            <w:noProof/>
            <w:webHidden/>
            <w:sz w:val="20"/>
            <w:szCs w:val="20"/>
          </w:rPr>
          <w:t>20</w:t>
        </w:r>
        <w:r w:rsidRPr="008576C6">
          <w:rPr>
            <w:noProof/>
            <w:webHidden/>
            <w:sz w:val="20"/>
            <w:szCs w:val="20"/>
          </w:rPr>
          <w:fldChar w:fldCharType="end"/>
        </w:r>
      </w:hyperlink>
    </w:p>
    <w:p w14:paraId="460149C9" w14:textId="188A6EE4"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42" w:history="1">
        <w:r w:rsidRPr="008576C6">
          <w:rPr>
            <w:rStyle w:val="Hipercze"/>
            <w:rFonts w:ascii="Segoe UI" w:hAnsi="Segoe UI" w:cs="Segoe UI"/>
            <w:noProof/>
            <w:sz w:val="20"/>
            <w:szCs w:val="20"/>
          </w:rPr>
          <w:t>11. Analiza i charakterystyka rynku</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_Toc225945142 \h </w:instrText>
        </w:r>
        <w:r w:rsidRPr="008576C6">
          <w:rPr>
            <w:noProof/>
            <w:webHidden/>
            <w:sz w:val="20"/>
            <w:szCs w:val="20"/>
          </w:rPr>
        </w:r>
        <w:r w:rsidRPr="008576C6">
          <w:rPr>
            <w:noProof/>
            <w:webHidden/>
            <w:sz w:val="20"/>
            <w:szCs w:val="20"/>
          </w:rPr>
          <w:fldChar w:fldCharType="separate"/>
        </w:r>
        <w:r w:rsidRPr="008576C6">
          <w:rPr>
            <w:noProof/>
            <w:webHidden/>
            <w:sz w:val="20"/>
            <w:szCs w:val="20"/>
          </w:rPr>
          <w:t>23</w:t>
        </w:r>
        <w:r w:rsidRPr="008576C6">
          <w:rPr>
            <w:noProof/>
            <w:webHidden/>
            <w:sz w:val="20"/>
            <w:szCs w:val="20"/>
          </w:rPr>
          <w:fldChar w:fldCharType="end"/>
        </w:r>
      </w:hyperlink>
    </w:p>
    <w:p w14:paraId="3A788D38" w14:textId="743E3AFF"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43" w:history="1">
        <w:r w:rsidRPr="008576C6">
          <w:rPr>
            <w:rStyle w:val="Hipercze"/>
            <w:rFonts w:ascii="Segoe UI" w:hAnsi="Segoe UI" w:cs="Segoe UI"/>
            <w:noProof/>
            <w:sz w:val="20"/>
            <w:szCs w:val="20"/>
          </w:rPr>
          <w:t>12. Określenie wartości rynkowej prawa własności nieruchomości lokalowej, wg stanu</w:t>
        </w:r>
        <w:r>
          <w:rPr>
            <w:rStyle w:val="Hipercze"/>
            <w:rFonts w:ascii="Segoe UI" w:hAnsi="Segoe UI" w:cs="Segoe UI"/>
            <w:noProof/>
            <w:sz w:val="20"/>
            <w:szCs w:val="20"/>
          </w:rPr>
          <w:t xml:space="preserve"> </w:t>
        </w:r>
        <w:r w:rsidRPr="008576C6">
          <w:rPr>
            <w:rStyle w:val="Hipercze"/>
            <w:rFonts w:ascii="Segoe UI" w:hAnsi="Segoe UI" w:cs="Segoe UI"/>
            <w:noProof/>
            <w:sz w:val="20"/>
            <w:szCs w:val="20"/>
          </w:rPr>
          <w:t>aktualnego</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_Toc225945143 \h </w:instrText>
        </w:r>
        <w:r w:rsidRPr="008576C6">
          <w:rPr>
            <w:noProof/>
            <w:webHidden/>
            <w:sz w:val="20"/>
            <w:szCs w:val="20"/>
          </w:rPr>
        </w:r>
        <w:r w:rsidRPr="008576C6">
          <w:rPr>
            <w:noProof/>
            <w:webHidden/>
            <w:sz w:val="20"/>
            <w:szCs w:val="20"/>
          </w:rPr>
          <w:fldChar w:fldCharType="separate"/>
        </w:r>
        <w:r w:rsidRPr="008576C6">
          <w:rPr>
            <w:noProof/>
            <w:webHidden/>
            <w:sz w:val="20"/>
            <w:szCs w:val="20"/>
          </w:rPr>
          <w:t>24</w:t>
        </w:r>
        <w:r w:rsidRPr="008576C6">
          <w:rPr>
            <w:noProof/>
            <w:webHidden/>
            <w:sz w:val="20"/>
            <w:szCs w:val="20"/>
          </w:rPr>
          <w:fldChar w:fldCharType="end"/>
        </w:r>
      </w:hyperlink>
    </w:p>
    <w:p w14:paraId="3DCE7815" w14:textId="61A260BD"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44" w:history="1">
        <w:r w:rsidRPr="008576C6">
          <w:rPr>
            <w:rStyle w:val="Hipercze"/>
            <w:rFonts w:ascii="Segoe UI" w:hAnsi="Segoe UI" w:cs="Segoe UI"/>
            <w:noProof/>
            <w:sz w:val="20"/>
            <w:szCs w:val="20"/>
          </w:rPr>
          <w:t>13. Uzasadnienie wyniku</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_Toc225945144 \h </w:instrText>
        </w:r>
        <w:r w:rsidRPr="008576C6">
          <w:rPr>
            <w:noProof/>
            <w:webHidden/>
            <w:sz w:val="20"/>
            <w:szCs w:val="20"/>
          </w:rPr>
        </w:r>
        <w:r w:rsidRPr="008576C6">
          <w:rPr>
            <w:noProof/>
            <w:webHidden/>
            <w:sz w:val="20"/>
            <w:szCs w:val="20"/>
          </w:rPr>
          <w:fldChar w:fldCharType="separate"/>
        </w:r>
        <w:r w:rsidRPr="008576C6">
          <w:rPr>
            <w:noProof/>
            <w:webHidden/>
            <w:sz w:val="20"/>
            <w:szCs w:val="20"/>
          </w:rPr>
          <w:t>27</w:t>
        </w:r>
        <w:r w:rsidRPr="008576C6">
          <w:rPr>
            <w:noProof/>
            <w:webHidden/>
            <w:sz w:val="20"/>
            <w:szCs w:val="20"/>
          </w:rPr>
          <w:fldChar w:fldCharType="end"/>
        </w:r>
      </w:hyperlink>
    </w:p>
    <w:p w14:paraId="34E19632" w14:textId="407E6AB7"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45" w:history="1">
        <w:r w:rsidRPr="008576C6">
          <w:rPr>
            <w:rStyle w:val="Hipercze"/>
            <w:rFonts w:ascii="Segoe UI" w:eastAsia="Arial" w:hAnsi="Segoe UI" w:cs="Segoe UI"/>
            <w:noProof/>
            <w:sz w:val="20"/>
            <w:szCs w:val="20"/>
          </w:rPr>
          <w:t xml:space="preserve">14. </w:t>
        </w:r>
        <w:r w:rsidRPr="008576C6">
          <w:rPr>
            <w:rStyle w:val="Hipercze"/>
            <w:rFonts w:ascii="Segoe UI" w:hAnsi="Segoe UI" w:cs="Segoe UI"/>
            <w:noProof/>
            <w:sz w:val="20"/>
            <w:szCs w:val="20"/>
          </w:rPr>
          <w:t>Zastrzeżenia i klauzule</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_Toc225945145 \h </w:instrText>
        </w:r>
        <w:r w:rsidRPr="008576C6">
          <w:rPr>
            <w:noProof/>
            <w:webHidden/>
            <w:sz w:val="20"/>
            <w:szCs w:val="20"/>
          </w:rPr>
        </w:r>
        <w:r w:rsidRPr="008576C6">
          <w:rPr>
            <w:noProof/>
            <w:webHidden/>
            <w:sz w:val="20"/>
            <w:szCs w:val="20"/>
          </w:rPr>
          <w:fldChar w:fldCharType="separate"/>
        </w:r>
        <w:r w:rsidRPr="008576C6">
          <w:rPr>
            <w:noProof/>
            <w:webHidden/>
            <w:sz w:val="20"/>
            <w:szCs w:val="20"/>
          </w:rPr>
          <w:t>28</w:t>
        </w:r>
        <w:r w:rsidRPr="008576C6">
          <w:rPr>
            <w:noProof/>
            <w:webHidden/>
            <w:sz w:val="20"/>
            <w:szCs w:val="20"/>
          </w:rPr>
          <w:fldChar w:fldCharType="end"/>
        </w:r>
      </w:hyperlink>
    </w:p>
    <w:p w14:paraId="4D4BCA77" w14:textId="7DADC578"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46" w:history="1">
        <w:r w:rsidRPr="008576C6">
          <w:rPr>
            <w:rStyle w:val="Hipercze"/>
            <w:rFonts w:ascii="Segoe UI" w:hAnsi="Segoe UI" w:cs="Segoe UI"/>
            <w:noProof/>
            <w:sz w:val="20"/>
            <w:szCs w:val="20"/>
          </w:rPr>
          <w:t>15. Załączniki</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_Toc225945146 \h </w:instrText>
        </w:r>
        <w:r w:rsidRPr="008576C6">
          <w:rPr>
            <w:noProof/>
            <w:webHidden/>
            <w:sz w:val="20"/>
            <w:szCs w:val="20"/>
          </w:rPr>
        </w:r>
        <w:r w:rsidRPr="008576C6">
          <w:rPr>
            <w:noProof/>
            <w:webHidden/>
            <w:sz w:val="20"/>
            <w:szCs w:val="20"/>
          </w:rPr>
          <w:fldChar w:fldCharType="separate"/>
        </w:r>
        <w:r w:rsidRPr="008576C6">
          <w:rPr>
            <w:noProof/>
            <w:webHidden/>
            <w:sz w:val="20"/>
            <w:szCs w:val="20"/>
          </w:rPr>
          <w:t>28</w:t>
        </w:r>
        <w:r w:rsidRPr="008576C6">
          <w:rPr>
            <w:noProof/>
            <w:webHidden/>
            <w:sz w:val="20"/>
            <w:szCs w:val="20"/>
          </w:rPr>
          <w:fldChar w:fldCharType="end"/>
        </w:r>
      </w:hyperlink>
    </w:p>
    <w:p w14:paraId="47E6938C" w14:textId="6FA309F3" w:rsidR="00F059F6" w:rsidRPr="006C4360" w:rsidRDefault="00A442C8" w:rsidP="00312DE5">
      <w:pPr>
        <w:spacing w:line="276" w:lineRule="auto"/>
        <w:rPr>
          <w:rFonts w:ascii="Segoe UI" w:hAnsi="Segoe UI" w:cs="Segoe UI"/>
        </w:rPr>
      </w:pPr>
      <w:r w:rsidRPr="008576C6">
        <w:rPr>
          <w:rFonts w:ascii="Segoe UI" w:hAnsi="Segoe UI" w:cs="Segoe UI"/>
          <w:sz w:val="20"/>
          <w:szCs w:val="20"/>
        </w:rPr>
        <w:fldChar w:fldCharType="end"/>
      </w:r>
    </w:p>
    <w:p w14:paraId="73B73E05" w14:textId="77777777" w:rsidR="00D86CFB" w:rsidRPr="006C4360" w:rsidRDefault="00D86CFB">
      <w:pPr>
        <w:rPr>
          <w:rFonts w:ascii="Segoe UI" w:hAnsi="Segoe UI" w:cs="Segoe UI"/>
        </w:rPr>
      </w:pPr>
    </w:p>
    <w:p w14:paraId="57D32FB0" w14:textId="77777777" w:rsidR="00D86CFB" w:rsidRPr="006C4360" w:rsidRDefault="00D86CFB">
      <w:pPr>
        <w:rPr>
          <w:rFonts w:ascii="Segoe UI" w:hAnsi="Segoe UI" w:cs="Segoe UI"/>
          <w:sz w:val="28"/>
          <w:szCs w:val="28"/>
        </w:rPr>
      </w:pPr>
    </w:p>
    <w:p w14:paraId="5BD9661A" w14:textId="77777777" w:rsidR="00D86CFB" w:rsidRPr="006C4360" w:rsidRDefault="00D86CFB">
      <w:pPr>
        <w:rPr>
          <w:rFonts w:ascii="Segoe UI" w:hAnsi="Segoe UI" w:cs="Segoe UI"/>
          <w:sz w:val="28"/>
          <w:szCs w:val="28"/>
        </w:rPr>
      </w:pPr>
    </w:p>
    <w:p w14:paraId="3E2ED441" w14:textId="77777777" w:rsidR="00D86CFB" w:rsidRPr="006C4360" w:rsidRDefault="00D86CFB">
      <w:pPr>
        <w:rPr>
          <w:rFonts w:ascii="Segoe UI" w:hAnsi="Segoe UI" w:cs="Segoe UI"/>
          <w:sz w:val="28"/>
          <w:szCs w:val="28"/>
        </w:rPr>
      </w:pPr>
    </w:p>
    <w:p w14:paraId="25918F2A" w14:textId="77777777" w:rsidR="00DD3390" w:rsidRPr="006C4360" w:rsidRDefault="00DD3390" w:rsidP="0012573B">
      <w:pPr>
        <w:shd w:val="clear" w:color="auto" w:fill="FFFFFF"/>
        <w:suppressAutoHyphens w:val="0"/>
        <w:jc w:val="both"/>
        <w:rPr>
          <w:rFonts w:ascii="Segoe UI" w:eastAsia="Times New Roman" w:hAnsi="Segoe UI" w:cs="Segoe UI"/>
          <w:sz w:val="17"/>
          <w:szCs w:val="17"/>
          <w:lang w:eastAsia="pl-PL"/>
        </w:rPr>
      </w:pPr>
    </w:p>
    <w:p w14:paraId="5C2E1805" w14:textId="77777777" w:rsidR="0012573B" w:rsidRPr="006C4360" w:rsidRDefault="0012573B" w:rsidP="0012573B">
      <w:pPr>
        <w:shd w:val="clear" w:color="auto" w:fill="FFFFFF"/>
        <w:suppressAutoHyphens w:val="0"/>
        <w:jc w:val="both"/>
        <w:rPr>
          <w:rFonts w:ascii="Segoe UI" w:eastAsia="Times New Roman" w:hAnsi="Segoe UI" w:cs="Segoe UI"/>
          <w:sz w:val="17"/>
          <w:szCs w:val="17"/>
          <w:lang w:eastAsia="pl-PL"/>
        </w:rPr>
      </w:pPr>
    </w:p>
    <w:p w14:paraId="6F5C68E1" w14:textId="77777777" w:rsidR="0012573B" w:rsidRPr="006C4360" w:rsidRDefault="0012573B" w:rsidP="0012573B">
      <w:pPr>
        <w:shd w:val="clear" w:color="auto" w:fill="FFFFFF"/>
        <w:suppressAutoHyphens w:val="0"/>
        <w:jc w:val="both"/>
        <w:rPr>
          <w:rFonts w:ascii="Segoe UI" w:eastAsia="Times New Roman" w:hAnsi="Segoe UI" w:cs="Segoe UI"/>
          <w:sz w:val="17"/>
          <w:szCs w:val="17"/>
          <w:lang w:eastAsia="pl-PL"/>
        </w:rPr>
      </w:pPr>
    </w:p>
    <w:p w14:paraId="4730839D" w14:textId="77777777" w:rsidR="0012573B" w:rsidRPr="006C4360" w:rsidRDefault="0012573B" w:rsidP="0012573B">
      <w:pPr>
        <w:shd w:val="clear" w:color="auto" w:fill="FFFFFF"/>
        <w:suppressAutoHyphens w:val="0"/>
        <w:jc w:val="both"/>
        <w:rPr>
          <w:rFonts w:ascii="Segoe UI" w:eastAsia="Times New Roman" w:hAnsi="Segoe UI" w:cs="Segoe UI"/>
          <w:sz w:val="17"/>
          <w:szCs w:val="17"/>
          <w:lang w:eastAsia="pl-PL"/>
        </w:rPr>
      </w:pPr>
    </w:p>
    <w:p w14:paraId="2B35EBE3" w14:textId="77777777" w:rsidR="0012573B" w:rsidRPr="006C4360" w:rsidRDefault="0012573B" w:rsidP="0012573B">
      <w:pPr>
        <w:shd w:val="clear" w:color="auto" w:fill="FFFFFF"/>
        <w:suppressAutoHyphens w:val="0"/>
        <w:jc w:val="both"/>
        <w:rPr>
          <w:rFonts w:ascii="Segoe UI" w:eastAsia="Times New Roman" w:hAnsi="Segoe UI" w:cs="Segoe UI"/>
          <w:sz w:val="17"/>
          <w:szCs w:val="17"/>
          <w:lang w:eastAsia="pl-PL"/>
        </w:rPr>
      </w:pPr>
    </w:p>
    <w:p w14:paraId="4EA732BD" w14:textId="77777777" w:rsidR="0012573B" w:rsidRPr="006C4360" w:rsidRDefault="0012573B" w:rsidP="0012573B">
      <w:pPr>
        <w:shd w:val="clear" w:color="auto" w:fill="FFFFFF"/>
        <w:suppressAutoHyphens w:val="0"/>
        <w:jc w:val="both"/>
        <w:rPr>
          <w:rFonts w:ascii="Segoe UI" w:eastAsia="Times New Roman" w:hAnsi="Segoe UI" w:cs="Segoe UI"/>
          <w:sz w:val="17"/>
          <w:szCs w:val="17"/>
          <w:lang w:eastAsia="pl-PL"/>
        </w:rPr>
      </w:pPr>
    </w:p>
    <w:p w14:paraId="7F525D3D" w14:textId="77777777" w:rsidR="0012573B" w:rsidRPr="006C4360" w:rsidRDefault="0012573B" w:rsidP="0012573B">
      <w:pPr>
        <w:shd w:val="clear" w:color="auto" w:fill="FFFFFF"/>
        <w:suppressAutoHyphens w:val="0"/>
        <w:jc w:val="both"/>
        <w:rPr>
          <w:rFonts w:ascii="Segoe UI" w:eastAsia="Times New Roman" w:hAnsi="Segoe UI" w:cs="Segoe UI"/>
          <w:sz w:val="17"/>
          <w:szCs w:val="17"/>
          <w:lang w:eastAsia="pl-PL"/>
        </w:rPr>
      </w:pPr>
    </w:p>
    <w:p w14:paraId="15CFF289" w14:textId="77777777" w:rsidR="0012573B" w:rsidRPr="006C4360" w:rsidRDefault="0012573B" w:rsidP="0012573B">
      <w:pPr>
        <w:shd w:val="clear" w:color="auto" w:fill="FFFFFF"/>
        <w:suppressAutoHyphens w:val="0"/>
        <w:jc w:val="both"/>
        <w:rPr>
          <w:rFonts w:ascii="Segoe UI" w:eastAsia="Times New Roman" w:hAnsi="Segoe UI" w:cs="Segoe UI"/>
          <w:sz w:val="17"/>
          <w:szCs w:val="17"/>
          <w:lang w:eastAsia="pl-PL"/>
        </w:rPr>
      </w:pPr>
    </w:p>
    <w:p w14:paraId="65983188" w14:textId="77777777" w:rsidR="0012573B" w:rsidRPr="006C4360" w:rsidRDefault="0012573B" w:rsidP="0012573B">
      <w:pPr>
        <w:shd w:val="clear" w:color="auto" w:fill="FFFFFF"/>
        <w:suppressAutoHyphens w:val="0"/>
        <w:jc w:val="both"/>
        <w:rPr>
          <w:rFonts w:ascii="Segoe UI" w:eastAsia="Times New Roman" w:hAnsi="Segoe UI" w:cs="Segoe UI"/>
          <w:sz w:val="17"/>
          <w:szCs w:val="17"/>
          <w:lang w:eastAsia="pl-PL"/>
        </w:rPr>
      </w:pPr>
    </w:p>
    <w:p w14:paraId="1AB11E5A" w14:textId="77777777" w:rsidR="00D86CFB" w:rsidRPr="006C4360" w:rsidRDefault="00D86CFB">
      <w:pPr>
        <w:rPr>
          <w:rFonts w:ascii="Segoe UI" w:hAnsi="Segoe UI" w:cs="Segoe UI"/>
          <w:sz w:val="28"/>
          <w:szCs w:val="28"/>
        </w:rPr>
      </w:pPr>
    </w:p>
    <w:p w14:paraId="17E62469" w14:textId="77777777" w:rsidR="00D86CFB" w:rsidRPr="006C4360" w:rsidRDefault="00D86CFB">
      <w:pPr>
        <w:rPr>
          <w:rFonts w:ascii="Segoe UI" w:hAnsi="Segoe UI" w:cs="Segoe UI"/>
          <w:sz w:val="28"/>
          <w:szCs w:val="28"/>
        </w:rPr>
      </w:pPr>
    </w:p>
    <w:p w14:paraId="730F8F15" w14:textId="77777777" w:rsidR="00D86CFB" w:rsidRPr="006C4360" w:rsidRDefault="00D86CFB">
      <w:pPr>
        <w:rPr>
          <w:rFonts w:ascii="Segoe UI" w:hAnsi="Segoe UI" w:cs="Segoe UI"/>
          <w:sz w:val="28"/>
          <w:szCs w:val="28"/>
        </w:rPr>
      </w:pPr>
    </w:p>
    <w:p w14:paraId="36F108A6" w14:textId="77777777" w:rsidR="00D86CFB" w:rsidRPr="006C4360" w:rsidRDefault="00D86CFB">
      <w:pPr>
        <w:rPr>
          <w:rFonts w:ascii="Segoe UI" w:hAnsi="Segoe UI" w:cs="Segoe UI"/>
          <w:sz w:val="28"/>
          <w:szCs w:val="28"/>
        </w:rPr>
      </w:pPr>
    </w:p>
    <w:p w14:paraId="57E5910F" w14:textId="77777777" w:rsidR="00D86CFB" w:rsidRPr="006C4360" w:rsidRDefault="00D86CFB">
      <w:pPr>
        <w:rPr>
          <w:rFonts w:ascii="Segoe UI" w:hAnsi="Segoe UI" w:cs="Segoe UI"/>
          <w:sz w:val="28"/>
          <w:szCs w:val="28"/>
        </w:rPr>
      </w:pPr>
    </w:p>
    <w:p w14:paraId="1CFAD49A" w14:textId="77777777" w:rsidR="00D86CFB" w:rsidRPr="006C4360" w:rsidRDefault="00D86CFB">
      <w:pPr>
        <w:rPr>
          <w:rFonts w:ascii="Segoe UI" w:hAnsi="Segoe UI" w:cs="Segoe UI"/>
          <w:sz w:val="28"/>
          <w:szCs w:val="28"/>
        </w:rPr>
      </w:pPr>
    </w:p>
    <w:p w14:paraId="5DBADDDA" w14:textId="77777777" w:rsidR="00D86CFB" w:rsidRPr="006C4360" w:rsidRDefault="00D86CFB">
      <w:pPr>
        <w:rPr>
          <w:rFonts w:ascii="Segoe UI" w:hAnsi="Segoe UI" w:cs="Segoe UI"/>
          <w:sz w:val="28"/>
          <w:szCs w:val="28"/>
        </w:rPr>
      </w:pPr>
    </w:p>
    <w:p w14:paraId="64DDE017" w14:textId="77777777" w:rsidR="00D86CFB" w:rsidRPr="006C4360" w:rsidRDefault="00D86CFB">
      <w:pPr>
        <w:rPr>
          <w:rFonts w:ascii="Segoe UI" w:hAnsi="Segoe UI" w:cs="Segoe UI"/>
          <w:sz w:val="28"/>
          <w:szCs w:val="28"/>
        </w:rPr>
      </w:pPr>
    </w:p>
    <w:p w14:paraId="2EEAC1C6" w14:textId="77777777" w:rsidR="00D86CFB" w:rsidRPr="006C4360" w:rsidRDefault="00D86CFB">
      <w:pPr>
        <w:rPr>
          <w:rFonts w:ascii="Segoe UI" w:hAnsi="Segoe UI" w:cs="Segoe UI"/>
          <w:sz w:val="28"/>
          <w:szCs w:val="28"/>
        </w:rPr>
      </w:pPr>
    </w:p>
    <w:p w14:paraId="7F18A696" w14:textId="77777777" w:rsidR="008A1FC7" w:rsidRPr="006C4360" w:rsidRDefault="008A1FC7">
      <w:pPr>
        <w:rPr>
          <w:rFonts w:ascii="Segoe UI" w:hAnsi="Segoe UI" w:cs="Segoe UI"/>
          <w:sz w:val="28"/>
          <w:szCs w:val="28"/>
        </w:rPr>
      </w:pPr>
    </w:p>
    <w:p w14:paraId="6FBBCAA4" w14:textId="77777777" w:rsidR="008A1FC7" w:rsidRPr="006C4360" w:rsidRDefault="008A1FC7">
      <w:pPr>
        <w:rPr>
          <w:rFonts w:ascii="Segoe UI" w:hAnsi="Segoe UI" w:cs="Segoe UI"/>
          <w:sz w:val="28"/>
          <w:szCs w:val="28"/>
        </w:rPr>
      </w:pPr>
    </w:p>
    <w:p w14:paraId="1259E30D" w14:textId="77777777" w:rsidR="008A1FC7" w:rsidRPr="006C4360" w:rsidRDefault="008A1FC7">
      <w:pPr>
        <w:rPr>
          <w:rFonts w:ascii="Segoe UI" w:hAnsi="Segoe UI" w:cs="Segoe UI"/>
          <w:sz w:val="28"/>
          <w:szCs w:val="28"/>
        </w:rPr>
      </w:pPr>
    </w:p>
    <w:p w14:paraId="35592512" w14:textId="77777777" w:rsidR="00762369" w:rsidRPr="006C4360" w:rsidRDefault="00762369" w:rsidP="004828AB">
      <w:pPr>
        <w:pStyle w:val="Iza1"/>
        <w:outlineLvl w:val="0"/>
        <w:rPr>
          <w:rFonts w:ascii="Segoe UI" w:hAnsi="Segoe UI" w:cs="Segoe UI"/>
          <w:color w:val="auto"/>
        </w:rPr>
      </w:pPr>
    </w:p>
    <w:p w14:paraId="5E61B9D6" w14:textId="77777777" w:rsidR="00EC4C8F" w:rsidRPr="006C4360" w:rsidRDefault="00EC4C8F" w:rsidP="00EC4C8F">
      <w:pPr>
        <w:pStyle w:val="Iza1"/>
        <w:rPr>
          <w:rFonts w:ascii="Segoe UI" w:hAnsi="Segoe UI" w:cs="Segoe UI"/>
          <w:color w:val="auto"/>
        </w:rPr>
      </w:pPr>
    </w:p>
    <w:p w14:paraId="37EFF031" w14:textId="7FFFA0FC" w:rsidR="00D86CFB" w:rsidRPr="006C4360" w:rsidRDefault="000D4F43" w:rsidP="000D4F43">
      <w:pPr>
        <w:pStyle w:val="Iza1"/>
        <w:outlineLvl w:val="0"/>
        <w:rPr>
          <w:rFonts w:ascii="Segoe UI" w:hAnsi="Segoe UI" w:cs="Segoe UI"/>
          <w:color w:val="auto"/>
          <w:sz w:val="22"/>
          <w:szCs w:val="22"/>
        </w:rPr>
      </w:pPr>
      <w:bookmarkStart w:id="2" w:name="_Toc225945132"/>
      <w:r>
        <w:rPr>
          <w:rFonts w:ascii="Segoe UI" w:hAnsi="Segoe UI" w:cs="Segoe UI"/>
          <w:color w:val="auto"/>
          <w:sz w:val="22"/>
          <w:szCs w:val="22"/>
        </w:rPr>
        <w:lastRenderedPageBreak/>
        <w:t xml:space="preserve">1. </w:t>
      </w:r>
      <w:r w:rsidR="00D86CFB" w:rsidRPr="006C4360">
        <w:rPr>
          <w:rFonts w:ascii="Segoe UI" w:hAnsi="Segoe UI" w:cs="Segoe UI"/>
          <w:color w:val="auto"/>
          <w:sz w:val="22"/>
          <w:szCs w:val="22"/>
        </w:rPr>
        <w:t>Wyciąg z operatu szacunkowego</w:t>
      </w:r>
      <w:bookmarkEnd w:id="2"/>
      <w:r w:rsidR="00D86CFB" w:rsidRPr="006C4360">
        <w:rPr>
          <w:rFonts w:ascii="Segoe UI" w:hAnsi="Segoe UI" w:cs="Segoe UI"/>
          <w:color w:val="auto"/>
          <w:sz w:val="22"/>
          <w:szCs w:val="22"/>
        </w:rPr>
        <w:t xml:space="preserve"> </w:t>
      </w:r>
    </w:p>
    <w:p w14:paraId="709E3F5E" w14:textId="77777777" w:rsidR="00473D76" w:rsidRDefault="00473D76" w:rsidP="0046746B">
      <w:pPr>
        <w:pStyle w:val="Bezodstpw"/>
        <w:tabs>
          <w:tab w:val="left" w:pos="8647"/>
        </w:tabs>
        <w:spacing w:line="276" w:lineRule="auto"/>
        <w:ind w:right="-284"/>
        <w:jc w:val="both"/>
        <w:rPr>
          <w:rFonts w:ascii="Segoe UI" w:hAnsi="Segoe UI" w:cs="Segoe UI"/>
          <w:sz w:val="20"/>
          <w:szCs w:val="20"/>
        </w:rPr>
      </w:pPr>
    </w:p>
    <w:p w14:paraId="0ADE5AAD" w14:textId="71F8E360" w:rsidR="000B5750" w:rsidRPr="002A6949" w:rsidRDefault="00D86CFB" w:rsidP="0046746B">
      <w:pPr>
        <w:pStyle w:val="Bezodstpw"/>
        <w:tabs>
          <w:tab w:val="left" w:pos="8647"/>
        </w:tabs>
        <w:spacing w:line="276" w:lineRule="auto"/>
        <w:ind w:right="-284"/>
        <w:jc w:val="both"/>
        <w:rPr>
          <w:rFonts w:ascii="Segoe UI" w:hAnsi="Segoe UI" w:cs="Segoe UI"/>
          <w:sz w:val="20"/>
          <w:szCs w:val="20"/>
        </w:rPr>
      </w:pPr>
      <w:r w:rsidRPr="002A6949">
        <w:rPr>
          <w:rFonts w:ascii="Segoe UI" w:hAnsi="Segoe UI" w:cs="Segoe UI"/>
          <w:sz w:val="20"/>
          <w:szCs w:val="20"/>
        </w:rPr>
        <w:t xml:space="preserve">Wyciąg z operatu szacunkowego nieruchomości lokalowej obejmującej lokal mieszkalny wraz z udziałem w nieruchomości wspólnej, którą stanowi prawo własności gruntu oraz części budynku i urządzeń, które nie służą wyłącznie do użytku właścicieli poszczególnych lokali w udziale ujawnionym w księdze wieczystej, położonej pod adresem: {adres}. </w:t>
      </w:r>
      <w:r w:rsidRPr="002A6949">
        <w:rPr>
          <w:rFonts w:ascii="Segoe UI" w:hAnsi="Segoe UI" w:cs="Segoe UI"/>
          <w:i/>
          <w:sz w:val="20"/>
          <w:szCs w:val="20"/>
        </w:rPr>
        <w:t xml:space="preserve"/>
      </w:r>
      <w:r w:rsidR="0081161C" w:rsidRPr="002A6949">
        <w:rPr>
          <w:rFonts w:ascii="Segoe UI" w:hAnsi="Segoe UI" w:cs="Segoe UI"/>
          <w:i/>
          <w:sz w:val="20"/>
          <w:szCs w:val="20"/>
        </w:rPr>
        <w:t xml:space="preserve"/>
      </w:r>
      <w:r w:rsidR="002A6949" w:rsidRPr="002A6949">
        <w:rPr>
          <w:rFonts w:ascii="Segoe UI" w:hAnsi="Segoe UI" w:cs="Segoe UI"/>
          <w:i/>
          <w:sz w:val="20"/>
          <w:szCs w:val="20"/>
        </w:rPr>
        <w:t/>
      </w:r>
      <w:r w:rsidR="00CE2C31" w:rsidRPr="002A6949">
        <w:rPr>
          <w:rFonts w:ascii="Segoe UI" w:hAnsi="Segoe UI" w:cs="Segoe UI"/>
          <w:i/>
          <w:sz w:val="20"/>
          <w:szCs w:val="20"/>
        </w:rPr>
        <w:t xml:space="preserve"/>
      </w:r>
      <w:r w:rsidR="003A6CBB" w:rsidRPr="002A6949">
        <w:rPr>
          <w:rFonts w:ascii="Segoe UI" w:hAnsi="Segoe UI" w:cs="Segoe UI"/>
          <w:sz w:val="20"/>
          <w:szCs w:val="20"/>
        </w:rPr>
        <w:t xml:space="preserve"/>
      </w:r>
      <w:r w:rsidR="00473D76" w:rsidRPr="002A6949">
        <w:rPr>
          <w:rFonts w:ascii="Segoe UI" w:hAnsi="Segoe UI" w:cs="Segoe UI"/>
          <w:sz w:val="20"/>
          <w:szCs w:val="20"/>
        </w:rPr>
        <w:br/>
      </w:r>
      <w:r w:rsidR="003A6CBB" w:rsidRPr="002A6949">
        <w:rPr>
          <w:rFonts w:ascii="Segoe UI" w:hAnsi="Segoe UI" w:cs="Segoe UI"/>
          <w:sz w:val="20"/>
          <w:szCs w:val="20"/>
        </w:rPr>
        <w:t xml:space="preserve"/>
      </w:r>
      <w:r w:rsidR="003A6CBB" w:rsidRPr="002A6949">
        <w:rPr>
          <w:rFonts w:ascii="Segoe UI" w:eastAsia="Times New Roman" w:hAnsi="Segoe UI" w:cs="Segoe UI"/>
          <w:sz w:val="20"/>
          <w:szCs w:val="20"/>
          <w:lang w:eastAsia="pl-PL"/>
        </w:rPr>
        <w:t xml:space="preserve"/>
      </w:r>
      <w:r w:rsidR="00762369" w:rsidRPr="002A6949">
        <w:rPr>
          <w:rFonts w:ascii="Segoe UI" w:eastAsia="Times New Roman" w:hAnsi="Segoe UI" w:cs="Segoe UI"/>
          <w:sz w:val="20"/>
          <w:szCs w:val="20"/>
          <w:lang w:eastAsia="pl-PL"/>
        </w:rPr>
        <w:t/>
      </w:r>
      <w:r w:rsidR="003A6CBB" w:rsidRPr="002A6949">
        <w:rPr>
          <w:rFonts w:ascii="Segoe UI" w:eastAsia="Times New Roman" w:hAnsi="Segoe UI" w:cs="Segoe UI"/>
          <w:sz w:val="20"/>
          <w:szCs w:val="20"/>
          <w:lang w:eastAsia="pl-PL"/>
        </w:rPr>
        <w:t xml:space="preserve"/>
      </w:r>
      <w:r w:rsidR="00473D76" w:rsidRPr="002A6949">
        <w:rPr>
          <w:rFonts w:ascii="Segoe UI" w:eastAsia="Times New Roman" w:hAnsi="Segoe UI" w:cs="Segoe UI"/>
          <w:sz w:val="20"/>
          <w:szCs w:val="20"/>
          <w:lang w:eastAsia="pl-PL"/>
        </w:rPr>
        <w:br/>
      </w:r>
      <w:r w:rsidR="003A6CBB" w:rsidRPr="002A6949">
        <w:rPr>
          <w:rFonts w:ascii="Segoe UI" w:eastAsia="Times New Roman" w:hAnsi="Segoe UI" w:cs="Segoe UI"/>
          <w:sz w:val="20"/>
          <w:szCs w:val="20"/>
          <w:lang w:eastAsia="pl-PL"/>
        </w:rPr>
        <w:t/>
      </w:r>
      <w:r w:rsidR="003C2EBA" w:rsidRPr="002A6949">
        <w:rPr>
          <w:rFonts w:ascii="Segoe UI" w:eastAsia="Times New Roman" w:hAnsi="Segoe UI" w:cs="Segoe UI"/>
          <w:sz w:val="20"/>
          <w:szCs w:val="20"/>
          <w:lang w:eastAsia="pl-PL"/>
        </w:rPr>
        <w:t xml:space="preserve"/>
      </w:r>
      <w:r w:rsidR="003C2EBA" w:rsidRPr="002A6949">
        <w:rPr>
          <w:rFonts w:ascii="Segoe UI" w:hAnsi="Segoe UI" w:cs="Segoe UI"/>
          <w:sz w:val="20"/>
          <w:szCs w:val="20"/>
          <w:shd w:val="clear" w:color="auto" w:fill="FFFFFF"/>
        </w:rPr>
        <w:t/>
      </w:r>
      <w:r w:rsidR="00762369" w:rsidRPr="002A6949">
        <w:rPr>
          <w:rFonts w:ascii="Segoe UI" w:eastAsia="Times New Roman" w:hAnsi="Segoe UI" w:cs="Segoe UI"/>
          <w:sz w:val="20"/>
          <w:szCs w:val="20"/>
          <w:lang w:eastAsia="pl-PL"/>
        </w:rPr>
        <w:t xml:space="preserve"/>
      </w:r>
      <w:r w:rsidR="003A6CBB" w:rsidRPr="002A6949">
        <w:rPr>
          <w:rFonts w:ascii="Segoe UI" w:hAnsi="Segoe UI" w:cs="Segoe UI"/>
          <w:sz w:val="20"/>
          <w:szCs w:val="20"/>
        </w:rPr>
        <w:t xml:space="preserve"/>
      </w:r>
      <w:r w:rsidR="002A6949" w:rsidRPr="002A6949">
        <w:rPr>
          <w:rFonts w:ascii="Segoe UI" w:hAnsi="Segoe UI" w:cs="Segoe UI"/>
          <w:sz w:val="20"/>
          <w:szCs w:val="20"/>
        </w:rPr>
        <w:t/>
      </w:r>
      <w:r w:rsidR="002A6949" w:rsidRPr="002A6949">
        <w:rPr>
          <w:rFonts w:ascii="Segoe UI" w:hAnsi="Segoe UI" w:cs="Segoe UI"/>
          <w:sz w:val="26"/>
          <w:szCs w:val="26"/>
        </w:rPr>
        <w:t xml:space="preserve"/>
      </w:r>
      <w:r w:rsidR="001C1025" w:rsidRPr="002A6949">
        <w:rPr>
          <w:rFonts w:ascii="Segoe UI" w:hAnsi="Segoe UI" w:cs="Segoe UI"/>
          <w:sz w:val="20"/>
          <w:szCs w:val="20"/>
        </w:rPr>
        <w:t/>
      </w:r>
      <w:r w:rsidR="00920FE9" w:rsidRPr="002A6949">
        <w:rPr>
          <w:rFonts w:ascii="Segoe UI" w:hAnsi="Segoe UI" w:cs="Segoe UI"/>
          <w:sz w:val="20"/>
          <w:szCs w:val="20"/>
        </w:rPr>
        <w:t xml:space="preserve"/>
      </w:r>
      <w:r w:rsidR="00F35F75" w:rsidRPr="002A6949">
        <w:rPr>
          <w:rFonts w:ascii="Segoe UI" w:hAnsi="Segoe UI" w:cs="Segoe UI"/>
          <w:sz w:val="20"/>
          <w:szCs w:val="20"/>
        </w:rPr>
        <w:t/>
      </w:r>
      <w:r w:rsidR="00A60EC2" w:rsidRPr="002A6949">
        <w:rPr>
          <w:rFonts w:ascii="Segoe UI" w:hAnsi="Segoe UI" w:cs="Segoe UI"/>
          <w:sz w:val="20"/>
          <w:szCs w:val="20"/>
        </w:rPr>
        <w:t xml:space="preserve"/>
      </w:r>
      <w:r w:rsidR="001652A6" w:rsidRPr="002A6949">
        <w:rPr>
          <w:rFonts w:ascii="Segoe UI" w:hAnsi="Segoe UI" w:cs="Segoe UI"/>
          <w:sz w:val="20"/>
          <w:szCs w:val="20"/>
        </w:rPr>
        <w:t xml:space="preserve"/>
      </w:r>
      <w:r w:rsidR="006412AF" w:rsidRPr="002A6949">
        <w:rPr>
          <w:rFonts w:ascii="Segoe UI" w:hAnsi="Segoe UI" w:cs="Segoe UI"/>
          <w:sz w:val="20"/>
          <w:szCs w:val="20"/>
        </w:rPr>
        <w:t xml:space="preserve"/>
      </w:r>
      <w:r w:rsidR="0081161C" w:rsidRPr="002A6949">
        <w:rPr>
          <w:rFonts w:ascii="Segoe UI" w:hAnsi="Segoe UI" w:cs="Segoe UI"/>
          <w:sz w:val="20"/>
          <w:szCs w:val="20"/>
        </w:rPr>
        <w:t xml:space="preserve"/>
      </w:r>
      <w:r w:rsidR="00393F08" w:rsidRPr="002A6949">
        <w:rPr>
          <w:rFonts w:ascii="Segoe UI" w:hAnsi="Segoe UI" w:cs="Segoe UI"/>
          <w:sz w:val="20"/>
          <w:szCs w:val="20"/>
        </w:rPr>
        <w:t xml:space="preserve"/>
      </w:r>
      <w:r w:rsidR="002A6949" w:rsidRPr="002A6949">
        <w:rPr>
          <w:rFonts w:ascii="Segoe UI" w:hAnsi="Segoe UI" w:cs="Segoe UI"/>
          <w:sz w:val="20"/>
          <w:szCs w:val="20"/>
        </w:rPr>
        <w:t/>
      </w:r>
      <w:r w:rsidR="00393F08" w:rsidRPr="002A6949">
        <w:rPr>
          <w:rFonts w:ascii="Segoe UI" w:hAnsi="Segoe UI" w:cs="Segoe UI"/>
          <w:sz w:val="20"/>
          <w:szCs w:val="20"/>
        </w:rPr>
        <w:t/>
      </w:r>
      <w:r w:rsidR="001652A6" w:rsidRPr="002A6949">
        <w:rPr>
          <w:rFonts w:ascii="Segoe UI" w:hAnsi="Segoe UI" w:cs="Segoe UI"/>
          <w:sz w:val="20"/>
          <w:szCs w:val="20"/>
        </w:rPr>
        <w:t xml:space="preserve"/>
      </w:r>
    </w:p>
    <w:p w14:paraId="4C32F6EC" w14:textId="77777777" w:rsidR="0021430B" w:rsidRPr="00587C72" w:rsidRDefault="0021430B" w:rsidP="0046746B">
      <w:pPr>
        <w:pStyle w:val="Bezodstpw"/>
        <w:tabs>
          <w:tab w:val="left" w:pos="8647"/>
        </w:tabs>
        <w:spacing w:line="276" w:lineRule="auto"/>
        <w:ind w:right="-284"/>
        <w:jc w:val="both"/>
        <w:rPr>
          <w:rFonts w:ascii="Segoe UI" w:hAnsi="Segoe UI" w:cs="Segoe UI"/>
          <w:i/>
          <w:iCs/>
          <w:sz w:val="20"/>
          <w:szCs w:val="20"/>
          <w:highlight w:val="yellow"/>
        </w:rPr>
      </w:pPr>
    </w:p>
    <w:tbl>
      <w:tblPr>
        <w:tblW w:w="9453" w:type="dxa"/>
        <w:tblBorders>
          <w:top w:val="single" w:sz="4" w:space="0" w:color="B4C6E7"/>
          <w:left w:val="single" w:sz="4" w:space="0" w:color="B4C6E7"/>
          <w:bottom w:val="single" w:sz="4" w:space="0" w:color="B4C6E7"/>
          <w:right w:val="single" w:sz="4" w:space="0" w:color="B4C6E7"/>
          <w:insideH w:val="single" w:sz="4" w:space="0" w:color="B4C6E7"/>
          <w:insideV w:val="single" w:sz="4" w:space="0" w:color="B4C6E7"/>
        </w:tblBorders>
        <w:tblLayout w:type="fixed"/>
        <w:tblLook w:val="0000" w:firstRow="0" w:lastRow="0" w:firstColumn="0" w:lastColumn="0" w:noHBand="0" w:noVBand="0"/>
      </w:tblPr>
      <w:tblGrid>
        <w:gridCol w:w="946"/>
        <w:gridCol w:w="1034"/>
        <w:gridCol w:w="3969"/>
        <w:gridCol w:w="3504"/>
      </w:tblGrid>
      <w:tr w:rsidR="00D86CFB" w:rsidRPr="00587C72" w14:paraId="1E8A02F9" w14:textId="77777777" w:rsidTr="00473D76">
        <w:trPr>
          <w:trHeight w:val="847"/>
        </w:trPr>
        <w:tc>
          <w:tcPr>
            <w:tcW w:w="1980" w:type="dxa"/>
            <w:gridSpan w:val="2"/>
            <w:vAlign w:val="center"/>
          </w:tcPr>
          <w:p w14:paraId="404020F2" w14:textId="29E7AA69" w:rsidR="00E31E31" w:rsidRPr="002A6949" w:rsidRDefault="00D86CFB" w:rsidP="00EC4C8F">
            <w:pPr>
              <w:jc w:val="center"/>
              <w:rPr>
                <w:rFonts w:ascii="Segoe UI" w:hAnsi="Segoe UI" w:cs="Segoe UI"/>
                <w:b/>
                <w:sz w:val="18"/>
                <w:szCs w:val="18"/>
              </w:rPr>
            </w:pPr>
            <w:bookmarkStart w:id="3" w:name="_Hlk5803388"/>
            <w:r w:rsidRPr="002A6949">
              <w:rPr>
                <w:rFonts w:ascii="Segoe UI" w:hAnsi="Segoe UI" w:cs="Segoe UI"/>
                <w:b/>
                <w:sz w:val="18"/>
                <w:szCs w:val="18"/>
              </w:rPr>
              <w:t>Położenie nieruchomości</w:t>
            </w:r>
          </w:p>
        </w:tc>
        <w:tc>
          <w:tcPr>
            <w:tcW w:w="7473" w:type="dxa"/>
            <w:gridSpan w:val="2"/>
            <w:vAlign w:val="center"/>
          </w:tcPr>
          <w:p w14:paraId="3ECA08D4" w14:textId="2BE5344B" w:rsidR="008416C6" w:rsidRPr="002A6949" w:rsidRDefault="00C95AA6" w:rsidP="00473D76">
            <w:pPr>
              <w:rPr>
                <w:rFonts w:ascii="Segoe UI" w:hAnsi="Segoe UI" w:cs="Segoe UI"/>
                <w:b/>
                <w:sz w:val="18"/>
                <w:szCs w:val="18"/>
              </w:rPr>
            </w:pPr>
            <w:r w:rsidRPr="002A6949">
              <w:rPr>
                <w:rFonts w:ascii="Segoe UI" w:hAnsi="Segoe UI" w:cs="Segoe UI"/>
                <w:b/>
                <w:sz w:val="18"/>
                <w:szCs w:val="18"/>
              </w:rPr>
              <w:t xml:space="preserve">{adres}</w:t>
            </w:r>
            <w:r w:rsidR="009E1633" w:rsidRPr="002A6949">
              <w:rPr>
                <w:rFonts w:ascii="Segoe UI" w:hAnsi="Segoe UI" w:cs="Segoe UI"/>
                <w:b/>
                <w:sz w:val="18"/>
                <w:szCs w:val="18"/>
              </w:rPr>
              <w:t xml:space="preserve"/>
            </w:r>
            <w:r w:rsidR="00393F08" w:rsidRPr="002A6949">
              <w:rPr>
                <w:rFonts w:ascii="Segoe UI" w:hAnsi="Segoe UI" w:cs="Segoe UI"/>
                <w:b/>
                <w:sz w:val="18"/>
                <w:szCs w:val="18"/>
              </w:rPr>
              <w:t xml:space="preserve"/>
            </w:r>
            <w:r w:rsidR="002A6949" w:rsidRPr="002A6949">
              <w:rPr>
                <w:rFonts w:ascii="Segoe UI" w:hAnsi="Segoe UI" w:cs="Segoe UI"/>
                <w:b/>
                <w:sz w:val="18"/>
                <w:szCs w:val="18"/>
              </w:rPr>
              <w:t/>
            </w:r>
          </w:p>
          <w:p w14:paraId="71427B88" w14:textId="3C986E3E" w:rsidR="00E31E31" w:rsidRPr="002A6949" w:rsidRDefault="008416C6" w:rsidP="00473D76">
            <w:pPr>
              <w:rPr>
                <w:rFonts w:ascii="Segoe UI" w:hAnsi="Segoe UI" w:cs="Segoe UI"/>
                <w:color w:val="548DD4"/>
                <w:sz w:val="18"/>
                <w:szCs w:val="18"/>
              </w:rPr>
            </w:pPr>
            <w:r w:rsidRPr="002A6949">
              <w:rPr>
                <w:rFonts w:ascii="Segoe UI" w:hAnsi="Segoe UI" w:cs="Segoe UI"/>
                <w:sz w:val="18"/>
                <w:szCs w:val="18"/>
              </w:rPr>
              <w:t>powiat m. Poznań, województwo wielkopolskie</w:t>
            </w:r>
          </w:p>
        </w:tc>
      </w:tr>
      <w:tr w:rsidR="00D86CFB" w:rsidRPr="00587C72" w14:paraId="6272D3A2" w14:textId="77777777" w:rsidTr="00473D76">
        <w:trPr>
          <w:trHeight w:val="204"/>
        </w:trPr>
        <w:tc>
          <w:tcPr>
            <w:tcW w:w="1980" w:type="dxa"/>
            <w:gridSpan w:val="2"/>
          </w:tcPr>
          <w:p w14:paraId="2FA0D9F5" w14:textId="77777777" w:rsidR="00D86CFB" w:rsidRPr="002A6949" w:rsidRDefault="00D86CFB" w:rsidP="00E31E31">
            <w:pPr>
              <w:jc w:val="center"/>
              <w:rPr>
                <w:rFonts w:ascii="Segoe UI" w:hAnsi="Segoe UI" w:cs="Segoe UI"/>
                <w:sz w:val="18"/>
                <w:szCs w:val="18"/>
              </w:rPr>
            </w:pPr>
            <w:r w:rsidRPr="002A6949">
              <w:rPr>
                <w:rFonts w:ascii="Segoe UI" w:hAnsi="Segoe UI" w:cs="Segoe UI"/>
                <w:b/>
                <w:sz w:val="18"/>
                <w:szCs w:val="18"/>
              </w:rPr>
              <w:t>Przedmiot wyceny</w:t>
            </w:r>
          </w:p>
        </w:tc>
        <w:tc>
          <w:tcPr>
            <w:tcW w:w="7473" w:type="dxa"/>
            <w:gridSpan w:val="2"/>
          </w:tcPr>
          <w:p w14:paraId="48D65B21" w14:textId="1255971D" w:rsidR="00D86CFB" w:rsidRPr="002A6949" w:rsidRDefault="00682C13" w:rsidP="00DE5EE4">
            <w:pPr>
              <w:spacing w:line="276" w:lineRule="auto"/>
              <w:jc w:val="both"/>
              <w:rPr>
                <w:rFonts w:ascii="Segoe UI" w:hAnsi="Segoe UI" w:cs="Segoe UI"/>
                <w:sz w:val="18"/>
                <w:szCs w:val="18"/>
              </w:rPr>
            </w:pPr>
            <w:r w:rsidRPr="002A6949">
              <w:rPr>
                <w:rFonts w:ascii="Segoe UI" w:hAnsi="Segoe UI" w:cs="Segoe UI"/>
                <w:sz w:val="18"/>
                <w:szCs w:val="18"/>
              </w:rPr>
              <w:t xml:space="preserve">Nieruchomość lokalowa obejmująca lokal mieszkalny.</w:t>
            </w:r>
            <w:r w:rsidRPr="002A6949">
              <w:rPr>
                <w:rFonts w:ascii="Segoe UI" w:hAnsi="Segoe UI" w:cs="Segoe UI"/>
                <w:i/>
                <w:iCs/>
                <w:sz w:val="18"/>
                <w:szCs w:val="18"/>
              </w:rPr>
              <w:t/>
            </w:r>
            <w:r w:rsidR="00C905D0" w:rsidRPr="002A6949">
              <w:rPr>
                <w:rFonts w:ascii="Segoe UI" w:hAnsi="Segoe UI" w:cs="Segoe UI"/>
                <w:i/>
                <w:iCs/>
                <w:sz w:val="18"/>
                <w:szCs w:val="18"/>
              </w:rPr>
              <w:t/>
            </w:r>
            <w:r w:rsidR="00D86CFB" w:rsidRPr="002A6949">
              <w:rPr>
                <w:rFonts w:ascii="Segoe UI" w:hAnsi="Segoe UI" w:cs="Segoe UI"/>
                <w:i/>
                <w:iCs/>
                <w:sz w:val="18"/>
                <w:szCs w:val="18"/>
              </w:rPr>
              <w:t xml:space="preserve"/>
            </w:r>
            <w:r w:rsidR="00321A5B" w:rsidRPr="002A6949">
              <w:rPr>
                <w:rFonts w:ascii="Segoe UI" w:hAnsi="Segoe UI" w:cs="Segoe UI"/>
                <w:i/>
                <w:iCs/>
                <w:sz w:val="18"/>
                <w:szCs w:val="18"/>
              </w:rPr>
              <w:t xml:space="preserve"/>
            </w:r>
            <w:r w:rsidR="00C44818" w:rsidRPr="002A6949">
              <w:rPr>
                <w:rFonts w:ascii="Segoe UI" w:hAnsi="Segoe UI" w:cs="Segoe UI"/>
                <w:i/>
                <w:iCs/>
                <w:sz w:val="18"/>
                <w:szCs w:val="18"/>
              </w:rPr>
              <w:t xml:space="preserve"/>
            </w:r>
            <w:r w:rsidR="002A6949" w:rsidRPr="002A6949">
              <w:rPr>
                <w:rFonts w:ascii="Segoe UI" w:hAnsi="Segoe UI" w:cs="Segoe UI"/>
                <w:i/>
                <w:iCs/>
                <w:sz w:val="18"/>
                <w:szCs w:val="18"/>
              </w:rPr>
              <w:t/>
            </w:r>
            <w:r w:rsidR="00A67831" w:rsidRPr="002A6949">
              <w:rPr>
                <w:rFonts w:ascii="Segoe UI" w:hAnsi="Segoe UI" w:cs="Segoe UI"/>
                <w:i/>
                <w:iCs/>
                <w:sz w:val="18"/>
                <w:szCs w:val="18"/>
              </w:rPr>
              <w:t/>
            </w:r>
          </w:p>
        </w:tc>
      </w:tr>
      <w:tr w:rsidR="00D86CFB" w:rsidRPr="00587C72" w14:paraId="44232441" w14:textId="77777777" w:rsidTr="00473D76">
        <w:trPr>
          <w:trHeight w:val="378"/>
        </w:trPr>
        <w:tc>
          <w:tcPr>
            <w:tcW w:w="1980" w:type="dxa"/>
            <w:gridSpan w:val="2"/>
            <w:vAlign w:val="center"/>
          </w:tcPr>
          <w:p w14:paraId="0D7F0E47" w14:textId="77777777" w:rsidR="00D86CFB" w:rsidRPr="002A6949" w:rsidRDefault="00D86CFB" w:rsidP="00EC4C8F">
            <w:pPr>
              <w:jc w:val="center"/>
              <w:rPr>
                <w:rFonts w:ascii="Segoe UI" w:hAnsi="Segoe UI" w:cs="Segoe UI"/>
                <w:sz w:val="18"/>
                <w:szCs w:val="18"/>
              </w:rPr>
            </w:pPr>
            <w:r w:rsidRPr="002A6949">
              <w:rPr>
                <w:rFonts w:ascii="Segoe UI" w:hAnsi="Segoe UI" w:cs="Segoe UI"/>
                <w:b/>
                <w:sz w:val="18"/>
                <w:szCs w:val="18"/>
              </w:rPr>
              <w:t>Zakres wyceny</w:t>
            </w:r>
          </w:p>
        </w:tc>
        <w:tc>
          <w:tcPr>
            <w:tcW w:w="7473" w:type="dxa"/>
            <w:gridSpan w:val="2"/>
          </w:tcPr>
          <w:p w14:paraId="5E537E5A" w14:textId="1FBE07CA" w:rsidR="00E31E31" w:rsidRPr="002A6949" w:rsidRDefault="00D86CFB" w:rsidP="00DE5EE4">
            <w:pPr>
              <w:jc w:val="both"/>
              <w:rPr>
                <w:rFonts w:ascii="Segoe UI" w:eastAsia="Times New Roman" w:hAnsi="Segoe UI" w:cs="Segoe UI"/>
                <w:sz w:val="18"/>
                <w:szCs w:val="18"/>
                <w:lang w:eastAsia="pl-PL"/>
              </w:rPr>
            </w:pPr>
            <w:r w:rsidRPr="002A6949">
              <w:rPr>
                <w:rFonts w:ascii="Segoe UI" w:eastAsia="Times New Roman" w:hAnsi="Segoe UI" w:cs="Segoe UI"/>
                <w:sz w:val="18"/>
                <w:szCs w:val="18"/>
                <w:lang w:eastAsia="pl-PL"/>
              </w:rPr>
              <w:t xml:space="preserve">Określenie wartości rynkowej prawa własności nieruchomości lokalowej wraz z udziałem w nieruchomości wspólnej, którą stanowi prawo własności gruntu oraz części budynku i urządzeń, które nie służą wyłącznie do użytku właścicieli poszczególnych lokali w udziale ujawnionym w księdze wieczystej, wg stanu aktualnego, położonej pod adresem: {adres}.</w:t>
            </w:r>
            <w:r w:rsidR="00D82A87" w:rsidRPr="002A6949">
              <w:rPr>
                <w:rFonts w:ascii="Segoe UI" w:eastAsia="Times New Roman" w:hAnsi="Segoe UI" w:cs="Segoe UI"/>
                <w:sz w:val="18"/>
                <w:szCs w:val="18"/>
                <w:lang w:eastAsia="pl-PL"/>
              </w:rPr>
              <w:t xml:space="preserve"/>
            </w:r>
            <w:r w:rsidR="00F07B8A" w:rsidRPr="002A6949">
              <w:rPr>
                <w:rFonts w:ascii="Segoe UI" w:eastAsia="Times New Roman" w:hAnsi="Segoe UI" w:cs="Segoe UI"/>
                <w:sz w:val="18"/>
                <w:szCs w:val="18"/>
                <w:lang w:eastAsia="pl-PL"/>
              </w:rPr>
              <w:t xml:space="preserve"/>
            </w:r>
            <w:r w:rsidR="0081161C" w:rsidRPr="002A6949">
              <w:rPr>
                <w:rFonts w:ascii="Segoe UI" w:eastAsia="Times New Roman" w:hAnsi="Segoe UI" w:cs="Segoe UI"/>
                <w:sz w:val="18"/>
                <w:szCs w:val="18"/>
                <w:lang w:eastAsia="pl-PL"/>
              </w:rPr>
              <w:t xml:space="preserve"/>
            </w:r>
            <w:r w:rsidR="002A6949" w:rsidRPr="002A6949">
              <w:rPr>
                <w:rFonts w:ascii="Segoe UI" w:eastAsia="Times New Roman" w:hAnsi="Segoe UI" w:cs="Segoe UI"/>
                <w:sz w:val="18"/>
                <w:szCs w:val="18"/>
                <w:lang w:eastAsia="pl-PL"/>
              </w:rPr>
              <w:t xml:space="preserve"/>
            </w:r>
            <w:r w:rsidR="005073A1" w:rsidRPr="002A6949">
              <w:rPr>
                <w:rFonts w:ascii="Segoe UI" w:eastAsia="Times New Roman" w:hAnsi="Segoe UI" w:cs="Segoe UI"/>
                <w:sz w:val="18"/>
                <w:szCs w:val="18"/>
                <w:lang w:eastAsia="pl-PL"/>
              </w:rPr>
              <w:t/>
            </w:r>
            <w:r w:rsidR="00416C1C" w:rsidRPr="002A6949">
              <w:rPr>
                <w:rFonts w:ascii="Segoe UI" w:eastAsia="Times New Roman" w:hAnsi="Segoe UI" w:cs="Segoe UI"/>
                <w:sz w:val="18"/>
                <w:szCs w:val="18"/>
                <w:lang w:eastAsia="pl-PL"/>
              </w:rPr>
              <w:t xml:space="preserve"/>
            </w:r>
            <w:r w:rsidR="00473D76" w:rsidRPr="002A6949">
              <w:rPr>
                <w:rFonts w:ascii="Segoe UI" w:eastAsia="Times New Roman" w:hAnsi="Segoe UI" w:cs="Segoe UI"/>
                <w:sz w:val="18"/>
                <w:szCs w:val="18"/>
                <w:lang w:eastAsia="pl-PL"/>
              </w:rPr>
              <w:br/>
            </w:r>
            <w:r w:rsidR="005073A1" w:rsidRPr="002A6949">
              <w:rPr>
                <w:rFonts w:ascii="Segoe UI" w:eastAsia="Times New Roman" w:hAnsi="Segoe UI" w:cs="Segoe UI"/>
                <w:sz w:val="18"/>
                <w:szCs w:val="18"/>
                <w:lang w:eastAsia="pl-PL"/>
              </w:rPr>
              <w:t xml:space="preserve"/>
            </w:r>
            <w:r w:rsidR="00762369" w:rsidRPr="002A6949">
              <w:rPr>
                <w:rFonts w:ascii="Segoe UI" w:eastAsia="Times New Roman" w:hAnsi="Segoe UI" w:cs="Segoe UI"/>
                <w:sz w:val="18"/>
                <w:szCs w:val="18"/>
                <w:lang w:eastAsia="pl-PL"/>
              </w:rPr>
              <w:t/>
            </w:r>
            <w:r w:rsidR="005073A1" w:rsidRPr="002A6949">
              <w:rPr>
                <w:rFonts w:ascii="Segoe UI" w:eastAsia="Times New Roman" w:hAnsi="Segoe UI" w:cs="Segoe UI"/>
                <w:sz w:val="18"/>
                <w:szCs w:val="18"/>
                <w:lang w:eastAsia="pl-PL"/>
              </w:rPr>
              <w:t xml:space="preserve"/>
            </w:r>
            <w:r w:rsidR="00473D76" w:rsidRPr="002A6949">
              <w:rPr>
                <w:rFonts w:ascii="Segoe UI" w:eastAsia="Times New Roman" w:hAnsi="Segoe UI" w:cs="Segoe UI"/>
                <w:sz w:val="18"/>
                <w:szCs w:val="18"/>
                <w:lang w:eastAsia="pl-PL"/>
              </w:rPr>
              <w:br/>
            </w:r>
            <w:r w:rsidR="005073A1" w:rsidRPr="002A6949">
              <w:rPr>
                <w:rFonts w:ascii="Segoe UI" w:eastAsia="Times New Roman" w:hAnsi="Segoe UI" w:cs="Segoe UI"/>
                <w:sz w:val="18"/>
                <w:szCs w:val="18"/>
                <w:lang w:eastAsia="pl-PL"/>
              </w:rPr>
              <w:t/>
            </w:r>
            <w:r w:rsidR="001D498A" w:rsidRPr="002A6949">
              <w:rPr>
                <w:rFonts w:ascii="Segoe UI" w:eastAsia="Times New Roman" w:hAnsi="Segoe UI" w:cs="Segoe UI"/>
                <w:sz w:val="18"/>
                <w:szCs w:val="18"/>
                <w:lang w:eastAsia="pl-PL"/>
              </w:rPr>
              <w:t xml:space="preserve"/>
            </w:r>
            <w:r w:rsidR="002A6949" w:rsidRPr="002A6949">
              <w:rPr>
                <w:rFonts w:ascii="Segoe UI" w:hAnsi="Segoe UI" w:cs="Segoe UI"/>
                <w:sz w:val="18"/>
                <w:szCs w:val="18"/>
              </w:rPr>
              <w:t/>
            </w:r>
            <w:r w:rsidR="002A6949" w:rsidRPr="002A6949">
              <w:rPr>
                <w:rFonts w:ascii="Segoe UI" w:hAnsi="Segoe UI" w:cs="Segoe UI"/>
                <w:sz w:val="26"/>
                <w:szCs w:val="26"/>
              </w:rPr>
              <w:t xml:space="preserve"/>
            </w:r>
            <w:r w:rsidR="001C1025" w:rsidRPr="002A6949">
              <w:rPr>
                <w:rFonts w:ascii="Segoe UI" w:eastAsia="Times New Roman" w:hAnsi="Segoe UI" w:cs="Segoe UI"/>
                <w:sz w:val="18"/>
                <w:szCs w:val="18"/>
                <w:lang w:eastAsia="pl-PL"/>
              </w:rPr>
              <w:t/>
            </w:r>
            <w:r w:rsidR="003E342F" w:rsidRPr="002A6949">
              <w:rPr>
                <w:rFonts w:ascii="Segoe UI" w:eastAsia="Times New Roman" w:hAnsi="Segoe UI" w:cs="Segoe UI"/>
                <w:sz w:val="18"/>
                <w:szCs w:val="18"/>
                <w:lang w:eastAsia="pl-PL"/>
              </w:rPr>
              <w:t xml:space="preserve"/>
            </w:r>
            <w:r w:rsidR="00EE24FA" w:rsidRPr="002A6949">
              <w:rPr>
                <w:rFonts w:ascii="Segoe UI" w:eastAsia="Times New Roman" w:hAnsi="Segoe UI" w:cs="Segoe UI"/>
                <w:sz w:val="18"/>
                <w:szCs w:val="18"/>
                <w:lang w:eastAsia="pl-PL"/>
              </w:rPr>
              <w:t xml:space="preserve"/>
            </w:r>
            <w:r w:rsidR="00F35F75" w:rsidRPr="002A6949">
              <w:rPr>
                <w:rFonts w:ascii="Segoe UI" w:eastAsia="Times New Roman" w:hAnsi="Segoe UI" w:cs="Segoe UI"/>
                <w:sz w:val="18"/>
                <w:szCs w:val="18"/>
                <w:lang w:eastAsia="pl-PL"/>
              </w:rPr>
              <w:t/>
            </w:r>
            <w:r w:rsidR="003E342F" w:rsidRPr="002A6949">
              <w:rPr>
                <w:rFonts w:ascii="Segoe UI" w:eastAsia="Times New Roman" w:hAnsi="Segoe UI" w:cs="Segoe UI"/>
                <w:sz w:val="18"/>
                <w:szCs w:val="18"/>
                <w:lang w:eastAsia="pl-PL"/>
              </w:rPr>
              <w:t xml:space="preserve"/>
            </w:r>
            <w:r w:rsidR="008416C6" w:rsidRPr="002A6949">
              <w:rPr>
                <w:rFonts w:ascii="Segoe UI" w:eastAsia="Times New Roman" w:hAnsi="Segoe UI" w:cs="Segoe UI"/>
                <w:sz w:val="18"/>
                <w:szCs w:val="18"/>
                <w:lang w:eastAsia="pl-PL"/>
              </w:rPr>
              <w:t xml:space="preserve"/>
            </w:r>
            <w:r w:rsidR="0081161C" w:rsidRPr="002A6949">
              <w:rPr>
                <w:rFonts w:ascii="Segoe UI" w:eastAsia="Times New Roman" w:hAnsi="Segoe UI" w:cs="Segoe UI"/>
                <w:sz w:val="18"/>
                <w:szCs w:val="18"/>
                <w:lang w:eastAsia="pl-PL"/>
              </w:rPr>
              <w:t xml:space="preserve"/>
            </w:r>
            <w:r w:rsidR="00393F08" w:rsidRPr="002A6949">
              <w:rPr>
                <w:rFonts w:ascii="Segoe UI" w:eastAsia="Times New Roman" w:hAnsi="Segoe UI" w:cs="Segoe UI"/>
                <w:sz w:val="18"/>
                <w:szCs w:val="18"/>
                <w:lang w:eastAsia="pl-PL"/>
              </w:rPr>
              <w:t xml:space="preserve"/>
            </w:r>
            <w:r w:rsidR="002A6949" w:rsidRPr="002A6949">
              <w:rPr>
                <w:rFonts w:ascii="Segoe UI" w:eastAsia="Times New Roman" w:hAnsi="Segoe UI" w:cs="Segoe UI"/>
                <w:sz w:val="18"/>
                <w:szCs w:val="18"/>
                <w:lang w:eastAsia="pl-PL"/>
              </w:rPr>
              <w:t/>
            </w:r>
            <w:r w:rsidR="00393F08" w:rsidRPr="002A6949">
              <w:rPr>
                <w:rFonts w:ascii="Segoe UI" w:eastAsia="Times New Roman" w:hAnsi="Segoe UI" w:cs="Segoe UI"/>
                <w:sz w:val="18"/>
                <w:szCs w:val="18"/>
                <w:lang w:eastAsia="pl-PL"/>
              </w:rPr>
              <w:t/>
            </w:r>
          </w:p>
        </w:tc>
      </w:tr>
      <w:tr w:rsidR="00A65B3B" w:rsidRPr="00587C72" w14:paraId="5DC71729" w14:textId="77777777" w:rsidTr="00473D76">
        <w:trPr>
          <w:trHeight w:val="291"/>
        </w:trPr>
        <w:tc>
          <w:tcPr>
            <w:tcW w:w="1980" w:type="dxa"/>
            <w:gridSpan w:val="2"/>
          </w:tcPr>
          <w:p w14:paraId="13329820" w14:textId="77777777" w:rsidR="00A65B3B" w:rsidRPr="002A6949" w:rsidRDefault="00A65B3B" w:rsidP="00A65B3B">
            <w:pPr>
              <w:jc w:val="center"/>
              <w:rPr>
                <w:rFonts w:ascii="Segoe UI" w:hAnsi="Segoe UI" w:cs="Segoe UI"/>
                <w:sz w:val="18"/>
                <w:szCs w:val="18"/>
              </w:rPr>
            </w:pPr>
            <w:r w:rsidRPr="002A6949">
              <w:rPr>
                <w:rFonts w:ascii="Segoe UI" w:hAnsi="Segoe UI" w:cs="Segoe UI"/>
                <w:b/>
                <w:sz w:val="18"/>
                <w:szCs w:val="18"/>
              </w:rPr>
              <w:t>Dane ewidencyjne</w:t>
            </w:r>
          </w:p>
        </w:tc>
        <w:tc>
          <w:tcPr>
            <w:tcW w:w="7473" w:type="dxa"/>
            <w:gridSpan w:val="2"/>
          </w:tcPr>
          <w:p w14:paraId="1702B42E" w14:textId="24202FBB" w:rsidR="00A65B3B" w:rsidRPr="002A6949" w:rsidRDefault="002A6949" w:rsidP="002A6949">
            <w:pPr>
              <w:spacing w:line="276" w:lineRule="auto"/>
              <w:jc w:val="both"/>
              <w:rPr>
                <w:rFonts w:ascii="Segoe UI" w:hAnsi="Segoe UI" w:cs="Segoe UI"/>
                <w:sz w:val="18"/>
                <w:szCs w:val="18"/>
              </w:rPr>
            </w:pPr>
            <w:r w:rsidRPr="002A6949">
              <w:rPr>
                <w:rFonts w:ascii="Segoe UI" w:hAnsi="Segoe UI" w:cs="Segoe UI"/>
                <w:sz w:val="18"/>
                <w:szCs w:val="18"/>
              </w:rPr>
              <w:t xml:space="preserve">wg wypisu z ewidencji gruntów i budynków</w:t>
            </w:r>
            <w:proofErr w:type="spellStart"/>
            <w:r w:rsidRPr="002A6949">
              <w:rPr>
                <w:rFonts w:ascii="Segoe UI" w:hAnsi="Segoe UI" w:cs="Segoe UI"/>
                <w:sz w:val="18"/>
                <w:szCs w:val="18"/>
              </w:rPr>
              <w:t/>
            </w:r>
            <w:proofErr w:type="spellEnd"/>
            <w:r w:rsidRPr="002A6949">
              <w:rPr>
                <w:rFonts w:ascii="Segoe UI" w:hAnsi="Segoe UI" w:cs="Segoe UI"/>
                <w:sz w:val="18"/>
                <w:szCs w:val="18"/>
              </w:rPr>
              <w:t/>
            </w:r>
          </w:p>
        </w:tc>
      </w:tr>
      <w:tr w:rsidR="00A65B3B" w:rsidRPr="00587C72" w14:paraId="3834C3C3" w14:textId="77777777" w:rsidTr="00587C72">
        <w:trPr>
          <w:trHeight w:val="662"/>
        </w:trPr>
        <w:tc>
          <w:tcPr>
            <w:tcW w:w="1980" w:type="dxa"/>
            <w:gridSpan w:val="2"/>
            <w:vAlign w:val="center"/>
          </w:tcPr>
          <w:p w14:paraId="39D0608D" w14:textId="0E19279C" w:rsidR="00A65B3B" w:rsidRPr="00587C72" w:rsidRDefault="00A65B3B" w:rsidP="00587C72">
            <w:pPr>
              <w:jc w:val="center"/>
              <w:rPr>
                <w:rFonts w:ascii="Segoe UI" w:hAnsi="Segoe UI" w:cs="Segoe UI"/>
                <w:b/>
                <w:sz w:val="18"/>
                <w:szCs w:val="18"/>
              </w:rPr>
            </w:pPr>
            <w:r w:rsidRPr="00587C72">
              <w:rPr>
                <w:rFonts w:ascii="Segoe UI" w:hAnsi="Segoe UI" w:cs="Segoe UI"/>
                <w:b/>
                <w:sz w:val="18"/>
                <w:szCs w:val="18"/>
              </w:rPr>
              <w:t xml:space="preserve">Księga </w:t>
            </w:r>
            <w:r w:rsidR="00CE2C31" w:rsidRPr="00587C72">
              <w:rPr>
                <w:rFonts w:ascii="Segoe UI" w:hAnsi="Segoe UI" w:cs="Segoe UI"/>
                <w:b/>
                <w:sz w:val="18"/>
                <w:szCs w:val="18"/>
              </w:rPr>
              <w:t>w</w:t>
            </w:r>
            <w:r w:rsidRPr="00587C72">
              <w:rPr>
                <w:rFonts w:ascii="Segoe UI" w:hAnsi="Segoe UI" w:cs="Segoe UI"/>
                <w:b/>
                <w:sz w:val="18"/>
                <w:szCs w:val="18"/>
              </w:rPr>
              <w:t>ieczysta</w:t>
            </w:r>
          </w:p>
          <w:p w14:paraId="0A14E734" w14:textId="013973A5" w:rsidR="00710AE3" w:rsidRPr="00587C72" w:rsidRDefault="00A65B3B" w:rsidP="00587C72">
            <w:pPr>
              <w:jc w:val="center"/>
              <w:rPr>
                <w:rFonts w:ascii="Segoe UI" w:hAnsi="Segoe UI" w:cs="Segoe UI"/>
                <w:b/>
                <w:sz w:val="18"/>
                <w:szCs w:val="18"/>
              </w:rPr>
            </w:pPr>
            <w:r w:rsidRPr="00587C72">
              <w:rPr>
                <w:rFonts w:ascii="Segoe UI" w:hAnsi="Segoe UI" w:cs="Segoe UI"/>
                <w:b/>
                <w:sz w:val="18"/>
                <w:szCs w:val="18"/>
              </w:rPr>
              <w:t>nieruchomości</w:t>
            </w:r>
          </w:p>
        </w:tc>
        <w:tc>
          <w:tcPr>
            <w:tcW w:w="7473" w:type="dxa"/>
            <w:gridSpan w:val="2"/>
            <w:vAlign w:val="center"/>
          </w:tcPr>
          <w:p w14:paraId="62C981A8" w14:textId="2AAF986A" w:rsidR="00587C72" w:rsidRPr="00587C72" w:rsidRDefault="00587C72" w:rsidP="00CE2C31">
            <w:pPr>
              <w:rPr>
                <w:rFonts w:ascii="Segoe UI" w:hAnsi="Segoe UI" w:cs="Segoe UI"/>
                <w:iCs/>
                <w:sz w:val="18"/>
                <w:szCs w:val="18"/>
              </w:rPr>
            </w:pPr>
            <w:r w:rsidRPr="00587C72">
              <w:rPr>
                <w:rFonts w:ascii="Segoe UI" w:hAnsi="Segoe UI" w:cs="Segoe UI"/>
                <w:iCs/>
                <w:sz w:val="18"/>
                <w:szCs w:val="18"/>
              </w:rPr>
              <w:t xml:space="preserve">{nr_kw}</w:t>
            </w:r>
            <w:bookmarkStart w:id="4" w:name="_Hlk141810221"/>
          </w:p>
          <w:p w14:paraId="2F6E5EBA" w14:textId="6900E7CD" w:rsidR="00A65B3B" w:rsidRPr="00587C72" w:rsidRDefault="00983540" w:rsidP="00CE2C31">
            <w:pPr>
              <w:rPr>
                <w:rFonts w:ascii="Segoe UI" w:hAnsi="Segoe UI" w:cs="Segoe UI"/>
                <w:color w:val="548DD4"/>
                <w:sz w:val="18"/>
                <w:szCs w:val="18"/>
              </w:rPr>
            </w:pPr>
            <w:r w:rsidRPr="00587C72">
              <w:rPr>
                <w:rFonts w:ascii="Segoe UI" w:hAnsi="Segoe UI" w:cs="Segoe UI"/>
                <w:sz w:val="18"/>
                <w:szCs w:val="18"/>
              </w:rPr>
              <w:t>Sąd Rejonowy Poznań – Stare Miasto w Poznaniu</w:t>
            </w:r>
            <w:bookmarkEnd w:id="4"/>
            <w:r w:rsidRPr="00587C72">
              <w:rPr>
                <w:rFonts w:ascii="Segoe UI" w:hAnsi="Segoe UI" w:cs="Segoe UI"/>
                <w:sz w:val="18"/>
                <w:szCs w:val="18"/>
              </w:rPr>
              <w:t>, V Wydział Ksiąg Wieczystych</w:t>
            </w:r>
          </w:p>
        </w:tc>
      </w:tr>
      <w:tr w:rsidR="00A65B3B" w:rsidRPr="00587C72" w14:paraId="0C4B05D5" w14:textId="77777777" w:rsidTr="00473D76">
        <w:trPr>
          <w:trHeight w:val="259"/>
        </w:trPr>
        <w:tc>
          <w:tcPr>
            <w:tcW w:w="1980" w:type="dxa"/>
            <w:gridSpan w:val="2"/>
            <w:vAlign w:val="center"/>
          </w:tcPr>
          <w:p w14:paraId="5B46E089" w14:textId="08C287FD" w:rsidR="00A65B3B" w:rsidRPr="002A6949" w:rsidRDefault="005778FC" w:rsidP="00EC4C8F">
            <w:pPr>
              <w:jc w:val="center"/>
              <w:rPr>
                <w:rFonts w:ascii="Segoe UI" w:hAnsi="Segoe UI" w:cs="Segoe UI"/>
                <w:sz w:val="18"/>
                <w:szCs w:val="18"/>
              </w:rPr>
            </w:pPr>
            <w:r w:rsidRPr="002A6949">
              <w:rPr>
                <w:rFonts w:ascii="Segoe UI" w:hAnsi="Segoe UI" w:cs="Segoe UI"/>
                <w:b/>
                <w:sz w:val="18"/>
                <w:szCs w:val="18"/>
              </w:rPr>
              <w:t>Własność</w:t>
            </w:r>
          </w:p>
        </w:tc>
        <w:tc>
          <w:tcPr>
            <w:tcW w:w="7473" w:type="dxa"/>
            <w:gridSpan w:val="2"/>
          </w:tcPr>
          <w:p w14:paraId="4920D9A9" w14:textId="44DBCD60" w:rsidR="00D75BC2" w:rsidRPr="002A6949" w:rsidRDefault="002A6949" w:rsidP="00A65B3B">
            <w:pPr>
              <w:tabs>
                <w:tab w:val="left" w:pos="284"/>
              </w:tabs>
              <w:jc w:val="both"/>
              <w:rPr>
                <w:rFonts w:ascii="Segoe UI" w:eastAsia="Times New Roman" w:hAnsi="Segoe UI" w:cs="Segoe UI"/>
                <w:sz w:val="18"/>
                <w:szCs w:val="18"/>
                <w:lang w:eastAsia="pl-PL"/>
              </w:rPr>
            </w:pPr>
            <w:r w:rsidRPr="002A6949">
              <w:rPr>
                <w:rFonts w:ascii="Segoe UI" w:hAnsi="Segoe UI" w:cs="Segoe UI"/>
                <w:iCs/>
                <w:sz w:val="18"/>
                <w:szCs w:val="18"/>
              </w:rPr>
              <w:t xml:space="preserve">{klient}</w:t>
            </w:r>
            <w:r w:rsidR="00D75BC2" w:rsidRPr="002A6949">
              <w:rPr>
                <w:rFonts w:ascii="Segoe UI" w:hAnsi="Segoe UI" w:cs="Segoe UI"/>
                <w:iCs/>
                <w:sz w:val="18"/>
                <w:szCs w:val="18"/>
              </w:rPr>
              <w:t xml:space="preserve"/>
            </w:r>
          </w:p>
        </w:tc>
      </w:tr>
      <w:tr w:rsidR="00A65B3B" w:rsidRPr="00587C72" w14:paraId="3CFEB687" w14:textId="77777777" w:rsidTr="00473D76">
        <w:trPr>
          <w:trHeight w:val="674"/>
        </w:trPr>
        <w:tc>
          <w:tcPr>
            <w:tcW w:w="1980" w:type="dxa"/>
            <w:gridSpan w:val="2"/>
            <w:vAlign w:val="center"/>
          </w:tcPr>
          <w:p w14:paraId="1B1FA766" w14:textId="77777777" w:rsidR="00A65B3B" w:rsidRPr="002A6949" w:rsidRDefault="00A65B3B" w:rsidP="00EC4C8F">
            <w:pPr>
              <w:jc w:val="center"/>
              <w:rPr>
                <w:rFonts w:ascii="Segoe UI" w:hAnsi="Segoe UI" w:cs="Segoe UI"/>
                <w:sz w:val="18"/>
                <w:szCs w:val="18"/>
              </w:rPr>
            </w:pPr>
            <w:r w:rsidRPr="002A6949">
              <w:rPr>
                <w:rFonts w:ascii="Segoe UI" w:hAnsi="Segoe UI" w:cs="Segoe UI"/>
                <w:b/>
                <w:sz w:val="18"/>
                <w:szCs w:val="18"/>
              </w:rPr>
              <w:t>Opis nieruchomości</w:t>
            </w:r>
          </w:p>
        </w:tc>
        <w:tc>
          <w:tcPr>
            <w:tcW w:w="7473" w:type="dxa"/>
            <w:gridSpan w:val="2"/>
          </w:tcPr>
          <w:p w14:paraId="375EF0BE" w14:textId="2A0FB3B5" w:rsidR="00456509" w:rsidRPr="002A6949" w:rsidRDefault="00E24045" w:rsidP="00053BDB">
            <w:pPr>
              <w:jc w:val="both"/>
              <w:rPr>
                <w:rFonts w:ascii="Segoe UI" w:hAnsi="Segoe UI" w:cs="Segoe UI"/>
                <w:sz w:val="18"/>
                <w:szCs w:val="18"/>
              </w:rPr>
            </w:pPr>
            <w:r w:rsidRPr="002A6949">
              <w:rPr>
                <w:rFonts w:ascii="Segoe UI" w:hAnsi="Segoe UI" w:cs="Segoe UI"/>
                <w:sz w:val="18"/>
                <w:szCs w:val="18"/>
              </w:rPr>
              <w:t xml:space="preserve">Lokal mieszkalny o powierzchni użytkowej {powierzchnia} m2. Szczegółowy opis układu funkcjonalnego zostanie uzupełniony po oględzinach.</w:t>
            </w:r>
            <w:r w:rsidR="002A6949" w:rsidRPr="002A6949">
              <w:rPr>
                <w:rFonts w:ascii="Segoe UI" w:hAnsi="Segoe UI" w:cs="Segoe UI"/>
                <w:sz w:val="18"/>
                <w:szCs w:val="18"/>
              </w:rPr>
              <w:t/>
            </w:r>
            <w:r w:rsidRPr="002A6949">
              <w:rPr>
                <w:rFonts w:ascii="Segoe UI" w:hAnsi="Segoe UI" w:cs="Segoe UI"/>
                <w:sz w:val="18"/>
                <w:szCs w:val="18"/>
              </w:rPr>
              <w:t xml:space="preserve"/>
            </w:r>
            <w:r w:rsidR="002A6949" w:rsidRPr="002A6949">
              <w:rPr>
                <w:rFonts w:ascii="Segoe UI" w:hAnsi="Segoe UI" w:cs="Segoe UI"/>
                <w:sz w:val="18"/>
                <w:szCs w:val="18"/>
              </w:rPr>
              <w:t xml:space="preserve"/>
            </w:r>
            <w:r w:rsidRPr="002A6949">
              <w:rPr>
                <w:rFonts w:ascii="Segoe UI" w:hAnsi="Segoe UI" w:cs="Segoe UI"/>
                <w:sz w:val="18"/>
                <w:szCs w:val="18"/>
              </w:rPr>
              <w:t xml:space="preserve"/>
            </w:r>
            <w:r w:rsidRPr="002A6949">
              <w:rPr>
                <w:rFonts w:ascii="Segoe UI" w:hAnsi="Segoe UI" w:cs="Segoe UI"/>
                <w:sz w:val="18"/>
                <w:szCs w:val="18"/>
                <w:vertAlign w:val="superscript"/>
              </w:rPr>
              <w:t/>
            </w:r>
            <w:r w:rsidR="00FE6C7E" w:rsidRPr="002A6949">
              <w:rPr>
                <w:rFonts w:ascii="Segoe UI" w:hAnsi="Segoe UI" w:cs="Segoe UI"/>
                <w:sz w:val="18"/>
                <w:szCs w:val="18"/>
              </w:rPr>
              <w:t xml:space="preserve"/>
            </w:r>
            <w:r w:rsidRPr="002A6949">
              <w:rPr>
                <w:rFonts w:ascii="Segoe UI" w:hAnsi="Segoe UI" w:cs="Segoe UI"/>
                <w:sz w:val="18"/>
                <w:szCs w:val="18"/>
              </w:rPr>
              <w:t xml:space="preserve"/>
            </w:r>
            <w:r w:rsidR="00053BDB" w:rsidRPr="002A6949">
              <w:rPr>
                <w:rFonts w:ascii="Segoe UI" w:hAnsi="Segoe UI" w:cs="Segoe UI"/>
                <w:sz w:val="18"/>
                <w:szCs w:val="18"/>
              </w:rPr>
              <w:t xml:space="preserve"/>
            </w:r>
            <w:r w:rsidR="002A6949" w:rsidRPr="002A6949">
              <w:rPr>
                <w:rFonts w:ascii="Segoe UI" w:hAnsi="Segoe UI" w:cs="Segoe UI"/>
                <w:sz w:val="18"/>
                <w:szCs w:val="18"/>
              </w:rPr>
              <w:t xml:space="preserve"/>
            </w:r>
            <w:r w:rsidR="008576C6">
              <w:rPr>
                <w:rFonts w:ascii="Segoe UI" w:hAnsi="Segoe UI" w:cs="Segoe UI"/>
                <w:sz w:val="18"/>
                <w:szCs w:val="18"/>
              </w:rPr>
              <w:br/>
            </w:r>
            <w:r w:rsidR="002A6949" w:rsidRPr="002A6949">
              <w:rPr>
                <w:rFonts w:ascii="Segoe UI" w:hAnsi="Segoe UI" w:cs="Segoe UI"/>
                <w:sz w:val="18"/>
                <w:szCs w:val="18"/>
              </w:rPr>
              <w:t xml:space="preserve"/>
            </w:r>
            <w:proofErr w:type="spellStart"/>
            <w:r w:rsidR="002A6949" w:rsidRPr="002A6949">
              <w:rPr>
                <w:rFonts w:ascii="Segoe UI" w:hAnsi="Segoe UI" w:cs="Segoe UI"/>
                <w:sz w:val="18"/>
                <w:szCs w:val="18"/>
              </w:rPr>
              <w:t/>
            </w:r>
            <w:proofErr w:type="spellEnd"/>
            <w:r w:rsidR="002A6949" w:rsidRPr="002A6949">
              <w:rPr>
                <w:rFonts w:ascii="Segoe UI" w:hAnsi="Segoe UI" w:cs="Segoe UI"/>
                <w:sz w:val="18"/>
                <w:szCs w:val="18"/>
              </w:rPr>
              <w:t/>
            </w:r>
            <w:r w:rsidRPr="002A6949">
              <w:rPr>
                <w:rFonts w:ascii="Segoe UI" w:hAnsi="Segoe UI" w:cs="Segoe UI"/>
                <w:sz w:val="18"/>
                <w:szCs w:val="18"/>
              </w:rPr>
              <w:t xml:space="preserve"/>
            </w:r>
            <w:r w:rsidR="002A6949" w:rsidRPr="002A6949">
              <w:rPr>
                <w:rFonts w:ascii="Segoe UI" w:hAnsi="Segoe UI" w:cs="Segoe UI"/>
                <w:sz w:val="18"/>
                <w:szCs w:val="18"/>
              </w:rPr>
              <w:t xml:space="preserve"/>
            </w:r>
            <w:r w:rsidR="00FE6C7E" w:rsidRPr="002A6949">
              <w:rPr>
                <w:rFonts w:ascii="Segoe UI" w:hAnsi="Segoe UI" w:cs="Segoe UI"/>
                <w:sz w:val="18"/>
                <w:szCs w:val="18"/>
              </w:rPr>
              <w:t xml:space="preserve"/>
            </w:r>
            <w:r w:rsidR="00CE2C31" w:rsidRPr="002A6949">
              <w:rPr>
                <w:rFonts w:ascii="Segoe UI" w:hAnsi="Segoe UI" w:cs="Segoe UI"/>
                <w:sz w:val="18"/>
                <w:szCs w:val="18"/>
              </w:rPr>
              <w:t xml:space="preserve"/>
            </w:r>
            <w:r w:rsidR="008576C6">
              <w:rPr>
                <w:rFonts w:ascii="Segoe UI" w:hAnsi="Segoe UI" w:cs="Segoe UI"/>
                <w:sz w:val="18"/>
                <w:szCs w:val="18"/>
              </w:rPr>
              <w:br/>
            </w:r>
            <w:r w:rsidR="002A6949" w:rsidRPr="002A6949">
              <w:rPr>
                <w:rFonts w:ascii="Segoe UI" w:hAnsi="Segoe UI" w:cs="Segoe UI"/>
                <w:sz w:val="18"/>
                <w:szCs w:val="18"/>
              </w:rPr>
              <w:t xml:space="preserve"/>
            </w:r>
          </w:p>
        </w:tc>
      </w:tr>
      <w:tr w:rsidR="00A65B3B" w:rsidRPr="00587C72" w14:paraId="742D1CA5" w14:textId="77777777" w:rsidTr="00473D76">
        <w:trPr>
          <w:trHeight w:val="502"/>
        </w:trPr>
        <w:tc>
          <w:tcPr>
            <w:tcW w:w="1980" w:type="dxa"/>
            <w:gridSpan w:val="2"/>
            <w:vAlign w:val="center"/>
          </w:tcPr>
          <w:p w14:paraId="12AD32A9" w14:textId="3F4E1671" w:rsidR="00A65B3B" w:rsidRPr="002A6949" w:rsidRDefault="00A65B3B" w:rsidP="00BF1293">
            <w:pPr>
              <w:jc w:val="center"/>
              <w:rPr>
                <w:rFonts w:ascii="Segoe UI" w:hAnsi="Segoe UI" w:cs="Segoe UI"/>
                <w:sz w:val="18"/>
                <w:szCs w:val="18"/>
              </w:rPr>
            </w:pPr>
            <w:r w:rsidRPr="002A6949">
              <w:rPr>
                <w:rFonts w:ascii="Segoe UI" w:hAnsi="Segoe UI" w:cs="Segoe UI"/>
                <w:b/>
                <w:sz w:val="18"/>
                <w:szCs w:val="18"/>
              </w:rPr>
              <w:t>Cel wyceny</w:t>
            </w:r>
          </w:p>
        </w:tc>
        <w:tc>
          <w:tcPr>
            <w:tcW w:w="7473" w:type="dxa"/>
            <w:gridSpan w:val="2"/>
          </w:tcPr>
          <w:p w14:paraId="197D3A2A" w14:textId="49945F5B" w:rsidR="00A65B3B" w:rsidRPr="002A6949" w:rsidRDefault="00A65B3B" w:rsidP="00C67DAF">
            <w:pPr>
              <w:jc w:val="both"/>
              <w:rPr>
                <w:rFonts w:ascii="Segoe UI" w:hAnsi="Segoe UI" w:cs="Segoe UI"/>
                <w:sz w:val="18"/>
                <w:szCs w:val="18"/>
              </w:rPr>
            </w:pPr>
            <w:r w:rsidRPr="002A6949">
              <w:rPr>
                <w:rFonts w:ascii="Segoe UI" w:hAnsi="Segoe UI" w:cs="Segoe UI"/>
                <w:sz w:val="18"/>
                <w:szCs w:val="18"/>
              </w:rPr>
              <w:t xml:space="preserve">Określenie wartości rynkowej prawa własności nieruchomości lokalowej o funkcji mieszkalnej, wg stanu aktualnego dla potrzeb {cel}.</w:t>
            </w:r>
            <w:r w:rsidR="00273214" w:rsidRPr="002A6949">
              <w:rPr>
                <w:rFonts w:ascii="Segoe UI" w:hAnsi="Segoe UI" w:cs="Segoe UI"/>
                <w:sz w:val="18"/>
                <w:szCs w:val="18"/>
              </w:rPr>
              <w:t xml:space="preserve"/>
            </w:r>
            <w:r w:rsidRPr="002A6949">
              <w:rPr>
                <w:rFonts w:ascii="Segoe UI" w:hAnsi="Segoe UI" w:cs="Segoe UI"/>
                <w:sz w:val="18"/>
                <w:szCs w:val="18"/>
              </w:rPr>
              <w:t/>
            </w:r>
            <w:r w:rsidR="0021430B" w:rsidRPr="002A6949">
              <w:rPr>
                <w:rFonts w:ascii="Segoe UI" w:hAnsi="Segoe UI" w:cs="Segoe UI"/>
                <w:sz w:val="18"/>
                <w:szCs w:val="18"/>
              </w:rPr>
              <w:t xml:space="preserve"/>
            </w:r>
            <w:r w:rsidR="002F7399" w:rsidRPr="002A6949">
              <w:rPr>
                <w:rFonts w:ascii="Segoe UI" w:hAnsi="Segoe UI" w:cs="Segoe UI"/>
                <w:sz w:val="18"/>
                <w:szCs w:val="18"/>
              </w:rPr>
              <w:t xml:space="preserve"/>
            </w:r>
            <w:r w:rsidR="002A6949" w:rsidRPr="002A6949">
              <w:rPr>
                <w:rFonts w:ascii="Segoe UI" w:hAnsi="Segoe UI" w:cs="Segoe UI"/>
                <w:sz w:val="18"/>
                <w:szCs w:val="18"/>
              </w:rPr>
              <w:t/>
            </w:r>
            <w:r w:rsidR="00591F7D" w:rsidRPr="002A6949">
              <w:rPr>
                <w:rFonts w:ascii="Segoe UI" w:hAnsi="Segoe UI" w:cs="Segoe UI"/>
                <w:sz w:val="18"/>
                <w:szCs w:val="18"/>
              </w:rPr>
              <w:t/>
            </w:r>
          </w:p>
        </w:tc>
      </w:tr>
      <w:tr w:rsidR="00A65B3B" w:rsidRPr="00587C72" w14:paraId="515FDAD1" w14:textId="77777777" w:rsidTr="008576C6">
        <w:trPr>
          <w:trHeight w:val="3237"/>
        </w:trPr>
        <w:tc>
          <w:tcPr>
            <w:tcW w:w="1980" w:type="dxa"/>
            <w:gridSpan w:val="2"/>
            <w:vAlign w:val="center"/>
          </w:tcPr>
          <w:p w14:paraId="1D6BB9A0" w14:textId="77777777" w:rsidR="00A65B3B" w:rsidRPr="00587C72" w:rsidRDefault="00A65B3B" w:rsidP="00D071EC">
            <w:pPr>
              <w:jc w:val="center"/>
              <w:rPr>
                <w:rFonts w:ascii="Segoe UI" w:hAnsi="Segoe UI" w:cs="Segoe UI"/>
                <w:sz w:val="18"/>
                <w:szCs w:val="18"/>
                <w:highlight w:val="yellow"/>
              </w:rPr>
            </w:pPr>
            <w:r w:rsidRPr="002A6949">
              <w:rPr>
                <w:rFonts w:ascii="Segoe UI" w:hAnsi="Segoe UI" w:cs="Segoe UI"/>
                <w:b/>
                <w:sz w:val="18"/>
                <w:szCs w:val="18"/>
              </w:rPr>
              <w:t>Określona wartość rynkowa nieruchomości</w:t>
            </w:r>
          </w:p>
        </w:tc>
        <w:tc>
          <w:tcPr>
            <w:tcW w:w="7473" w:type="dxa"/>
            <w:gridSpan w:val="2"/>
            <w:vAlign w:val="center"/>
          </w:tcPr>
          <w:p w14:paraId="53E45AE0" w14:textId="746A3F6F" w:rsidR="00F129DC" w:rsidRPr="002A6949" w:rsidRDefault="00A65B3B" w:rsidP="00473D76">
            <w:pPr>
              <w:jc w:val="center"/>
              <w:rPr>
                <w:rFonts w:ascii="Segoe UI" w:hAnsi="Segoe UI" w:cs="Segoe UI"/>
                <w:sz w:val="18"/>
                <w:szCs w:val="18"/>
              </w:rPr>
            </w:pPr>
            <w:r w:rsidRPr="002A6949">
              <w:rPr>
                <w:rFonts w:ascii="Segoe UI" w:hAnsi="Segoe UI" w:cs="Segoe UI"/>
                <w:sz w:val="18"/>
                <w:szCs w:val="18"/>
              </w:rPr>
              <w:t xml:space="preserve">Wartość rynkowa prawa własności nieruchomości lokalowej</w:t>
            </w:r>
            <w:r w:rsidR="008C10EF" w:rsidRPr="002A6949">
              <w:rPr>
                <w:rFonts w:ascii="Segoe UI" w:hAnsi="Segoe UI" w:cs="Segoe UI"/>
                <w:sz w:val="18"/>
                <w:szCs w:val="18"/>
              </w:rPr>
              <w:t xml:space="preserve"/>
            </w:r>
            <w:r w:rsidR="00103DD9" w:rsidRPr="002A6949">
              <w:rPr>
                <w:rFonts w:ascii="Segoe UI" w:hAnsi="Segoe UI" w:cs="Segoe UI"/>
                <w:sz w:val="18"/>
                <w:szCs w:val="18"/>
              </w:rPr>
              <w:t xml:space="preserve"/>
            </w:r>
            <w:r w:rsidR="00E97F1F" w:rsidRPr="002A6949">
              <w:rPr>
                <w:rFonts w:ascii="Segoe UI" w:hAnsi="Segoe UI" w:cs="Segoe UI"/>
                <w:sz w:val="18"/>
                <w:szCs w:val="18"/>
              </w:rPr>
              <w:t xml:space="preserve"/>
            </w:r>
            <w:r w:rsidR="002A6949" w:rsidRPr="002A6949">
              <w:rPr>
                <w:rFonts w:ascii="Segoe UI" w:hAnsi="Segoe UI" w:cs="Segoe UI"/>
                <w:sz w:val="18"/>
                <w:szCs w:val="18"/>
              </w:rPr>
              <w:t/>
            </w:r>
          </w:p>
          <w:p w14:paraId="3373D286" w14:textId="5986545D" w:rsidR="00A65B3B" w:rsidRPr="002A6949" w:rsidRDefault="00A65B3B" w:rsidP="00473D76">
            <w:pPr>
              <w:jc w:val="center"/>
              <w:rPr>
                <w:rFonts w:ascii="Segoe UI" w:hAnsi="Segoe UI" w:cs="Segoe UI"/>
                <w:sz w:val="18"/>
                <w:szCs w:val="18"/>
              </w:rPr>
            </w:pPr>
            <w:r w:rsidRPr="002A6949">
              <w:rPr>
                <w:rFonts w:ascii="Segoe UI" w:hAnsi="Segoe UI" w:cs="Segoe UI"/>
                <w:sz w:val="18"/>
                <w:szCs w:val="18"/>
              </w:rPr>
              <w:t xml:space="preserve">wraz z udziałem w nieruchomości wspólnej, którą stanowi prawo własności gruntu oraz części budynku i urządzeń w udziale ujawnionym w księdze wieczystej.</w:t>
            </w:r>
            <w:r w:rsidRPr="002A6949">
              <w:rPr>
                <w:rFonts w:ascii="Segoe UI" w:eastAsia="Times New Roman" w:hAnsi="Segoe UI" w:cs="Segoe UI"/>
                <w:sz w:val="18"/>
                <w:szCs w:val="18"/>
                <w:lang w:eastAsia="pl-PL"/>
              </w:rPr>
              <w:t xml:space="preserve"/>
            </w:r>
            <w:r w:rsidRPr="002A6949">
              <w:rPr>
                <w:rFonts w:ascii="Segoe UI" w:hAnsi="Segoe UI" w:cs="Segoe UI"/>
                <w:sz w:val="18"/>
                <w:szCs w:val="18"/>
              </w:rPr>
              <w:t xml:space="preserve"/>
            </w:r>
            <w:r w:rsidR="002A6949" w:rsidRPr="002A6949">
              <w:rPr>
                <w:rFonts w:ascii="Segoe UI" w:hAnsi="Segoe UI" w:cs="Segoe UI"/>
                <w:sz w:val="18"/>
                <w:szCs w:val="18"/>
              </w:rPr>
              <w:t/>
            </w:r>
            <w:r w:rsidR="002A6949" w:rsidRPr="002A6949">
              <w:rPr>
                <w:rFonts w:ascii="Segoe UI" w:hAnsi="Segoe UI" w:cs="Segoe UI"/>
                <w:sz w:val="26"/>
                <w:szCs w:val="26"/>
              </w:rPr>
              <w:t xml:space="preserve"/>
            </w:r>
            <w:r w:rsidR="001C1025" w:rsidRPr="002A6949">
              <w:rPr>
                <w:rFonts w:ascii="Segoe UI" w:eastAsia="Times New Roman" w:hAnsi="Segoe UI" w:cs="Segoe UI"/>
                <w:sz w:val="18"/>
                <w:szCs w:val="18"/>
                <w:lang w:eastAsia="pl-PL"/>
              </w:rPr>
              <w:t/>
            </w:r>
          </w:p>
          <w:p w14:paraId="7D602389" w14:textId="446DEF44" w:rsidR="00A65B3B" w:rsidRPr="002A6949" w:rsidRDefault="00EE24FA" w:rsidP="00473D76">
            <w:pPr>
              <w:jc w:val="center"/>
              <w:rPr>
                <w:rFonts w:ascii="Segoe UI" w:hAnsi="Segoe UI" w:cs="Segoe UI"/>
                <w:sz w:val="18"/>
                <w:szCs w:val="18"/>
                <w:u w:val="single"/>
              </w:rPr>
            </w:pPr>
            <w:r w:rsidRPr="002A6949">
              <w:rPr>
                <w:rFonts w:ascii="Segoe UI" w:hAnsi="Segoe UI" w:cs="Segoe UI"/>
                <w:sz w:val="18"/>
                <w:szCs w:val="18"/>
                <w:u w:val="single"/>
              </w:rPr>
              <w:t>wg stanu aktualnego</w:t>
            </w:r>
          </w:p>
          <w:p w14:paraId="6C403C32" w14:textId="42F93FAF" w:rsidR="00A65B3B" w:rsidRPr="002A6949" w:rsidRDefault="00F35F75" w:rsidP="00473D76">
            <w:pPr>
              <w:jc w:val="center"/>
              <w:rPr>
                <w:rFonts w:ascii="Segoe UI" w:hAnsi="Segoe UI" w:cs="Segoe UI"/>
                <w:sz w:val="18"/>
                <w:szCs w:val="18"/>
              </w:rPr>
            </w:pPr>
            <w:r w:rsidRPr="002A6949">
              <w:rPr>
                <w:rFonts w:ascii="Segoe UI" w:hAnsi="Segoe UI" w:cs="Segoe UI"/>
                <w:sz w:val="18"/>
                <w:szCs w:val="18"/>
              </w:rPr>
              <w:t xml:space="preserve">położonej pod adresem: {adres}</w:t>
            </w:r>
            <w:r w:rsidR="00A65B3B" w:rsidRPr="002A6949">
              <w:rPr>
                <w:rFonts w:ascii="Segoe UI" w:hAnsi="Segoe UI" w:cs="Segoe UI"/>
                <w:sz w:val="18"/>
                <w:szCs w:val="18"/>
              </w:rPr>
              <w:t xml:space="preserve"/>
            </w:r>
            <w:r w:rsidR="001A1AB8" w:rsidRPr="002A6949">
              <w:rPr>
                <w:rFonts w:ascii="Segoe UI" w:hAnsi="Segoe UI" w:cs="Segoe UI"/>
                <w:sz w:val="18"/>
                <w:szCs w:val="18"/>
              </w:rPr>
              <w:t xml:space="preserve"/>
            </w:r>
            <w:r w:rsidR="0081161C" w:rsidRPr="002A6949">
              <w:rPr>
                <w:rFonts w:ascii="Segoe UI" w:hAnsi="Segoe UI" w:cs="Segoe UI"/>
                <w:sz w:val="18"/>
                <w:szCs w:val="18"/>
              </w:rPr>
              <w:t xml:space="preserve"/>
            </w:r>
            <w:r w:rsidR="00053BDB" w:rsidRPr="002A6949">
              <w:rPr>
                <w:rFonts w:ascii="Segoe UI" w:eastAsia="Times New Roman" w:hAnsi="Segoe UI" w:cs="Segoe UI"/>
                <w:sz w:val="18"/>
                <w:szCs w:val="18"/>
                <w:lang w:eastAsia="pl-PL"/>
              </w:rPr>
              <w:t xml:space="preserve"/>
            </w:r>
            <w:r w:rsidR="002A6949" w:rsidRPr="002A6949">
              <w:rPr>
                <w:rFonts w:ascii="Segoe UI" w:eastAsia="Times New Roman" w:hAnsi="Segoe UI" w:cs="Segoe UI"/>
                <w:sz w:val="18"/>
                <w:szCs w:val="18"/>
                <w:lang w:eastAsia="pl-PL"/>
              </w:rPr>
              <w:t/>
            </w:r>
          </w:p>
          <w:p w14:paraId="77524D10" w14:textId="4880EFD3" w:rsidR="00A65B3B" w:rsidRPr="002A6949" w:rsidRDefault="00A65B3B" w:rsidP="00473D76">
            <w:pPr>
              <w:jc w:val="center"/>
              <w:rPr>
                <w:rFonts w:ascii="Segoe UI" w:hAnsi="Segoe UI" w:cs="Segoe UI"/>
                <w:sz w:val="18"/>
                <w:szCs w:val="18"/>
              </w:rPr>
            </w:pPr>
            <w:r w:rsidRPr="002A6949">
              <w:rPr>
                <w:rFonts w:ascii="Segoe UI" w:hAnsi="Segoe UI" w:cs="Segoe UI"/>
                <w:sz w:val="18"/>
                <w:szCs w:val="18"/>
              </w:rPr>
              <w:t>wynosi (po zaokrągleniu):</w:t>
            </w:r>
          </w:p>
          <w:p w14:paraId="55791344" w14:textId="77777777" w:rsidR="00CD3FD2" w:rsidRPr="00CD3FD2" w:rsidRDefault="00CD3FD2" w:rsidP="00CD3FD2">
            <w:pPr>
              <w:spacing w:line="276" w:lineRule="auto"/>
              <w:jc w:val="center"/>
              <w:rPr>
                <w:rFonts w:ascii="Segoe UI" w:hAnsi="Segoe UI" w:cs="Segoe UI"/>
                <w:b/>
                <w:sz w:val="18"/>
                <w:szCs w:val="18"/>
              </w:rPr>
            </w:pPr>
            <w:r w:rsidRPr="00CD3FD2">
              <w:rPr>
                <w:rFonts w:ascii="Segoe UI" w:hAnsi="Segoe UI" w:cs="Segoe UI"/>
                <w:b/>
                <w:sz w:val="18"/>
                <w:szCs w:val="18"/>
              </w:rPr>
              <w:t xml:space="preserve">{wr}</w:t>
            </w:r>
          </w:p>
          <w:p w14:paraId="0D60B080" w14:textId="20E4F7C3" w:rsidR="00FB36E4" w:rsidRPr="00587C72" w:rsidRDefault="00CD3FD2" w:rsidP="00CD3FD2">
            <w:pPr>
              <w:spacing w:line="276" w:lineRule="auto"/>
              <w:jc w:val="center"/>
              <w:rPr>
                <w:rFonts w:ascii="Segoe UI" w:hAnsi="Segoe UI" w:cs="Segoe UI"/>
                <w:b/>
                <w:sz w:val="18"/>
                <w:szCs w:val="18"/>
                <w:highlight w:val="yellow"/>
              </w:rPr>
            </w:pPr>
            <w:r w:rsidRPr="00CD3FD2">
              <w:rPr>
                <w:rFonts w:ascii="Segoe UI" w:hAnsi="Segoe UI" w:cs="Segoe UI"/>
                <w:bCs/>
                <w:i/>
                <w:iCs/>
                <w:sz w:val="18"/>
                <w:szCs w:val="18"/>
              </w:rPr>
              <w:t xml:space="preserve">słownie: {wr_slownie}</w:t>
            </w:r>
          </w:p>
        </w:tc>
      </w:tr>
      <w:tr w:rsidR="00A65B3B" w:rsidRPr="00587C72" w14:paraId="5F83752C" w14:textId="77777777" w:rsidTr="00F01163">
        <w:trPr>
          <w:trHeight w:val="754"/>
        </w:trPr>
        <w:tc>
          <w:tcPr>
            <w:tcW w:w="5949" w:type="dxa"/>
            <w:gridSpan w:val="3"/>
          </w:tcPr>
          <w:p w14:paraId="5810CB43" w14:textId="77777777" w:rsidR="00A65B3B" w:rsidRPr="0020428F" w:rsidRDefault="00A65B3B" w:rsidP="00177C02">
            <w:pPr>
              <w:numPr>
                <w:ilvl w:val="0"/>
                <w:numId w:val="1"/>
              </w:numPr>
              <w:ind w:left="318" w:hanging="284"/>
              <w:rPr>
                <w:rFonts w:ascii="Segoe UI" w:hAnsi="Segoe UI" w:cs="Segoe UI"/>
                <w:sz w:val="18"/>
                <w:szCs w:val="18"/>
              </w:rPr>
            </w:pPr>
            <w:r w:rsidRPr="0020428F">
              <w:rPr>
                <w:rFonts w:ascii="Segoe UI" w:hAnsi="Segoe UI" w:cs="Segoe UI"/>
                <w:sz w:val="18"/>
                <w:szCs w:val="18"/>
              </w:rPr>
              <w:t>Data sporządzenia wyceny:</w:t>
            </w:r>
          </w:p>
          <w:p w14:paraId="17529D6A" w14:textId="77777777" w:rsidR="00A65B3B" w:rsidRPr="0020428F" w:rsidRDefault="00A65B3B" w:rsidP="00177C02">
            <w:pPr>
              <w:numPr>
                <w:ilvl w:val="0"/>
                <w:numId w:val="1"/>
              </w:numPr>
              <w:ind w:left="318" w:hanging="284"/>
              <w:rPr>
                <w:rFonts w:ascii="Segoe UI" w:hAnsi="Segoe UI" w:cs="Segoe UI"/>
                <w:sz w:val="18"/>
                <w:szCs w:val="18"/>
              </w:rPr>
            </w:pPr>
            <w:r w:rsidRPr="0020428F">
              <w:rPr>
                <w:rFonts w:ascii="Segoe UI" w:hAnsi="Segoe UI" w:cs="Segoe UI"/>
                <w:sz w:val="18"/>
                <w:szCs w:val="18"/>
              </w:rPr>
              <w:t>Data, na którą określono wartość rynkową nieruchomości:</w:t>
            </w:r>
          </w:p>
          <w:p w14:paraId="576D9757" w14:textId="77777777" w:rsidR="00A65B3B" w:rsidRPr="0020428F" w:rsidRDefault="00A65B3B" w:rsidP="00177C02">
            <w:pPr>
              <w:numPr>
                <w:ilvl w:val="0"/>
                <w:numId w:val="1"/>
              </w:numPr>
              <w:ind w:left="318" w:hanging="284"/>
              <w:rPr>
                <w:rFonts w:ascii="Segoe UI" w:hAnsi="Segoe UI" w:cs="Segoe UI"/>
                <w:sz w:val="18"/>
                <w:szCs w:val="18"/>
              </w:rPr>
            </w:pPr>
            <w:r w:rsidRPr="0020428F">
              <w:rPr>
                <w:rFonts w:ascii="Segoe UI" w:hAnsi="Segoe UI" w:cs="Segoe UI"/>
                <w:sz w:val="18"/>
                <w:szCs w:val="18"/>
              </w:rPr>
              <w:t>Data, na którą określono i uwzględniono stan przedmiotu wyceny:</w:t>
            </w:r>
          </w:p>
          <w:p w14:paraId="2253C869" w14:textId="77777777" w:rsidR="00A65B3B" w:rsidRPr="0020428F" w:rsidRDefault="00A65B3B" w:rsidP="00177C02">
            <w:pPr>
              <w:numPr>
                <w:ilvl w:val="0"/>
                <w:numId w:val="1"/>
              </w:numPr>
              <w:ind w:left="318" w:hanging="284"/>
              <w:rPr>
                <w:rFonts w:ascii="Segoe UI" w:hAnsi="Segoe UI" w:cs="Segoe UI"/>
                <w:sz w:val="18"/>
                <w:szCs w:val="18"/>
              </w:rPr>
            </w:pPr>
            <w:r w:rsidRPr="0020428F">
              <w:rPr>
                <w:rFonts w:ascii="Segoe UI" w:hAnsi="Segoe UI" w:cs="Segoe UI"/>
                <w:sz w:val="18"/>
                <w:szCs w:val="18"/>
              </w:rPr>
              <w:t>Data dokonania oględzin nieruchomości:</w:t>
            </w:r>
          </w:p>
        </w:tc>
        <w:tc>
          <w:tcPr>
            <w:tcW w:w="3504" w:type="dxa"/>
          </w:tcPr>
          <w:p w14:paraId="38D241D7" w14:textId="591BF591" w:rsidR="00A65B3B" w:rsidRPr="0020428F" w:rsidRDefault="002A6949" w:rsidP="00177C02">
            <w:pPr>
              <w:pStyle w:val="Akapitzlist"/>
              <w:numPr>
                <w:ilvl w:val="0"/>
                <w:numId w:val="1"/>
              </w:numPr>
              <w:jc w:val="center"/>
              <w:rPr>
                <w:rFonts w:ascii="Segoe UI" w:hAnsi="Segoe UI" w:cs="Segoe UI"/>
                <w:sz w:val="18"/>
                <w:szCs w:val="18"/>
              </w:rPr>
            </w:pPr>
            <w:r w:rsidRPr="0020428F">
              <w:rPr>
                <w:rFonts w:ascii="Segoe UI" w:hAnsi="Segoe UI" w:cs="Segoe UI"/>
                <w:sz w:val="18"/>
                <w:szCs w:val="18"/>
              </w:rPr>
              <w:t xml:space="preserve">{data_sporzadzenia}</w:t>
            </w:r>
          </w:p>
          <w:p w14:paraId="621BDAF3" w14:textId="77777777" w:rsidR="002A6949" w:rsidRPr="0020428F" w:rsidRDefault="002A6949" w:rsidP="002A6949">
            <w:pPr>
              <w:pStyle w:val="Akapitzlist"/>
              <w:numPr>
                <w:ilvl w:val="0"/>
                <w:numId w:val="1"/>
              </w:numPr>
              <w:jc w:val="center"/>
              <w:rPr>
                <w:rFonts w:ascii="Segoe UI" w:hAnsi="Segoe UI" w:cs="Segoe UI"/>
                <w:sz w:val="18"/>
                <w:szCs w:val="18"/>
              </w:rPr>
            </w:pPr>
            <w:r w:rsidRPr="0020428F">
              <w:rPr>
                <w:rFonts w:ascii="Segoe UI" w:hAnsi="Segoe UI" w:cs="Segoe UI"/>
                <w:sz w:val="18"/>
                <w:szCs w:val="18"/>
              </w:rPr>
              <w:t xml:space="preserve">{data_sporzadzenia}</w:t>
            </w:r>
          </w:p>
          <w:p w14:paraId="0122A2DA" w14:textId="2E1B728B" w:rsidR="00A65B3B" w:rsidRPr="0020428F" w:rsidRDefault="0020428F" w:rsidP="00177C02">
            <w:pPr>
              <w:pStyle w:val="Akapitzlist"/>
              <w:numPr>
                <w:ilvl w:val="0"/>
                <w:numId w:val="1"/>
              </w:numPr>
              <w:jc w:val="center"/>
              <w:rPr>
                <w:rFonts w:ascii="Segoe UI" w:hAnsi="Segoe UI" w:cs="Segoe UI"/>
                <w:sz w:val="18"/>
                <w:szCs w:val="18"/>
              </w:rPr>
            </w:pPr>
            <w:r w:rsidRPr="0020428F">
              <w:rPr>
                <w:rFonts w:ascii="Segoe UI" w:hAnsi="Segoe UI" w:cs="Segoe UI"/>
                <w:sz w:val="18"/>
                <w:szCs w:val="18"/>
              </w:rPr>
              <w:t xml:space="preserve">{data_ogledzin}</w:t>
            </w:r>
          </w:p>
          <w:p w14:paraId="0A32F23B" w14:textId="58843EBB" w:rsidR="00A65B3B" w:rsidRPr="0020428F" w:rsidRDefault="0020428F" w:rsidP="0020428F">
            <w:pPr>
              <w:pStyle w:val="Akapitzlist"/>
              <w:numPr>
                <w:ilvl w:val="0"/>
                <w:numId w:val="1"/>
              </w:numPr>
              <w:jc w:val="center"/>
              <w:rPr>
                <w:rFonts w:ascii="Segoe UI" w:hAnsi="Segoe UI" w:cs="Segoe UI"/>
                <w:sz w:val="18"/>
                <w:szCs w:val="18"/>
              </w:rPr>
            </w:pPr>
            <w:r w:rsidRPr="0020428F">
              <w:rPr>
                <w:rFonts w:ascii="Segoe UI" w:hAnsi="Segoe UI" w:cs="Segoe UI"/>
                <w:sz w:val="18"/>
                <w:szCs w:val="18"/>
              </w:rPr>
              <w:t xml:space="preserve">{data_ogledzin}</w:t>
            </w:r>
          </w:p>
        </w:tc>
      </w:tr>
      <w:tr w:rsidR="00A65B3B" w:rsidRPr="00587C72" w14:paraId="0E9BB047" w14:textId="77777777" w:rsidTr="00D071EC">
        <w:trPr>
          <w:trHeight w:val="3132"/>
        </w:trPr>
        <w:tc>
          <w:tcPr>
            <w:tcW w:w="946" w:type="dxa"/>
            <w:vAlign w:val="center"/>
          </w:tcPr>
          <w:p w14:paraId="2F080EEF" w14:textId="77777777" w:rsidR="00A65B3B" w:rsidRPr="002A6949" w:rsidRDefault="00A65B3B" w:rsidP="00D071EC">
            <w:pPr>
              <w:jc w:val="center"/>
              <w:rPr>
                <w:rFonts w:ascii="Segoe UI" w:hAnsi="Segoe UI" w:cs="Segoe UI"/>
                <w:b/>
                <w:sz w:val="18"/>
                <w:szCs w:val="18"/>
              </w:rPr>
            </w:pPr>
            <w:r w:rsidRPr="002A6949">
              <w:rPr>
                <w:rFonts w:ascii="Segoe UI" w:hAnsi="Segoe UI" w:cs="Segoe UI"/>
                <w:b/>
                <w:sz w:val="18"/>
                <w:szCs w:val="18"/>
              </w:rPr>
              <w:lastRenderedPageBreak/>
              <w:t>Autor</w:t>
            </w:r>
          </w:p>
          <w:p w14:paraId="6331B798" w14:textId="77777777" w:rsidR="00A65B3B" w:rsidRPr="002A6949" w:rsidRDefault="00A65B3B" w:rsidP="00D071EC">
            <w:pPr>
              <w:jc w:val="center"/>
              <w:rPr>
                <w:rFonts w:ascii="Segoe UI" w:hAnsi="Segoe UI" w:cs="Segoe UI"/>
                <w:b/>
                <w:sz w:val="18"/>
                <w:szCs w:val="18"/>
              </w:rPr>
            </w:pPr>
            <w:r w:rsidRPr="002A6949">
              <w:rPr>
                <w:rFonts w:ascii="Segoe UI" w:hAnsi="Segoe UI" w:cs="Segoe UI"/>
                <w:b/>
                <w:sz w:val="18"/>
                <w:szCs w:val="18"/>
              </w:rPr>
              <w:t>operatu</w:t>
            </w:r>
          </w:p>
        </w:tc>
        <w:tc>
          <w:tcPr>
            <w:tcW w:w="5003" w:type="dxa"/>
            <w:gridSpan w:val="2"/>
            <w:vAlign w:val="center"/>
          </w:tcPr>
          <w:p w14:paraId="59B6E662" w14:textId="7C42DBC0" w:rsidR="00A65B3B" w:rsidRPr="002A6949" w:rsidRDefault="00341F2D" w:rsidP="00D071EC">
            <w:pPr>
              <w:jc w:val="center"/>
              <w:rPr>
                <w:rFonts w:ascii="Segoe UI" w:hAnsi="Segoe UI" w:cs="Segoe UI"/>
                <w:sz w:val="18"/>
                <w:szCs w:val="18"/>
              </w:rPr>
            </w:pPr>
            <w:r w:rsidRPr="002A6949">
              <w:rPr>
                <w:rFonts w:ascii="Segoe UI" w:hAnsi="Segoe UI" w:cs="Segoe UI"/>
                <w:b/>
                <w:sz w:val="18"/>
                <w:szCs w:val="18"/>
              </w:rPr>
              <w:t>Aneta Dembska</w:t>
            </w:r>
          </w:p>
          <w:p w14:paraId="58B133D6" w14:textId="0C9FDDAF" w:rsidR="00A65B3B" w:rsidRPr="002A6949" w:rsidRDefault="00A65B3B" w:rsidP="00D071EC">
            <w:pPr>
              <w:jc w:val="center"/>
              <w:rPr>
                <w:rFonts w:ascii="Segoe UI" w:hAnsi="Segoe UI" w:cs="Segoe UI"/>
                <w:sz w:val="18"/>
                <w:szCs w:val="18"/>
              </w:rPr>
            </w:pPr>
            <w:r w:rsidRPr="002A6949">
              <w:rPr>
                <w:rFonts w:ascii="Segoe UI" w:hAnsi="Segoe UI" w:cs="Segoe UI"/>
                <w:sz w:val="18"/>
                <w:szCs w:val="18"/>
              </w:rPr>
              <w:t>rzeczoznawca majątkowy,</w:t>
            </w:r>
          </w:p>
          <w:p w14:paraId="55B8B24F" w14:textId="49394DFF" w:rsidR="00C725F3" w:rsidRPr="002A6949" w:rsidRDefault="00A65B3B" w:rsidP="00053BDB">
            <w:pPr>
              <w:jc w:val="center"/>
              <w:rPr>
                <w:rFonts w:ascii="Segoe UI" w:hAnsi="Segoe UI" w:cs="Segoe UI"/>
                <w:sz w:val="18"/>
                <w:szCs w:val="18"/>
              </w:rPr>
            </w:pPr>
            <w:r w:rsidRPr="002A6949">
              <w:rPr>
                <w:rFonts w:ascii="Segoe UI" w:hAnsi="Segoe UI" w:cs="Segoe UI"/>
                <w:sz w:val="18"/>
                <w:szCs w:val="18"/>
              </w:rPr>
              <w:t>świadectwo nadania uprawnień zawodowych nr</w:t>
            </w:r>
            <w:r w:rsidR="00804012" w:rsidRPr="002A6949">
              <w:rPr>
                <w:rFonts w:ascii="Segoe UI" w:hAnsi="Segoe UI" w:cs="Segoe UI"/>
                <w:sz w:val="18"/>
                <w:szCs w:val="18"/>
              </w:rPr>
              <w:t xml:space="preserve"> </w:t>
            </w:r>
            <w:r w:rsidR="00341F2D" w:rsidRPr="002A6949">
              <w:rPr>
                <w:rFonts w:ascii="Segoe UI" w:hAnsi="Segoe UI" w:cs="Segoe UI"/>
                <w:sz w:val="18"/>
                <w:szCs w:val="18"/>
              </w:rPr>
              <w:t>5667</w:t>
            </w:r>
          </w:p>
        </w:tc>
        <w:tc>
          <w:tcPr>
            <w:tcW w:w="3504" w:type="dxa"/>
          </w:tcPr>
          <w:p w14:paraId="14F4CE51" w14:textId="4A308567" w:rsidR="00F01163" w:rsidRPr="00587C72" w:rsidRDefault="00341F2D" w:rsidP="00611430">
            <w:pPr>
              <w:snapToGrid w:val="0"/>
              <w:jc w:val="center"/>
              <w:rPr>
                <w:rFonts w:ascii="Segoe UI" w:hAnsi="Segoe UI" w:cs="Segoe UI"/>
                <w:b/>
                <w:sz w:val="18"/>
                <w:szCs w:val="18"/>
                <w:highlight w:val="yellow"/>
              </w:rPr>
            </w:pPr>
            <w:r w:rsidRPr="00587C72">
              <w:rPr>
                <w:noProof/>
                <w:highlight w:val="yellow"/>
              </w:rPr>
              <w:drawing>
                <wp:anchor distT="0" distB="0" distL="114300" distR="114300" simplePos="0" relativeHeight="251715587" behindDoc="0" locked="0" layoutInCell="1" allowOverlap="1" wp14:anchorId="427A9905" wp14:editId="744D39D1">
                  <wp:simplePos x="0" y="0"/>
                  <wp:positionH relativeFrom="margin">
                    <wp:posOffset>-4445</wp:posOffset>
                  </wp:positionH>
                  <wp:positionV relativeFrom="paragraph">
                    <wp:posOffset>156845</wp:posOffset>
                  </wp:positionV>
                  <wp:extent cx="1725295" cy="1407160"/>
                  <wp:effectExtent l="0" t="0" r="8255" b="2540"/>
                  <wp:wrapSquare wrapText="bothSides"/>
                  <wp:docPr id="897424041" name="Obraz 1" descr="Obraz zawierający krąg, Czcionka, linia&#10;&#10;Opis wygenerowany automatyczn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Obraz zawierający krąg, Czcionka, linia&#10;&#10;Opis wygenerowany automatycznie"/>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0" y="0"/>
                            <a:ext cx="1725295" cy="1407160"/>
                          </a:xfrm>
                          <a:prstGeom prst="rect">
                            <a:avLst/>
                          </a:prstGeom>
                          <a:noFill/>
                        </pic:spPr>
                      </pic:pic>
                    </a:graphicData>
                  </a:graphic>
                  <wp14:sizeRelH relativeFrom="margin">
                    <wp14:pctWidth>0</wp14:pctWidth>
                  </wp14:sizeRelH>
                  <wp14:sizeRelV relativeFrom="margin">
                    <wp14:pctHeight>0</wp14:pctHeight>
                  </wp14:sizeRelV>
                </wp:anchor>
              </w:drawing>
            </w:r>
          </w:p>
        </w:tc>
      </w:tr>
      <w:bookmarkEnd w:id="3"/>
    </w:tbl>
    <w:p w14:paraId="0BB6B05E" w14:textId="77777777" w:rsidR="002A6949" w:rsidRDefault="002A6949" w:rsidP="000D4F43">
      <w:pPr>
        <w:pStyle w:val="Iza1"/>
        <w:outlineLvl w:val="0"/>
        <w:rPr>
          <w:rFonts w:ascii="Segoe UI" w:hAnsi="Segoe UI" w:cs="Segoe UI"/>
          <w:color w:val="auto"/>
          <w:sz w:val="22"/>
          <w:szCs w:val="22"/>
          <w:highlight w:val="yellow"/>
        </w:rPr>
      </w:pPr>
    </w:p>
    <w:p w14:paraId="6BDF143B" w14:textId="77777777" w:rsidR="008576C6" w:rsidRDefault="008576C6" w:rsidP="000D4F43">
      <w:pPr>
        <w:pStyle w:val="Iza1"/>
        <w:outlineLvl w:val="0"/>
        <w:rPr>
          <w:rFonts w:ascii="Segoe UI" w:hAnsi="Segoe UI" w:cs="Segoe UI"/>
          <w:color w:val="auto"/>
          <w:sz w:val="22"/>
          <w:szCs w:val="22"/>
          <w:highlight w:val="yellow"/>
        </w:rPr>
      </w:pPr>
    </w:p>
    <w:p w14:paraId="05C645C6" w14:textId="61AB8268" w:rsidR="00D86CFB" w:rsidRPr="002A6949" w:rsidRDefault="000D4F43" w:rsidP="000D4F43">
      <w:pPr>
        <w:pStyle w:val="Iza1"/>
        <w:outlineLvl w:val="0"/>
        <w:rPr>
          <w:rFonts w:ascii="Segoe UI" w:hAnsi="Segoe UI" w:cs="Segoe UI"/>
          <w:color w:val="auto"/>
          <w:sz w:val="22"/>
          <w:szCs w:val="22"/>
        </w:rPr>
      </w:pPr>
      <w:bookmarkStart w:id="5" w:name="_Toc225945133"/>
      <w:r w:rsidRPr="002A6949">
        <w:rPr>
          <w:rFonts w:ascii="Segoe UI" w:hAnsi="Segoe UI" w:cs="Segoe UI"/>
          <w:color w:val="auto"/>
          <w:sz w:val="22"/>
          <w:szCs w:val="22"/>
        </w:rPr>
        <w:t xml:space="preserve">2. </w:t>
      </w:r>
      <w:r w:rsidR="00D86CFB" w:rsidRPr="002A6949">
        <w:rPr>
          <w:rFonts w:ascii="Segoe UI" w:hAnsi="Segoe UI" w:cs="Segoe UI"/>
          <w:color w:val="auto"/>
          <w:sz w:val="22"/>
          <w:szCs w:val="22"/>
        </w:rPr>
        <w:t>Przedmiot i zakres wyceny</w:t>
      </w:r>
      <w:bookmarkEnd w:id="5"/>
    </w:p>
    <w:p w14:paraId="4950A0E8" w14:textId="77777777" w:rsidR="00FE6C7E" w:rsidRPr="002A6949" w:rsidRDefault="00FE6C7E" w:rsidP="00273214">
      <w:pPr>
        <w:pStyle w:val="Iza1"/>
        <w:ind w:left="360"/>
        <w:rPr>
          <w:rFonts w:ascii="Segoe UI" w:hAnsi="Segoe UI" w:cs="Segoe UI"/>
          <w:color w:val="auto"/>
          <w:sz w:val="20"/>
          <w:szCs w:val="20"/>
        </w:rPr>
      </w:pPr>
    </w:p>
    <w:p w14:paraId="226F7654" w14:textId="77777777" w:rsidR="00D86CFB" w:rsidRPr="002A6949" w:rsidRDefault="00D86CFB" w:rsidP="008F506E">
      <w:pPr>
        <w:spacing w:line="276" w:lineRule="auto"/>
        <w:rPr>
          <w:rFonts w:ascii="Segoe UI" w:hAnsi="Segoe UI" w:cs="Segoe UI"/>
          <w:sz w:val="20"/>
          <w:szCs w:val="20"/>
        </w:rPr>
      </w:pPr>
      <w:r w:rsidRPr="002A6949">
        <w:rPr>
          <w:rFonts w:ascii="Segoe UI" w:hAnsi="Segoe UI" w:cs="Segoe UI"/>
          <w:b/>
          <w:sz w:val="20"/>
          <w:szCs w:val="20"/>
        </w:rPr>
        <w:t>Przedmiot wyceny</w:t>
      </w:r>
    </w:p>
    <w:p w14:paraId="291B2D3D" w14:textId="0D6DD8AB" w:rsidR="00140D14" w:rsidRPr="002A6949" w:rsidRDefault="00D86CFB" w:rsidP="00D86936">
      <w:pPr>
        <w:pStyle w:val="Akapitzlist"/>
        <w:spacing w:line="276" w:lineRule="auto"/>
        <w:ind w:left="0"/>
        <w:jc w:val="both"/>
        <w:rPr>
          <w:rFonts w:ascii="Segoe UI" w:hAnsi="Segoe UI" w:cs="Segoe UI"/>
          <w:sz w:val="20"/>
          <w:szCs w:val="20"/>
        </w:rPr>
      </w:pPr>
      <w:r w:rsidRPr="002A6949">
        <w:rPr>
          <w:rFonts w:ascii="Segoe UI" w:hAnsi="Segoe UI" w:cs="Segoe UI"/>
          <w:sz w:val="20"/>
          <w:szCs w:val="20"/>
        </w:rPr>
        <w:t xml:space="preserve">Przedmiot wyceny stanowi prawo własności nieruchomości lokalowej wraz z udziałem w nieruchomości wspólnej, którą stanowi prawo własności gruntu oraz części budynku i urządzeń, które nie służą wyłącznie do użytku właścicieli poszczególnych lokali w udziale ujawnionym w księdze wieczystej, położonej pod adresem: {adres}. </w:t>
      </w:r>
      <w:r w:rsidR="00DD3390" w:rsidRPr="002A6949">
        <w:rPr>
          <w:rFonts w:ascii="Segoe UI" w:hAnsi="Segoe UI" w:cs="Segoe UI"/>
          <w:sz w:val="20"/>
          <w:szCs w:val="20"/>
        </w:rPr>
        <w:t xml:space="preserve"/>
      </w:r>
      <w:r w:rsidRPr="002A6949">
        <w:rPr>
          <w:rFonts w:ascii="Segoe UI" w:hAnsi="Segoe UI" w:cs="Segoe UI"/>
          <w:sz w:val="20"/>
          <w:szCs w:val="20"/>
        </w:rPr>
        <w:t xml:space="preserve"/>
      </w:r>
      <w:r w:rsidR="00D82A87" w:rsidRPr="002A6949">
        <w:rPr>
          <w:rFonts w:ascii="Segoe UI" w:hAnsi="Segoe UI" w:cs="Segoe UI"/>
          <w:sz w:val="20"/>
          <w:szCs w:val="20"/>
        </w:rPr>
        <w:t xml:space="preserve"/>
      </w:r>
      <w:r w:rsidR="00F07B8A" w:rsidRPr="002A6949">
        <w:rPr>
          <w:rFonts w:ascii="Segoe UI" w:hAnsi="Segoe UI" w:cs="Segoe UI"/>
          <w:sz w:val="20"/>
          <w:szCs w:val="20"/>
        </w:rPr>
        <w:t xml:space="preserve"/>
      </w:r>
      <w:r w:rsidR="0081161C" w:rsidRPr="002A6949">
        <w:rPr>
          <w:rFonts w:ascii="Segoe UI" w:hAnsi="Segoe UI" w:cs="Segoe UI"/>
          <w:sz w:val="20"/>
          <w:szCs w:val="20"/>
        </w:rPr>
        <w:t xml:space="preserve"/>
      </w:r>
      <w:r w:rsidR="002A6949" w:rsidRPr="002A6949">
        <w:rPr>
          <w:rFonts w:ascii="Segoe UI" w:hAnsi="Segoe UI" w:cs="Segoe UI"/>
          <w:sz w:val="20"/>
          <w:szCs w:val="20"/>
        </w:rPr>
        <w:t/>
      </w:r>
      <w:r w:rsidR="0081161C" w:rsidRPr="002A6949">
        <w:rPr>
          <w:rFonts w:ascii="Segoe UI" w:hAnsi="Segoe UI" w:cs="Segoe UI"/>
          <w:sz w:val="20"/>
          <w:szCs w:val="20"/>
        </w:rPr>
        <w:t xml:space="preserve"/>
      </w:r>
      <w:r w:rsidR="000649BC" w:rsidRPr="002A6949">
        <w:rPr>
          <w:rFonts w:ascii="Segoe UI" w:hAnsi="Segoe UI" w:cs="Segoe UI"/>
          <w:sz w:val="20"/>
          <w:szCs w:val="20"/>
        </w:rPr>
        <w:t/>
      </w:r>
      <w:r w:rsidR="00273214" w:rsidRPr="002A6949">
        <w:rPr>
          <w:rFonts w:ascii="Segoe UI" w:hAnsi="Segoe UI" w:cs="Segoe UI"/>
          <w:sz w:val="20"/>
          <w:szCs w:val="20"/>
        </w:rPr>
        <w:t xml:space="preserve"/>
      </w:r>
      <w:r w:rsidR="00341F2D" w:rsidRPr="002A6949">
        <w:rPr>
          <w:rFonts w:ascii="Segoe UI" w:hAnsi="Segoe UI" w:cs="Segoe UI"/>
          <w:sz w:val="20"/>
          <w:szCs w:val="20"/>
        </w:rPr>
        <w:br/>
      </w:r>
      <w:r w:rsidR="000649BC" w:rsidRPr="002A6949">
        <w:rPr>
          <w:rFonts w:ascii="Segoe UI" w:hAnsi="Segoe UI" w:cs="Segoe UI"/>
          <w:sz w:val="20"/>
          <w:szCs w:val="20"/>
          <w:lang w:eastAsia="pl-PL"/>
        </w:rPr>
        <w:t xml:space="preserve"/>
      </w:r>
      <w:r w:rsidR="000649BC" w:rsidRPr="002A6949">
        <w:rPr>
          <w:rFonts w:ascii="Segoe UI" w:hAnsi="Segoe UI" w:cs="Segoe UI"/>
          <w:sz w:val="20"/>
          <w:szCs w:val="20"/>
        </w:rPr>
        <w:t xml:space="preserve"/>
      </w:r>
      <w:r w:rsidR="002A6949" w:rsidRPr="002A6949">
        <w:rPr>
          <w:rFonts w:ascii="Segoe UI" w:hAnsi="Segoe UI" w:cs="Segoe UI"/>
          <w:sz w:val="20"/>
          <w:szCs w:val="20"/>
        </w:rPr>
        <w:t/>
      </w:r>
      <w:r w:rsidR="002A6949" w:rsidRPr="002A6949">
        <w:rPr>
          <w:rFonts w:ascii="Segoe UI" w:hAnsi="Segoe UI" w:cs="Segoe UI"/>
          <w:sz w:val="26"/>
          <w:szCs w:val="26"/>
        </w:rPr>
        <w:t xml:space="preserve"/>
      </w:r>
      <w:r w:rsidR="001C1025" w:rsidRPr="002A6949">
        <w:rPr>
          <w:rFonts w:ascii="Segoe UI" w:hAnsi="Segoe UI" w:cs="Segoe UI"/>
          <w:sz w:val="20"/>
          <w:szCs w:val="20"/>
        </w:rPr>
        <w:t/>
      </w:r>
      <w:r w:rsidR="00215398" w:rsidRPr="002A6949">
        <w:rPr>
          <w:rFonts w:ascii="Segoe UI" w:hAnsi="Segoe UI" w:cs="Segoe UI"/>
          <w:sz w:val="20"/>
          <w:szCs w:val="20"/>
        </w:rPr>
        <w:t xml:space="preserve"/>
      </w:r>
      <w:r w:rsidR="00F35F75" w:rsidRPr="002A6949">
        <w:rPr>
          <w:rFonts w:ascii="Segoe UI" w:hAnsi="Segoe UI" w:cs="Segoe UI"/>
          <w:sz w:val="20"/>
          <w:szCs w:val="20"/>
        </w:rPr>
        <w:t/>
      </w:r>
      <w:r w:rsidR="005009EC" w:rsidRPr="002A6949">
        <w:rPr>
          <w:rFonts w:ascii="Segoe UI" w:hAnsi="Segoe UI" w:cs="Segoe UI"/>
          <w:sz w:val="20"/>
          <w:szCs w:val="20"/>
        </w:rPr>
        <w:t xml:space="preserve"/>
      </w:r>
      <w:r w:rsidR="00473D76" w:rsidRPr="002A6949">
        <w:rPr>
          <w:rFonts w:ascii="Segoe UI" w:hAnsi="Segoe UI" w:cs="Segoe UI"/>
          <w:sz w:val="20"/>
          <w:szCs w:val="20"/>
        </w:rPr>
        <w:br/>
      </w:r>
      <w:r w:rsidR="00215398" w:rsidRPr="002A6949">
        <w:rPr>
          <w:rFonts w:ascii="Segoe UI" w:hAnsi="Segoe UI" w:cs="Segoe UI"/>
          <w:sz w:val="20"/>
          <w:szCs w:val="20"/>
        </w:rPr>
        <w:t/>
      </w:r>
      <w:r w:rsidR="00E546C6" w:rsidRPr="002A6949">
        <w:rPr>
          <w:rFonts w:ascii="Segoe UI" w:hAnsi="Segoe UI" w:cs="Segoe UI"/>
          <w:sz w:val="20"/>
          <w:szCs w:val="20"/>
        </w:rPr>
        <w:t xml:space="preserve"/>
      </w:r>
      <w:r w:rsidR="001B5732" w:rsidRPr="002A6949">
        <w:rPr>
          <w:rFonts w:ascii="Segoe UI" w:hAnsi="Segoe UI" w:cs="Segoe UI"/>
          <w:sz w:val="20"/>
          <w:szCs w:val="20"/>
        </w:rPr>
        <w:t xml:space="preserve"/>
      </w:r>
      <w:r w:rsidR="0081161C" w:rsidRPr="002A6949">
        <w:rPr>
          <w:rFonts w:ascii="Segoe UI" w:hAnsi="Segoe UI" w:cs="Segoe UI"/>
          <w:sz w:val="20"/>
          <w:szCs w:val="20"/>
        </w:rPr>
        <w:t xml:space="preserve"/>
      </w:r>
      <w:r w:rsidR="00053BDB" w:rsidRPr="002A6949">
        <w:rPr>
          <w:rFonts w:ascii="Segoe UI" w:hAnsi="Segoe UI" w:cs="Segoe UI"/>
          <w:sz w:val="20"/>
          <w:szCs w:val="20"/>
        </w:rPr>
        <w:t xml:space="preserve"/>
      </w:r>
      <w:r w:rsidR="002A6949" w:rsidRPr="002A6949">
        <w:rPr>
          <w:rFonts w:ascii="Segoe UI" w:hAnsi="Segoe UI" w:cs="Segoe UI"/>
          <w:sz w:val="20"/>
          <w:szCs w:val="20"/>
        </w:rPr>
        <w:t/>
      </w:r>
      <w:r w:rsidR="00053BDB" w:rsidRPr="002A6949">
        <w:rPr>
          <w:rFonts w:ascii="Segoe UI" w:hAnsi="Segoe UI" w:cs="Segoe UI"/>
          <w:sz w:val="20"/>
          <w:szCs w:val="20"/>
        </w:rPr>
        <w:t/>
      </w:r>
      <w:r w:rsidR="00140D14" w:rsidRPr="002A6949">
        <w:rPr>
          <w:rFonts w:ascii="Segoe UI" w:hAnsi="Segoe UI" w:cs="Segoe UI"/>
          <w:sz w:val="20"/>
          <w:szCs w:val="20"/>
        </w:rPr>
        <w:t xml:space="preserve"/>
      </w:r>
    </w:p>
    <w:p w14:paraId="00B0FD9C" w14:textId="77777777" w:rsidR="00C725F3" w:rsidRPr="00587C72" w:rsidRDefault="00C725F3" w:rsidP="00D86936">
      <w:pPr>
        <w:pStyle w:val="Akapitzlist"/>
        <w:spacing w:line="276" w:lineRule="auto"/>
        <w:ind w:left="0"/>
        <w:jc w:val="both"/>
        <w:rPr>
          <w:rFonts w:ascii="Segoe UI" w:hAnsi="Segoe UI" w:cs="Segoe UI"/>
          <w:sz w:val="20"/>
          <w:szCs w:val="20"/>
          <w:highlight w:val="yellow"/>
        </w:rPr>
      </w:pPr>
    </w:p>
    <w:p w14:paraId="2167C0A9" w14:textId="1D61C974" w:rsidR="00473D76" w:rsidRPr="00587C72" w:rsidRDefault="00D86CFB" w:rsidP="00587C72">
      <w:pPr>
        <w:spacing w:line="276" w:lineRule="auto"/>
        <w:rPr>
          <w:rFonts w:ascii="Segoe UI" w:hAnsi="Segoe UI" w:cs="Segoe UI"/>
          <w:iCs/>
          <w:sz w:val="18"/>
          <w:szCs w:val="18"/>
        </w:rPr>
      </w:pPr>
      <w:r w:rsidRPr="00587C72">
        <w:rPr>
          <w:rFonts w:ascii="Segoe UI" w:hAnsi="Segoe UI" w:cs="Segoe UI"/>
          <w:sz w:val="20"/>
          <w:szCs w:val="20"/>
        </w:rPr>
        <w:t>Dla nieruchomości lokalowej</w:t>
      </w:r>
      <w:r w:rsidR="00716687" w:rsidRPr="00587C72">
        <w:rPr>
          <w:rFonts w:ascii="Segoe UI" w:hAnsi="Segoe UI" w:cs="Segoe UI"/>
          <w:sz w:val="20"/>
          <w:szCs w:val="20"/>
        </w:rPr>
        <w:t xml:space="preserve"> o funkcji mieszkalnej </w:t>
      </w:r>
      <w:r w:rsidR="001B5732" w:rsidRPr="00587C72">
        <w:rPr>
          <w:rFonts w:ascii="Segoe UI" w:hAnsi="Segoe UI" w:cs="Segoe UI"/>
          <w:sz w:val="20"/>
          <w:szCs w:val="20"/>
        </w:rPr>
        <w:t>Sąd Rejonowy Poznań – Stare Miasto w Poznaniu</w:t>
      </w:r>
      <w:r w:rsidR="003C3BB7" w:rsidRPr="00587C72">
        <w:rPr>
          <w:rFonts w:ascii="Segoe UI" w:hAnsi="Segoe UI" w:cs="Segoe UI"/>
          <w:sz w:val="20"/>
          <w:szCs w:val="20"/>
        </w:rPr>
        <w:t xml:space="preserve"> </w:t>
      </w:r>
      <w:r w:rsidRPr="00587C72">
        <w:rPr>
          <w:rFonts w:ascii="Segoe UI" w:hAnsi="Segoe UI" w:cs="Segoe UI"/>
          <w:sz w:val="20"/>
          <w:szCs w:val="20"/>
        </w:rPr>
        <w:t xml:space="preserve">prowadzi </w:t>
      </w:r>
      <w:r w:rsidR="006E301F" w:rsidRPr="00587C72">
        <w:rPr>
          <w:rFonts w:ascii="Segoe UI" w:hAnsi="Segoe UI" w:cs="Segoe UI"/>
          <w:sz w:val="20"/>
          <w:szCs w:val="20"/>
        </w:rPr>
        <w:t>k</w:t>
      </w:r>
      <w:r w:rsidRPr="00587C72">
        <w:rPr>
          <w:rFonts w:ascii="Segoe UI" w:hAnsi="Segoe UI" w:cs="Segoe UI"/>
          <w:sz w:val="20"/>
          <w:szCs w:val="20"/>
        </w:rPr>
        <w:t xml:space="preserve">sięgę </w:t>
      </w:r>
      <w:r w:rsidR="006E301F" w:rsidRPr="00587C72">
        <w:rPr>
          <w:rFonts w:ascii="Segoe UI" w:hAnsi="Segoe UI" w:cs="Segoe UI"/>
          <w:sz w:val="20"/>
          <w:szCs w:val="20"/>
        </w:rPr>
        <w:t>w</w:t>
      </w:r>
      <w:r w:rsidRPr="00587C72">
        <w:rPr>
          <w:rFonts w:ascii="Segoe UI" w:hAnsi="Segoe UI" w:cs="Segoe UI"/>
          <w:sz w:val="20"/>
          <w:szCs w:val="20"/>
        </w:rPr>
        <w:t xml:space="preserve">ieczystą nr </w:t>
      </w:r>
      <w:r w:rsidR="00587C72" w:rsidRPr="00587C72">
        <w:rPr>
          <w:rFonts w:ascii="Segoe UI" w:hAnsi="Segoe UI" w:cs="Segoe UI"/>
          <w:b/>
          <w:bCs/>
          <w:iCs/>
          <w:sz w:val="20"/>
          <w:szCs w:val="20"/>
        </w:rPr>
        <w:t xml:space="preserve">{nr_kw}</w:t>
      </w:r>
      <w:r w:rsidR="00053BDB" w:rsidRPr="00587C72">
        <w:rPr>
          <w:rFonts w:ascii="Segoe UI" w:hAnsi="Segoe UI" w:cs="Segoe UI"/>
          <w:b/>
          <w:sz w:val="20"/>
          <w:szCs w:val="20"/>
        </w:rPr>
        <w:t>.</w:t>
      </w:r>
    </w:p>
    <w:p w14:paraId="7AD96036" w14:textId="11659175" w:rsidR="00473D76" w:rsidRPr="00587C72" w:rsidRDefault="00D86CFB" w:rsidP="00273214">
      <w:pPr>
        <w:spacing w:line="276" w:lineRule="auto"/>
        <w:jc w:val="both"/>
        <w:rPr>
          <w:rFonts w:ascii="Segoe UI" w:hAnsi="Segoe UI" w:cs="Segoe UI"/>
          <w:sz w:val="20"/>
        </w:rPr>
      </w:pPr>
      <w:r w:rsidRPr="00587C72">
        <w:rPr>
          <w:rFonts w:ascii="Segoe UI" w:hAnsi="Segoe UI" w:cs="Segoe UI"/>
          <w:sz w:val="20"/>
          <w:szCs w:val="20"/>
        </w:rPr>
        <w:t xml:space="preserve">Dla nieruchomości gruntowej właściwy sąd rejonowy prowadzi odrębną księgę wieczystą.</w:t>
      </w:r>
      <w:r w:rsidR="001B5732" w:rsidRPr="00587C72">
        <w:rPr>
          <w:rFonts w:ascii="Segoe UI" w:hAnsi="Segoe UI" w:cs="Segoe UI"/>
          <w:sz w:val="20"/>
          <w:szCs w:val="20"/>
        </w:rPr>
        <w:t xml:space="preserve"/>
      </w:r>
      <w:r w:rsidRPr="00587C72">
        <w:rPr>
          <w:rFonts w:ascii="Segoe UI" w:hAnsi="Segoe UI" w:cs="Segoe UI"/>
          <w:sz w:val="20"/>
          <w:szCs w:val="20"/>
        </w:rPr>
        <w:t xml:space="preserve"/>
      </w:r>
      <w:r w:rsidR="006E301F" w:rsidRPr="00587C72">
        <w:rPr>
          <w:rFonts w:ascii="Segoe UI" w:hAnsi="Segoe UI" w:cs="Segoe UI"/>
          <w:sz w:val="20"/>
          <w:szCs w:val="20"/>
        </w:rPr>
        <w:t/>
      </w:r>
      <w:r w:rsidRPr="00587C72">
        <w:rPr>
          <w:rFonts w:ascii="Segoe UI" w:hAnsi="Segoe UI" w:cs="Segoe UI"/>
          <w:sz w:val="20"/>
          <w:szCs w:val="20"/>
        </w:rPr>
        <w:t xml:space="preserve"/>
      </w:r>
      <w:r w:rsidR="006E301F" w:rsidRPr="00587C72">
        <w:rPr>
          <w:rFonts w:ascii="Segoe UI" w:hAnsi="Segoe UI" w:cs="Segoe UI"/>
          <w:sz w:val="20"/>
          <w:szCs w:val="20"/>
        </w:rPr>
        <w:t/>
      </w:r>
      <w:r w:rsidRPr="00587C72">
        <w:rPr>
          <w:rFonts w:ascii="Segoe UI" w:hAnsi="Segoe UI" w:cs="Segoe UI"/>
          <w:sz w:val="20"/>
          <w:szCs w:val="20"/>
        </w:rPr>
        <w:t xml:space="preserve"/>
      </w:r>
      <w:r w:rsidR="00587C72" w:rsidRPr="00587C72">
        <w:rPr>
          <w:rFonts w:ascii="Segoe UI" w:hAnsi="Segoe UI" w:cs="Segoe UI"/>
          <w:b/>
          <w:bCs/>
          <w:sz w:val="20"/>
        </w:rPr>
        <w:t/>
      </w:r>
      <w:r w:rsidR="00587C72" w:rsidRPr="00587C72">
        <w:rPr>
          <w:rFonts w:ascii="Segoe UI" w:hAnsi="Segoe UI" w:cs="Segoe UI"/>
          <w:sz w:val="20"/>
        </w:rPr>
        <w:t/>
      </w:r>
    </w:p>
    <w:p w14:paraId="7DBE46FE" w14:textId="77777777" w:rsidR="008576C6" w:rsidRDefault="008576C6" w:rsidP="00273214">
      <w:pPr>
        <w:spacing w:line="276" w:lineRule="auto"/>
        <w:jc w:val="both"/>
        <w:rPr>
          <w:rFonts w:ascii="Segoe UI" w:hAnsi="Segoe UI" w:cs="Segoe UI"/>
          <w:sz w:val="20"/>
          <w:szCs w:val="20"/>
          <w:u w:val="single"/>
        </w:rPr>
      </w:pPr>
    </w:p>
    <w:p w14:paraId="334E0EA1" w14:textId="68180D2C" w:rsidR="00D86936" w:rsidRPr="002A6949" w:rsidRDefault="00D86CFB" w:rsidP="00273214">
      <w:pPr>
        <w:spacing w:line="276" w:lineRule="auto"/>
        <w:jc w:val="both"/>
        <w:rPr>
          <w:rFonts w:ascii="Segoe UI" w:hAnsi="Segoe UI" w:cs="Segoe UI"/>
          <w:sz w:val="20"/>
          <w:szCs w:val="20"/>
        </w:rPr>
      </w:pPr>
      <w:r w:rsidRPr="002A6949">
        <w:rPr>
          <w:rFonts w:ascii="Segoe UI" w:hAnsi="Segoe UI" w:cs="Segoe UI"/>
          <w:sz w:val="20"/>
          <w:szCs w:val="20"/>
          <w:u w:val="single"/>
        </w:rPr>
        <w:t xml:space="preserve">Oznaczenie geodezyjne: wg wypisu z ewidencji gruntów i budynków.</w:t>
      </w:r>
      <w:r w:rsidRPr="002A6949">
        <w:rPr>
          <w:rFonts w:ascii="Segoe UI" w:hAnsi="Segoe UI" w:cs="Segoe UI"/>
          <w:sz w:val="20"/>
          <w:szCs w:val="20"/>
        </w:rPr>
        <w:t xml:space="preserve"/>
      </w:r>
      <w:r w:rsidR="00053BDB" w:rsidRPr="002A6949">
        <w:rPr>
          <w:rFonts w:ascii="Segoe UI" w:hAnsi="Segoe UI" w:cs="Segoe UI"/>
          <w:sz w:val="20"/>
          <w:szCs w:val="20"/>
        </w:rPr>
        <w:t xml:space="preserve"/>
      </w:r>
      <w:proofErr w:type="spellStart"/>
      <w:r w:rsidR="00053BDB" w:rsidRPr="002A6949">
        <w:rPr>
          <w:rFonts w:ascii="Segoe UI" w:hAnsi="Segoe UI" w:cs="Segoe UI"/>
          <w:sz w:val="20"/>
          <w:szCs w:val="20"/>
        </w:rPr>
        <w:t/>
      </w:r>
      <w:proofErr w:type="spellEnd"/>
      <w:r w:rsidR="00053BDB" w:rsidRPr="002A6949">
        <w:rPr>
          <w:rFonts w:ascii="Segoe UI" w:hAnsi="Segoe UI" w:cs="Segoe UI"/>
          <w:sz w:val="20"/>
          <w:szCs w:val="20"/>
        </w:rPr>
        <w:t xml:space="preserve"/>
      </w:r>
      <w:r w:rsidR="002A6949" w:rsidRPr="002A6949">
        <w:rPr>
          <w:rFonts w:ascii="Segoe UI" w:hAnsi="Segoe UI" w:cs="Segoe UI"/>
          <w:sz w:val="20"/>
          <w:szCs w:val="20"/>
        </w:rPr>
        <w:t/>
      </w:r>
      <w:r w:rsidR="00053BDB" w:rsidRPr="002A6949">
        <w:rPr>
          <w:rFonts w:ascii="Segoe UI" w:hAnsi="Segoe UI" w:cs="Segoe UI"/>
          <w:sz w:val="20"/>
          <w:szCs w:val="20"/>
        </w:rPr>
        <w:t xml:space="preserve"/>
      </w:r>
      <w:r w:rsidR="002A6949" w:rsidRPr="002A6949">
        <w:rPr>
          <w:rFonts w:ascii="Segoe UI" w:hAnsi="Segoe UI" w:cs="Segoe UI"/>
          <w:sz w:val="20"/>
          <w:szCs w:val="20"/>
        </w:rPr>
        <w:t xml:space="preserve"/>
      </w:r>
      <w:r w:rsidR="00053BDB" w:rsidRPr="002A6949">
        <w:rPr>
          <w:rFonts w:ascii="Segoe UI" w:hAnsi="Segoe UI" w:cs="Segoe UI"/>
          <w:sz w:val="20"/>
          <w:szCs w:val="20"/>
        </w:rPr>
        <w:t/>
      </w:r>
    </w:p>
    <w:p w14:paraId="277F21A1" w14:textId="77777777" w:rsidR="00273214" w:rsidRPr="002A6949" w:rsidRDefault="00273214" w:rsidP="00273214">
      <w:pPr>
        <w:spacing w:line="276" w:lineRule="auto"/>
        <w:jc w:val="both"/>
        <w:rPr>
          <w:rFonts w:ascii="Segoe UI" w:hAnsi="Segoe UI" w:cs="Segoe UI"/>
          <w:sz w:val="20"/>
          <w:szCs w:val="20"/>
        </w:rPr>
      </w:pPr>
    </w:p>
    <w:p w14:paraId="169ADADD" w14:textId="77777777" w:rsidR="00D86CFB" w:rsidRPr="002A6949" w:rsidRDefault="00D86CFB" w:rsidP="001C075E">
      <w:pPr>
        <w:spacing w:line="276" w:lineRule="auto"/>
        <w:jc w:val="both"/>
        <w:rPr>
          <w:rFonts w:ascii="Segoe UI" w:hAnsi="Segoe UI" w:cs="Segoe UI"/>
          <w:b/>
          <w:bCs/>
          <w:sz w:val="20"/>
          <w:szCs w:val="20"/>
        </w:rPr>
      </w:pPr>
      <w:r w:rsidRPr="002A6949">
        <w:rPr>
          <w:rFonts w:ascii="Segoe UI" w:hAnsi="Segoe UI" w:cs="Segoe UI"/>
          <w:b/>
          <w:bCs/>
          <w:sz w:val="20"/>
          <w:szCs w:val="20"/>
        </w:rPr>
        <w:t>Zakres wyceny</w:t>
      </w:r>
    </w:p>
    <w:p w14:paraId="4DCB1FDC" w14:textId="4A129200" w:rsidR="00D423B9" w:rsidRPr="002A6949" w:rsidRDefault="00D86CFB" w:rsidP="00D423B9">
      <w:pPr>
        <w:pStyle w:val="Akapitzlist"/>
        <w:spacing w:line="276" w:lineRule="auto"/>
        <w:ind w:left="0"/>
        <w:jc w:val="both"/>
        <w:rPr>
          <w:rFonts w:ascii="Segoe UI" w:hAnsi="Segoe UI" w:cs="Segoe UI"/>
          <w:sz w:val="20"/>
          <w:szCs w:val="20"/>
        </w:rPr>
      </w:pPr>
      <w:r w:rsidRPr="002A6949">
        <w:rPr>
          <w:rFonts w:ascii="Segoe UI" w:hAnsi="Segoe UI" w:cs="Segoe UI"/>
          <w:sz w:val="20"/>
          <w:szCs w:val="20"/>
        </w:rPr>
        <w:t xml:space="preserve">Zakres wyceny obejmuje określenie wartości rynkowej prawa własności nieruchomości lokalowej wraz z udziałem w nieruchomości wspólnej, którą stanowi prawo własności gruntu oraz części budynku i urządzeń, które nie służą wyłącznie do użytku właścicieli poszczególnych lokali w udziale ujawnionym w księdze wieczystej, wg stanu aktualnego, położonej pod adresem: {adres}.</w:t>
      </w:r>
      <w:r w:rsidR="003C2EBA" w:rsidRPr="002A6949">
        <w:rPr>
          <w:rFonts w:ascii="Segoe UI" w:hAnsi="Segoe UI" w:cs="Segoe UI"/>
          <w:sz w:val="20"/>
          <w:szCs w:val="20"/>
        </w:rPr>
        <w:t xml:space="preserve"/>
      </w:r>
      <w:r w:rsidRPr="002A6949">
        <w:rPr>
          <w:rFonts w:ascii="Segoe UI" w:hAnsi="Segoe UI" w:cs="Segoe UI"/>
          <w:sz w:val="20"/>
          <w:szCs w:val="20"/>
        </w:rPr>
        <w:t xml:space="preserve"/>
      </w:r>
      <w:r w:rsidR="00D82A87" w:rsidRPr="002A6949">
        <w:rPr>
          <w:rFonts w:ascii="Segoe UI" w:hAnsi="Segoe UI" w:cs="Segoe UI"/>
          <w:sz w:val="20"/>
          <w:szCs w:val="20"/>
        </w:rPr>
        <w:t xml:space="preserve"/>
      </w:r>
      <w:r w:rsidR="00F07B8A" w:rsidRPr="002A6949">
        <w:rPr>
          <w:rFonts w:ascii="Segoe UI" w:hAnsi="Segoe UI" w:cs="Segoe UI"/>
          <w:sz w:val="20"/>
          <w:szCs w:val="20"/>
        </w:rPr>
        <w:t xml:space="preserve"/>
      </w:r>
      <w:r w:rsidR="0081161C" w:rsidRPr="002A6949">
        <w:rPr>
          <w:rFonts w:ascii="Segoe UI" w:hAnsi="Segoe UI" w:cs="Segoe UI"/>
          <w:sz w:val="20"/>
          <w:szCs w:val="20"/>
        </w:rPr>
        <w:t xml:space="preserve"/>
      </w:r>
      <w:r w:rsidR="002A6949" w:rsidRPr="002A6949">
        <w:rPr>
          <w:rFonts w:ascii="Segoe UI" w:hAnsi="Segoe UI" w:cs="Segoe UI"/>
          <w:sz w:val="20"/>
          <w:szCs w:val="20"/>
        </w:rPr>
        <w:t/>
      </w:r>
      <w:r w:rsidR="008576C6">
        <w:rPr>
          <w:rFonts w:ascii="Segoe UI" w:hAnsi="Segoe UI" w:cs="Segoe UI"/>
          <w:sz w:val="20"/>
          <w:szCs w:val="20"/>
        </w:rPr>
        <w:t xml:space="preserve"/>
      </w:r>
      <w:r w:rsidR="00D423B9" w:rsidRPr="002A6949">
        <w:rPr>
          <w:rFonts w:ascii="Segoe UI" w:hAnsi="Segoe UI" w:cs="Segoe UI"/>
          <w:sz w:val="20"/>
          <w:szCs w:val="20"/>
        </w:rPr>
        <w:t xml:space="preserve"/>
      </w:r>
      <w:r w:rsidR="00D423B9" w:rsidRPr="002A6949">
        <w:rPr>
          <w:rFonts w:ascii="Segoe UI" w:hAnsi="Segoe UI" w:cs="Segoe UI"/>
          <w:sz w:val="20"/>
          <w:szCs w:val="20"/>
          <w:lang w:eastAsia="pl-PL"/>
        </w:rPr>
        <w:t xml:space="preserve"/>
      </w:r>
      <w:r w:rsidR="00D423B9" w:rsidRPr="002A6949">
        <w:rPr>
          <w:rFonts w:ascii="Segoe UI" w:hAnsi="Segoe UI" w:cs="Segoe UI"/>
          <w:sz w:val="20"/>
          <w:szCs w:val="20"/>
        </w:rPr>
        <w:t/>
      </w:r>
      <w:r w:rsidR="001D59F7" w:rsidRPr="002A6949">
        <w:rPr>
          <w:rFonts w:ascii="Segoe UI" w:hAnsi="Segoe UI" w:cs="Segoe UI"/>
          <w:sz w:val="20"/>
          <w:szCs w:val="20"/>
        </w:rPr>
        <w:t xml:space="preserve"/>
      </w:r>
      <w:r w:rsidR="00D423B9" w:rsidRPr="002A6949">
        <w:rPr>
          <w:rFonts w:ascii="Segoe UI" w:hAnsi="Segoe UI" w:cs="Segoe UI"/>
          <w:sz w:val="20"/>
          <w:szCs w:val="20"/>
        </w:rPr>
        <w:t xml:space="preserve"/>
      </w:r>
      <w:r w:rsidR="002A6949" w:rsidRPr="002A6949">
        <w:rPr>
          <w:rFonts w:ascii="Segoe UI" w:hAnsi="Segoe UI" w:cs="Segoe UI"/>
          <w:sz w:val="20"/>
          <w:szCs w:val="20"/>
        </w:rPr>
        <w:t/>
      </w:r>
      <w:r w:rsidR="002A6949" w:rsidRPr="002A6949">
        <w:rPr>
          <w:rFonts w:ascii="Segoe UI" w:hAnsi="Segoe UI" w:cs="Segoe UI"/>
          <w:sz w:val="26"/>
          <w:szCs w:val="26"/>
        </w:rPr>
        <w:t xml:space="preserve"/>
      </w:r>
      <w:r w:rsidR="006E301F" w:rsidRPr="002A6949">
        <w:rPr>
          <w:rFonts w:ascii="Segoe UI" w:hAnsi="Segoe UI" w:cs="Segoe UI"/>
          <w:sz w:val="20"/>
          <w:szCs w:val="20"/>
        </w:rPr>
        <w:t/>
      </w:r>
      <w:r w:rsidR="001C1025" w:rsidRPr="002A6949">
        <w:rPr>
          <w:rFonts w:ascii="Segoe UI" w:hAnsi="Segoe UI" w:cs="Segoe UI"/>
          <w:sz w:val="20"/>
          <w:szCs w:val="20"/>
        </w:rPr>
        <w:t/>
      </w:r>
      <w:r w:rsidR="00C92A0C" w:rsidRPr="002A6949">
        <w:rPr>
          <w:rFonts w:ascii="Segoe UI" w:hAnsi="Segoe UI" w:cs="Segoe UI"/>
          <w:sz w:val="20"/>
          <w:szCs w:val="20"/>
        </w:rPr>
        <w:t xml:space="preserve"/>
      </w:r>
      <w:r w:rsidR="00EE24FA" w:rsidRPr="002A6949">
        <w:rPr>
          <w:rFonts w:ascii="Segoe UI" w:hAnsi="Segoe UI" w:cs="Segoe UI"/>
          <w:sz w:val="20"/>
          <w:szCs w:val="20"/>
        </w:rPr>
        <w:t/>
      </w:r>
      <w:r w:rsidR="006E301F" w:rsidRPr="002A6949">
        <w:rPr>
          <w:rFonts w:ascii="Segoe UI" w:hAnsi="Segoe UI" w:cs="Segoe UI"/>
          <w:sz w:val="20"/>
          <w:szCs w:val="20"/>
        </w:rPr>
        <w:t xml:space="preserve"/>
      </w:r>
      <w:r w:rsidR="00053BDB" w:rsidRPr="002A6949">
        <w:rPr>
          <w:rFonts w:ascii="Segoe UI" w:hAnsi="Segoe UI" w:cs="Segoe UI"/>
          <w:sz w:val="20"/>
          <w:szCs w:val="20"/>
        </w:rPr>
        <w:t xml:space="preserve"/>
      </w:r>
      <w:r w:rsidR="002A6949" w:rsidRPr="002A6949">
        <w:rPr>
          <w:rFonts w:ascii="Segoe UI" w:hAnsi="Segoe UI" w:cs="Segoe UI"/>
          <w:sz w:val="20"/>
          <w:szCs w:val="20"/>
        </w:rPr>
        <w:t/>
      </w:r>
      <w:r w:rsidR="005B56B7" w:rsidRPr="002A6949">
        <w:rPr>
          <w:rFonts w:ascii="Segoe UI" w:hAnsi="Segoe UI" w:cs="Segoe UI"/>
          <w:sz w:val="20"/>
          <w:szCs w:val="20"/>
        </w:rPr>
        <w:t/>
      </w:r>
    </w:p>
    <w:p w14:paraId="04921105" w14:textId="77777777" w:rsidR="00670B58" w:rsidRPr="002A6949" w:rsidRDefault="00670B58" w:rsidP="00670B58">
      <w:pPr>
        <w:pStyle w:val="Akapitzlist"/>
        <w:spacing w:line="276" w:lineRule="auto"/>
        <w:ind w:left="0"/>
        <w:jc w:val="both"/>
        <w:rPr>
          <w:rFonts w:ascii="Segoe UI" w:hAnsi="Segoe UI" w:cs="Segoe UI"/>
          <w:sz w:val="20"/>
          <w:szCs w:val="20"/>
        </w:rPr>
      </w:pPr>
    </w:p>
    <w:p w14:paraId="72A394FA" w14:textId="77777777" w:rsidR="00D86CFB" w:rsidRPr="002A6949" w:rsidRDefault="008F506E" w:rsidP="008F506E">
      <w:pPr>
        <w:pStyle w:val="Iza1"/>
        <w:spacing w:line="276" w:lineRule="auto"/>
        <w:outlineLvl w:val="0"/>
        <w:rPr>
          <w:rFonts w:ascii="Segoe UI" w:hAnsi="Segoe UI" w:cs="Segoe UI"/>
          <w:color w:val="auto"/>
          <w:sz w:val="22"/>
          <w:szCs w:val="22"/>
        </w:rPr>
      </w:pPr>
      <w:bookmarkStart w:id="6" w:name="_Toc225945134"/>
      <w:r w:rsidRPr="002A6949">
        <w:rPr>
          <w:rFonts w:ascii="Segoe UI" w:hAnsi="Segoe UI" w:cs="Segoe UI"/>
          <w:color w:val="auto"/>
          <w:sz w:val="22"/>
          <w:szCs w:val="22"/>
        </w:rPr>
        <w:t xml:space="preserve">3. </w:t>
      </w:r>
      <w:r w:rsidR="00D86CFB" w:rsidRPr="002A6949">
        <w:rPr>
          <w:rFonts w:ascii="Segoe UI" w:hAnsi="Segoe UI" w:cs="Segoe UI"/>
          <w:color w:val="auto"/>
          <w:sz w:val="22"/>
          <w:szCs w:val="22"/>
        </w:rPr>
        <w:t>Cel wyceny</w:t>
      </w:r>
      <w:bookmarkEnd w:id="6"/>
    </w:p>
    <w:p w14:paraId="08972273" w14:textId="77777777" w:rsidR="00D86CFB" w:rsidRPr="002A6949" w:rsidRDefault="00D86CFB" w:rsidP="008F506E">
      <w:pPr>
        <w:spacing w:line="276" w:lineRule="auto"/>
        <w:rPr>
          <w:rFonts w:ascii="Segoe UI" w:hAnsi="Segoe UI" w:cs="Segoe UI"/>
          <w:b/>
          <w:sz w:val="20"/>
          <w:szCs w:val="20"/>
        </w:rPr>
      </w:pPr>
    </w:p>
    <w:p w14:paraId="2C39F7C0" w14:textId="71467AF1" w:rsidR="00905F12" w:rsidRPr="002A6949" w:rsidRDefault="00D86CFB" w:rsidP="008F506E">
      <w:pPr>
        <w:spacing w:line="276" w:lineRule="auto"/>
        <w:jc w:val="both"/>
        <w:rPr>
          <w:rFonts w:ascii="Segoe UI" w:hAnsi="Segoe UI" w:cs="Segoe UI"/>
          <w:sz w:val="20"/>
          <w:szCs w:val="20"/>
        </w:rPr>
      </w:pPr>
      <w:r w:rsidRPr="002A6949">
        <w:rPr>
          <w:rFonts w:ascii="Segoe UI" w:hAnsi="Segoe UI" w:cs="Segoe UI"/>
          <w:sz w:val="20"/>
          <w:szCs w:val="20"/>
        </w:rPr>
        <w:t xml:space="preserve">Celem wyceny jest określenie wartości rynkowej prawa własności nieruchomości lokalowej o funkcji mieszkalnej, wg stanu aktualnego dla potrzeb {cel}.</w:t>
      </w:r>
      <w:r w:rsidR="000B3018" w:rsidRPr="002A6949">
        <w:rPr>
          <w:rFonts w:ascii="Segoe UI" w:hAnsi="Segoe UI" w:cs="Segoe UI"/>
          <w:sz w:val="20"/>
          <w:szCs w:val="20"/>
        </w:rPr>
        <w:t xml:space="preserve"/>
      </w:r>
      <w:r w:rsidRPr="002A6949">
        <w:rPr>
          <w:rFonts w:ascii="Segoe UI" w:hAnsi="Segoe UI" w:cs="Segoe UI"/>
          <w:sz w:val="20"/>
          <w:szCs w:val="20"/>
        </w:rPr>
        <w:t xml:space="preserve"/>
      </w:r>
      <w:r w:rsidR="00D15F98" w:rsidRPr="002A6949">
        <w:rPr>
          <w:rFonts w:ascii="Segoe UI" w:hAnsi="Segoe UI" w:cs="Segoe UI"/>
          <w:sz w:val="20"/>
          <w:szCs w:val="20"/>
        </w:rPr>
        <w:t xml:space="preserve"/>
      </w:r>
      <w:r w:rsidR="00D50D70" w:rsidRPr="002A6949">
        <w:rPr>
          <w:rFonts w:ascii="Segoe UI" w:hAnsi="Segoe UI" w:cs="Segoe UI"/>
          <w:sz w:val="20"/>
          <w:szCs w:val="20"/>
        </w:rPr>
        <w:t/>
      </w:r>
      <w:r w:rsidR="0021430B" w:rsidRPr="002A6949">
        <w:rPr>
          <w:rFonts w:ascii="Segoe UI" w:hAnsi="Segoe UI" w:cs="Segoe UI"/>
          <w:sz w:val="20"/>
          <w:szCs w:val="20"/>
        </w:rPr>
        <w:t xml:space="preserve"/>
      </w:r>
      <w:r w:rsidR="00F73858" w:rsidRPr="002A6949">
        <w:rPr>
          <w:rFonts w:ascii="Segoe UI" w:hAnsi="Segoe UI" w:cs="Segoe UI"/>
          <w:sz w:val="20"/>
          <w:szCs w:val="20"/>
        </w:rPr>
        <w:t xml:space="preserve"/>
      </w:r>
      <w:r w:rsidR="002A6949" w:rsidRPr="002A6949">
        <w:rPr>
          <w:rFonts w:ascii="Segoe UI" w:hAnsi="Segoe UI" w:cs="Segoe UI"/>
          <w:sz w:val="20"/>
          <w:szCs w:val="20"/>
        </w:rPr>
        <w:t/>
      </w:r>
      <w:r w:rsidR="00BF0308" w:rsidRPr="002A6949">
        <w:rPr>
          <w:rFonts w:ascii="Segoe UI" w:hAnsi="Segoe UI" w:cs="Segoe UI"/>
          <w:sz w:val="20"/>
          <w:szCs w:val="20"/>
        </w:rPr>
        <w:t/>
      </w:r>
    </w:p>
    <w:p w14:paraId="15A30859" w14:textId="77777777" w:rsidR="00A00809" w:rsidRPr="002A6949" w:rsidRDefault="00A00809" w:rsidP="008F506E">
      <w:pPr>
        <w:spacing w:line="276" w:lineRule="auto"/>
        <w:jc w:val="both"/>
        <w:rPr>
          <w:rFonts w:ascii="Segoe UI" w:hAnsi="Segoe UI" w:cs="Segoe UI"/>
          <w:b/>
          <w:sz w:val="20"/>
          <w:szCs w:val="20"/>
        </w:rPr>
      </w:pPr>
    </w:p>
    <w:p w14:paraId="49AFBA1A" w14:textId="77777777" w:rsidR="00D86CFB" w:rsidRPr="002A6949" w:rsidRDefault="008F506E" w:rsidP="008F506E">
      <w:pPr>
        <w:pStyle w:val="Iza1"/>
        <w:spacing w:line="276" w:lineRule="auto"/>
        <w:outlineLvl w:val="0"/>
        <w:rPr>
          <w:rFonts w:ascii="Segoe UI" w:hAnsi="Segoe UI" w:cs="Segoe UI"/>
          <w:color w:val="auto"/>
          <w:sz w:val="22"/>
          <w:szCs w:val="22"/>
        </w:rPr>
      </w:pPr>
      <w:bookmarkStart w:id="7" w:name="_Toc225945135"/>
      <w:r w:rsidRPr="002A6949">
        <w:rPr>
          <w:rFonts w:ascii="Segoe UI" w:hAnsi="Segoe UI" w:cs="Segoe UI"/>
          <w:color w:val="auto"/>
          <w:sz w:val="22"/>
          <w:szCs w:val="22"/>
        </w:rPr>
        <w:t xml:space="preserve">4. </w:t>
      </w:r>
      <w:r w:rsidR="00D86CFB" w:rsidRPr="002A6949">
        <w:rPr>
          <w:rFonts w:ascii="Segoe UI" w:hAnsi="Segoe UI" w:cs="Segoe UI"/>
          <w:color w:val="auto"/>
          <w:sz w:val="22"/>
          <w:szCs w:val="22"/>
        </w:rPr>
        <w:t>Podstawa formalna wyceny</w:t>
      </w:r>
      <w:bookmarkEnd w:id="7"/>
    </w:p>
    <w:p w14:paraId="758347C4" w14:textId="77777777" w:rsidR="00D86CFB" w:rsidRPr="002A6949" w:rsidRDefault="00D86CFB" w:rsidP="008F506E">
      <w:pPr>
        <w:spacing w:line="276" w:lineRule="auto"/>
        <w:jc w:val="both"/>
        <w:rPr>
          <w:rFonts w:ascii="Segoe UI" w:hAnsi="Segoe UI" w:cs="Segoe UI"/>
          <w:sz w:val="20"/>
          <w:szCs w:val="20"/>
        </w:rPr>
      </w:pPr>
    </w:p>
    <w:p w14:paraId="48651F9E" w14:textId="0F1BA964" w:rsidR="00D86CFB" w:rsidRPr="002A6949" w:rsidRDefault="00D86CFB" w:rsidP="008F506E">
      <w:pPr>
        <w:spacing w:line="276" w:lineRule="auto"/>
        <w:jc w:val="both"/>
        <w:rPr>
          <w:rFonts w:ascii="Segoe UI" w:hAnsi="Segoe UI" w:cs="Segoe UI"/>
          <w:sz w:val="20"/>
          <w:szCs w:val="20"/>
        </w:rPr>
      </w:pPr>
      <w:r w:rsidRPr="002A6949">
        <w:rPr>
          <w:rFonts w:ascii="Segoe UI" w:hAnsi="Segoe UI" w:cs="Segoe UI"/>
          <w:sz w:val="20"/>
          <w:szCs w:val="20"/>
        </w:rPr>
        <w:t xml:space="preserve">Wycenę sporządza się na podstawie zlecenia złożonego przez {klient} dla Biura Wyceny Nieruchomości Aneta Dembska z siedzibą w Poznaniu.</w:t>
      </w:r>
      <w:r w:rsidR="000637A6" w:rsidRPr="002A6949">
        <w:rPr>
          <w:rFonts w:ascii="Segoe UI" w:hAnsi="Segoe UI" w:cs="Segoe UI"/>
          <w:sz w:val="20"/>
          <w:szCs w:val="20"/>
          <w:shd w:val="clear" w:color="auto" w:fill="FFFFFF"/>
        </w:rPr>
        <w:t xml:space="preserve"/>
      </w:r>
      <w:r w:rsidR="000637A6" w:rsidRPr="002A6949">
        <w:rPr>
          <w:rFonts w:ascii="Segoe UI" w:hAnsi="Segoe UI" w:cs="Segoe UI"/>
          <w:sz w:val="20"/>
          <w:szCs w:val="20"/>
        </w:rPr>
        <w:t/>
      </w:r>
      <w:r w:rsidR="00CA758F" w:rsidRPr="002A6949">
        <w:rPr>
          <w:rFonts w:ascii="Segoe UI" w:hAnsi="Segoe UI" w:cs="Segoe UI"/>
          <w:sz w:val="20"/>
          <w:szCs w:val="20"/>
        </w:rPr>
        <w:t xml:space="preserve"/>
      </w:r>
      <w:r w:rsidR="00ED1E75" w:rsidRPr="002A6949">
        <w:rPr>
          <w:rFonts w:ascii="Segoe UI" w:hAnsi="Segoe UI" w:cs="Segoe UI"/>
          <w:sz w:val="20"/>
          <w:szCs w:val="20"/>
        </w:rPr>
        <w:t/>
      </w:r>
      <w:r w:rsidR="00273214" w:rsidRPr="002A6949">
        <w:rPr>
          <w:rFonts w:ascii="Segoe UI" w:hAnsi="Segoe UI" w:cs="Segoe UI"/>
          <w:sz w:val="20"/>
          <w:szCs w:val="20"/>
        </w:rPr>
        <w:t xml:space="preserve"/>
      </w:r>
      <w:r w:rsidR="002A6949" w:rsidRPr="002A6949">
        <w:rPr>
          <w:rFonts w:ascii="Segoe UI" w:hAnsi="Segoe UI" w:cs="Segoe UI"/>
          <w:sz w:val="20"/>
          <w:szCs w:val="20"/>
        </w:rPr>
        <w:t/>
      </w:r>
      <w:r w:rsidR="00804012" w:rsidRPr="002A6949">
        <w:rPr>
          <w:rFonts w:ascii="Segoe UI" w:hAnsi="Segoe UI" w:cs="Segoe UI"/>
          <w:sz w:val="20"/>
          <w:szCs w:val="20"/>
        </w:rPr>
        <w:t xml:space="preserve"/>
      </w:r>
      <w:r w:rsidR="000637A6" w:rsidRPr="002A6949">
        <w:rPr>
          <w:rFonts w:ascii="Segoe UI" w:hAnsi="Segoe UI" w:cs="Segoe UI"/>
          <w:sz w:val="20"/>
          <w:szCs w:val="20"/>
        </w:rPr>
        <w:t/>
      </w:r>
      <w:r w:rsidRPr="002A6949">
        <w:rPr>
          <w:rFonts w:ascii="Segoe UI" w:hAnsi="Segoe UI" w:cs="Segoe UI"/>
          <w:sz w:val="20"/>
          <w:szCs w:val="20"/>
        </w:rPr>
        <w:t xml:space="preserve"/>
      </w:r>
      <w:r w:rsidR="00106E11" w:rsidRPr="002A6949">
        <w:rPr>
          <w:rFonts w:ascii="Segoe UI" w:hAnsi="Segoe UI" w:cs="Segoe UI"/>
          <w:sz w:val="20"/>
          <w:szCs w:val="20"/>
        </w:rPr>
        <w:t/>
      </w:r>
      <w:r w:rsidR="00BE5959" w:rsidRPr="002A6949">
        <w:rPr>
          <w:rFonts w:ascii="Segoe UI" w:hAnsi="Segoe UI" w:cs="Segoe UI"/>
          <w:sz w:val="20"/>
          <w:szCs w:val="20"/>
        </w:rPr>
        <w:t xml:space="preserve"/>
      </w:r>
      <w:r w:rsidR="00106E11" w:rsidRPr="002A6949">
        <w:rPr>
          <w:rFonts w:ascii="Segoe UI" w:hAnsi="Segoe UI" w:cs="Segoe UI"/>
          <w:sz w:val="20"/>
          <w:szCs w:val="20"/>
        </w:rPr>
        <w:t/>
      </w:r>
      <w:r w:rsidR="00502A6A" w:rsidRPr="002A6949">
        <w:rPr>
          <w:rFonts w:ascii="Segoe UI" w:hAnsi="Segoe UI" w:cs="Segoe UI"/>
          <w:sz w:val="20"/>
          <w:szCs w:val="20"/>
        </w:rPr>
        <w:t xml:space="preserve"/>
      </w:r>
      <w:r w:rsidR="00106E11" w:rsidRPr="002A6949">
        <w:rPr>
          <w:rFonts w:ascii="Segoe UI" w:hAnsi="Segoe UI" w:cs="Segoe UI"/>
          <w:sz w:val="20"/>
          <w:szCs w:val="20"/>
        </w:rPr>
        <w:t/>
      </w:r>
    </w:p>
    <w:p w14:paraId="316E49AE" w14:textId="77777777" w:rsidR="00473D76" w:rsidRDefault="00473D76" w:rsidP="008F506E">
      <w:pPr>
        <w:spacing w:line="276" w:lineRule="auto"/>
        <w:jc w:val="both"/>
        <w:rPr>
          <w:rFonts w:ascii="Segoe UI" w:hAnsi="Segoe UI" w:cs="Segoe UI"/>
          <w:b/>
          <w:sz w:val="20"/>
          <w:szCs w:val="20"/>
        </w:rPr>
      </w:pPr>
    </w:p>
    <w:p w14:paraId="7F9A7A94" w14:textId="77777777" w:rsidR="008576C6" w:rsidRPr="002A6949" w:rsidRDefault="008576C6" w:rsidP="008F506E">
      <w:pPr>
        <w:spacing w:line="276" w:lineRule="auto"/>
        <w:jc w:val="both"/>
        <w:rPr>
          <w:rFonts w:ascii="Segoe UI" w:hAnsi="Segoe UI" w:cs="Segoe UI"/>
          <w:b/>
          <w:sz w:val="20"/>
          <w:szCs w:val="20"/>
        </w:rPr>
      </w:pPr>
    </w:p>
    <w:p w14:paraId="0190F026" w14:textId="77777777" w:rsidR="00441D32" w:rsidRPr="002A6949" w:rsidRDefault="008F506E" w:rsidP="008F506E">
      <w:pPr>
        <w:pStyle w:val="Iza1"/>
        <w:spacing w:line="276" w:lineRule="auto"/>
        <w:outlineLvl w:val="0"/>
        <w:rPr>
          <w:rFonts w:ascii="Segoe UI" w:hAnsi="Segoe UI" w:cs="Segoe UI"/>
          <w:color w:val="auto"/>
          <w:sz w:val="22"/>
          <w:szCs w:val="22"/>
        </w:rPr>
      </w:pPr>
      <w:bookmarkStart w:id="8" w:name="_Toc225945136"/>
      <w:r w:rsidRPr="002A6949">
        <w:rPr>
          <w:rFonts w:ascii="Segoe UI" w:hAnsi="Segoe UI" w:cs="Segoe UI"/>
          <w:color w:val="auto"/>
          <w:sz w:val="22"/>
          <w:szCs w:val="22"/>
        </w:rPr>
        <w:lastRenderedPageBreak/>
        <w:t xml:space="preserve">5. </w:t>
      </w:r>
      <w:r w:rsidR="00D86CFB" w:rsidRPr="002A6949">
        <w:rPr>
          <w:rFonts w:ascii="Segoe UI" w:hAnsi="Segoe UI" w:cs="Segoe UI"/>
          <w:color w:val="auto"/>
          <w:sz w:val="22"/>
          <w:szCs w:val="22"/>
        </w:rPr>
        <w:t>Podstawy prawne</w:t>
      </w:r>
      <w:bookmarkEnd w:id="8"/>
    </w:p>
    <w:p w14:paraId="30599C53" w14:textId="77777777" w:rsidR="00D86CFB" w:rsidRPr="00587C72" w:rsidRDefault="00D86CFB" w:rsidP="00273214">
      <w:pPr>
        <w:pStyle w:val="Iza1"/>
        <w:spacing w:line="276" w:lineRule="auto"/>
        <w:rPr>
          <w:rFonts w:ascii="Segoe UI" w:hAnsi="Segoe UI" w:cs="Segoe UI"/>
          <w:color w:val="auto"/>
          <w:sz w:val="20"/>
          <w:szCs w:val="20"/>
          <w:highlight w:val="yellow"/>
        </w:rPr>
      </w:pPr>
      <w:r w:rsidRPr="00587C72">
        <w:rPr>
          <w:rFonts w:ascii="Segoe UI" w:hAnsi="Segoe UI" w:cs="Segoe UI"/>
          <w:color w:val="auto"/>
          <w:highlight w:val="yellow"/>
        </w:rPr>
        <w:t xml:space="preserve"> </w:t>
      </w:r>
    </w:p>
    <w:p w14:paraId="124AA333" w14:textId="77777777" w:rsidR="002A6949" w:rsidRPr="005E6592" w:rsidRDefault="002A6949" w:rsidP="002A6949">
      <w:pPr>
        <w:numPr>
          <w:ilvl w:val="0"/>
          <w:numId w:val="15"/>
        </w:numPr>
        <w:spacing w:line="276" w:lineRule="auto"/>
        <w:jc w:val="both"/>
        <w:rPr>
          <w:rFonts w:ascii="Segoe UI" w:hAnsi="Segoe UI" w:cs="Segoe UI"/>
          <w:sz w:val="20"/>
          <w:szCs w:val="20"/>
        </w:rPr>
      </w:pPr>
      <w:r w:rsidRPr="005E6592">
        <w:rPr>
          <w:rFonts w:ascii="Segoe UI" w:hAnsi="Segoe UI" w:cs="Segoe UI"/>
          <w:sz w:val="20"/>
          <w:szCs w:val="20"/>
          <w:shd w:val="clear" w:color="auto" w:fill="FFFFFF"/>
        </w:rPr>
        <w:t>Ustawa z dnia 23 kwietnia 1964r. Kodeks cywilny (</w:t>
      </w:r>
      <w:r w:rsidRPr="005E6592">
        <w:rPr>
          <w:rFonts w:ascii="Segoe UI" w:hAnsi="Segoe UI" w:cs="Segoe UI"/>
          <w:sz w:val="20"/>
          <w:szCs w:val="20"/>
        </w:rPr>
        <w:t>Dz. U. 202</w:t>
      </w:r>
      <w:r>
        <w:rPr>
          <w:rFonts w:ascii="Segoe UI" w:hAnsi="Segoe UI" w:cs="Segoe UI"/>
          <w:sz w:val="20"/>
          <w:szCs w:val="20"/>
        </w:rPr>
        <w:t>5</w:t>
      </w:r>
      <w:r w:rsidRPr="005E6592">
        <w:rPr>
          <w:rFonts w:ascii="Segoe UI" w:hAnsi="Segoe UI" w:cs="Segoe UI"/>
          <w:sz w:val="20"/>
          <w:szCs w:val="20"/>
        </w:rPr>
        <w:t xml:space="preserve">r., poz. </w:t>
      </w:r>
      <w:r>
        <w:rPr>
          <w:rFonts w:ascii="Segoe UI" w:hAnsi="Segoe UI" w:cs="Segoe UI"/>
          <w:sz w:val="20"/>
          <w:szCs w:val="20"/>
        </w:rPr>
        <w:t>1508</w:t>
      </w:r>
      <w:r w:rsidRPr="005E6592">
        <w:rPr>
          <w:rFonts w:ascii="Segoe UI" w:hAnsi="Segoe UI" w:cs="Segoe UI"/>
          <w:sz w:val="20"/>
          <w:szCs w:val="20"/>
          <w:shd w:val="clear" w:color="auto" w:fill="FFFFFF"/>
        </w:rPr>
        <w:t xml:space="preserve">), </w:t>
      </w:r>
    </w:p>
    <w:p w14:paraId="0DADC5CB" w14:textId="77777777" w:rsidR="002A6949" w:rsidRPr="007969EB" w:rsidRDefault="002A6949" w:rsidP="002A6949">
      <w:pPr>
        <w:numPr>
          <w:ilvl w:val="0"/>
          <w:numId w:val="15"/>
        </w:numPr>
        <w:spacing w:line="276" w:lineRule="auto"/>
        <w:jc w:val="both"/>
        <w:rPr>
          <w:rFonts w:ascii="Segoe UI" w:hAnsi="Segoe UI" w:cs="Segoe UI"/>
          <w:sz w:val="20"/>
          <w:szCs w:val="20"/>
        </w:rPr>
      </w:pPr>
      <w:bookmarkStart w:id="9" w:name="_Hlk208495585"/>
      <w:bookmarkStart w:id="10" w:name="_Hlk216351925"/>
      <w:r w:rsidRPr="00833AE4">
        <w:rPr>
          <w:rFonts w:ascii="Segoe UI" w:hAnsi="Segoe UI" w:cs="Segoe UI"/>
          <w:sz w:val="20"/>
          <w:szCs w:val="20"/>
          <w:shd w:val="clear" w:color="auto" w:fill="FFFFFF"/>
        </w:rPr>
        <w:t>Ustawa z dnia 21 sierpnia 1997r. o gospodarce nieruchomościami (</w:t>
      </w:r>
      <w:r w:rsidRPr="00833AE4">
        <w:rPr>
          <w:rFonts w:ascii="Segoe UI" w:hAnsi="Segoe UI" w:cs="Segoe UI"/>
          <w:sz w:val="20"/>
          <w:szCs w:val="20"/>
        </w:rPr>
        <w:t>Dz. U. 202</w:t>
      </w:r>
      <w:r>
        <w:rPr>
          <w:rFonts w:ascii="Segoe UI" w:hAnsi="Segoe UI" w:cs="Segoe UI"/>
          <w:sz w:val="20"/>
          <w:szCs w:val="20"/>
        </w:rPr>
        <w:t>5</w:t>
      </w:r>
      <w:r w:rsidRPr="00833AE4">
        <w:rPr>
          <w:rFonts w:ascii="Segoe UI" w:hAnsi="Segoe UI" w:cs="Segoe UI"/>
          <w:sz w:val="20"/>
          <w:szCs w:val="20"/>
        </w:rPr>
        <w:t>r., poz. 1</w:t>
      </w:r>
      <w:r>
        <w:rPr>
          <w:rFonts w:ascii="Segoe UI" w:hAnsi="Segoe UI" w:cs="Segoe UI"/>
          <w:sz w:val="20"/>
          <w:szCs w:val="20"/>
        </w:rPr>
        <w:t>080</w:t>
      </w:r>
      <w:r w:rsidRPr="00833AE4">
        <w:rPr>
          <w:rFonts w:ascii="Segoe UI" w:hAnsi="Segoe UI" w:cs="Segoe UI"/>
          <w:sz w:val="20"/>
          <w:szCs w:val="20"/>
          <w:shd w:val="clear" w:color="auto" w:fill="FFFFFF"/>
        </w:rPr>
        <w:t xml:space="preserve">), </w:t>
      </w:r>
    </w:p>
    <w:p w14:paraId="5E89B22B" w14:textId="77777777" w:rsidR="002A6949" w:rsidRPr="005E6592" w:rsidRDefault="002A6949" w:rsidP="002A6949">
      <w:pPr>
        <w:numPr>
          <w:ilvl w:val="0"/>
          <w:numId w:val="15"/>
        </w:numPr>
        <w:spacing w:line="276" w:lineRule="auto"/>
        <w:jc w:val="both"/>
        <w:rPr>
          <w:rFonts w:ascii="Segoe UI" w:hAnsi="Segoe UI" w:cs="Segoe UI"/>
          <w:color w:val="3C3D38"/>
          <w:sz w:val="20"/>
          <w:szCs w:val="20"/>
          <w:shd w:val="clear" w:color="auto" w:fill="FFFFFF"/>
        </w:rPr>
      </w:pPr>
      <w:r w:rsidRPr="005E6592">
        <w:rPr>
          <w:rFonts w:ascii="Segoe UI" w:hAnsi="Segoe UI" w:cs="Segoe UI"/>
          <w:sz w:val="20"/>
          <w:szCs w:val="20"/>
        </w:rPr>
        <w:t>Ustawa z dnia 24 czerwca 1994r. o własności lokali (Dz. U. 202</w:t>
      </w:r>
      <w:r>
        <w:rPr>
          <w:rFonts w:ascii="Segoe UI" w:hAnsi="Segoe UI" w:cs="Segoe UI"/>
          <w:sz w:val="20"/>
          <w:szCs w:val="20"/>
        </w:rPr>
        <w:t>6</w:t>
      </w:r>
      <w:r w:rsidRPr="005E6592">
        <w:rPr>
          <w:rFonts w:ascii="Segoe UI" w:hAnsi="Segoe UI" w:cs="Segoe UI"/>
          <w:sz w:val="20"/>
          <w:szCs w:val="20"/>
        </w:rPr>
        <w:t xml:space="preserve">r., poz. </w:t>
      </w:r>
      <w:r>
        <w:rPr>
          <w:rFonts w:ascii="Segoe UI" w:hAnsi="Segoe UI" w:cs="Segoe UI"/>
          <w:sz w:val="20"/>
          <w:szCs w:val="20"/>
        </w:rPr>
        <w:t>39</w:t>
      </w:r>
      <w:r w:rsidRPr="005E6592">
        <w:rPr>
          <w:rFonts w:ascii="Segoe UI" w:hAnsi="Segoe UI" w:cs="Segoe UI"/>
          <w:sz w:val="20"/>
          <w:szCs w:val="20"/>
        </w:rPr>
        <w:t>),</w:t>
      </w:r>
    </w:p>
    <w:bookmarkEnd w:id="9"/>
    <w:p w14:paraId="014559FD" w14:textId="77777777" w:rsidR="002A6949" w:rsidRPr="00833AE4" w:rsidRDefault="002A6949" w:rsidP="002A6949">
      <w:pPr>
        <w:numPr>
          <w:ilvl w:val="0"/>
          <w:numId w:val="15"/>
        </w:numPr>
        <w:spacing w:line="276" w:lineRule="auto"/>
        <w:jc w:val="both"/>
        <w:rPr>
          <w:rFonts w:ascii="Segoe UI" w:hAnsi="Segoe UI" w:cs="Segoe UI"/>
          <w:sz w:val="20"/>
          <w:szCs w:val="20"/>
        </w:rPr>
      </w:pPr>
      <w:r w:rsidRPr="00833AE4">
        <w:rPr>
          <w:rFonts w:ascii="Segoe UI" w:hAnsi="Segoe UI" w:cs="Segoe UI"/>
          <w:sz w:val="20"/>
          <w:szCs w:val="20"/>
        </w:rPr>
        <w:t xml:space="preserve">Rozporządzenie Ministra Rozwoju i Technologii z dnia 5 września 2023 r. w sprawie wyceny nieruchomości (Dz. U. 2023r., poz. 1832), </w:t>
      </w:r>
    </w:p>
    <w:p w14:paraId="1A5ED857" w14:textId="77777777" w:rsidR="002A6949" w:rsidRDefault="002A6949" w:rsidP="002A6949">
      <w:pPr>
        <w:numPr>
          <w:ilvl w:val="0"/>
          <w:numId w:val="15"/>
        </w:numPr>
        <w:spacing w:line="276" w:lineRule="auto"/>
        <w:jc w:val="both"/>
        <w:rPr>
          <w:rFonts w:ascii="Segoe UI" w:hAnsi="Segoe UI" w:cs="Segoe UI"/>
          <w:sz w:val="20"/>
          <w:szCs w:val="20"/>
          <w:shd w:val="clear" w:color="auto" w:fill="FFFFFF"/>
        </w:rPr>
      </w:pPr>
      <w:r w:rsidRPr="005E6592">
        <w:rPr>
          <w:rFonts w:ascii="Segoe UI" w:hAnsi="Segoe UI" w:cs="Segoe UI"/>
          <w:sz w:val="20"/>
          <w:szCs w:val="20"/>
          <w:shd w:val="clear" w:color="auto" w:fill="FFFFFF"/>
        </w:rPr>
        <w:t>Standardy Zawodowe Polskiej Federacji Stowarzyszeń Rzeczoznawców Majątkowych, obowiązujące na datę wyceny.</w:t>
      </w:r>
    </w:p>
    <w:bookmarkEnd w:id="10"/>
    <w:p w14:paraId="494C4622" w14:textId="77777777" w:rsidR="002A6949" w:rsidRDefault="002A6949" w:rsidP="00A4561A">
      <w:pPr>
        <w:pStyle w:val="Iza1"/>
        <w:outlineLvl w:val="0"/>
        <w:rPr>
          <w:rFonts w:ascii="Segoe UI" w:hAnsi="Segoe UI" w:cs="Segoe UI"/>
          <w:color w:val="auto"/>
          <w:sz w:val="22"/>
          <w:szCs w:val="22"/>
          <w:highlight w:val="yellow"/>
        </w:rPr>
      </w:pPr>
    </w:p>
    <w:p w14:paraId="360563C5" w14:textId="441734AA" w:rsidR="00D86CFB" w:rsidRPr="002A6949" w:rsidRDefault="008F506E" w:rsidP="00A4561A">
      <w:pPr>
        <w:pStyle w:val="Iza1"/>
        <w:outlineLvl w:val="0"/>
        <w:rPr>
          <w:rFonts w:ascii="Segoe UI" w:hAnsi="Segoe UI" w:cs="Segoe UI"/>
          <w:color w:val="auto"/>
          <w:sz w:val="22"/>
          <w:szCs w:val="22"/>
        </w:rPr>
      </w:pPr>
      <w:bookmarkStart w:id="11" w:name="_Toc225945137"/>
      <w:r w:rsidRPr="002A6949">
        <w:rPr>
          <w:rFonts w:ascii="Segoe UI" w:hAnsi="Segoe UI" w:cs="Segoe UI"/>
          <w:color w:val="auto"/>
          <w:sz w:val="22"/>
          <w:szCs w:val="22"/>
        </w:rPr>
        <w:t xml:space="preserve">6. </w:t>
      </w:r>
      <w:r w:rsidR="00D86CFB" w:rsidRPr="002A6949">
        <w:rPr>
          <w:rFonts w:ascii="Segoe UI" w:hAnsi="Segoe UI" w:cs="Segoe UI"/>
          <w:color w:val="auto"/>
          <w:sz w:val="22"/>
          <w:szCs w:val="22"/>
        </w:rPr>
        <w:t>Daty istotne dla określeni</w:t>
      </w:r>
      <w:r w:rsidR="00AD7A04" w:rsidRPr="002A6949">
        <w:rPr>
          <w:rFonts w:ascii="Segoe UI" w:hAnsi="Segoe UI" w:cs="Segoe UI"/>
          <w:color w:val="auto"/>
          <w:sz w:val="22"/>
          <w:szCs w:val="22"/>
        </w:rPr>
        <w:t>a</w:t>
      </w:r>
      <w:r w:rsidR="00D86CFB" w:rsidRPr="002A6949">
        <w:rPr>
          <w:rFonts w:ascii="Segoe UI" w:hAnsi="Segoe UI" w:cs="Segoe UI"/>
          <w:color w:val="auto"/>
          <w:sz w:val="22"/>
          <w:szCs w:val="22"/>
        </w:rPr>
        <w:t xml:space="preserve"> wartości nieruchomości</w:t>
      </w:r>
      <w:bookmarkEnd w:id="11"/>
    </w:p>
    <w:p w14:paraId="047CBF9D" w14:textId="77777777" w:rsidR="00A4561A" w:rsidRPr="002A6949" w:rsidRDefault="00A4561A" w:rsidP="00A4561A">
      <w:pPr>
        <w:pStyle w:val="Iza1"/>
        <w:outlineLvl w:val="0"/>
        <w:rPr>
          <w:rFonts w:ascii="Segoe UI" w:hAnsi="Segoe UI" w:cs="Segoe UI"/>
          <w:color w:val="auto"/>
        </w:rPr>
      </w:pPr>
    </w:p>
    <w:p w14:paraId="07D15D74" w14:textId="2A112622" w:rsidR="00301273" w:rsidRPr="002A6949" w:rsidRDefault="00301273" w:rsidP="00502A6A">
      <w:pPr>
        <w:spacing w:line="276" w:lineRule="auto"/>
        <w:jc w:val="both"/>
        <w:rPr>
          <w:rFonts w:ascii="Segoe UI" w:hAnsi="Segoe UI" w:cs="Segoe UI"/>
          <w:sz w:val="20"/>
          <w:szCs w:val="20"/>
        </w:rPr>
      </w:pPr>
      <w:bookmarkStart w:id="12" w:name="_Hlk5804098"/>
      <w:r w:rsidRPr="002A6949">
        <w:rPr>
          <w:rFonts w:ascii="Segoe UI" w:hAnsi="Segoe UI" w:cs="Segoe UI"/>
          <w:sz w:val="20"/>
          <w:szCs w:val="20"/>
        </w:rPr>
        <w:t>Data sporządzenia wyceny</w:t>
      </w:r>
      <w:r w:rsidRPr="002A6949">
        <w:rPr>
          <w:rFonts w:ascii="Segoe UI" w:hAnsi="Segoe UI" w:cs="Segoe UI"/>
          <w:sz w:val="20"/>
          <w:szCs w:val="20"/>
        </w:rPr>
        <w:tab/>
      </w:r>
      <w:r w:rsidRPr="002A6949">
        <w:rPr>
          <w:rFonts w:ascii="Segoe UI" w:hAnsi="Segoe UI" w:cs="Segoe UI"/>
          <w:sz w:val="20"/>
          <w:szCs w:val="20"/>
        </w:rPr>
        <w:tab/>
      </w:r>
      <w:r w:rsidRPr="002A6949">
        <w:rPr>
          <w:rFonts w:ascii="Segoe UI" w:hAnsi="Segoe UI" w:cs="Segoe UI"/>
          <w:sz w:val="20"/>
          <w:szCs w:val="20"/>
        </w:rPr>
        <w:tab/>
      </w:r>
      <w:r w:rsidRPr="002A6949">
        <w:rPr>
          <w:rFonts w:ascii="Segoe UI" w:hAnsi="Segoe UI" w:cs="Segoe UI"/>
          <w:sz w:val="20"/>
          <w:szCs w:val="20"/>
        </w:rPr>
        <w:tab/>
      </w:r>
      <w:r w:rsidRPr="002A6949">
        <w:rPr>
          <w:rFonts w:ascii="Segoe UI" w:hAnsi="Segoe UI" w:cs="Segoe UI"/>
          <w:sz w:val="20"/>
          <w:szCs w:val="20"/>
        </w:rPr>
        <w:tab/>
      </w:r>
      <w:r w:rsidRPr="002A6949">
        <w:rPr>
          <w:rFonts w:ascii="Segoe UI" w:hAnsi="Segoe UI" w:cs="Segoe UI"/>
          <w:sz w:val="20"/>
          <w:szCs w:val="20"/>
        </w:rPr>
        <w:tab/>
      </w:r>
      <w:r w:rsidRPr="002A6949">
        <w:rPr>
          <w:rFonts w:ascii="Segoe UI" w:hAnsi="Segoe UI" w:cs="Segoe UI"/>
          <w:sz w:val="20"/>
          <w:szCs w:val="20"/>
        </w:rPr>
        <w:tab/>
      </w:r>
      <w:r w:rsidR="00BF0308" w:rsidRPr="002A6949">
        <w:rPr>
          <w:rFonts w:ascii="Segoe UI" w:hAnsi="Segoe UI" w:cs="Segoe UI"/>
          <w:b/>
          <w:bCs/>
          <w:sz w:val="20"/>
          <w:szCs w:val="20"/>
        </w:rPr>
        <w:tab/>
      </w:r>
      <w:r w:rsidR="002A6949" w:rsidRPr="002A6949">
        <w:rPr>
          <w:rFonts w:ascii="Segoe UI" w:hAnsi="Segoe UI" w:cs="Segoe UI"/>
          <w:b/>
          <w:bCs/>
          <w:sz w:val="20"/>
          <w:szCs w:val="20"/>
        </w:rPr>
        <w:t xml:space="preserve">{data_sporzadzenia}</w:t>
      </w:r>
    </w:p>
    <w:p w14:paraId="05FAD94D" w14:textId="1AC2E52D" w:rsidR="00301273" w:rsidRPr="002A6949" w:rsidRDefault="00301273" w:rsidP="00502A6A">
      <w:pPr>
        <w:spacing w:line="276" w:lineRule="auto"/>
        <w:jc w:val="both"/>
        <w:rPr>
          <w:rFonts w:ascii="Segoe UI" w:hAnsi="Segoe UI" w:cs="Segoe UI"/>
          <w:sz w:val="20"/>
          <w:szCs w:val="20"/>
        </w:rPr>
      </w:pPr>
      <w:r w:rsidRPr="002A6949">
        <w:rPr>
          <w:rFonts w:ascii="Segoe UI" w:hAnsi="Segoe UI" w:cs="Segoe UI"/>
          <w:sz w:val="20"/>
          <w:szCs w:val="20"/>
        </w:rPr>
        <w:t xml:space="preserve">Data, na którą określono wartość </w:t>
      </w:r>
      <w:r w:rsidR="001224BF" w:rsidRPr="002A6949">
        <w:rPr>
          <w:rFonts w:ascii="Segoe UI" w:hAnsi="Segoe UI" w:cs="Segoe UI"/>
          <w:sz w:val="20"/>
          <w:szCs w:val="20"/>
        </w:rPr>
        <w:t xml:space="preserve">rynkową </w:t>
      </w:r>
      <w:r w:rsidRPr="002A6949">
        <w:rPr>
          <w:rFonts w:ascii="Segoe UI" w:hAnsi="Segoe UI" w:cs="Segoe UI"/>
          <w:sz w:val="20"/>
          <w:szCs w:val="20"/>
        </w:rPr>
        <w:t>nieruchomości</w:t>
      </w:r>
      <w:r w:rsidRPr="002A6949">
        <w:rPr>
          <w:rFonts w:ascii="Segoe UI" w:hAnsi="Segoe UI" w:cs="Segoe UI"/>
          <w:sz w:val="20"/>
          <w:szCs w:val="20"/>
        </w:rPr>
        <w:tab/>
      </w:r>
      <w:r w:rsidRPr="002A6949">
        <w:rPr>
          <w:rFonts w:ascii="Segoe UI" w:hAnsi="Segoe UI" w:cs="Segoe UI"/>
          <w:sz w:val="20"/>
          <w:szCs w:val="20"/>
        </w:rPr>
        <w:tab/>
      </w:r>
      <w:r w:rsidRPr="002A6949">
        <w:rPr>
          <w:rFonts w:ascii="Segoe UI" w:hAnsi="Segoe UI" w:cs="Segoe UI"/>
          <w:sz w:val="20"/>
          <w:szCs w:val="20"/>
        </w:rPr>
        <w:tab/>
      </w:r>
      <w:r w:rsidRPr="002A6949">
        <w:rPr>
          <w:rFonts w:ascii="Segoe UI" w:hAnsi="Segoe UI" w:cs="Segoe UI"/>
          <w:sz w:val="20"/>
          <w:szCs w:val="20"/>
        </w:rPr>
        <w:tab/>
      </w:r>
      <w:r w:rsidR="002A6949" w:rsidRPr="002A6949">
        <w:rPr>
          <w:rFonts w:ascii="Segoe UI" w:hAnsi="Segoe UI" w:cs="Segoe UI"/>
          <w:b/>
          <w:bCs/>
          <w:sz w:val="20"/>
          <w:szCs w:val="20"/>
        </w:rPr>
        <w:t xml:space="preserve">{data_sporzadzenia}</w:t>
      </w:r>
    </w:p>
    <w:p w14:paraId="6F1E45D5" w14:textId="54F28E0E" w:rsidR="006F739D" w:rsidRPr="0020428F" w:rsidRDefault="00301273" w:rsidP="00B5513D">
      <w:pPr>
        <w:spacing w:line="276" w:lineRule="auto"/>
        <w:jc w:val="both"/>
        <w:rPr>
          <w:rFonts w:ascii="Segoe UI" w:hAnsi="Segoe UI" w:cs="Segoe UI"/>
          <w:b/>
          <w:sz w:val="20"/>
          <w:szCs w:val="20"/>
        </w:rPr>
      </w:pPr>
      <w:r w:rsidRPr="0020428F">
        <w:rPr>
          <w:rFonts w:ascii="Segoe UI" w:hAnsi="Segoe UI" w:cs="Segoe UI"/>
          <w:sz w:val="20"/>
          <w:szCs w:val="20"/>
        </w:rPr>
        <w:t>Data dokonania oględzin nieruchomości</w:t>
      </w:r>
      <w:r w:rsidRPr="0020428F">
        <w:rPr>
          <w:rFonts w:ascii="Segoe UI" w:hAnsi="Segoe UI" w:cs="Segoe UI"/>
          <w:sz w:val="20"/>
          <w:szCs w:val="20"/>
        </w:rPr>
        <w:tab/>
      </w:r>
      <w:r w:rsidRPr="0020428F">
        <w:rPr>
          <w:rFonts w:ascii="Segoe UI" w:hAnsi="Segoe UI" w:cs="Segoe UI"/>
          <w:sz w:val="20"/>
          <w:szCs w:val="20"/>
        </w:rPr>
        <w:tab/>
      </w:r>
      <w:r w:rsidRPr="0020428F">
        <w:rPr>
          <w:rFonts w:ascii="Segoe UI" w:hAnsi="Segoe UI" w:cs="Segoe UI"/>
          <w:sz w:val="20"/>
          <w:szCs w:val="20"/>
        </w:rPr>
        <w:tab/>
        <w:t xml:space="preserve">            </w:t>
      </w:r>
      <w:r w:rsidRPr="0020428F">
        <w:rPr>
          <w:rFonts w:ascii="Segoe UI" w:hAnsi="Segoe UI" w:cs="Segoe UI"/>
          <w:sz w:val="20"/>
          <w:szCs w:val="20"/>
        </w:rPr>
        <w:tab/>
      </w:r>
      <w:r w:rsidRPr="0020428F">
        <w:rPr>
          <w:rFonts w:ascii="Segoe UI" w:hAnsi="Segoe UI" w:cs="Segoe UI"/>
          <w:sz w:val="20"/>
          <w:szCs w:val="20"/>
        </w:rPr>
        <w:tab/>
      </w:r>
      <w:r w:rsidRPr="0020428F">
        <w:rPr>
          <w:rFonts w:ascii="Segoe UI" w:hAnsi="Segoe UI" w:cs="Segoe UI"/>
          <w:sz w:val="20"/>
          <w:szCs w:val="20"/>
        </w:rPr>
        <w:tab/>
      </w:r>
      <w:r w:rsidR="0020428F" w:rsidRPr="0020428F">
        <w:rPr>
          <w:rFonts w:ascii="Segoe UI" w:hAnsi="Segoe UI" w:cs="Segoe UI"/>
          <w:b/>
          <w:bCs/>
          <w:sz w:val="20"/>
          <w:szCs w:val="20"/>
        </w:rPr>
        <w:t xml:space="preserve">{data_ogledzin}</w:t>
      </w:r>
    </w:p>
    <w:p w14:paraId="56829EB1" w14:textId="6DC3DC7A" w:rsidR="00301273" w:rsidRPr="0020428F" w:rsidRDefault="00301273" w:rsidP="00B5513D">
      <w:pPr>
        <w:spacing w:line="276" w:lineRule="auto"/>
        <w:jc w:val="both"/>
        <w:rPr>
          <w:rFonts w:ascii="Segoe UI" w:hAnsi="Segoe UI" w:cs="Segoe UI"/>
          <w:sz w:val="20"/>
          <w:szCs w:val="20"/>
        </w:rPr>
      </w:pPr>
      <w:r w:rsidRPr="0020428F">
        <w:rPr>
          <w:rFonts w:ascii="Segoe UI" w:hAnsi="Segoe UI" w:cs="Segoe UI"/>
          <w:sz w:val="20"/>
          <w:szCs w:val="20"/>
        </w:rPr>
        <w:t xml:space="preserve">Data, na którą określono i uwzględniono </w:t>
      </w:r>
      <w:r w:rsidR="00E348C6" w:rsidRPr="0020428F">
        <w:rPr>
          <w:rFonts w:ascii="Segoe UI" w:hAnsi="Segoe UI" w:cs="Segoe UI"/>
          <w:sz w:val="20"/>
          <w:szCs w:val="20"/>
        </w:rPr>
        <w:t xml:space="preserve">stan przedmiotu </w:t>
      </w:r>
      <w:r w:rsidR="00EA27C2" w:rsidRPr="0020428F">
        <w:rPr>
          <w:rFonts w:ascii="Segoe UI" w:hAnsi="Segoe UI" w:cs="Segoe UI"/>
          <w:sz w:val="20"/>
          <w:szCs w:val="20"/>
        </w:rPr>
        <w:t>wyceny</w:t>
      </w:r>
      <w:r w:rsidR="00905741" w:rsidRPr="0020428F">
        <w:rPr>
          <w:rFonts w:ascii="Segoe UI" w:hAnsi="Segoe UI" w:cs="Segoe UI"/>
          <w:sz w:val="20"/>
          <w:szCs w:val="20"/>
        </w:rPr>
        <w:tab/>
      </w:r>
      <w:r w:rsidRPr="0020428F">
        <w:rPr>
          <w:rFonts w:ascii="Segoe UI" w:hAnsi="Segoe UI" w:cs="Segoe UI"/>
          <w:sz w:val="20"/>
          <w:szCs w:val="20"/>
        </w:rPr>
        <w:tab/>
      </w:r>
      <w:r w:rsidR="00E348C6" w:rsidRPr="0020428F">
        <w:rPr>
          <w:rFonts w:ascii="Segoe UI" w:hAnsi="Segoe UI" w:cs="Segoe UI"/>
          <w:sz w:val="20"/>
          <w:szCs w:val="20"/>
        </w:rPr>
        <w:tab/>
      </w:r>
      <w:r w:rsidR="0020428F" w:rsidRPr="0020428F">
        <w:rPr>
          <w:rFonts w:ascii="Segoe UI" w:hAnsi="Segoe UI" w:cs="Segoe UI"/>
          <w:b/>
          <w:bCs/>
          <w:sz w:val="20"/>
          <w:szCs w:val="20"/>
        </w:rPr>
        <w:t xml:space="preserve">{data_ogledzin}</w:t>
      </w:r>
    </w:p>
    <w:bookmarkEnd w:id="12"/>
    <w:p w14:paraId="1357DDC7" w14:textId="77777777" w:rsidR="0035180E" w:rsidRPr="002A6949" w:rsidRDefault="0035180E" w:rsidP="008F506E">
      <w:pPr>
        <w:pStyle w:val="Iza1"/>
        <w:outlineLvl w:val="0"/>
        <w:rPr>
          <w:rFonts w:ascii="Segoe UI" w:hAnsi="Segoe UI" w:cs="Segoe UI"/>
          <w:color w:val="auto"/>
        </w:rPr>
      </w:pPr>
    </w:p>
    <w:p w14:paraId="6C0EC64A" w14:textId="136E8E5A" w:rsidR="00D86CFB" w:rsidRPr="002A6949" w:rsidRDefault="008F506E" w:rsidP="008F506E">
      <w:pPr>
        <w:pStyle w:val="Iza1"/>
        <w:outlineLvl w:val="0"/>
        <w:rPr>
          <w:rFonts w:ascii="Segoe UI" w:hAnsi="Segoe UI" w:cs="Segoe UI"/>
          <w:color w:val="auto"/>
          <w:sz w:val="22"/>
          <w:szCs w:val="22"/>
        </w:rPr>
      </w:pPr>
      <w:bookmarkStart w:id="13" w:name="_Toc225945138"/>
      <w:r w:rsidRPr="002A6949">
        <w:rPr>
          <w:rFonts w:ascii="Segoe UI" w:hAnsi="Segoe UI" w:cs="Segoe UI"/>
          <w:color w:val="auto"/>
          <w:sz w:val="22"/>
          <w:szCs w:val="22"/>
        </w:rPr>
        <w:t xml:space="preserve">7. </w:t>
      </w:r>
      <w:r w:rsidR="00D86CFB" w:rsidRPr="002A6949">
        <w:rPr>
          <w:rFonts w:ascii="Segoe UI" w:hAnsi="Segoe UI" w:cs="Segoe UI"/>
          <w:color w:val="auto"/>
          <w:sz w:val="22"/>
          <w:szCs w:val="22"/>
        </w:rPr>
        <w:t>Źródła danych o nieruchomości</w:t>
      </w:r>
      <w:bookmarkEnd w:id="13"/>
    </w:p>
    <w:p w14:paraId="0DD9E47F" w14:textId="77777777" w:rsidR="00D86CFB" w:rsidRPr="002A6949" w:rsidRDefault="00D86CFB">
      <w:pPr>
        <w:ind w:left="720"/>
        <w:rPr>
          <w:rFonts w:ascii="Segoe UI" w:hAnsi="Segoe UI" w:cs="Segoe UI"/>
          <w:b/>
          <w:sz w:val="24"/>
          <w:szCs w:val="24"/>
        </w:rPr>
      </w:pPr>
    </w:p>
    <w:p w14:paraId="7B1F86EB" w14:textId="52EEC987" w:rsidR="00301273" w:rsidRPr="002A6949" w:rsidRDefault="00301273" w:rsidP="009B5328">
      <w:pPr>
        <w:pStyle w:val="Akapitzlist"/>
        <w:numPr>
          <w:ilvl w:val="0"/>
          <w:numId w:val="4"/>
        </w:numPr>
        <w:suppressAutoHyphens w:val="0"/>
        <w:spacing w:line="276" w:lineRule="auto"/>
        <w:contextualSpacing/>
        <w:jc w:val="both"/>
        <w:rPr>
          <w:rFonts w:ascii="Segoe UI" w:hAnsi="Segoe UI" w:cs="Segoe UI"/>
          <w:sz w:val="20"/>
          <w:szCs w:val="20"/>
        </w:rPr>
      </w:pPr>
      <w:bookmarkStart w:id="14" w:name="_Hlk5804117"/>
      <w:r w:rsidRPr="002A6949">
        <w:rPr>
          <w:rFonts w:ascii="Segoe UI" w:hAnsi="Segoe UI" w:cs="Segoe UI"/>
          <w:sz w:val="20"/>
          <w:szCs w:val="20"/>
        </w:rPr>
        <w:t xml:space="preserve">Oględziny nieruchomości przeprowadzone w dniu </w:t>
      </w:r>
      <w:r w:rsidR="002A6949" w:rsidRPr="002A6949">
        <w:rPr>
          <w:rFonts w:ascii="Segoe UI" w:hAnsi="Segoe UI" w:cs="Segoe UI"/>
          <w:sz w:val="20"/>
          <w:szCs w:val="20"/>
        </w:rPr>
        <w:t xml:space="preserve">{data_ogledzin},</w:t>
      </w:r>
    </w:p>
    <w:p w14:paraId="0387DAB6" w14:textId="4348B3FF" w:rsidR="00301273" w:rsidRPr="002A6949" w:rsidRDefault="00301273" w:rsidP="009B5328">
      <w:pPr>
        <w:pStyle w:val="Akapitzlist"/>
        <w:numPr>
          <w:ilvl w:val="0"/>
          <w:numId w:val="4"/>
        </w:numPr>
        <w:suppressAutoHyphens w:val="0"/>
        <w:spacing w:line="276" w:lineRule="auto"/>
        <w:contextualSpacing/>
        <w:jc w:val="both"/>
        <w:rPr>
          <w:rFonts w:ascii="Segoe UI" w:hAnsi="Segoe UI" w:cs="Segoe UI"/>
          <w:sz w:val="20"/>
          <w:szCs w:val="20"/>
        </w:rPr>
      </w:pPr>
      <w:r w:rsidRPr="002A6949">
        <w:rPr>
          <w:rFonts w:ascii="Segoe UI" w:hAnsi="Segoe UI" w:cs="Segoe UI"/>
          <w:sz w:val="20"/>
          <w:szCs w:val="20"/>
        </w:rPr>
        <w:t xml:space="preserve">Badanie ksiąg wieczystych – nieruchomości lokalowej o funkcji mieszkalnej oraz nieruchomości gruntowej,</w:t>
      </w:r>
      <w:r w:rsidR="006E301F" w:rsidRPr="002A6949">
        <w:rPr>
          <w:rFonts w:ascii="Segoe UI" w:hAnsi="Segoe UI" w:cs="Segoe UI"/>
          <w:sz w:val="20"/>
          <w:szCs w:val="20"/>
        </w:rPr>
        <w:t/>
      </w:r>
      <w:r w:rsidRPr="002A6949">
        <w:rPr>
          <w:rFonts w:ascii="Segoe UI" w:hAnsi="Segoe UI" w:cs="Segoe UI"/>
          <w:sz w:val="20"/>
          <w:szCs w:val="20"/>
        </w:rPr>
        <w:t xml:space="preserve"/>
      </w:r>
      <w:r w:rsidR="006E301F" w:rsidRPr="002A6949">
        <w:rPr>
          <w:rFonts w:ascii="Segoe UI" w:hAnsi="Segoe UI" w:cs="Segoe UI"/>
          <w:sz w:val="20"/>
          <w:szCs w:val="20"/>
        </w:rPr>
        <w:t/>
      </w:r>
      <w:r w:rsidRPr="002A6949">
        <w:rPr>
          <w:rFonts w:ascii="Segoe UI" w:hAnsi="Segoe UI" w:cs="Segoe UI"/>
          <w:sz w:val="20"/>
          <w:szCs w:val="20"/>
        </w:rPr>
        <w:t/>
      </w:r>
      <w:r w:rsidR="00990E40" w:rsidRPr="002A6949">
        <w:rPr>
          <w:rFonts w:ascii="Segoe UI" w:hAnsi="Segoe UI" w:cs="Segoe UI"/>
          <w:sz w:val="20"/>
          <w:szCs w:val="20"/>
        </w:rPr>
        <w:t xml:space="preserve"/>
      </w:r>
      <w:r w:rsidR="0035344F" w:rsidRPr="002A6949">
        <w:rPr>
          <w:rFonts w:ascii="Segoe UI" w:hAnsi="Segoe UI" w:cs="Segoe UI"/>
          <w:sz w:val="20"/>
          <w:szCs w:val="20"/>
        </w:rPr>
        <w:t xml:space="preserve"/>
      </w:r>
      <w:r w:rsidRPr="002A6949">
        <w:rPr>
          <w:rFonts w:ascii="Segoe UI" w:hAnsi="Segoe UI" w:cs="Segoe UI"/>
          <w:sz w:val="20"/>
          <w:szCs w:val="20"/>
        </w:rPr>
        <w:t xml:space="preserve"/>
      </w:r>
      <w:r w:rsidR="00106E11" w:rsidRPr="002A6949">
        <w:rPr>
          <w:rFonts w:ascii="Segoe UI" w:hAnsi="Segoe UI" w:cs="Segoe UI"/>
          <w:sz w:val="20"/>
          <w:szCs w:val="20"/>
        </w:rPr>
        <w:t/>
      </w:r>
      <w:r w:rsidR="00401BA6" w:rsidRPr="002A6949">
        <w:rPr>
          <w:rFonts w:ascii="Segoe UI" w:hAnsi="Segoe UI" w:cs="Segoe UI"/>
          <w:sz w:val="20"/>
          <w:szCs w:val="20"/>
        </w:rPr>
        <w:t/>
      </w:r>
      <w:r w:rsidR="00990E40" w:rsidRPr="002A6949">
        <w:rPr>
          <w:rFonts w:ascii="Segoe UI" w:hAnsi="Segoe UI" w:cs="Segoe UI"/>
          <w:sz w:val="20"/>
          <w:szCs w:val="20"/>
        </w:rPr>
        <w:t xml:space="preserve"/>
      </w:r>
      <w:r w:rsidRPr="002A6949">
        <w:rPr>
          <w:rFonts w:ascii="Segoe UI" w:hAnsi="Segoe UI" w:cs="Segoe UI"/>
          <w:sz w:val="20"/>
          <w:szCs w:val="20"/>
        </w:rPr>
        <w:t xml:space="preserve"/>
      </w:r>
      <w:r w:rsidR="002A6949" w:rsidRPr="002A6949">
        <w:rPr>
          <w:rFonts w:ascii="Segoe UI" w:hAnsi="Segoe UI" w:cs="Segoe UI"/>
          <w:sz w:val="20"/>
          <w:szCs w:val="20"/>
        </w:rPr>
        <w:t/>
      </w:r>
      <w:r w:rsidRPr="002A6949">
        <w:rPr>
          <w:rFonts w:ascii="Segoe UI" w:hAnsi="Segoe UI" w:cs="Segoe UI"/>
          <w:sz w:val="20"/>
          <w:szCs w:val="20"/>
        </w:rPr>
        <w:t/>
      </w:r>
    </w:p>
    <w:p w14:paraId="0DDE3CFB" w14:textId="012DAC81" w:rsidR="00301273" w:rsidRPr="00644B08" w:rsidRDefault="00301273" w:rsidP="009B5328">
      <w:pPr>
        <w:pStyle w:val="Akapitzlist"/>
        <w:numPr>
          <w:ilvl w:val="0"/>
          <w:numId w:val="4"/>
        </w:numPr>
        <w:suppressAutoHyphens w:val="0"/>
        <w:spacing w:line="276" w:lineRule="auto"/>
        <w:ind w:left="714" w:hanging="357"/>
        <w:contextualSpacing/>
        <w:jc w:val="both"/>
        <w:rPr>
          <w:rFonts w:ascii="Segoe UI" w:hAnsi="Segoe UI" w:cs="Segoe UI"/>
          <w:i/>
          <w:iCs/>
          <w:sz w:val="20"/>
          <w:szCs w:val="20"/>
        </w:rPr>
      </w:pPr>
      <w:r w:rsidRPr="002A6949">
        <w:rPr>
          <w:rFonts w:ascii="Segoe UI" w:hAnsi="Segoe UI" w:cs="Segoe UI"/>
          <w:sz w:val="20"/>
          <w:szCs w:val="20"/>
        </w:rPr>
        <w:t xml:space="preserve">Mapa ogólnej lokalizacji nieruchomości </w:t>
      </w:r>
      <w:r w:rsidRPr="002A6949">
        <w:rPr>
          <w:rFonts w:ascii="Segoe UI" w:hAnsi="Segoe UI" w:cs="Segoe UI"/>
          <w:i/>
          <w:iCs/>
          <w:sz w:val="20"/>
          <w:szCs w:val="20"/>
        </w:rPr>
        <w:t xml:space="preserve">(źródło: System Informacji Przestrzennej </w:t>
      </w:r>
      <w:r w:rsidR="0035344F" w:rsidRPr="002A6949">
        <w:rPr>
          <w:rFonts w:ascii="Segoe UI" w:hAnsi="Segoe UI" w:cs="Segoe UI"/>
          <w:i/>
          <w:iCs/>
          <w:sz w:val="20"/>
          <w:szCs w:val="20"/>
        </w:rPr>
        <w:t>miasta</w:t>
      </w:r>
      <w:r w:rsidR="008C4833" w:rsidRPr="002A6949">
        <w:rPr>
          <w:rFonts w:ascii="Segoe UI" w:hAnsi="Segoe UI" w:cs="Segoe UI"/>
          <w:i/>
          <w:iCs/>
          <w:sz w:val="20"/>
          <w:szCs w:val="20"/>
        </w:rPr>
        <w:t xml:space="preserve"> Poznania</w:t>
      </w:r>
      <w:r w:rsidR="000A0BF7" w:rsidRPr="002A6949">
        <w:rPr>
          <w:rFonts w:ascii="Segoe UI" w:hAnsi="Segoe UI" w:cs="Segoe UI"/>
          <w:i/>
          <w:iCs/>
          <w:sz w:val="20"/>
          <w:szCs w:val="20"/>
        </w:rPr>
        <w:t>),</w:t>
      </w:r>
    </w:p>
    <w:p w14:paraId="61F18913" w14:textId="24563F0B" w:rsidR="00644B08" w:rsidRPr="002A6949" w:rsidRDefault="00644B08" w:rsidP="009B5328">
      <w:pPr>
        <w:pStyle w:val="Akapitzlist"/>
        <w:numPr>
          <w:ilvl w:val="0"/>
          <w:numId w:val="4"/>
        </w:numPr>
        <w:suppressAutoHyphens w:val="0"/>
        <w:spacing w:line="276" w:lineRule="auto"/>
        <w:ind w:left="714" w:hanging="357"/>
        <w:contextualSpacing/>
        <w:jc w:val="both"/>
        <w:rPr>
          <w:rFonts w:ascii="Segoe UI" w:hAnsi="Segoe UI" w:cs="Segoe UI"/>
          <w:i/>
          <w:iCs/>
          <w:sz w:val="20"/>
          <w:szCs w:val="20"/>
        </w:rPr>
      </w:pPr>
      <w:r>
        <w:rPr>
          <w:rFonts w:ascii="Segoe UI" w:hAnsi="Segoe UI" w:cs="Segoe UI"/>
          <w:sz w:val="20"/>
          <w:szCs w:val="20"/>
        </w:rPr>
        <w:t xml:space="preserve">Wypis aktu notarialnego – umowa ustanowienia odrębnej własności lokalu i sprzedaży,</w:t>
      </w:r>
    </w:p>
    <w:p w14:paraId="4BF28435" w14:textId="2453B26B" w:rsidR="0009294A" w:rsidRPr="004E5183" w:rsidRDefault="008E2272" w:rsidP="008E2272">
      <w:pPr>
        <w:pStyle w:val="Akapitzlist"/>
        <w:numPr>
          <w:ilvl w:val="0"/>
          <w:numId w:val="4"/>
        </w:numPr>
        <w:spacing w:line="276" w:lineRule="auto"/>
        <w:jc w:val="both"/>
        <w:rPr>
          <w:rFonts w:ascii="Segoe UI" w:hAnsi="Segoe UI" w:cs="Segoe UI"/>
          <w:sz w:val="20"/>
          <w:szCs w:val="20"/>
        </w:rPr>
      </w:pPr>
      <w:r w:rsidRPr="004E5183">
        <w:rPr>
          <w:rFonts w:ascii="Segoe UI" w:hAnsi="Segoe UI" w:cs="Segoe UI"/>
          <w:sz w:val="20"/>
          <w:szCs w:val="20"/>
        </w:rPr>
        <w:t xml:space="preserve">Informacja o przeznaczeniu gruntów w dokumentacji planistycznej,</w:t>
      </w:r>
      <w:r w:rsidR="00F220BA" w:rsidRPr="004E5183">
        <w:rPr>
          <w:rFonts w:ascii="Segoe UI" w:hAnsi="Segoe UI" w:cs="Segoe UI"/>
          <w:sz w:val="20"/>
          <w:szCs w:val="20"/>
        </w:rPr>
        <w:t xml:space="preserve"/>
      </w:r>
      <w:r w:rsidR="00FC11DA" w:rsidRPr="004E5183">
        <w:rPr>
          <w:rFonts w:ascii="Segoe UI" w:hAnsi="Segoe UI" w:cs="Segoe UI"/>
          <w:sz w:val="20"/>
          <w:szCs w:val="20"/>
        </w:rPr>
        <w:t/>
      </w:r>
      <w:r w:rsidR="00F220BA" w:rsidRPr="004E5183">
        <w:rPr>
          <w:rFonts w:ascii="Segoe UI" w:hAnsi="Segoe UI" w:cs="Segoe UI"/>
          <w:sz w:val="20"/>
          <w:szCs w:val="20"/>
        </w:rPr>
        <w:t xml:space="preserve"/>
      </w:r>
      <w:r w:rsidR="00FC11DA" w:rsidRPr="004E5183">
        <w:rPr>
          <w:rFonts w:ascii="Segoe UI" w:hAnsi="Segoe UI" w:cs="Segoe UI"/>
          <w:sz w:val="20"/>
          <w:szCs w:val="20"/>
        </w:rPr>
        <w:t/>
      </w:r>
    </w:p>
    <w:p w14:paraId="2DABF5DA" w14:textId="7AD94546" w:rsidR="00891AE2" w:rsidRPr="00644B08" w:rsidRDefault="0018595F" w:rsidP="008E2272">
      <w:pPr>
        <w:pStyle w:val="Akapitzlist"/>
        <w:numPr>
          <w:ilvl w:val="0"/>
          <w:numId w:val="4"/>
        </w:numPr>
        <w:suppressAutoHyphens w:val="0"/>
        <w:spacing w:line="276" w:lineRule="auto"/>
        <w:contextualSpacing/>
        <w:jc w:val="both"/>
        <w:rPr>
          <w:rFonts w:ascii="Segoe UI" w:hAnsi="Segoe UI" w:cs="Segoe UI"/>
          <w:sz w:val="20"/>
          <w:szCs w:val="20"/>
        </w:rPr>
      </w:pPr>
      <w:r w:rsidRPr="00644B08">
        <w:rPr>
          <w:rFonts w:ascii="Segoe UI" w:hAnsi="Segoe UI" w:cs="Segoe UI"/>
          <w:sz w:val="20"/>
          <w:szCs w:val="20"/>
        </w:rPr>
        <w:t>A</w:t>
      </w:r>
      <w:r w:rsidR="00891AE2" w:rsidRPr="00644B08">
        <w:rPr>
          <w:rFonts w:ascii="Segoe UI" w:hAnsi="Segoe UI" w:cs="Segoe UI"/>
          <w:sz w:val="20"/>
          <w:szCs w:val="20"/>
        </w:rPr>
        <w:t xml:space="preserve">naliza zbioru danych rejestru cen i wartości prowadzonego </w:t>
      </w:r>
      <w:r w:rsidR="00106E11" w:rsidRPr="00644B08">
        <w:rPr>
          <w:rFonts w:ascii="Segoe UI" w:hAnsi="Segoe UI" w:cs="Segoe UI"/>
          <w:sz w:val="20"/>
          <w:szCs w:val="20"/>
        </w:rPr>
        <w:t>na podstawie własnej bazy</w:t>
      </w:r>
      <w:r w:rsidR="00891AE2" w:rsidRPr="00644B08">
        <w:rPr>
          <w:rFonts w:ascii="Segoe UI" w:hAnsi="Segoe UI" w:cs="Segoe UI"/>
          <w:sz w:val="20"/>
          <w:szCs w:val="20"/>
        </w:rPr>
        <w:t xml:space="preserve"> danych rzeczoznawców majątkowych, informacje o ruchu cen na lokalnym rynku nieruchomości będące w Bazie Danych Rzeczoznawcy Majątkowego</w:t>
      </w:r>
      <w:r w:rsidR="00340080" w:rsidRPr="00644B08">
        <w:rPr>
          <w:rFonts w:ascii="Segoe UI" w:hAnsi="Segoe UI" w:cs="Segoe UI"/>
          <w:sz w:val="20"/>
          <w:szCs w:val="20"/>
        </w:rPr>
        <w:t xml:space="preserve"> oraz pozyskane</w:t>
      </w:r>
      <w:r w:rsidR="0009214D" w:rsidRPr="00644B08">
        <w:rPr>
          <w:rFonts w:ascii="Segoe UI" w:hAnsi="Segoe UI" w:cs="Segoe UI"/>
          <w:sz w:val="20"/>
          <w:szCs w:val="20"/>
        </w:rPr>
        <w:t xml:space="preserve"> </w:t>
      </w:r>
      <w:r w:rsidR="00340080" w:rsidRPr="00644B08">
        <w:rPr>
          <w:rFonts w:ascii="Segoe UI" w:hAnsi="Segoe UI" w:cs="Segoe UI"/>
          <w:sz w:val="20"/>
          <w:szCs w:val="20"/>
        </w:rPr>
        <w:t>z</w:t>
      </w:r>
      <w:r w:rsidR="006D25D4" w:rsidRPr="00644B08">
        <w:rPr>
          <w:rFonts w:ascii="Segoe UI" w:hAnsi="Segoe UI" w:cs="Segoe UI"/>
          <w:sz w:val="20"/>
          <w:szCs w:val="20"/>
        </w:rPr>
        <w:t xml:space="preserve"> </w:t>
      </w:r>
      <w:r w:rsidR="00756EDC" w:rsidRPr="00644B08">
        <w:rPr>
          <w:rFonts w:ascii="Segoe UI" w:hAnsi="Segoe UI" w:cs="Segoe UI"/>
          <w:sz w:val="20"/>
          <w:szCs w:val="20"/>
        </w:rPr>
        <w:t xml:space="preserve">Zarządu </w:t>
      </w:r>
      <w:r w:rsidR="00E27B7A" w:rsidRPr="00644B08">
        <w:rPr>
          <w:rFonts w:ascii="Segoe UI" w:hAnsi="Segoe UI" w:cs="Segoe UI"/>
          <w:sz w:val="20"/>
          <w:szCs w:val="20"/>
        </w:rPr>
        <w:t>Geodezji</w:t>
      </w:r>
      <w:r w:rsidR="00880308" w:rsidRPr="00644B08">
        <w:rPr>
          <w:rFonts w:ascii="Segoe UI" w:hAnsi="Segoe UI" w:cs="Segoe UI"/>
          <w:sz w:val="20"/>
          <w:szCs w:val="20"/>
        </w:rPr>
        <w:t xml:space="preserve"> </w:t>
      </w:r>
      <w:r w:rsidR="00E27B7A" w:rsidRPr="00644B08">
        <w:rPr>
          <w:rFonts w:ascii="Segoe UI" w:hAnsi="Segoe UI" w:cs="Segoe UI"/>
          <w:sz w:val="20"/>
          <w:szCs w:val="20"/>
        </w:rPr>
        <w:t>i Katastru Miejskiego GEOPOZ w Poznaniu</w:t>
      </w:r>
      <w:r w:rsidR="007345DC" w:rsidRPr="00644B08">
        <w:rPr>
          <w:rFonts w:ascii="Segoe UI" w:hAnsi="Segoe UI" w:cs="Segoe UI"/>
          <w:sz w:val="20"/>
          <w:szCs w:val="20"/>
        </w:rPr>
        <w:t>,</w:t>
      </w:r>
    </w:p>
    <w:p w14:paraId="6CDF5DBC" w14:textId="77777777" w:rsidR="00973D82" w:rsidRPr="00644B08" w:rsidRDefault="00891AE2" w:rsidP="00973D82">
      <w:pPr>
        <w:pStyle w:val="Akapitzlist"/>
        <w:numPr>
          <w:ilvl w:val="0"/>
          <w:numId w:val="4"/>
        </w:numPr>
        <w:suppressAutoHyphens w:val="0"/>
        <w:spacing w:line="276" w:lineRule="auto"/>
        <w:ind w:left="714" w:hanging="357"/>
        <w:contextualSpacing/>
        <w:jc w:val="both"/>
        <w:rPr>
          <w:rFonts w:ascii="Segoe UI" w:hAnsi="Segoe UI" w:cs="Segoe UI"/>
          <w:sz w:val="20"/>
          <w:szCs w:val="20"/>
        </w:rPr>
      </w:pPr>
      <w:r w:rsidRPr="00644B08">
        <w:rPr>
          <w:rFonts w:ascii="Segoe UI" w:hAnsi="Segoe UI" w:cs="Segoe UI"/>
          <w:sz w:val="20"/>
          <w:szCs w:val="20"/>
        </w:rPr>
        <w:t>Analiza rynku ofertowego w celu potwierdzenia uzyskanego wyniku oraz badania relacji popytu i podaży na rynku lokalnym,</w:t>
      </w:r>
    </w:p>
    <w:p w14:paraId="2B5DD41F" w14:textId="13E3F528" w:rsidR="00ED5702" w:rsidRPr="00644B08" w:rsidRDefault="00ED5702" w:rsidP="00973D82">
      <w:pPr>
        <w:pStyle w:val="Akapitzlist"/>
        <w:numPr>
          <w:ilvl w:val="0"/>
          <w:numId w:val="4"/>
        </w:numPr>
        <w:suppressAutoHyphens w:val="0"/>
        <w:spacing w:line="276" w:lineRule="auto"/>
        <w:ind w:left="714" w:hanging="357"/>
        <w:contextualSpacing/>
        <w:jc w:val="both"/>
        <w:rPr>
          <w:rFonts w:ascii="Segoe UI" w:hAnsi="Segoe UI" w:cs="Segoe UI"/>
          <w:sz w:val="20"/>
          <w:szCs w:val="20"/>
        </w:rPr>
      </w:pPr>
      <w:r w:rsidRPr="00644B08">
        <w:rPr>
          <w:rFonts w:ascii="Segoe UI" w:hAnsi="Segoe UI" w:cs="Segoe UI"/>
          <w:sz w:val="20"/>
          <w:szCs w:val="20"/>
        </w:rPr>
        <w:t>Informacje dodatkowe</w:t>
      </w:r>
      <w:r w:rsidR="0021430B" w:rsidRPr="00644B08">
        <w:rPr>
          <w:rFonts w:ascii="Segoe UI" w:hAnsi="Segoe UI" w:cs="Segoe UI"/>
          <w:sz w:val="20"/>
          <w:szCs w:val="20"/>
        </w:rPr>
        <w:t>.</w:t>
      </w:r>
    </w:p>
    <w:bookmarkEnd w:id="14"/>
    <w:p w14:paraId="320A9305" w14:textId="77777777" w:rsidR="00301273" w:rsidRPr="00587C72" w:rsidRDefault="00301273" w:rsidP="00301273">
      <w:pPr>
        <w:pStyle w:val="maciej"/>
        <w:spacing w:line="240" w:lineRule="auto"/>
        <w:rPr>
          <w:rFonts w:ascii="Segoe UI" w:hAnsi="Segoe UI" w:cs="Segoe UI"/>
          <w:highlight w:val="yellow"/>
        </w:rPr>
      </w:pPr>
    </w:p>
    <w:p w14:paraId="5AB6EDEC" w14:textId="77777777" w:rsidR="00D86CFB" w:rsidRPr="00644B08" w:rsidRDefault="008F506E" w:rsidP="008F506E">
      <w:pPr>
        <w:pStyle w:val="Iza1"/>
        <w:outlineLvl w:val="0"/>
        <w:rPr>
          <w:rFonts w:ascii="Segoe UI" w:hAnsi="Segoe UI" w:cs="Segoe UI"/>
          <w:color w:val="auto"/>
          <w:sz w:val="22"/>
          <w:szCs w:val="22"/>
        </w:rPr>
      </w:pPr>
      <w:bookmarkStart w:id="15" w:name="_Toc225945139"/>
      <w:r w:rsidRPr="00644B08">
        <w:rPr>
          <w:rFonts w:ascii="Segoe UI" w:hAnsi="Segoe UI" w:cs="Segoe UI"/>
          <w:color w:val="auto"/>
          <w:sz w:val="22"/>
          <w:szCs w:val="22"/>
        </w:rPr>
        <w:t xml:space="preserve">8. </w:t>
      </w:r>
      <w:r w:rsidR="00D86CFB" w:rsidRPr="00644B08">
        <w:rPr>
          <w:rFonts w:ascii="Segoe UI" w:hAnsi="Segoe UI" w:cs="Segoe UI"/>
          <w:color w:val="auto"/>
          <w:sz w:val="22"/>
          <w:szCs w:val="22"/>
        </w:rPr>
        <w:t>Opis stanu nieruchomości</w:t>
      </w:r>
      <w:bookmarkEnd w:id="15"/>
    </w:p>
    <w:p w14:paraId="36D25F09" w14:textId="77777777" w:rsidR="00D86CFB" w:rsidRPr="00644B08" w:rsidRDefault="000A5354" w:rsidP="000A5354">
      <w:pPr>
        <w:pStyle w:val="iza2"/>
        <w:rPr>
          <w:rFonts w:ascii="Segoe UI" w:hAnsi="Segoe UI" w:cs="Segoe UI"/>
          <w:sz w:val="22"/>
          <w:szCs w:val="22"/>
        </w:rPr>
      </w:pPr>
      <w:r w:rsidRPr="00644B08">
        <w:rPr>
          <w:rFonts w:ascii="Segoe UI" w:hAnsi="Segoe UI" w:cs="Segoe UI"/>
          <w:sz w:val="22"/>
          <w:szCs w:val="22"/>
        </w:rPr>
        <w:t xml:space="preserve">8.1. </w:t>
      </w:r>
      <w:r w:rsidR="00D86CFB" w:rsidRPr="00644B08">
        <w:rPr>
          <w:rFonts w:ascii="Segoe UI" w:hAnsi="Segoe UI" w:cs="Segoe UI"/>
          <w:sz w:val="22"/>
          <w:szCs w:val="22"/>
        </w:rPr>
        <w:t>Stan otoczenia</w:t>
      </w:r>
    </w:p>
    <w:p w14:paraId="3F94B01D" w14:textId="77777777" w:rsidR="00D86CFB" w:rsidRPr="00644B08" w:rsidRDefault="00D86CFB">
      <w:pPr>
        <w:pStyle w:val="Iza1"/>
        <w:ind w:left="720" w:hanging="360"/>
        <w:rPr>
          <w:rFonts w:ascii="Segoe UI" w:hAnsi="Segoe UI" w:cs="Segoe UI"/>
          <w:color w:val="auto"/>
        </w:rPr>
      </w:pPr>
    </w:p>
    <w:p w14:paraId="46352C31" w14:textId="77777777" w:rsidR="00D86CFB" w:rsidRPr="00644B08" w:rsidRDefault="00D86CFB">
      <w:pPr>
        <w:jc w:val="both"/>
        <w:rPr>
          <w:rFonts w:ascii="Segoe UI" w:hAnsi="Segoe UI" w:cs="Segoe UI"/>
          <w:sz w:val="20"/>
          <w:szCs w:val="20"/>
          <w:u w:val="single"/>
        </w:rPr>
      </w:pPr>
      <w:bookmarkStart w:id="16" w:name="_Hlk5804290"/>
      <w:r w:rsidRPr="00644B08">
        <w:rPr>
          <w:rFonts w:ascii="Segoe UI" w:hAnsi="Segoe UI" w:cs="Segoe UI"/>
          <w:sz w:val="20"/>
          <w:szCs w:val="20"/>
          <w:u w:val="single"/>
        </w:rPr>
        <w:t>Położenie ogólne</w:t>
      </w:r>
    </w:p>
    <w:p w14:paraId="79490EAF" w14:textId="77777777" w:rsidR="00644B08" w:rsidRDefault="00644B08" w:rsidP="00644B08">
      <w:pPr>
        <w:pStyle w:val="NormalnyWeb"/>
        <w:spacing w:after="0" w:line="276" w:lineRule="auto"/>
        <w:jc w:val="both"/>
        <w:rPr>
          <w:rFonts w:ascii="Segoe UI" w:hAnsi="Segoe UI" w:cs="Segoe UI"/>
          <w:sz w:val="20"/>
          <w:szCs w:val="20"/>
        </w:rPr>
      </w:pPr>
      <w:bookmarkStart w:id="17" w:name="_Hlk192598798"/>
      <w:bookmarkStart w:id="18" w:name="_Hlk188876807"/>
      <w:r w:rsidRPr="009222F9">
        <w:rPr>
          <w:rFonts w:ascii="Segoe UI" w:hAnsi="Segoe UI" w:cs="Segoe UI"/>
          <w:b/>
          <w:bCs/>
          <w:sz w:val="20"/>
          <w:szCs w:val="20"/>
        </w:rPr>
        <w:t xml:space="preserve">Poznań </w:t>
      </w:r>
      <w:r w:rsidRPr="009222F9">
        <w:rPr>
          <w:rFonts w:ascii="Segoe UI" w:hAnsi="Segoe UI" w:cs="Segoe UI"/>
          <w:sz w:val="20"/>
          <w:szCs w:val="20"/>
        </w:rPr>
        <w:t xml:space="preserve">– miasto na prawach powiatu w </w:t>
      </w:r>
      <w:r>
        <w:rPr>
          <w:rFonts w:ascii="Segoe UI" w:hAnsi="Segoe UI" w:cs="Segoe UI"/>
          <w:sz w:val="20"/>
          <w:szCs w:val="20"/>
        </w:rPr>
        <w:t>zachodniej Polsce</w:t>
      </w:r>
      <w:r w:rsidRPr="009904BA">
        <w:rPr>
          <w:rFonts w:ascii="Segoe UI" w:hAnsi="Segoe UI" w:cs="Segoe UI"/>
          <w:sz w:val="20"/>
          <w:szCs w:val="20"/>
        </w:rPr>
        <w:t>, położone na </w:t>
      </w:r>
      <w:r w:rsidRPr="009904BA">
        <w:rPr>
          <w:rFonts w:ascii="Segoe UI" w:eastAsiaTheme="majorEastAsia" w:hAnsi="Segoe UI" w:cs="Segoe UI"/>
          <w:sz w:val="20"/>
          <w:szCs w:val="20"/>
        </w:rPr>
        <w:t>Pojezierzu Wielkopolskim</w:t>
      </w:r>
      <w:r w:rsidRPr="009904BA">
        <w:rPr>
          <w:rFonts w:ascii="Segoe UI" w:hAnsi="Segoe UI" w:cs="Segoe UI"/>
          <w:sz w:val="20"/>
          <w:szCs w:val="20"/>
        </w:rPr>
        <w:t>, nad rzeką </w:t>
      </w:r>
      <w:r w:rsidRPr="009904BA">
        <w:rPr>
          <w:rFonts w:ascii="Segoe UI" w:eastAsiaTheme="majorEastAsia" w:hAnsi="Segoe UI" w:cs="Segoe UI"/>
          <w:sz w:val="20"/>
          <w:szCs w:val="20"/>
        </w:rPr>
        <w:t>Wartą</w:t>
      </w:r>
      <w:r w:rsidRPr="009904BA">
        <w:rPr>
          <w:rFonts w:ascii="Segoe UI" w:hAnsi="Segoe UI" w:cs="Segoe UI"/>
          <w:sz w:val="20"/>
          <w:szCs w:val="20"/>
        </w:rPr>
        <w:t>, u ujścia </w:t>
      </w:r>
      <w:r w:rsidRPr="009904BA">
        <w:rPr>
          <w:rFonts w:ascii="Segoe UI" w:eastAsiaTheme="majorEastAsia" w:hAnsi="Segoe UI" w:cs="Segoe UI"/>
          <w:sz w:val="20"/>
          <w:szCs w:val="20"/>
        </w:rPr>
        <w:t>Cybiny</w:t>
      </w:r>
      <w:r w:rsidRPr="009904BA">
        <w:rPr>
          <w:rFonts w:ascii="Segoe UI" w:hAnsi="Segoe UI" w:cs="Segoe UI"/>
          <w:sz w:val="20"/>
          <w:szCs w:val="20"/>
        </w:rPr>
        <w:t xml:space="preserve">. </w:t>
      </w:r>
      <w:r>
        <w:rPr>
          <w:rFonts w:ascii="Segoe UI" w:hAnsi="Segoe UI" w:cs="Segoe UI"/>
          <w:sz w:val="20"/>
          <w:szCs w:val="20"/>
        </w:rPr>
        <w:t>Powierzchnia miasta wynosi 261,91 km</w:t>
      </w:r>
      <w:r>
        <w:rPr>
          <w:rFonts w:ascii="Segoe UI" w:hAnsi="Segoe UI" w:cs="Segoe UI"/>
          <w:sz w:val="20"/>
          <w:szCs w:val="20"/>
          <w:vertAlign w:val="superscript"/>
        </w:rPr>
        <w:t>2</w:t>
      </w:r>
      <w:r>
        <w:rPr>
          <w:rFonts w:ascii="Segoe UI" w:hAnsi="Segoe UI" w:cs="Segoe UI"/>
          <w:sz w:val="20"/>
          <w:szCs w:val="20"/>
        </w:rPr>
        <w:t>. Rozciągłość granic administracyjnych D</w:t>
      </w:r>
      <w:r w:rsidRPr="009904BA">
        <w:rPr>
          <w:rFonts w:ascii="Segoe UI" w:hAnsi="Segoe UI" w:cs="Segoe UI"/>
          <w:sz w:val="20"/>
          <w:szCs w:val="20"/>
        </w:rPr>
        <w:t xml:space="preserve">ziewiąte pod względem powierzchni </w:t>
      </w:r>
      <w:r>
        <w:rPr>
          <w:rFonts w:ascii="Segoe UI" w:hAnsi="Segoe UI" w:cs="Segoe UI"/>
          <w:sz w:val="20"/>
          <w:szCs w:val="20"/>
        </w:rPr>
        <w:t xml:space="preserve">miasto w Polce </w:t>
      </w:r>
      <w:r w:rsidRPr="009904BA">
        <w:rPr>
          <w:rFonts w:ascii="Segoe UI" w:hAnsi="Segoe UI" w:cs="Segoe UI"/>
          <w:sz w:val="20"/>
          <w:szCs w:val="20"/>
        </w:rPr>
        <w:t>(261,9 km²). Poznań wraz z </w:t>
      </w:r>
      <w:r w:rsidRPr="009904BA">
        <w:rPr>
          <w:rFonts w:ascii="Segoe UI" w:eastAsiaTheme="majorEastAsia" w:hAnsi="Segoe UI" w:cs="Segoe UI"/>
          <w:sz w:val="20"/>
          <w:szCs w:val="20"/>
        </w:rPr>
        <w:t>powiatem poznańskim</w:t>
      </w:r>
      <w:r w:rsidRPr="009904BA">
        <w:rPr>
          <w:rFonts w:ascii="Segoe UI" w:hAnsi="Segoe UI" w:cs="Segoe UI"/>
          <w:sz w:val="20"/>
          <w:szCs w:val="20"/>
        </w:rPr>
        <w:t> i gminami </w:t>
      </w:r>
      <w:r w:rsidRPr="009904BA">
        <w:rPr>
          <w:rFonts w:ascii="Segoe UI" w:eastAsiaTheme="majorEastAsia" w:hAnsi="Segoe UI" w:cs="Segoe UI"/>
          <w:sz w:val="20"/>
          <w:szCs w:val="20"/>
        </w:rPr>
        <w:t>Oborniki</w:t>
      </w:r>
      <w:r w:rsidRPr="009904BA">
        <w:rPr>
          <w:rFonts w:ascii="Segoe UI" w:hAnsi="Segoe UI" w:cs="Segoe UI"/>
          <w:sz w:val="20"/>
          <w:szCs w:val="20"/>
        </w:rPr>
        <w:t>, </w:t>
      </w:r>
      <w:r w:rsidRPr="009904BA">
        <w:rPr>
          <w:rFonts w:ascii="Segoe UI" w:eastAsiaTheme="majorEastAsia" w:hAnsi="Segoe UI" w:cs="Segoe UI"/>
          <w:sz w:val="20"/>
          <w:szCs w:val="20"/>
        </w:rPr>
        <w:t>Skoki</w:t>
      </w:r>
      <w:r w:rsidRPr="009904BA">
        <w:rPr>
          <w:rFonts w:ascii="Segoe UI" w:hAnsi="Segoe UI" w:cs="Segoe UI"/>
          <w:sz w:val="20"/>
          <w:szCs w:val="20"/>
        </w:rPr>
        <w:t>, </w:t>
      </w:r>
      <w:r w:rsidRPr="009904BA">
        <w:rPr>
          <w:rFonts w:ascii="Segoe UI" w:eastAsiaTheme="majorEastAsia" w:hAnsi="Segoe UI" w:cs="Segoe UI"/>
          <w:sz w:val="20"/>
          <w:szCs w:val="20"/>
        </w:rPr>
        <w:t>Szamotuły</w:t>
      </w:r>
      <w:r w:rsidRPr="009904BA">
        <w:rPr>
          <w:rFonts w:ascii="Segoe UI" w:hAnsi="Segoe UI" w:cs="Segoe UI"/>
          <w:sz w:val="20"/>
          <w:szCs w:val="20"/>
        </w:rPr>
        <w:t> i </w:t>
      </w:r>
      <w:r w:rsidRPr="009904BA">
        <w:rPr>
          <w:rFonts w:ascii="Segoe UI" w:eastAsiaTheme="majorEastAsia" w:hAnsi="Segoe UI" w:cs="Segoe UI"/>
          <w:sz w:val="20"/>
          <w:szCs w:val="20"/>
        </w:rPr>
        <w:t>Śrem</w:t>
      </w:r>
      <w:r w:rsidRPr="009904BA">
        <w:rPr>
          <w:rFonts w:ascii="Segoe UI" w:hAnsi="Segoe UI" w:cs="Segoe UI"/>
          <w:sz w:val="20"/>
          <w:szCs w:val="20"/>
        </w:rPr>
        <w:t> tworzy </w:t>
      </w:r>
      <w:r w:rsidRPr="009904BA">
        <w:rPr>
          <w:rFonts w:ascii="Segoe UI" w:eastAsiaTheme="majorEastAsia" w:hAnsi="Segoe UI" w:cs="Segoe UI"/>
          <w:sz w:val="20"/>
          <w:szCs w:val="20"/>
        </w:rPr>
        <w:t>aglomerację poznańską</w:t>
      </w:r>
      <w:r w:rsidRPr="009904BA">
        <w:rPr>
          <w:rFonts w:ascii="Segoe UI" w:hAnsi="Segoe UI" w:cs="Segoe UI"/>
          <w:sz w:val="20"/>
          <w:szCs w:val="20"/>
        </w:rPr>
        <w:t>.</w:t>
      </w:r>
      <w:r>
        <w:rPr>
          <w:rFonts w:ascii="Segoe UI" w:hAnsi="Segoe UI" w:cs="Segoe UI"/>
          <w:sz w:val="20"/>
          <w:szCs w:val="20"/>
        </w:rPr>
        <w:t xml:space="preserve"> </w:t>
      </w:r>
      <w:r>
        <w:rPr>
          <w:rFonts w:ascii="Segoe UI" w:hAnsi="Segoe UI" w:cs="Segoe UI"/>
          <w:sz w:val="20"/>
          <w:szCs w:val="20"/>
        </w:rPr>
        <w:lastRenderedPageBreak/>
        <w:t>G</w:t>
      </w:r>
      <w:r w:rsidRPr="009904BA">
        <w:rPr>
          <w:rFonts w:ascii="Segoe UI" w:hAnsi="Segoe UI" w:cs="Segoe UI"/>
          <w:sz w:val="20"/>
          <w:szCs w:val="20"/>
        </w:rPr>
        <w:t>raniczy z 11 gminami </w:t>
      </w:r>
      <w:r w:rsidRPr="009904BA">
        <w:rPr>
          <w:rFonts w:ascii="Segoe UI" w:eastAsiaTheme="majorEastAsia" w:hAnsi="Segoe UI" w:cs="Segoe UI"/>
          <w:sz w:val="20"/>
          <w:szCs w:val="20"/>
        </w:rPr>
        <w:t>powiatu poznańskiego</w:t>
      </w:r>
      <w:r w:rsidRPr="009904BA">
        <w:rPr>
          <w:rFonts w:ascii="Segoe UI" w:hAnsi="Segoe UI" w:cs="Segoe UI"/>
          <w:sz w:val="20"/>
          <w:szCs w:val="20"/>
        </w:rPr>
        <w:t>, w tym z dwoma miastami – </w:t>
      </w:r>
      <w:r w:rsidRPr="009904BA">
        <w:rPr>
          <w:rFonts w:ascii="Segoe UI" w:eastAsiaTheme="majorEastAsia" w:hAnsi="Segoe UI" w:cs="Segoe UI"/>
          <w:sz w:val="20"/>
          <w:szCs w:val="20"/>
        </w:rPr>
        <w:t>Luboniem</w:t>
      </w:r>
      <w:r w:rsidRPr="009904BA">
        <w:rPr>
          <w:rFonts w:ascii="Segoe UI" w:hAnsi="Segoe UI" w:cs="Segoe UI"/>
          <w:sz w:val="20"/>
          <w:szCs w:val="20"/>
        </w:rPr>
        <w:t> i </w:t>
      </w:r>
      <w:r w:rsidRPr="009904BA">
        <w:rPr>
          <w:rFonts w:ascii="Segoe UI" w:eastAsiaTheme="majorEastAsia" w:hAnsi="Segoe UI" w:cs="Segoe UI"/>
          <w:sz w:val="20"/>
          <w:szCs w:val="20"/>
        </w:rPr>
        <w:t>Swarzędzem</w:t>
      </w:r>
      <w:r w:rsidRPr="009904BA">
        <w:rPr>
          <w:rFonts w:ascii="Segoe UI" w:hAnsi="Segoe UI" w:cs="Segoe UI"/>
          <w:sz w:val="20"/>
          <w:szCs w:val="20"/>
        </w:rPr>
        <w:t>.</w:t>
      </w:r>
      <w:r>
        <w:rPr>
          <w:rFonts w:ascii="Segoe UI" w:hAnsi="Segoe UI" w:cs="Segoe UI"/>
          <w:sz w:val="20"/>
          <w:szCs w:val="20"/>
        </w:rPr>
        <w:t xml:space="preserve"> Poznań jest ośrodkiem przemysłu, handlu, logistyki i turystyki. Funkcjonują tu Międzynarodowe Targi Poznańskie – największe i najstarsze centrum wystawiennicze w Polsce. </w:t>
      </w:r>
      <w:r w:rsidRPr="009904BA">
        <w:rPr>
          <w:rFonts w:ascii="Segoe UI" w:hAnsi="Segoe UI" w:cs="Segoe UI"/>
          <w:sz w:val="20"/>
          <w:szCs w:val="20"/>
        </w:rPr>
        <w:t>Poznań jest jednym z </w:t>
      </w:r>
      <w:r w:rsidRPr="009904BA">
        <w:rPr>
          <w:rFonts w:ascii="Segoe UI" w:eastAsiaTheme="majorEastAsia" w:hAnsi="Segoe UI" w:cs="Segoe UI"/>
          <w:sz w:val="20"/>
          <w:szCs w:val="20"/>
        </w:rPr>
        <w:t>najstarszych lokowanych miast w Polsce</w:t>
      </w:r>
      <w:r w:rsidRPr="009904BA">
        <w:rPr>
          <w:rFonts w:ascii="Segoe UI" w:hAnsi="Segoe UI" w:cs="Segoe UI"/>
          <w:sz w:val="20"/>
          <w:szCs w:val="20"/>
        </w:rPr>
        <w:t> – nadanie </w:t>
      </w:r>
      <w:r w:rsidRPr="009904BA">
        <w:rPr>
          <w:rFonts w:ascii="Segoe UI" w:eastAsiaTheme="majorEastAsia" w:hAnsi="Segoe UI" w:cs="Segoe UI"/>
          <w:sz w:val="20"/>
          <w:szCs w:val="20"/>
        </w:rPr>
        <w:t>praw miejskich</w:t>
      </w:r>
      <w:r w:rsidRPr="009904BA">
        <w:rPr>
          <w:rFonts w:ascii="Segoe UI" w:hAnsi="Segoe UI" w:cs="Segoe UI"/>
          <w:sz w:val="20"/>
          <w:szCs w:val="20"/>
        </w:rPr>
        <w:t> w 1253 r.</w:t>
      </w:r>
      <w:r>
        <w:rPr>
          <w:rFonts w:ascii="Segoe UI" w:hAnsi="Segoe UI" w:cs="Segoe UI"/>
          <w:sz w:val="20"/>
          <w:szCs w:val="20"/>
        </w:rPr>
        <w:t xml:space="preserve"> </w:t>
      </w:r>
      <w:r w:rsidRPr="009904BA">
        <w:rPr>
          <w:rFonts w:ascii="Segoe UI" w:hAnsi="Segoe UI" w:cs="Segoe UI"/>
          <w:sz w:val="20"/>
          <w:szCs w:val="20"/>
        </w:rPr>
        <w:t>Miasto posiada kilka większych jezior oraz kilkadziesiąt mniejszych zbiorników wodnych, zarówno pochodzenia naturalnego, jak i utworzonych sztucznie na terenach rekreacyjnych. Naturalne jeziora polodowcowe to </w:t>
      </w:r>
      <w:r w:rsidRPr="009904BA">
        <w:rPr>
          <w:rFonts w:ascii="Segoe UI" w:eastAsiaTheme="majorEastAsia" w:hAnsi="Segoe UI" w:cs="Segoe UI"/>
          <w:sz w:val="20"/>
          <w:szCs w:val="20"/>
        </w:rPr>
        <w:t xml:space="preserve">Jezioro </w:t>
      </w:r>
      <w:proofErr w:type="spellStart"/>
      <w:r w:rsidRPr="009904BA">
        <w:rPr>
          <w:rFonts w:ascii="Segoe UI" w:eastAsiaTheme="majorEastAsia" w:hAnsi="Segoe UI" w:cs="Segoe UI"/>
          <w:sz w:val="20"/>
          <w:szCs w:val="20"/>
        </w:rPr>
        <w:t>Kierskie</w:t>
      </w:r>
      <w:proofErr w:type="spellEnd"/>
      <w:r w:rsidRPr="009904BA">
        <w:rPr>
          <w:rFonts w:ascii="Segoe UI" w:hAnsi="Segoe UI" w:cs="Segoe UI"/>
          <w:sz w:val="20"/>
          <w:szCs w:val="20"/>
        </w:rPr>
        <w:t> i </w:t>
      </w:r>
      <w:r w:rsidRPr="009904BA">
        <w:rPr>
          <w:rFonts w:ascii="Segoe UI" w:eastAsiaTheme="majorEastAsia" w:hAnsi="Segoe UI" w:cs="Segoe UI"/>
          <w:sz w:val="20"/>
          <w:szCs w:val="20"/>
        </w:rPr>
        <w:t>Strzeszyńskie</w:t>
      </w:r>
      <w:r w:rsidRPr="009904BA">
        <w:rPr>
          <w:rFonts w:ascii="Segoe UI" w:hAnsi="Segoe UI" w:cs="Segoe UI"/>
          <w:sz w:val="20"/>
          <w:szCs w:val="20"/>
        </w:rPr>
        <w:t>, natomiast największymi zbiornikami sztucznymi są</w:t>
      </w:r>
      <w:r>
        <w:rPr>
          <w:rFonts w:ascii="Segoe UI" w:hAnsi="Segoe UI" w:cs="Segoe UI"/>
          <w:sz w:val="20"/>
          <w:szCs w:val="20"/>
        </w:rPr>
        <w:t xml:space="preserve"> m.in. Rusałka, Jezioro Maltańskie, Staw Antoninek. W Poznaniu znajduje się około 4 121 ha obszarów leśnych, z czego 2 467 ha stanowiły lasy komunalne. </w:t>
      </w:r>
      <w:r w:rsidRPr="004248F8">
        <w:rPr>
          <w:rFonts w:ascii="Segoe UI" w:hAnsi="Segoe UI" w:cs="Segoe UI"/>
          <w:sz w:val="20"/>
          <w:szCs w:val="20"/>
        </w:rPr>
        <w:t>W Poznaniu zbiega się 5 </w:t>
      </w:r>
      <w:r w:rsidRPr="004248F8">
        <w:rPr>
          <w:rFonts w:ascii="Segoe UI" w:eastAsiaTheme="majorEastAsia" w:hAnsi="Segoe UI" w:cs="Segoe UI"/>
          <w:sz w:val="20"/>
          <w:szCs w:val="20"/>
        </w:rPr>
        <w:t>dróg krajowych</w:t>
      </w:r>
      <w:r w:rsidRPr="004248F8">
        <w:rPr>
          <w:rFonts w:ascii="Segoe UI" w:hAnsi="Segoe UI" w:cs="Segoe UI"/>
          <w:sz w:val="20"/>
          <w:szCs w:val="20"/>
        </w:rPr>
        <w:t> (</w:t>
      </w:r>
      <w:r>
        <w:rPr>
          <w:rFonts w:ascii="Segoe UI" w:hAnsi="Segoe UI" w:cs="Segoe UI"/>
          <w:sz w:val="20"/>
          <w:szCs w:val="20"/>
        </w:rPr>
        <w:t>droga ekspresowa S5 i S11, autostrada A2, droga krajowa 92 i 320</w:t>
      </w:r>
      <w:r w:rsidRPr="004248F8">
        <w:rPr>
          <w:rFonts w:ascii="Segoe UI" w:hAnsi="Segoe UI" w:cs="Segoe UI"/>
          <w:sz w:val="20"/>
          <w:szCs w:val="20"/>
        </w:rPr>
        <w:t>) oraz 7 </w:t>
      </w:r>
      <w:r w:rsidRPr="004248F8">
        <w:rPr>
          <w:rFonts w:ascii="Segoe UI" w:eastAsiaTheme="majorEastAsia" w:hAnsi="Segoe UI" w:cs="Segoe UI"/>
          <w:sz w:val="20"/>
          <w:szCs w:val="20"/>
        </w:rPr>
        <w:t>dróg wojewódzkich</w:t>
      </w:r>
      <w:r w:rsidRPr="004248F8">
        <w:rPr>
          <w:rFonts w:ascii="Segoe UI" w:hAnsi="Segoe UI" w:cs="Segoe UI"/>
          <w:sz w:val="20"/>
          <w:szCs w:val="20"/>
        </w:rPr>
        <w:t>. </w:t>
      </w:r>
      <w:r w:rsidRPr="004248F8">
        <w:rPr>
          <w:rFonts w:ascii="Segoe UI" w:eastAsiaTheme="majorEastAsia" w:hAnsi="Segoe UI" w:cs="Segoe UI"/>
          <w:sz w:val="20"/>
          <w:szCs w:val="20"/>
        </w:rPr>
        <w:t>Poznański Węzeł Kolejowy</w:t>
      </w:r>
      <w:r w:rsidRPr="004248F8">
        <w:rPr>
          <w:rFonts w:ascii="Segoe UI" w:hAnsi="Segoe UI" w:cs="Segoe UI"/>
          <w:sz w:val="20"/>
          <w:szCs w:val="20"/>
        </w:rPr>
        <w:t>, przez który przebiega 8 </w:t>
      </w:r>
      <w:r w:rsidRPr="004248F8">
        <w:rPr>
          <w:rFonts w:ascii="Segoe UI" w:eastAsiaTheme="majorEastAsia" w:hAnsi="Segoe UI" w:cs="Segoe UI"/>
          <w:sz w:val="20"/>
          <w:szCs w:val="20"/>
        </w:rPr>
        <w:t>linii kolejowych</w:t>
      </w:r>
      <w:r w:rsidRPr="004248F8">
        <w:rPr>
          <w:rFonts w:ascii="Segoe UI" w:hAnsi="Segoe UI" w:cs="Segoe UI"/>
          <w:sz w:val="20"/>
          <w:szCs w:val="20"/>
        </w:rPr>
        <w:t>, jest jednym z największych i najruchliwszych w kraju.</w:t>
      </w:r>
      <w:r>
        <w:rPr>
          <w:rFonts w:ascii="Segoe UI" w:hAnsi="Segoe UI" w:cs="Segoe UI"/>
          <w:sz w:val="20"/>
          <w:szCs w:val="20"/>
        </w:rPr>
        <w:t xml:space="preserve"> </w:t>
      </w:r>
      <w:r w:rsidRPr="00F05709">
        <w:rPr>
          <w:rFonts w:ascii="Segoe UI" w:hAnsi="Segoe UI" w:cs="Segoe UI"/>
          <w:sz w:val="20"/>
          <w:szCs w:val="20"/>
        </w:rPr>
        <w:t>Miasto posiada międzynarodowy </w:t>
      </w:r>
      <w:r w:rsidRPr="00F05709">
        <w:rPr>
          <w:rFonts w:ascii="Segoe UI" w:eastAsiaTheme="majorEastAsia" w:hAnsi="Segoe UI" w:cs="Segoe UI"/>
          <w:sz w:val="20"/>
          <w:szCs w:val="20"/>
        </w:rPr>
        <w:t>port lotniczy Poznań-Ławica</w:t>
      </w:r>
      <w:r w:rsidRPr="00F05709">
        <w:rPr>
          <w:rFonts w:ascii="Segoe UI" w:hAnsi="Segoe UI" w:cs="Segoe UI"/>
          <w:sz w:val="20"/>
          <w:szCs w:val="20"/>
        </w:rPr>
        <w:t>.</w:t>
      </w:r>
      <w:r>
        <w:rPr>
          <w:rFonts w:ascii="Segoe UI" w:hAnsi="Segoe UI" w:cs="Segoe UI"/>
          <w:sz w:val="20"/>
          <w:szCs w:val="20"/>
        </w:rPr>
        <w:t xml:space="preserve"> </w:t>
      </w:r>
      <w:r w:rsidRPr="00F05709">
        <w:rPr>
          <w:rFonts w:ascii="Segoe UI" w:hAnsi="Segoe UI" w:cs="Segoe UI"/>
          <w:sz w:val="20"/>
          <w:szCs w:val="20"/>
        </w:rPr>
        <w:t>Na poznańskich </w:t>
      </w:r>
      <w:r w:rsidRPr="00F05709">
        <w:rPr>
          <w:rFonts w:ascii="Segoe UI" w:eastAsiaTheme="majorEastAsia" w:hAnsi="Segoe UI" w:cs="Segoe UI"/>
          <w:sz w:val="20"/>
          <w:szCs w:val="20"/>
        </w:rPr>
        <w:t>Krzesinach</w:t>
      </w:r>
      <w:r w:rsidRPr="00F05709">
        <w:rPr>
          <w:rFonts w:ascii="Segoe UI" w:hAnsi="Segoe UI" w:cs="Segoe UI"/>
          <w:sz w:val="20"/>
          <w:szCs w:val="20"/>
        </w:rPr>
        <w:t> znajduje się </w:t>
      </w:r>
      <w:r w:rsidRPr="00F05709">
        <w:rPr>
          <w:rFonts w:ascii="Segoe UI" w:eastAsiaTheme="majorEastAsia" w:hAnsi="Segoe UI" w:cs="Segoe UI"/>
          <w:sz w:val="20"/>
          <w:szCs w:val="20"/>
        </w:rPr>
        <w:t>31 Baza Lotnictwa Taktycznego</w:t>
      </w:r>
      <w:r w:rsidRPr="00F05709">
        <w:rPr>
          <w:rFonts w:ascii="Segoe UI" w:hAnsi="Segoe UI" w:cs="Segoe UI"/>
          <w:sz w:val="20"/>
          <w:szCs w:val="20"/>
        </w:rPr>
        <w:t>, w której stacjonują </w:t>
      </w:r>
      <w:r w:rsidRPr="00F05709">
        <w:rPr>
          <w:rFonts w:ascii="Segoe UI" w:eastAsiaTheme="majorEastAsia" w:hAnsi="Segoe UI" w:cs="Segoe UI"/>
          <w:sz w:val="20"/>
          <w:szCs w:val="20"/>
        </w:rPr>
        <w:t>myśliwce</w:t>
      </w:r>
      <w:r w:rsidRPr="00F05709">
        <w:rPr>
          <w:rFonts w:ascii="Segoe UI" w:hAnsi="Segoe UI" w:cs="Segoe UI"/>
          <w:sz w:val="20"/>
          <w:szCs w:val="20"/>
        </w:rPr>
        <w:t> </w:t>
      </w:r>
      <w:r w:rsidRPr="00F05709">
        <w:rPr>
          <w:rFonts w:ascii="Segoe UI" w:eastAsiaTheme="majorEastAsia" w:hAnsi="Segoe UI" w:cs="Segoe UI"/>
          <w:sz w:val="20"/>
          <w:szCs w:val="20"/>
        </w:rPr>
        <w:t>F-16</w:t>
      </w:r>
      <w:r>
        <w:rPr>
          <w:rFonts w:ascii="Segoe UI" w:hAnsi="Segoe UI" w:cs="Segoe UI"/>
          <w:sz w:val="20"/>
          <w:szCs w:val="20"/>
        </w:rPr>
        <w:t xml:space="preserve">. </w:t>
      </w:r>
    </w:p>
    <w:p w14:paraId="7F6D2988" w14:textId="77777777" w:rsidR="008576C6" w:rsidRDefault="008576C6" w:rsidP="008576C6">
      <w:pPr>
        <w:pStyle w:val="NormalnyWeb"/>
        <w:spacing w:before="0" w:after="0" w:line="276" w:lineRule="auto"/>
        <w:jc w:val="both"/>
        <w:rPr>
          <w:rFonts w:ascii="Segoe UI" w:hAnsi="Segoe UI" w:cs="Segoe UI"/>
          <w:sz w:val="20"/>
          <w:szCs w:val="20"/>
        </w:rPr>
      </w:pPr>
    </w:p>
    <w:bookmarkEnd w:id="17"/>
    <w:p w14:paraId="2BA943A6" w14:textId="77777777" w:rsidR="008576C6" w:rsidRPr="00E522DE" w:rsidRDefault="008576C6" w:rsidP="00644B08">
      <w:pPr>
        <w:spacing w:line="276" w:lineRule="auto"/>
        <w:jc w:val="center"/>
        <w:rPr>
          <w:rFonts w:ascii="Segoe UI" w:hAnsi="Segoe UI" w:cs="Segoe UI"/>
          <w:i/>
          <w:iCs/>
          <w:sz w:val="20"/>
          <w:szCs w:val="20"/>
        </w:rPr>
      </w:pPr>
    </w:p>
    <w:p>
      <w:r>
        <w:t xml:space="preserve">Dokumentacja fotograficzna i kartograficzna zostanie uzupełniona po oględzinach.</w:t>
      </w:r>
    </w:p>
    <w:bookmarkEnd w:id="18"/>
    <w:p w14:paraId="72530917" w14:textId="77777777" w:rsidR="00473D76" w:rsidRPr="00644B08" w:rsidRDefault="00473D76" w:rsidP="000E3621">
      <w:pPr>
        <w:pStyle w:val="Iza1"/>
        <w:spacing w:line="276" w:lineRule="auto"/>
        <w:jc w:val="both"/>
        <w:rPr>
          <w:rFonts w:ascii="Segoe UI" w:hAnsi="Segoe UI" w:cs="Segoe UI"/>
          <w:bCs/>
          <w:color w:val="auto"/>
          <w:sz w:val="22"/>
          <w:szCs w:val="22"/>
        </w:rPr>
      </w:pPr>
    </w:p>
    <w:p w14:paraId="6353814C" w14:textId="400137AA" w:rsidR="00D86CFB" w:rsidRPr="00644B08" w:rsidRDefault="00D86CFB" w:rsidP="001556DC">
      <w:pPr>
        <w:pStyle w:val="Iza1"/>
        <w:spacing w:line="276" w:lineRule="auto"/>
        <w:jc w:val="both"/>
        <w:rPr>
          <w:rFonts w:ascii="Segoe UI" w:hAnsi="Segoe UI" w:cs="Segoe UI"/>
          <w:b w:val="0"/>
          <w:color w:val="auto"/>
          <w:sz w:val="20"/>
          <w:szCs w:val="20"/>
          <w:u w:val="single"/>
        </w:rPr>
      </w:pPr>
      <w:r w:rsidRPr="00644B08">
        <w:rPr>
          <w:rFonts w:ascii="Segoe UI" w:hAnsi="Segoe UI" w:cs="Segoe UI"/>
          <w:b w:val="0"/>
          <w:color w:val="auto"/>
          <w:sz w:val="20"/>
          <w:szCs w:val="20"/>
          <w:u w:val="single"/>
        </w:rPr>
        <w:t>Położenie szczegółowe</w:t>
      </w:r>
    </w:p>
    <w:p w14:paraId="71991E8F" w14:textId="77777777" w:rsidR="00261CCC" w:rsidRPr="00644B08" w:rsidRDefault="00261CCC" w:rsidP="001556DC">
      <w:pPr>
        <w:pStyle w:val="Iza1"/>
        <w:spacing w:line="276" w:lineRule="auto"/>
        <w:jc w:val="both"/>
        <w:rPr>
          <w:rFonts w:ascii="Segoe UI" w:hAnsi="Segoe UI" w:cs="Segoe UI"/>
          <w:b w:val="0"/>
          <w:color w:val="auto"/>
          <w:sz w:val="20"/>
          <w:szCs w:val="20"/>
          <w:u w:val="single"/>
        </w:rPr>
      </w:pPr>
    </w:p>
    <w:bookmarkEnd w:id="16"/>
    <w:p w14:paraId="5DDD6EBE" w14:textId="33F147CB" w:rsidR="004D1AB7" w:rsidRPr="00644B08" w:rsidRDefault="00D2046A" w:rsidP="00D3040B">
      <w:pPr>
        <w:pStyle w:val="Bezodstpw"/>
        <w:spacing w:line="276" w:lineRule="auto"/>
        <w:jc w:val="both"/>
        <w:rPr>
          <w:rFonts w:ascii="Segoe UI" w:hAnsi="Segoe UI" w:cs="Segoe UI"/>
          <w:sz w:val="20"/>
          <w:szCs w:val="20"/>
        </w:rPr>
      </w:pPr>
      <w:r w:rsidRPr="00644B08">
        <w:rPr>
          <w:rFonts w:ascii="Segoe UI" w:hAnsi="Segoe UI" w:cs="Segoe UI"/>
          <w:sz w:val="20"/>
          <w:szCs w:val="20"/>
        </w:rPr>
        <w:t xml:space="preserve">Wyceniana nieruchomość zlokalizowana jest pod adresem: {adres}. Charakterystyka bezpośredniego otoczenia zostanie uzupełniona po oględzinach. </w:t>
      </w:r>
      <w:r w:rsidR="00030EDE" w:rsidRPr="00644B08">
        <w:rPr>
          <w:rFonts w:ascii="Segoe UI" w:hAnsi="Segoe UI" w:cs="Segoe UI"/>
          <w:sz w:val="20"/>
          <w:szCs w:val="20"/>
        </w:rPr>
        <w:t/>
      </w:r>
      <w:r w:rsidRPr="00644B08">
        <w:rPr>
          <w:rFonts w:ascii="Segoe UI" w:hAnsi="Segoe UI" w:cs="Segoe UI"/>
          <w:sz w:val="20"/>
          <w:szCs w:val="20"/>
        </w:rPr>
        <w:t xml:space="preserve"/>
      </w:r>
      <w:r w:rsidR="00BE1574" w:rsidRPr="00644B08">
        <w:rPr>
          <w:rFonts w:ascii="Segoe UI" w:hAnsi="Segoe UI" w:cs="Segoe UI"/>
          <w:sz w:val="20"/>
          <w:szCs w:val="20"/>
        </w:rPr>
        <w:t xml:space="preserve"/>
      </w:r>
      <w:r w:rsidRPr="00644B08">
        <w:rPr>
          <w:rFonts w:ascii="Segoe UI" w:hAnsi="Segoe UI" w:cs="Segoe UI"/>
          <w:sz w:val="20"/>
          <w:szCs w:val="20"/>
        </w:rPr>
        <w:t/>
      </w:r>
      <w:r w:rsidR="00BE1574" w:rsidRPr="00644B08">
        <w:rPr>
          <w:rFonts w:ascii="Segoe UI" w:hAnsi="Segoe UI" w:cs="Segoe UI"/>
          <w:sz w:val="20"/>
          <w:szCs w:val="20"/>
        </w:rPr>
        <w:t/>
      </w:r>
      <w:r w:rsidRPr="00644B08">
        <w:rPr>
          <w:rFonts w:ascii="Segoe UI" w:hAnsi="Segoe UI" w:cs="Segoe UI"/>
          <w:sz w:val="20"/>
          <w:szCs w:val="20"/>
        </w:rPr>
        <w:t xml:space="preserve"/>
      </w:r>
      <w:r w:rsidR="00BE1574" w:rsidRPr="00644B08">
        <w:rPr>
          <w:rFonts w:ascii="Segoe UI" w:hAnsi="Segoe UI" w:cs="Segoe UI"/>
          <w:sz w:val="20"/>
          <w:szCs w:val="20"/>
        </w:rPr>
        <w:t/>
      </w:r>
      <w:r w:rsidR="001B183F" w:rsidRPr="00644B08">
        <w:rPr>
          <w:rFonts w:ascii="Segoe UI" w:hAnsi="Segoe UI" w:cs="Segoe UI"/>
          <w:sz w:val="20"/>
          <w:szCs w:val="20"/>
        </w:rPr>
        <w:t xml:space="preserve"/>
      </w:r>
      <w:r w:rsidRPr="00644B08">
        <w:rPr>
          <w:rFonts w:ascii="Segoe UI" w:hAnsi="Segoe UI" w:cs="Segoe UI"/>
          <w:sz w:val="20"/>
          <w:szCs w:val="20"/>
        </w:rPr>
        <w:t xml:space="preserve"/>
      </w:r>
      <w:r w:rsidR="0081161C" w:rsidRPr="00644B08">
        <w:rPr>
          <w:rFonts w:ascii="Segoe UI" w:hAnsi="Segoe UI" w:cs="Segoe UI"/>
          <w:sz w:val="20"/>
          <w:szCs w:val="20"/>
        </w:rPr>
        <w:t xml:space="preserve"/>
      </w:r>
      <w:r w:rsidR="00644B08" w:rsidRPr="00644B08">
        <w:rPr>
          <w:rFonts w:ascii="Segoe UI" w:hAnsi="Segoe UI" w:cs="Segoe UI"/>
          <w:sz w:val="20"/>
          <w:szCs w:val="20"/>
        </w:rPr>
        <w:t/>
      </w:r>
      <w:r w:rsidR="00DD72D5" w:rsidRPr="00644B08">
        <w:rPr>
          <w:rFonts w:ascii="Segoe UI" w:hAnsi="Segoe UI" w:cs="Segoe UI"/>
          <w:sz w:val="20"/>
          <w:szCs w:val="20"/>
        </w:rPr>
        <w:t xml:space="preserve"/>
      </w:r>
      <w:r w:rsidR="00306274" w:rsidRPr="00644B08">
        <w:rPr>
          <w:rFonts w:ascii="Segoe UI" w:hAnsi="Segoe UI" w:cs="Segoe UI"/>
          <w:sz w:val="20"/>
          <w:szCs w:val="20"/>
        </w:rPr>
        <w:t xml:space="preserve"/>
      </w:r>
      <w:r w:rsidR="00FE4CE0" w:rsidRPr="00644B08">
        <w:rPr>
          <w:rFonts w:ascii="Segoe UI" w:hAnsi="Segoe UI" w:cs="Segoe UI"/>
          <w:sz w:val="20"/>
          <w:szCs w:val="20"/>
        </w:rPr>
        <w:t/>
      </w:r>
      <w:r w:rsidR="006E301F" w:rsidRPr="00644B08">
        <w:rPr>
          <w:rFonts w:ascii="Segoe UI" w:hAnsi="Segoe UI" w:cs="Segoe UI"/>
          <w:sz w:val="20"/>
          <w:szCs w:val="20"/>
        </w:rPr>
        <w:t/>
      </w:r>
      <w:r w:rsidR="00FE4CE0" w:rsidRPr="00644B08">
        <w:rPr>
          <w:rFonts w:ascii="Segoe UI" w:hAnsi="Segoe UI" w:cs="Segoe UI"/>
          <w:sz w:val="20"/>
          <w:szCs w:val="20"/>
        </w:rPr>
        <w:t/>
      </w:r>
      <w:r w:rsidR="001548ED" w:rsidRPr="00644B08">
        <w:rPr>
          <w:rFonts w:ascii="Segoe UI" w:hAnsi="Segoe UI" w:cs="Segoe UI"/>
          <w:sz w:val="20"/>
          <w:szCs w:val="20"/>
        </w:rPr>
        <w:t xml:space="preserve"/>
      </w:r>
      <w:r w:rsidRPr="00644B08">
        <w:rPr>
          <w:rFonts w:ascii="Segoe UI" w:hAnsi="Segoe UI" w:cs="Segoe UI"/>
          <w:sz w:val="20"/>
          <w:szCs w:val="20"/>
        </w:rPr>
        <w:t xml:space="preserve"/>
      </w:r>
      <w:r w:rsidR="00495BA5" w:rsidRPr="00644B08">
        <w:rPr>
          <w:rFonts w:ascii="Segoe UI" w:hAnsi="Segoe UI" w:cs="Segoe UI"/>
          <w:sz w:val="20"/>
          <w:szCs w:val="20"/>
        </w:rPr>
        <w:t/>
      </w:r>
      <w:r w:rsidR="00981584" w:rsidRPr="00644B08">
        <w:rPr>
          <w:rFonts w:ascii="Segoe UI" w:hAnsi="Segoe UI" w:cs="Segoe UI"/>
          <w:sz w:val="20"/>
          <w:szCs w:val="20"/>
        </w:rPr>
        <w:t/>
      </w:r>
      <w:r w:rsidR="00644B08" w:rsidRPr="00644B08">
        <w:rPr>
          <w:rFonts w:ascii="Segoe UI" w:hAnsi="Segoe UI" w:cs="Segoe UI"/>
          <w:sz w:val="20"/>
          <w:szCs w:val="20"/>
        </w:rPr>
        <w:t/>
      </w:r>
      <w:r w:rsidR="00981584" w:rsidRPr="00644B08">
        <w:rPr>
          <w:rFonts w:ascii="Segoe UI" w:hAnsi="Segoe UI" w:cs="Segoe UI"/>
          <w:sz w:val="20"/>
          <w:szCs w:val="20"/>
        </w:rPr>
        <w:t xml:space="preserve"/>
      </w:r>
      <w:r w:rsidR="00DF5EB9" w:rsidRPr="00644B08">
        <w:rPr>
          <w:rFonts w:ascii="Segoe UI" w:hAnsi="Segoe UI" w:cs="Segoe UI"/>
          <w:sz w:val="20"/>
          <w:szCs w:val="20"/>
        </w:rPr>
        <w:t xml:space="preserve"/>
      </w:r>
      <w:r w:rsidR="009428A9" w:rsidRPr="00644B08">
        <w:rPr>
          <w:rFonts w:ascii="Segoe UI" w:hAnsi="Segoe UI" w:cs="Segoe UI"/>
          <w:sz w:val="20"/>
          <w:szCs w:val="20"/>
        </w:rPr>
        <w:t xml:space="preserve"/>
      </w:r>
      <w:r w:rsidR="0029698A" w:rsidRPr="00644B08">
        <w:rPr>
          <w:rFonts w:ascii="Segoe UI" w:hAnsi="Segoe UI" w:cs="Segoe UI"/>
          <w:sz w:val="20"/>
          <w:szCs w:val="20"/>
        </w:rPr>
        <w:t/>
      </w:r>
      <w:r w:rsidR="009428A9" w:rsidRPr="00644B08">
        <w:rPr>
          <w:rFonts w:ascii="Segoe UI" w:hAnsi="Segoe UI" w:cs="Segoe UI"/>
          <w:sz w:val="20"/>
          <w:szCs w:val="20"/>
        </w:rPr>
        <w:t xml:space="preserve"/>
      </w:r>
      <w:r w:rsidR="00261CCC" w:rsidRPr="00644B08">
        <w:rPr>
          <w:rFonts w:ascii="Segoe UI" w:hAnsi="Segoe UI" w:cs="Segoe UI"/>
          <w:sz w:val="20"/>
          <w:szCs w:val="20"/>
        </w:rPr>
        <w:t/>
      </w:r>
      <w:r w:rsidR="00A86326" w:rsidRPr="00644B08">
        <w:rPr>
          <w:rFonts w:ascii="Segoe UI" w:hAnsi="Segoe UI" w:cs="Segoe UI"/>
          <w:sz w:val="20"/>
          <w:szCs w:val="20"/>
        </w:rPr>
        <w:t/>
      </w:r>
      <w:r w:rsidR="005C785D" w:rsidRPr="00644B08">
        <w:rPr>
          <w:rFonts w:ascii="Segoe UI" w:hAnsi="Segoe UI" w:cs="Segoe UI"/>
          <w:sz w:val="20"/>
          <w:szCs w:val="20"/>
        </w:rPr>
        <w:t xml:space="preserve"/>
      </w:r>
    </w:p>
    <w:p w14:paraId="52D2F895" w14:textId="04B317A2" w:rsidR="00ED5702" w:rsidRPr="00644B08" w:rsidRDefault="00D2046A" w:rsidP="00473D76">
      <w:pPr>
        <w:pStyle w:val="Bezodstpw"/>
        <w:spacing w:line="276" w:lineRule="auto"/>
        <w:jc w:val="both"/>
        <w:rPr>
          <w:rFonts w:ascii="Segoe UI" w:hAnsi="Segoe UI" w:cs="Segoe UI"/>
          <w:sz w:val="20"/>
          <w:szCs w:val="20"/>
        </w:rPr>
      </w:pPr>
      <w:r w:rsidRPr="00644B08">
        <w:rPr>
          <w:rFonts w:ascii="Segoe UI" w:hAnsi="Segoe UI" w:cs="Segoe UI"/>
          <w:sz w:val="20"/>
          <w:szCs w:val="20"/>
        </w:rPr>
        <w:t>Dojazd do przedmiotow</w:t>
      </w:r>
      <w:r w:rsidR="006E69E5" w:rsidRPr="00644B08">
        <w:rPr>
          <w:rFonts w:ascii="Segoe UI" w:hAnsi="Segoe UI" w:cs="Segoe UI"/>
          <w:sz w:val="20"/>
          <w:szCs w:val="20"/>
        </w:rPr>
        <w:t xml:space="preserve">ej </w:t>
      </w:r>
      <w:r w:rsidRPr="00644B08">
        <w:rPr>
          <w:rFonts w:ascii="Segoe UI" w:hAnsi="Segoe UI" w:cs="Segoe UI"/>
          <w:sz w:val="20"/>
          <w:szCs w:val="20"/>
        </w:rPr>
        <w:t xml:space="preserve">nieruchomości odbywa się komunikacją </w:t>
      </w:r>
      <w:r w:rsidR="0029698A" w:rsidRPr="00644B08">
        <w:rPr>
          <w:rFonts w:ascii="Segoe UI" w:hAnsi="Segoe UI" w:cs="Segoe UI"/>
          <w:sz w:val="20"/>
          <w:szCs w:val="20"/>
        </w:rPr>
        <w:t>miejską</w:t>
      </w:r>
      <w:r w:rsidR="00053BDB" w:rsidRPr="00644B08">
        <w:rPr>
          <w:rFonts w:ascii="Segoe UI" w:hAnsi="Segoe UI" w:cs="Segoe UI"/>
          <w:sz w:val="20"/>
          <w:szCs w:val="20"/>
        </w:rPr>
        <w:t xml:space="preserve">. </w:t>
      </w:r>
      <w:r w:rsidR="00FE4CE0" w:rsidRPr="00644B08">
        <w:rPr>
          <w:rFonts w:ascii="Segoe UI" w:hAnsi="Segoe UI" w:cs="Segoe UI"/>
          <w:sz w:val="20"/>
          <w:szCs w:val="20"/>
        </w:rPr>
        <w:t>Przystanki komunikacji publicznej w zasięgu nieruchomości</w:t>
      </w:r>
      <w:r w:rsidR="000911DE" w:rsidRPr="00644B08">
        <w:rPr>
          <w:rFonts w:ascii="Segoe UI" w:hAnsi="Segoe UI" w:cs="Segoe UI"/>
          <w:sz w:val="20"/>
          <w:szCs w:val="20"/>
        </w:rPr>
        <w:t>.</w:t>
      </w:r>
    </w:p>
    <w:p w14:paraId="790A8C3D" w14:textId="77777777" w:rsidR="00473D76" w:rsidRPr="00587C72" w:rsidRDefault="00473D76" w:rsidP="00473D76">
      <w:pPr>
        <w:pStyle w:val="Bezodstpw"/>
        <w:spacing w:line="276" w:lineRule="auto"/>
        <w:jc w:val="both"/>
        <w:rPr>
          <w:rFonts w:ascii="Segoe UI" w:hAnsi="Segoe UI" w:cs="Segoe UI"/>
          <w:sz w:val="20"/>
          <w:szCs w:val="20"/>
          <w:highlight w:val="yellow"/>
        </w:rPr>
      </w:pPr>
    </w:p>
    <w:p w14:paraId="0800ED25" w14:textId="096D98C0" w:rsidR="004E617B" w:rsidRPr="00644B08" w:rsidRDefault="004E617B" w:rsidP="008A3913">
      <w:pPr>
        <w:spacing w:line="276" w:lineRule="auto"/>
        <w:jc w:val="both"/>
        <w:rPr>
          <w:rFonts w:ascii="Segoe UI" w:hAnsi="Segoe UI" w:cs="Segoe UI"/>
          <w:bCs/>
          <w:sz w:val="20"/>
          <w:szCs w:val="20"/>
          <w:u w:val="single"/>
          <w:shd w:val="clear" w:color="auto" w:fill="FFFFFF"/>
        </w:rPr>
      </w:pPr>
      <w:r w:rsidRPr="00644B08">
        <w:rPr>
          <w:rFonts w:ascii="Segoe UI" w:hAnsi="Segoe UI" w:cs="Segoe UI"/>
          <w:bCs/>
          <w:sz w:val="20"/>
          <w:szCs w:val="20"/>
          <w:u w:val="single"/>
          <w:shd w:val="clear" w:color="auto" w:fill="FFFFFF"/>
        </w:rPr>
        <w:t>Dostęp do drogi publicznej</w:t>
      </w:r>
    </w:p>
    <w:p w14:paraId="235A51F2" w14:textId="0F7380BA" w:rsidR="00D4128D" w:rsidRPr="00644B08" w:rsidRDefault="007042EE" w:rsidP="00A54688">
      <w:pPr>
        <w:spacing w:line="276" w:lineRule="auto"/>
        <w:ind w:left="20"/>
        <w:jc w:val="both"/>
        <w:rPr>
          <w:rFonts w:ascii="Segoe UI" w:hAnsi="Segoe UI" w:cs="Segoe UI"/>
          <w:sz w:val="20"/>
          <w:szCs w:val="20"/>
        </w:rPr>
      </w:pPr>
      <w:r w:rsidRPr="00644B08">
        <w:rPr>
          <w:rFonts w:ascii="Segoe UI" w:hAnsi="Segoe UI" w:cs="Segoe UI"/>
          <w:sz w:val="20"/>
          <w:szCs w:val="20"/>
        </w:rPr>
        <w:t>Nieruchomość ma zapewniony</w:t>
      </w:r>
      <w:r w:rsidR="002C2A8F" w:rsidRPr="00644B08">
        <w:rPr>
          <w:rFonts w:ascii="Segoe UI" w:hAnsi="Segoe UI" w:cs="Segoe UI"/>
          <w:sz w:val="20"/>
          <w:szCs w:val="20"/>
        </w:rPr>
        <w:t xml:space="preserve"> </w:t>
      </w:r>
      <w:r w:rsidR="00644B08" w:rsidRPr="00644B08">
        <w:rPr>
          <w:rFonts w:ascii="Segoe UI" w:hAnsi="Segoe UI" w:cs="Segoe UI"/>
          <w:sz w:val="20"/>
          <w:szCs w:val="20"/>
        </w:rPr>
        <w:t>bez</w:t>
      </w:r>
      <w:r w:rsidR="002C2A8F" w:rsidRPr="00644B08">
        <w:rPr>
          <w:rFonts w:ascii="Segoe UI" w:hAnsi="Segoe UI" w:cs="Segoe UI"/>
          <w:sz w:val="20"/>
          <w:szCs w:val="20"/>
        </w:rPr>
        <w:t>pośredni dostęp do drogi publicznej</w:t>
      </w:r>
      <w:r w:rsidR="00644B08" w:rsidRPr="00644B08">
        <w:rPr>
          <w:rFonts w:ascii="Segoe UI" w:hAnsi="Segoe UI" w:cs="Segoe UI"/>
          <w:sz w:val="20"/>
          <w:szCs w:val="20"/>
        </w:rPr>
        <w:t>.</w:t>
      </w:r>
      <w:r w:rsidR="002C2A8F" w:rsidRPr="00644B08">
        <w:rPr>
          <w:rFonts w:ascii="Segoe UI" w:hAnsi="Segoe UI" w:cs="Segoe UI"/>
          <w:sz w:val="20"/>
          <w:szCs w:val="20"/>
        </w:rPr>
        <w:t xml:space="preserve"> </w:t>
      </w:r>
    </w:p>
    <w:p w14:paraId="28970ACB" w14:textId="77777777" w:rsidR="00AB46F5" w:rsidRPr="00644B08" w:rsidRDefault="00AB46F5" w:rsidP="00A54688">
      <w:pPr>
        <w:spacing w:line="276" w:lineRule="auto"/>
        <w:ind w:left="20"/>
        <w:jc w:val="both"/>
        <w:rPr>
          <w:rFonts w:ascii="Segoe UI" w:hAnsi="Segoe UI" w:cs="Segoe UI"/>
          <w:sz w:val="20"/>
          <w:szCs w:val="20"/>
        </w:rPr>
      </w:pPr>
    </w:p>
    <w:p w14:paraId="65ADA1E6" w14:textId="722063BF" w:rsidR="00D86CFB" w:rsidRPr="002A6949" w:rsidRDefault="005002D1" w:rsidP="005002D1">
      <w:pPr>
        <w:pStyle w:val="iza2"/>
        <w:rPr>
          <w:rFonts w:ascii="Segoe UI" w:eastAsia="Times New Roman" w:hAnsi="Segoe UI" w:cs="Segoe UI"/>
          <w:bCs/>
          <w:sz w:val="22"/>
          <w:szCs w:val="22"/>
        </w:rPr>
      </w:pPr>
      <w:r w:rsidRPr="002A6949">
        <w:rPr>
          <w:rFonts w:ascii="Segoe UI" w:hAnsi="Segoe UI" w:cs="Segoe UI"/>
          <w:sz w:val="22"/>
          <w:szCs w:val="22"/>
        </w:rPr>
        <w:t>8.</w:t>
      </w:r>
      <w:r w:rsidR="00D15F98" w:rsidRPr="002A6949">
        <w:rPr>
          <w:rFonts w:ascii="Segoe UI" w:hAnsi="Segoe UI" w:cs="Segoe UI"/>
          <w:sz w:val="22"/>
          <w:szCs w:val="22"/>
        </w:rPr>
        <w:t>2</w:t>
      </w:r>
      <w:r w:rsidRPr="002A6949">
        <w:rPr>
          <w:rFonts w:ascii="Segoe UI" w:hAnsi="Segoe UI" w:cs="Segoe UI"/>
          <w:sz w:val="22"/>
          <w:szCs w:val="22"/>
        </w:rPr>
        <w:t xml:space="preserve">. </w:t>
      </w:r>
      <w:r w:rsidR="00D86CFB" w:rsidRPr="002A6949">
        <w:rPr>
          <w:rFonts w:ascii="Segoe UI" w:hAnsi="Segoe UI" w:cs="Segoe UI"/>
          <w:sz w:val="22"/>
          <w:szCs w:val="22"/>
        </w:rPr>
        <w:t>Stan prawny i ewidencyjny</w:t>
      </w:r>
    </w:p>
    <w:p>
      <w:r>
        <w:t xml:space="preserve">Oznaczenie księgi wieczystej: {nr_kw}. {#kw_stub_odpis}Pełna treść odpisu KW pozostaje w dokumentacji źródłowej rzeczoznawcy.{/kw_stub_odpis}</w:t>
      </w:r>
    </w:p>
    <w:p>
      <w:r>
        <w:t xml:space="preserve">{#kw_badanie}Badanie ksiąg wieczystych przeprowadzono na podstawie: {kw_zrodlo} (data dokumentu: {kw_data_dok}).</w:t>
      </w:r>
    </w:p>
    <w:p>
      <w:r>
        <w:t xml:space="preserve">{#kw_standard}Księga wieczysta lokalu: {kw_lokalu}. Księga wieczysta gruntu: {kw_gruntu}.{/kw_standard}</w:t>
      </w:r>
    </w:p>
    <w:p>
      <w:r>
        <w:t xml:space="preserve">{#kw_deweloperski}Lokal nie posiada założonej księgi wieczystej (nabycie od dewelopera) — badaniem objęto księgę macierzystą gruntu: {kw_gruntu}.{/kw_deweloperski}</w:t>
      </w:r>
    </w:p>
    <w:p>
      <w:r>
        <w:t xml:space="preserve">Księgi prowadzi: {kw_sad}, {kw_wydzial}.</w:t>
      </w:r>
    </w:p>
    <w:p>
      <w:r>
        <w:t xml:space="preserve">{#dzial3_brak}Dział III (prawa, roszczenia i ograniczenia): brak wpisów.{/dzial3_brak}</w:t>
      </w:r>
    </w:p>
    <w:p>
      <w:r>
        <w:t xml:space="preserve">{#dzial3_wpisy}Dział III — wpis: {.}{/dzial3_wpisy}</w:t>
      </w:r>
    </w:p>
    <w:p>
      <w:r>
        <w:t xml:space="preserve">{#dzial4_brak}Dział IV (hipoteki): brak wpisów.{/dzial4_brak}</w:t>
      </w:r>
    </w:p>
    <w:p>
      <w:r>
        <w:t xml:space="preserve">{#dzial4_wpisy}Dział IV — wpis: {.}{/dzial4_wpisy}</w:t>
      </w:r>
    </w:p>
    <w:p>
      <w:r>
        <w:t xml:space="preserve">{/kw_badanie}</w:t>
      </w:r>
    </w:p>
    <w:p>
      <w:r>
        <w:t xml:space="preserve">Dane ewidencyjne (EGiB): obręb {obreb}, arkusz mapy {arkusz}, działka nr {nr_dzialki}, powierzchnia ewidencyjna działki {pow_dzialki} ha, użytek {uzytek}.</w:t>
      </w:r>
    </w:p>
    <w:p>
      <w:r>
        <w:t xml:space="preserve">Budynek: {budynek_rodzaj}, kondygnacje (nadziemne / podziemne): {kondygnacje}, rok budowy: {rok_budowy}.</w:t>
      </w:r>
    </w:p>
    <w:p>
      <w:r>
        <w:t xml:space="preserve">Udział w nieruchomości wspólnej: {udzial_kw}.</w:t>
      </w:r>
    </w:p>
    <w:p>
      <w:r>
        <w:t xml:space="preserve">{#pow_kw_present}Powierzchnia użytkowa lokalu (wg dokumentu KW/aktu): {pow_uzytkowa_kw}.{/pow_kw_present}</w:t>
      </w:r>
    </w:p>
    <w:p w14:paraId="56B55F82" w14:textId="06235AFE" w:rsidR="00D86CFB" w:rsidRPr="006C4360" w:rsidRDefault="007D3612" w:rsidP="007D3612">
      <w:pPr>
        <w:pStyle w:val="iza2"/>
        <w:rPr>
          <w:rFonts w:ascii="Segoe UI" w:hAnsi="Segoe UI" w:cs="Segoe UI"/>
          <w:sz w:val="22"/>
          <w:szCs w:val="22"/>
        </w:rPr>
      </w:pPr>
      <w:r w:rsidRPr="006C4360">
        <w:rPr>
          <w:rFonts w:ascii="Segoe UI" w:hAnsi="Segoe UI" w:cs="Segoe UI"/>
          <w:sz w:val="22"/>
          <w:szCs w:val="22"/>
        </w:rPr>
        <w:t>8.</w:t>
      </w:r>
      <w:r w:rsidR="00D15F98" w:rsidRPr="006C4360">
        <w:rPr>
          <w:rFonts w:ascii="Segoe UI" w:hAnsi="Segoe UI" w:cs="Segoe UI"/>
          <w:sz w:val="22"/>
          <w:szCs w:val="22"/>
        </w:rPr>
        <w:t>3</w:t>
      </w:r>
      <w:r w:rsidRPr="006C4360">
        <w:rPr>
          <w:rFonts w:ascii="Segoe UI" w:hAnsi="Segoe UI" w:cs="Segoe UI"/>
          <w:sz w:val="22"/>
          <w:szCs w:val="22"/>
        </w:rPr>
        <w:t xml:space="preserve">. </w:t>
      </w:r>
      <w:r w:rsidR="00D86CFB" w:rsidRPr="006C4360">
        <w:rPr>
          <w:rFonts w:ascii="Segoe UI" w:hAnsi="Segoe UI" w:cs="Segoe UI"/>
          <w:sz w:val="22"/>
          <w:szCs w:val="22"/>
        </w:rPr>
        <w:t>Stan techniczno</w:t>
      </w:r>
      <w:r w:rsidR="00A9484E" w:rsidRPr="006C4360">
        <w:rPr>
          <w:rFonts w:ascii="Segoe UI" w:hAnsi="Segoe UI" w:cs="Segoe UI"/>
          <w:sz w:val="22"/>
          <w:szCs w:val="22"/>
        </w:rPr>
        <w:t xml:space="preserve"> – </w:t>
      </w:r>
      <w:r w:rsidR="00D86CFB" w:rsidRPr="006C4360">
        <w:rPr>
          <w:rFonts w:ascii="Segoe UI" w:hAnsi="Segoe UI" w:cs="Segoe UI"/>
          <w:sz w:val="22"/>
          <w:szCs w:val="22"/>
        </w:rPr>
        <w:t>użytkowy</w:t>
      </w:r>
    </w:p>
    <w:p w14:paraId="071DDAB1" w14:textId="77777777" w:rsidR="008E749C" w:rsidRPr="006C4360" w:rsidRDefault="008E749C" w:rsidP="008E749C">
      <w:pPr>
        <w:pStyle w:val="iza2"/>
        <w:rPr>
          <w:rFonts w:ascii="Segoe UI" w:hAnsi="Segoe UI" w:cs="Segoe UI"/>
          <w:sz w:val="22"/>
          <w:szCs w:val="22"/>
        </w:rPr>
      </w:pPr>
    </w:p>
    <w:p w14:paraId="6050A258" w14:textId="1113E0EE" w:rsidR="006950D6" w:rsidRPr="00644B08" w:rsidRDefault="00D86CFB" w:rsidP="00ED25E2">
      <w:pPr>
        <w:pStyle w:val="Iza1"/>
        <w:tabs>
          <w:tab w:val="left" w:pos="709"/>
        </w:tabs>
        <w:spacing w:line="276" w:lineRule="auto"/>
        <w:jc w:val="both"/>
        <w:rPr>
          <w:rFonts w:ascii="Segoe UI" w:hAnsi="Segoe UI" w:cs="Segoe UI"/>
          <w:b w:val="0"/>
          <w:bCs/>
          <w:color w:val="auto"/>
          <w:sz w:val="20"/>
          <w:szCs w:val="20"/>
          <w:u w:val="single"/>
        </w:rPr>
      </w:pPr>
      <w:r w:rsidRPr="00644B08">
        <w:rPr>
          <w:rFonts w:ascii="Segoe UI" w:hAnsi="Segoe UI" w:cs="Segoe UI"/>
          <w:b w:val="0"/>
          <w:bCs/>
          <w:color w:val="auto"/>
          <w:sz w:val="20"/>
          <w:szCs w:val="20"/>
          <w:u w:val="single"/>
        </w:rPr>
        <w:t>Opis budynku</w:t>
      </w:r>
      <w:r w:rsidR="00D648D2" w:rsidRPr="00644B08">
        <w:rPr>
          <w:rFonts w:ascii="Segoe UI" w:hAnsi="Segoe UI" w:cs="Segoe UI"/>
          <w:b w:val="0"/>
          <w:bCs/>
          <w:color w:val="auto"/>
          <w:sz w:val="20"/>
          <w:szCs w:val="20"/>
          <w:u w:val="single"/>
        </w:rPr>
        <w:t xml:space="preserve"> </w:t>
      </w:r>
    </w:p>
    <w:p w14:paraId="6F4DAB6E" w14:textId="77777777" w:rsidR="00FE6C7E" w:rsidRPr="00644B08" w:rsidRDefault="00FE6C7E" w:rsidP="00ED25E2">
      <w:pPr>
        <w:pStyle w:val="Iza1"/>
        <w:tabs>
          <w:tab w:val="left" w:pos="709"/>
        </w:tabs>
        <w:spacing w:line="276" w:lineRule="auto"/>
        <w:jc w:val="both"/>
        <w:rPr>
          <w:rFonts w:ascii="Segoe UI" w:hAnsi="Segoe UI" w:cs="Segoe UI"/>
          <w:b w:val="0"/>
          <w:bCs/>
          <w:color w:val="auto"/>
          <w:sz w:val="20"/>
          <w:szCs w:val="20"/>
          <w:u w:val="single"/>
        </w:rPr>
      </w:pPr>
    </w:p>
    <w:p w14:paraId="5238BED0" w14:textId="320536B2" w:rsidR="00B17D1F" w:rsidRPr="00644B08" w:rsidRDefault="008218EC" w:rsidP="00D70678">
      <w:pPr>
        <w:spacing w:line="276" w:lineRule="auto"/>
        <w:jc w:val="both"/>
        <w:rPr>
          <w:rFonts w:ascii="Segoe UI" w:hAnsi="Segoe UI" w:cs="Segoe UI"/>
          <w:sz w:val="20"/>
          <w:szCs w:val="20"/>
        </w:rPr>
      </w:pPr>
      <w:r w:rsidRPr="00644B08">
        <w:rPr>
          <w:rFonts w:ascii="Segoe UI" w:hAnsi="Segoe UI" w:cs="Segoe UI"/>
          <w:sz w:val="20"/>
          <w:szCs w:val="20"/>
        </w:rPr>
        <w:t xml:space="preserve">Budynek mieszkalny wielorodzinny, w którym znajduje się przedmiotowa nieruchomość lokalowa, zlokalizowany jest pod adresem: {adres}.</w:t>
      </w:r>
      <w:r w:rsidR="00AB32A7" w:rsidRPr="00644B08">
        <w:rPr>
          <w:rFonts w:ascii="Segoe UI" w:hAnsi="Segoe UI" w:cs="Segoe UI"/>
          <w:sz w:val="20"/>
          <w:szCs w:val="20"/>
        </w:rPr>
        <w:t xml:space="preserve"/>
      </w:r>
      <w:r w:rsidR="00E54221" w:rsidRPr="00644B08">
        <w:rPr>
          <w:rFonts w:ascii="Segoe UI" w:hAnsi="Segoe UI" w:cs="Segoe UI"/>
          <w:sz w:val="20"/>
          <w:szCs w:val="20"/>
        </w:rPr>
        <w:t/>
      </w:r>
      <w:r w:rsidR="00880F37" w:rsidRPr="00644B08">
        <w:rPr>
          <w:rFonts w:ascii="Segoe UI" w:hAnsi="Segoe UI" w:cs="Segoe UI"/>
          <w:sz w:val="20"/>
          <w:szCs w:val="20"/>
        </w:rPr>
        <w:t xml:space="preserve"/>
      </w:r>
      <w:r w:rsidR="00C66279" w:rsidRPr="00644B08">
        <w:rPr>
          <w:rFonts w:ascii="Segoe UI" w:hAnsi="Segoe UI" w:cs="Segoe UI"/>
          <w:sz w:val="20"/>
          <w:szCs w:val="20"/>
        </w:rPr>
        <w:t xml:space="preserve"/>
      </w:r>
      <w:r w:rsidR="001215E7" w:rsidRPr="00644B08">
        <w:rPr>
          <w:rFonts w:ascii="Segoe UI" w:hAnsi="Segoe UI" w:cs="Segoe UI"/>
          <w:sz w:val="20"/>
          <w:szCs w:val="20"/>
        </w:rPr>
        <w:t xml:space="preserve"/>
      </w:r>
      <w:r w:rsidR="0081161C" w:rsidRPr="00644B08">
        <w:rPr>
          <w:rFonts w:ascii="Segoe UI" w:hAnsi="Segoe UI" w:cs="Segoe UI"/>
          <w:sz w:val="20"/>
          <w:szCs w:val="20"/>
        </w:rPr>
        <w:t xml:space="preserve"/>
      </w:r>
      <w:r w:rsidR="00053BDB" w:rsidRPr="00644B08">
        <w:rPr>
          <w:rFonts w:ascii="Segoe UI" w:hAnsi="Segoe UI" w:cs="Segoe UI"/>
          <w:sz w:val="20"/>
          <w:szCs w:val="20"/>
        </w:rPr>
        <w:t xml:space="preserve"/>
      </w:r>
      <w:r w:rsidR="00644B08" w:rsidRPr="00644B08">
        <w:rPr>
          <w:rFonts w:ascii="Segoe UI" w:hAnsi="Segoe UI" w:cs="Segoe UI"/>
          <w:sz w:val="20"/>
          <w:szCs w:val="20"/>
        </w:rPr>
        <w:t/>
      </w:r>
      <w:r w:rsidR="00B17D1F" w:rsidRPr="00644B08">
        <w:rPr>
          <w:rFonts w:ascii="Segoe UI" w:hAnsi="Segoe UI" w:cs="Segoe UI"/>
          <w:sz w:val="20"/>
          <w:szCs w:val="20"/>
        </w:rPr>
        <w:t/>
      </w:r>
    </w:p>
    <w:p w14:paraId="62EAEAB1" w14:textId="27081D44" w:rsidR="007751B8" w:rsidRPr="006C4360" w:rsidRDefault="00673092" w:rsidP="0021430B">
      <w:pPr>
        <w:pStyle w:val="Tekstpodstawowywcity"/>
        <w:spacing w:after="0" w:line="276" w:lineRule="auto"/>
        <w:ind w:left="0"/>
        <w:jc w:val="both"/>
        <w:rPr>
          <w:rFonts w:ascii="Segoe UI" w:hAnsi="Segoe UI" w:cs="Segoe UI"/>
          <w:sz w:val="20"/>
          <w:szCs w:val="20"/>
        </w:rPr>
      </w:pPr>
      <w:r w:rsidRPr="00644B08">
        <w:rPr>
          <w:rFonts w:ascii="Segoe UI" w:hAnsi="Segoe UI" w:cs="Segoe UI"/>
          <w:sz w:val="20"/>
          <w:szCs w:val="20"/>
        </w:rPr>
        <w:t xml:space="preserve">Stan techniczny lokalu przyjęto na podstawie oświadczenia zamawiającego oraz przeglądu dostępnej dokumentacji. Szczegółowy opis zostanie uzupełniony po oględzinach.</w:t>
      </w:r>
      <w:r w:rsidR="00062481" w:rsidRPr="00644B08">
        <w:rPr>
          <w:rFonts w:ascii="Segoe UI" w:hAnsi="Segoe UI" w:cs="Segoe UI"/>
          <w:sz w:val="20"/>
          <w:szCs w:val="20"/>
        </w:rPr>
        <w:t/>
      </w:r>
      <w:r w:rsidRPr="00644B08">
        <w:rPr>
          <w:rFonts w:ascii="Segoe UI" w:hAnsi="Segoe UI" w:cs="Segoe UI"/>
          <w:sz w:val="20"/>
          <w:szCs w:val="20"/>
        </w:rPr>
        <w:t xml:space="preserve"/>
      </w:r>
      <w:r w:rsidR="00AB32A7" w:rsidRPr="00644B08">
        <w:rPr>
          <w:rFonts w:ascii="Segoe UI" w:hAnsi="Segoe UI" w:cs="Segoe UI"/>
          <w:sz w:val="20"/>
          <w:szCs w:val="20"/>
        </w:rPr>
        <w:t xml:space="preserve"/>
      </w:r>
      <w:r w:rsidR="00D92995" w:rsidRPr="00644B08">
        <w:rPr>
          <w:rFonts w:ascii="Segoe UI" w:hAnsi="Segoe UI" w:cs="Segoe UI"/>
          <w:sz w:val="20"/>
          <w:szCs w:val="20"/>
        </w:rPr>
        <w:t xml:space="preserve"/>
      </w:r>
      <w:r w:rsidR="00644B08" w:rsidRPr="00644B08">
        <w:rPr>
          <w:rFonts w:ascii="Segoe UI" w:hAnsi="Segoe UI" w:cs="Segoe UI"/>
          <w:sz w:val="20"/>
          <w:szCs w:val="20"/>
        </w:rPr>
        <w:t xml:space="preserve"/>
      </w:r>
      <w:r w:rsidR="00644B08" w:rsidRPr="00644B08">
        <w:rPr>
          <w:rFonts w:ascii="Segoe UI" w:hAnsi="Segoe UI" w:cs="Segoe UI"/>
          <w:i/>
          <w:iCs/>
          <w:sz w:val="20"/>
          <w:szCs w:val="20"/>
        </w:rPr>
        <w:t/>
      </w:r>
      <w:r w:rsidR="00CE285D" w:rsidRPr="00644B08">
        <w:rPr>
          <w:rFonts w:ascii="Segoe UI" w:hAnsi="Segoe UI" w:cs="Segoe UI"/>
          <w:sz w:val="20"/>
          <w:szCs w:val="20"/>
        </w:rPr>
        <w:t/>
      </w:r>
      <w:r w:rsidR="00111786" w:rsidRPr="00644B08">
        <w:rPr>
          <w:rFonts w:ascii="Segoe UI" w:hAnsi="Segoe UI" w:cs="Segoe UI"/>
          <w:i/>
          <w:iCs/>
          <w:sz w:val="20"/>
          <w:szCs w:val="20"/>
        </w:rPr>
        <w:t xml:space="preserve"/>
      </w:r>
      <w:r w:rsidR="00C70607" w:rsidRPr="00644B08">
        <w:rPr>
          <w:rFonts w:ascii="Segoe UI" w:hAnsi="Segoe UI" w:cs="Segoe UI"/>
          <w:sz w:val="20"/>
          <w:szCs w:val="20"/>
        </w:rPr>
        <w:t/>
      </w:r>
      <w:r w:rsidR="00811995" w:rsidRPr="00644B08">
        <w:rPr>
          <w:rFonts w:ascii="Segoe UI" w:hAnsi="Segoe UI" w:cs="Segoe UI"/>
          <w:sz w:val="20"/>
          <w:szCs w:val="20"/>
        </w:rPr>
        <w:t xml:space="preserve"/>
      </w:r>
      <w:r w:rsidR="00C70607" w:rsidRPr="00644B08">
        <w:rPr>
          <w:rFonts w:ascii="Segoe UI" w:hAnsi="Segoe UI" w:cs="Segoe UI"/>
          <w:sz w:val="20"/>
          <w:szCs w:val="20"/>
        </w:rPr>
        <w:t xml:space="preserve"/>
      </w:r>
      <w:r w:rsidR="00CE285D" w:rsidRPr="00644B08">
        <w:rPr>
          <w:rFonts w:ascii="Segoe UI" w:hAnsi="Segoe UI" w:cs="Segoe UI"/>
          <w:sz w:val="20"/>
          <w:szCs w:val="20"/>
        </w:rPr>
        <w:t/>
      </w:r>
      <w:r w:rsidR="007F09A4" w:rsidRPr="00644B08">
        <w:rPr>
          <w:rFonts w:ascii="Segoe UI" w:hAnsi="Segoe UI" w:cs="Segoe UI"/>
          <w:sz w:val="20"/>
          <w:szCs w:val="20"/>
        </w:rPr>
        <w:t xml:space="preserve"/>
      </w:r>
      <w:r w:rsidR="00CE285D" w:rsidRPr="00644B08">
        <w:rPr>
          <w:rFonts w:ascii="Segoe UI" w:hAnsi="Segoe UI" w:cs="Segoe UI"/>
          <w:sz w:val="20"/>
          <w:szCs w:val="20"/>
        </w:rPr>
        <w:t/>
      </w:r>
      <w:r w:rsidR="007F09A4" w:rsidRPr="00644B08">
        <w:rPr>
          <w:rFonts w:ascii="Segoe UI" w:hAnsi="Segoe UI" w:cs="Segoe UI"/>
          <w:sz w:val="20"/>
          <w:szCs w:val="20"/>
        </w:rPr>
        <w:t/>
      </w:r>
      <w:r w:rsidR="00C70607" w:rsidRPr="00644B08">
        <w:rPr>
          <w:rFonts w:ascii="Segoe UI" w:hAnsi="Segoe UI" w:cs="Segoe UI"/>
          <w:sz w:val="20"/>
          <w:szCs w:val="20"/>
        </w:rPr>
        <w:t xml:space="preserve"/>
      </w:r>
      <w:r w:rsidR="00981584" w:rsidRPr="00644B08">
        <w:rPr>
          <w:rFonts w:ascii="Segoe UI" w:hAnsi="Segoe UI" w:cs="Segoe UI"/>
          <w:sz w:val="20"/>
          <w:szCs w:val="20"/>
        </w:rPr>
        <w:t/>
      </w:r>
      <w:r w:rsidR="00CE285D" w:rsidRPr="00644B08">
        <w:rPr>
          <w:rFonts w:ascii="Segoe UI" w:hAnsi="Segoe UI" w:cs="Segoe UI"/>
          <w:sz w:val="20"/>
          <w:szCs w:val="20"/>
        </w:rPr>
        <w:t/>
      </w:r>
      <w:r w:rsidR="00981584" w:rsidRPr="00644B08">
        <w:rPr>
          <w:rFonts w:ascii="Segoe UI" w:hAnsi="Segoe UI" w:cs="Segoe UI"/>
          <w:sz w:val="20"/>
          <w:szCs w:val="20"/>
        </w:rPr>
        <w:t xml:space="preserve"/>
      </w:r>
      <w:r w:rsidR="00C70607" w:rsidRPr="00644B08">
        <w:rPr>
          <w:rFonts w:ascii="Segoe UI" w:hAnsi="Segoe UI" w:cs="Segoe UI"/>
          <w:sz w:val="20"/>
          <w:szCs w:val="20"/>
        </w:rPr>
        <w:t/>
      </w:r>
      <w:r w:rsidR="00CB1672" w:rsidRPr="00644B08">
        <w:rPr>
          <w:rFonts w:ascii="Segoe UI" w:hAnsi="Segoe UI" w:cs="Segoe UI"/>
          <w:sz w:val="20"/>
          <w:szCs w:val="20"/>
        </w:rPr>
        <w:t/>
      </w:r>
      <w:r w:rsidR="00C70607" w:rsidRPr="00644B08">
        <w:rPr>
          <w:rFonts w:ascii="Segoe UI" w:hAnsi="Segoe UI" w:cs="Segoe UI"/>
          <w:sz w:val="20"/>
          <w:szCs w:val="20"/>
        </w:rPr>
        <w:t/>
      </w:r>
      <w:r w:rsidR="00CE285D" w:rsidRPr="00644B08">
        <w:rPr>
          <w:rFonts w:ascii="Segoe UI" w:hAnsi="Segoe UI" w:cs="Segoe UI"/>
          <w:sz w:val="20"/>
          <w:szCs w:val="20"/>
        </w:rPr>
        <w:t/>
      </w:r>
      <w:r w:rsidR="00644B08" w:rsidRPr="00644B08">
        <w:rPr>
          <w:rFonts w:ascii="Segoe UI" w:hAnsi="Segoe UI" w:cs="Segoe UI"/>
          <w:sz w:val="20"/>
          <w:szCs w:val="20"/>
        </w:rPr>
        <w:t xml:space="preserve"/>
      </w:r>
      <w:r w:rsidR="00981584" w:rsidRPr="00644B08">
        <w:rPr>
          <w:rFonts w:ascii="Segoe UI" w:hAnsi="Segoe UI" w:cs="Segoe UI"/>
          <w:sz w:val="20"/>
          <w:szCs w:val="20"/>
        </w:rPr>
        <w:t/>
      </w:r>
      <w:r w:rsidR="00B973AD" w:rsidRPr="00644B08">
        <w:rPr>
          <w:rFonts w:ascii="Segoe UI" w:hAnsi="Segoe UI" w:cs="Segoe UI"/>
          <w:sz w:val="20"/>
          <w:szCs w:val="20"/>
        </w:rPr>
        <w:t xml:space="preserve"/>
      </w:r>
      <w:r w:rsidR="00F73F04" w:rsidRPr="00644B08">
        <w:rPr>
          <w:rFonts w:ascii="Segoe UI" w:hAnsi="Segoe UI" w:cs="Segoe UI"/>
          <w:sz w:val="20"/>
          <w:szCs w:val="20"/>
        </w:rPr>
        <w:t/>
      </w:r>
      <w:r w:rsidR="006D70E4" w:rsidRPr="00644B08">
        <w:rPr>
          <w:rFonts w:ascii="Segoe UI" w:hAnsi="Segoe UI" w:cs="Segoe UI"/>
          <w:sz w:val="20"/>
          <w:szCs w:val="20"/>
        </w:rPr>
        <w:t xml:space="preserve"/>
      </w:r>
      <w:r w:rsidR="00CB1672" w:rsidRPr="00644B08">
        <w:rPr>
          <w:rFonts w:ascii="Segoe UI" w:hAnsi="Segoe UI" w:cs="Segoe UI"/>
          <w:sz w:val="20"/>
          <w:szCs w:val="20"/>
        </w:rPr>
        <w:t xml:space="preserve"/>
      </w:r>
      <w:r w:rsidR="006D70E4" w:rsidRPr="00644B08">
        <w:rPr>
          <w:rFonts w:ascii="Segoe UI" w:hAnsi="Segoe UI" w:cs="Segoe UI"/>
          <w:sz w:val="20"/>
          <w:szCs w:val="20"/>
        </w:rPr>
        <w:t/>
      </w:r>
      <w:r w:rsidR="00CB1672" w:rsidRPr="00644B08">
        <w:rPr>
          <w:rFonts w:ascii="Segoe UI" w:hAnsi="Segoe UI" w:cs="Segoe UI"/>
          <w:sz w:val="20"/>
          <w:szCs w:val="20"/>
        </w:rPr>
        <w:t/>
      </w:r>
      <w:r w:rsidR="006D70E4" w:rsidRPr="00644B08">
        <w:rPr>
          <w:rFonts w:ascii="Segoe UI" w:hAnsi="Segoe UI" w:cs="Segoe UI"/>
          <w:sz w:val="20"/>
          <w:szCs w:val="20"/>
        </w:rPr>
        <w:t xml:space="preserve"/>
      </w:r>
      <w:r w:rsidR="00750967" w:rsidRPr="00644B08">
        <w:rPr>
          <w:rFonts w:ascii="Segoe UI" w:hAnsi="Segoe UI" w:cs="Segoe UI"/>
          <w:sz w:val="20"/>
          <w:szCs w:val="20"/>
        </w:rPr>
        <w:t/>
      </w:r>
      <w:r w:rsidR="006D70E4" w:rsidRPr="00644B08">
        <w:rPr>
          <w:rFonts w:ascii="Segoe UI" w:hAnsi="Segoe UI" w:cs="Segoe UI"/>
          <w:sz w:val="20"/>
          <w:szCs w:val="20"/>
        </w:rPr>
        <w:t xml:space="preserve"/>
      </w:r>
      <w:r w:rsidR="00981584" w:rsidRPr="00644B08">
        <w:rPr>
          <w:rFonts w:ascii="Segoe UI" w:hAnsi="Segoe UI" w:cs="Segoe UI"/>
          <w:sz w:val="20"/>
          <w:szCs w:val="20"/>
        </w:rPr>
        <w:t/>
      </w:r>
      <w:r w:rsidR="00730E97" w:rsidRPr="00644B08">
        <w:rPr>
          <w:rFonts w:ascii="Segoe UI" w:hAnsi="Segoe UI" w:cs="Segoe UI"/>
          <w:bCs/>
          <w:sz w:val="20"/>
          <w:szCs w:val="20"/>
        </w:rPr>
        <w:t/>
      </w:r>
      <w:r w:rsidR="00663663" w:rsidRPr="00644B08">
        <w:rPr>
          <w:rFonts w:ascii="Segoe UI" w:hAnsi="Segoe UI" w:cs="Segoe UI"/>
          <w:b/>
          <w:sz w:val="20"/>
          <w:szCs w:val="20"/>
        </w:rPr>
        <w:t xml:space="preserve"/>
      </w:r>
      <w:r w:rsidR="00B05A67" w:rsidRPr="00644B08">
        <w:rPr>
          <w:rFonts w:ascii="Segoe UI" w:hAnsi="Segoe UI" w:cs="Segoe UI"/>
          <w:bCs/>
          <w:sz w:val="20"/>
          <w:szCs w:val="20"/>
        </w:rPr>
        <w:t/>
      </w:r>
      <w:r w:rsidR="00E97493" w:rsidRPr="00644B08">
        <w:rPr>
          <w:rFonts w:ascii="Segoe UI" w:hAnsi="Segoe UI" w:cs="Segoe UI"/>
          <w:bCs/>
          <w:sz w:val="20"/>
          <w:szCs w:val="20"/>
        </w:rPr>
        <w:t xml:space="preserve"/>
      </w:r>
      <w:r w:rsidR="00575171" w:rsidRPr="00644B08">
        <w:rPr>
          <w:rFonts w:ascii="Segoe UI" w:hAnsi="Segoe UI" w:cs="Segoe UI"/>
          <w:bCs/>
          <w:sz w:val="20"/>
          <w:szCs w:val="20"/>
        </w:rPr>
        <w:t/>
      </w:r>
      <w:r w:rsidR="00053BDB" w:rsidRPr="00644B08">
        <w:rPr>
          <w:rFonts w:ascii="Segoe UI" w:hAnsi="Segoe UI" w:cs="Segoe UI"/>
          <w:bCs/>
          <w:sz w:val="20"/>
          <w:szCs w:val="20"/>
        </w:rPr>
        <w:t/>
      </w:r>
      <w:r w:rsidR="00575171" w:rsidRPr="00644B08">
        <w:rPr>
          <w:rFonts w:ascii="Segoe UI" w:hAnsi="Segoe UI" w:cs="Segoe UI"/>
          <w:bCs/>
          <w:sz w:val="20"/>
          <w:szCs w:val="20"/>
        </w:rPr>
        <w:t/>
      </w:r>
      <w:r w:rsidR="00575171" w:rsidRPr="00644B08">
        <w:rPr>
          <w:rFonts w:ascii="Segoe UI" w:hAnsi="Segoe UI" w:cs="Segoe UI"/>
          <w:b/>
          <w:sz w:val="20"/>
          <w:szCs w:val="20"/>
        </w:rPr>
        <w:t xml:space="preserve"/>
      </w:r>
      <w:r w:rsidR="00F90922" w:rsidRPr="00644B08">
        <w:rPr>
          <w:rFonts w:ascii="Segoe UI" w:hAnsi="Segoe UI" w:cs="Segoe UI"/>
          <w:sz w:val="20"/>
          <w:szCs w:val="20"/>
        </w:rPr>
        <w:t/>
      </w:r>
      <w:r w:rsidR="00575171" w:rsidRPr="00644B08">
        <w:rPr>
          <w:rFonts w:ascii="Segoe UI" w:hAnsi="Segoe UI" w:cs="Segoe UI"/>
          <w:sz w:val="20"/>
          <w:szCs w:val="20"/>
        </w:rPr>
        <w:t/>
      </w:r>
      <w:r w:rsidR="00F90922" w:rsidRPr="00644B08">
        <w:rPr>
          <w:rFonts w:ascii="Segoe UI" w:hAnsi="Segoe UI" w:cs="Segoe UI"/>
          <w:sz w:val="20"/>
          <w:szCs w:val="20"/>
        </w:rPr>
        <w:t xml:space="preserve"/>
      </w:r>
      <w:r w:rsidR="0051381B" w:rsidRPr="00644B08">
        <w:rPr>
          <w:rFonts w:ascii="Segoe UI" w:hAnsi="Segoe UI" w:cs="Segoe UI"/>
          <w:sz w:val="20"/>
          <w:szCs w:val="20"/>
        </w:rPr>
        <w:t xml:space="preserve"/>
      </w:r>
      <w:r w:rsidR="00644B08" w:rsidRPr="00644B08">
        <w:rPr>
          <w:rFonts w:ascii="Segoe UI" w:hAnsi="Segoe UI" w:cs="Segoe UI"/>
          <w:sz w:val="20"/>
          <w:szCs w:val="20"/>
        </w:rPr>
        <w:t/>
      </w:r>
      <w:r w:rsidR="00644B08">
        <w:rPr>
          <w:rFonts w:ascii="Segoe UI" w:hAnsi="Segoe UI" w:cs="Segoe UI"/>
          <w:sz w:val="20"/>
          <w:szCs w:val="20"/>
        </w:rPr>
        <w:t xml:space="preserve"/>
      </w:r>
    </w:p>
    <w:p w14:paraId="61888373" w14:textId="77777777" w:rsidR="00473D76" w:rsidRDefault="00473D76" w:rsidP="00627383">
      <w:pPr>
        <w:pStyle w:val="Tekstpodstawowywcity"/>
        <w:spacing w:line="276" w:lineRule="auto"/>
        <w:ind w:left="0"/>
        <w:jc w:val="both"/>
        <w:rPr>
          <w:rFonts w:ascii="Segoe UI" w:hAnsi="Segoe UI" w:cs="Segoe UI"/>
          <w:sz w:val="20"/>
          <w:szCs w:val="20"/>
        </w:rPr>
      </w:pPr>
    </w:p>
    <w:p>
      <w:r>
        <w:t xml:space="preserve">Dokumentacja fotograficzna i kartograficzna zostanie uzupełniona po oględzinach.</w:t>
      </w:r>
    </w:p>
    <w:p w14:paraId="2C438EEA" w14:textId="77777777" w:rsidR="00644B08" w:rsidRDefault="00644B08" w:rsidP="00B10700">
      <w:pPr>
        <w:jc w:val="center"/>
        <w:rPr>
          <w:rFonts w:ascii="Segoe UI" w:hAnsi="Segoe UI" w:cs="Segoe UI"/>
          <w:i/>
          <w:iCs/>
          <w:noProof/>
          <w:sz w:val="20"/>
          <w:szCs w:val="20"/>
        </w:rPr>
      </w:pPr>
    </w:p>
    <w:p w14:paraId="7C6DE035" w14:textId="2DC073C8" w:rsidR="00D516AB" w:rsidRPr="006C4360" w:rsidRDefault="00D86CFB" w:rsidP="00D70678">
      <w:pPr>
        <w:pStyle w:val="Iza1"/>
        <w:spacing w:line="276" w:lineRule="auto"/>
        <w:jc w:val="both"/>
        <w:rPr>
          <w:rFonts w:ascii="Segoe UI" w:hAnsi="Segoe UI" w:cs="Segoe UI"/>
          <w:b w:val="0"/>
          <w:bCs/>
          <w:color w:val="auto"/>
          <w:sz w:val="20"/>
          <w:szCs w:val="20"/>
          <w:u w:val="single"/>
        </w:rPr>
      </w:pPr>
      <w:r w:rsidRPr="006C4360">
        <w:rPr>
          <w:rFonts w:ascii="Segoe UI" w:hAnsi="Segoe UI" w:cs="Segoe UI"/>
          <w:b w:val="0"/>
          <w:bCs/>
          <w:color w:val="auto"/>
          <w:sz w:val="20"/>
          <w:szCs w:val="20"/>
          <w:u w:val="single"/>
        </w:rPr>
        <w:t>Opis lokalu</w:t>
      </w:r>
      <w:r w:rsidR="00B65101" w:rsidRPr="006C4360">
        <w:rPr>
          <w:rFonts w:ascii="Segoe UI" w:hAnsi="Segoe UI" w:cs="Segoe UI"/>
          <w:b w:val="0"/>
          <w:bCs/>
          <w:color w:val="auto"/>
          <w:sz w:val="20"/>
          <w:szCs w:val="20"/>
          <w:u w:val="single"/>
        </w:rPr>
        <w:t xml:space="preserve"> mieszkalnego </w:t>
      </w:r>
    </w:p>
    <w:p w14:paraId="2E665826" w14:textId="77777777" w:rsidR="00E87B28" w:rsidRPr="00AB32A7" w:rsidRDefault="00E87B28" w:rsidP="00D70678">
      <w:pPr>
        <w:pStyle w:val="Iza1"/>
        <w:spacing w:line="276" w:lineRule="auto"/>
        <w:jc w:val="both"/>
        <w:rPr>
          <w:rFonts w:ascii="Segoe UI" w:hAnsi="Segoe UI" w:cs="Segoe UI"/>
          <w:b w:val="0"/>
          <w:bCs/>
          <w:color w:val="auto"/>
          <w:sz w:val="20"/>
          <w:szCs w:val="20"/>
          <w:u w:val="single"/>
        </w:rPr>
      </w:pPr>
    </w:p>
    <w:p w14:paraId="780B9B98" w14:textId="19D78D2F" w:rsidR="00644B08" w:rsidRPr="00644B08" w:rsidRDefault="00644B08" w:rsidP="00644B08">
      <w:pPr>
        <w:spacing w:line="276" w:lineRule="auto"/>
        <w:jc w:val="both"/>
        <w:rPr>
          <w:rFonts w:ascii="Segoe UI" w:hAnsi="Segoe UI" w:cs="Segoe UI"/>
          <w:sz w:val="20"/>
          <w:szCs w:val="20"/>
        </w:rPr>
      </w:pPr>
      <w:r w:rsidRPr="00644B08">
        <w:rPr>
          <w:rFonts w:ascii="Segoe UI" w:hAnsi="Segoe UI" w:cs="Segoe UI"/>
          <w:sz w:val="20"/>
          <w:szCs w:val="20"/>
        </w:rPr>
        <w:t xml:space="preserve">Lokal mieszkalny o powierzchni użytkowej {powierzchnia} m2. Szczegółowy opis układu funkcjonalnego zostanie uzupełniony po oględzinach.</w:t>
      </w:r>
      <w:r w:rsidRPr="00644B08">
        <w:rPr>
          <w:rFonts w:ascii="Segoe UI" w:hAnsi="Segoe UI" w:cs="Segoe UI"/>
          <w:sz w:val="20"/>
          <w:szCs w:val="20"/>
          <w:vertAlign w:val="superscript"/>
        </w:rPr>
        <w:t/>
      </w:r>
      <w:r w:rsidRPr="00644B08">
        <w:rPr>
          <w:rFonts w:ascii="Segoe UI" w:hAnsi="Segoe UI" w:cs="Segoe UI"/>
          <w:sz w:val="20"/>
          <w:szCs w:val="20"/>
        </w:rPr>
        <w:t xml:space="preserve"/>
      </w:r>
      <w:r w:rsidR="008576C6">
        <w:rPr>
          <w:rFonts w:ascii="Segoe UI" w:hAnsi="Segoe UI" w:cs="Segoe UI"/>
          <w:sz w:val="20"/>
          <w:szCs w:val="20"/>
        </w:rPr>
        <w:br/>
      </w:r>
      <w:r w:rsidRPr="00644B08">
        <w:rPr>
          <w:rFonts w:ascii="Segoe UI" w:hAnsi="Segoe UI" w:cs="Segoe UI"/>
          <w:sz w:val="20"/>
          <w:szCs w:val="20"/>
        </w:rPr>
        <w:t xml:space="preserve"/>
      </w:r>
      <w:proofErr w:type="spellStart"/>
      <w:r w:rsidRPr="00644B08">
        <w:rPr>
          <w:rFonts w:ascii="Segoe UI" w:hAnsi="Segoe UI" w:cs="Segoe UI"/>
          <w:sz w:val="20"/>
          <w:szCs w:val="20"/>
        </w:rPr>
        <w:t/>
      </w:r>
      <w:proofErr w:type="spellEnd"/>
      <w:r w:rsidRPr="00644B08">
        <w:rPr>
          <w:rFonts w:ascii="Segoe UI" w:hAnsi="Segoe UI" w:cs="Segoe UI"/>
          <w:sz w:val="20"/>
          <w:szCs w:val="20"/>
        </w:rPr>
        <w:t xml:space="preserve"/>
      </w:r>
    </w:p>
    <w:p w14:paraId="1E933D08" w14:textId="77777777" w:rsidR="00E87B28" w:rsidRPr="00644B08" w:rsidRDefault="00E87B28" w:rsidP="00032540">
      <w:pPr>
        <w:pStyle w:val="Akapitzlist"/>
        <w:spacing w:line="276" w:lineRule="auto"/>
        <w:ind w:left="0"/>
        <w:jc w:val="both"/>
        <w:rPr>
          <w:rFonts w:ascii="Segoe UI" w:hAnsi="Segoe UI" w:cs="Segoe UI"/>
          <w:bCs/>
          <w:sz w:val="20"/>
          <w:szCs w:val="20"/>
          <w:u w:val="single"/>
        </w:rPr>
      </w:pPr>
    </w:p>
    <w:p w14:paraId="38010669" w14:textId="74705BB6" w:rsidR="009972AB" w:rsidRPr="006C4360" w:rsidRDefault="009972AB" w:rsidP="00E546B0">
      <w:pPr>
        <w:pStyle w:val="Iza1"/>
        <w:rPr>
          <w:rFonts w:ascii="Segoe UI" w:hAnsi="Segoe UI" w:cs="Segoe UI"/>
          <w:color w:val="auto"/>
          <w:sz w:val="22"/>
          <w:szCs w:val="22"/>
        </w:rPr>
      </w:pPr>
      <w:r w:rsidRPr="006C4360">
        <w:rPr>
          <w:rFonts w:ascii="Segoe UI" w:hAnsi="Segoe UI" w:cs="Segoe UI"/>
          <w:color w:val="auto"/>
          <w:sz w:val="22"/>
          <w:szCs w:val="22"/>
        </w:rPr>
        <w:t>8.4. Stan zagospodarowania</w:t>
      </w:r>
      <w:bookmarkEnd w:id="20"/>
      <w:bookmarkEnd w:id="21"/>
    </w:p>
    <w:p w14:paraId="3639032F" w14:textId="77777777" w:rsidR="009972AB" w:rsidRPr="006C4360" w:rsidRDefault="009972AB" w:rsidP="00E546B0">
      <w:pPr>
        <w:pStyle w:val="Iza1"/>
        <w:jc w:val="both"/>
        <w:rPr>
          <w:rFonts w:ascii="Segoe UI" w:hAnsi="Segoe UI" w:cs="Segoe UI"/>
          <w:color w:val="auto"/>
          <w:sz w:val="22"/>
        </w:rPr>
      </w:pPr>
    </w:p>
    <w:p w14:paraId="644B47D8" w14:textId="0C71940E" w:rsidR="00671344" w:rsidRPr="00587C72" w:rsidRDefault="002A0B3A" w:rsidP="00ED5702">
      <w:pPr>
        <w:pStyle w:val="Akapitzlist"/>
        <w:spacing w:line="276" w:lineRule="auto"/>
        <w:ind w:left="0"/>
        <w:jc w:val="both"/>
        <w:rPr>
          <w:rFonts w:ascii="Segoe UI" w:hAnsi="Segoe UI" w:cs="Segoe UI"/>
          <w:bCs/>
          <w:sz w:val="20"/>
          <w:szCs w:val="20"/>
          <w:highlight w:val="yellow"/>
        </w:rPr>
      </w:pPr>
      <w:r w:rsidRPr="006C4360">
        <w:rPr>
          <w:rFonts w:ascii="Segoe UI" w:hAnsi="Segoe UI" w:cs="Segoe UI"/>
          <w:sz w:val="20"/>
          <w:szCs w:val="20"/>
        </w:rPr>
        <w:t xml:space="preserve">Przedmiotowa nieruchomość lokalowa zlokalizowana jest pod adresem: {adres}. Opis zagospodarowania terenu zostanie uzupełniony po oględzinach.</w:t>
      </w:r>
      <w:r w:rsidR="003F296A" w:rsidRPr="006C4360">
        <w:rPr>
          <w:rFonts w:ascii="Segoe UI" w:hAnsi="Segoe UI" w:cs="Segoe UI"/>
          <w:sz w:val="20"/>
          <w:szCs w:val="20"/>
        </w:rPr>
        <w:t/>
      </w:r>
      <w:r w:rsidRPr="006C4360">
        <w:rPr>
          <w:rFonts w:ascii="Segoe UI" w:hAnsi="Segoe UI" w:cs="Segoe UI"/>
          <w:sz w:val="20"/>
          <w:szCs w:val="20"/>
        </w:rPr>
        <w:t/>
      </w:r>
      <w:r w:rsidR="003F296A" w:rsidRPr="006C4360">
        <w:rPr>
          <w:rFonts w:ascii="Segoe UI" w:hAnsi="Segoe UI" w:cs="Segoe UI"/>
          <w:sz w:val="20"/>
          <w:szCs w:val="20"/>
        </w:rPr>
        <w:t xml:space="preserve"/>
      </w:r>
      <w:r w:rsidR="00231973" w:rsidRPr="006C4360">
        <w:rPr>
          <w:rFonts w:ascii="Segoe UI" w:hAnsi="Segoe UI" w:cs="Segoe UI"/>
          <w:sz w:val="20"/>
          <w:szCs w:val="20"/>
        </w:rPr>
        <w:t xml:space="preserve"/>
      </w:r>
      <w:r w:rsidR="003F296A" w:rsidRPr="006C4360">
        <w:rPr>
          <w:rFonts w:ascii="Segoe UI" w:hAnsi="Segoe UI" w:cs="Segoe UI"/>
          <w:sz w:val="20"/>
          <w:szCs w:val="20"/>
        </w:rPr>
        <w:t/>
      </w:r>
      <w:r w:rsidRPr="006C4360">
        <w:rPr>
          <w:rFonts w:ascii="Segoe UI" w:hAnsi="Segoe UI" w:cs="Segoe UI"/>
          <w:sz w:val="20"/>
          <w:szCs w:val="20"/>
        </w:rPr>
        <w:t/>
      </w:r>
      <w:r w:rsidR="003F296A" w:rsidRPr="006C4360">
        <w:rPr>
          <w:rFonts w:ascii="Segoe UI" w:hAnsi="Segoe UI" w:cs="Segoe UI"/>
          <w:sz w:val="20"/>
          <w:szCs w:val="20"/>
        </w:rPr>
        <w:t xml:space="preserve"/>
      </w:r>
      <w:r w:rsidRPr="006C4360">
        <w:rPr>
          <w:rFonts w:ascii="Segoe UI" w:hAnsi="Segoe UI" w:cs="Segoe UI"/>
          <w:sz w:val="20"/>
          <w:szCs w:val="20"/>
        </w:rPr>
        <w:t/>
      </w:r>
      <w:r w:rsidR="003F296A" w:rsidRPr="006C4360">
        <w:rPr>
          <w:rFonts w:ascii="Segoe UI" w:hAnsi="Segoe UI" w:cs="Segoe UI"/>
          <w:sz w:val="20"/>
          <w:szCs w:val="20"/>
        </w:rPr>
        <w:t xml:space="preserve"/>
      </w:r>
      <w:r w:rsidR="0081161C" w:rsidRPr="006C4360">
        <w:rPr>
          <w:rFonts w:ascii="Segoe UI" w:hAnsi="Segoe UI" w:cs="Segoe UI"/>
          <w:sz w:val="20"/>
          <w:szCs w:val="20"/>
        </w:rPr>
        <w:t xml:space="preserve"/>
      </w:r>
      <w:r w:rsidR="00AB32A7">
        <w:rPr>
          <w:rFonts w:ascii="Segoe UI" w:hAnsi="Segoe UI" w:cs="Segoe UI"/>
          <w:sz w:val="20"/>
          <w:szCs w:val="20"/>
        </w:rPr>
        <w:t xml:space="preserve"/>
      </w:r>
      <w:r w:rsidR="0054498E">
        <w:rPr>
          <w:rFonts w:ascii="Segoe UI" w:hAnsi="Segoe UI" w:cs="Segoe UI"/>
          <w:sz w:val="20"/>
          <w:szCs w:val="20"/>
        </w:rPr>
        <w:t/>
      </w:r>
      <w:r w:rsidR="003F296A" w:rsidRPr="006C4360">
        <w:rPr>
          <w:rFonts w:ascii="Segoe UI" w:hAnsi="Segoe UI" w:cs="Segoe UI"/>
          <w:sz w:val="20"/>
          <w:szCs w:val="20"/>
        </w:rPr>
        <w:t xml:space="preserve"/>
      </w:r>
      <w:bookmarkStart w:id="22" w:name="_Toc48051855"/>
      <w:bookmarkStart w:id="23" w:name="_Toc48821282"/>
      <w:bookmarkStart w:id="24" w:name="_Toc56605618"/>
      <w:bookmarkStart w:id="25" w:name="_Toc67048535"/>
      <w:bookmarkStart w:id="26" w:name="_Toc68694705"/>
      <w:bookmarkStart w:id="27" w:name="_Toc78987706"/>
      <w:bookmarkStart w:id="28" w:name="_Toc128662929"/>
      <w:r w:rsidR="00B03BD6" w:rsidRPr="006C4360">
        <w:rPr>
          <w:rFonts w:ascii="Segoe UI" w:hAnsi="Segoe UI" w:cs="Segoe UI"/>
          <w:sz w:val="20"/>
          <w:szCs w:val="20"/>
        </w:rPr>
        <w:t/>
      </w:r>
      <w:r w:rsidR="00A45834" w:rsidRPr="006C4360">
        <w:rPr>
          <w:rFonts w:ascii="Segoe UI" w:hAnsi="Segoe UI" w:cs="Segoe UI"/>
          <w:sz w:val="20"/>
          <w:szCs w:val="20"/>
        </w:rPr>
        <w:t xml:space="preserve"/>
      </w:r>
      <w:bookmarkEnd w:id="22"/>
      <w:bookmarkEnd w:id="23"/>
      <w:bookmarkEnd w:id="24"/>
      <w:bookmarkEnd w:id="25"/>
      <w:bookmarkEnd w:id="26"/>
      <w:bookmarkEnd w:id="27"/>
      <w:bookmarkEnd w:id="28"/>
      <w:r w:rsidR="00231973" w:rsidRPr="006C4360">
        <w:rPr>
          <w:rFonts w:ascii="Segoe UI" w:hAnsi="Segoe UI" w:cs="Segoe UI"/>
          <w:sz w:val="20"/>
          <w:szCs w:val="20"/>
        </w:rPr>
        <w:t/>
      </w:r>
      <w:r w:rsidR="00891BEF" w:rsidRPr="006C4360">
        <w:rPr>
          <w:rFonts w:ascii="Segoe UI" w:hAnsi="Segoe UI" w:cs="Segoe UI"/>
          <w:sz w:val="20"/>
          <w:szCs w:val="20"/>
        </w:rPr>
        <w:t xml:space="preserve"/>
      </w:r>
      <w:r w:rsidR="00231973" w:rsidRPr="006C4360">
        <w:rPr>
          <w:rFonts w:ascii="Segoe UI" w:hAnsi="Segoe UI" w:cs="Segoe UI"/>
          <w:sz w:val="20"/>
          <w:szCs w:val="20"/>
        </w:rPr>
        <w:t xml:space="preserve"/>
      </w:r>
      <w:r w:rsidR="00AB32A7">
        <w:rPr>
          <w:rFonts w:ascii="Segoe UI" w:hAnsi="Segoe UI" w:cs="Segoe UI"/>
          <w:sz w:val="20"/>
          <w:szCs w:val="20"/>
        </w:rPr>
        <w:t xml:space="preserve"/>
      </w:r>
      <w:r w:rsidR="00AB32A7" w:rsidRPr="0054498E">
        <w:rPr>
          <w:rFonts w:ascii="Segoe UI" w:hAnsi="Segoe UI" w:cs="Segoe UI"/>
          <w:sz w:val="20"/>
          <w:szCs w:val="20"/>
        </w:rPr>
        <w:t xml:space="preserve"/>
      </w:r>
      <w:r w:rsidR="0054498E" w:rsidRPr="0054498E">
        <w:rPr>
          <w:rFonts w:ascii="Segoe UI" w:hAnsi="Segoe UI" w:cs="Segoe UI"/>
          <w:sz w:val="20"/>
          <w:szCs w:val="20"/>
        </w:rPr>
        <w:t/>
      </w:r>
      <w:r w:rsidR="00231973" w:rsidRPr="0054498E">
        <w:rPr>
          <w:rFonts w:ascii="Segoe UI" w:hAnsi="Segoe UI" w:cs="Segoe UI"/>
          <w:sz w:val="20"/>
          <w:szCs w:val="20"/>
        </w:rPr>
        <w:t/>
      </w:r>
      <w:bookmarkStart w:id="29" w:name="_Toc160454434"/>
      <w:r w:rsidR="00231973" w:rsidRPr="0054498E">
        <w:rPr>
          <w:rFonts w:ascii="Segoe UI" w:hAnsi="Segoe UI" w:cs="Segoe UI"/>
          <w:sz w:val="20"/>
          <w:szCs w:val="20"/>
        </w:rPr>
        <w:t xml:space="preserve"/>
      </w:r>
      <w:r w:rsidR="00231973" w:rsidRPr="0054498E">
        <w:rPr>
          <w:rFonts w:ascii="Segoe UI" w:hAnsi="Segoe UI" w:cs="Segoe UI"/>
          <w:bCs/>
          <w:sz w:val="20"/>
          <w:szCs w:val="20"/>
        </w:rPr>
        <w:t/>
      </w:r>
      <w:r w:rsidR="00AB32A7" w:rsidRPr="0054498E">
        <w:rPr>
          <w:rFonts w:ascii="Segoe UI" w:hAnsi="Segoe UI" w:cs="Segoe UI"/>
          <w:bCs/>
          <w:sz w:val="20"/>
          <w:szCs w:val="20"/>
        </w:rPr>
        <w:t/>
      </w:r>
      <w:r w:rsidR="00231973" w:rsidRPr="0054498E">
        <w:rPr>
          <w:rFonts w:ascii="Segoe UI" w:hAnsi="Segoe UI" w:cs="Segoe UI"/>
          <w:bCs/>
          <w:sz w:val="20"/>
          <w:szCs w:val="20"/>
        </w:rPr>
        <w:t xml:space="preserve"/>
      </w:r>
      <w:r w:rsidR="00AB32A7" w:rsidRPr="0054498E">
        <w:rPr>
          <w:rFonts w:ascii="Segoe UI" w:hAnsi="Segoe UI" w:cs="Segoe UI"/>
          <w:bCs/>
          <w:sz w:val="20"/>
          <w:szCs w:val="20"/>
        </w:rPr>
        <w:t/>
      </w:r>
      <w:r w:rsidR="00231973" w:rsidRPr="0054498E">
        <w:rPr>
          <w:rFonts w:ascii="Segoe UI" w:hAnsi="Segoe UI" w:cs="Segoe UI"/>
          <w:bCs/>
          <w:sz w:val="20"/>
          <w:szCs w:val="20"/>
        </w:rPr>
        <w:t xml:space="preserve"/>
      </w:r>
      <w:r w:rsidR="00B2728B" w:rsidRPr="0054498E">
        <w:rPr>
          <w:rFonts w:ascii="Segoe UI" w:hAnsi="Segoe UI" w:cs="Segoe UI"/>
          <w:bCs/>
          <w:sz w:val="20"/>
          <w:szCs w:val="20"/>
        </w:rPr>
        <w:t/>
      </w:r>
      <w:r w:rsidR="00B03BD6" w:rsidRPr="0054498E">
        <w:rPr>
          <w:rFonts w:ascii="Segoe UI" w:hAnsi="Segoe UI" w:cs="Segoe UI"/>
          <w:bCs/>
          <w:sz w:val="20"/>
          <w:szCs w:val="20"/>
        </w:rPr>
        <w:t/>
      </w:r>
      <w:r w:rsidR="00B2728B" w:rsidRPr="0054498E">
        <w:rPr>
          <w:rFonts w:ascii="Segoe UI" w:hAnsi="Segoe UI" w:cs="Segoe UI"/>
          <w:bCs/>
          <w:sz w:val="20"/>
          <w:szCs w:val="20"/>
        </w:rPr>
        <w:t xml:space="preserve"/>
      </w:r>
      <w:r w:rsidR="00B03BD6" w:rsidRPr="0054498E">
        <w:rPr>
          <w:rFonts w:ascii="Segoe UI" w:hAnsi="Segoe UI" w:cs="Segoe UI"/>
          <w:bCs/>
          <w:sz w:val="20"/>
          <w:szCs w:val="20"/>
        </w:rPr>
        <w:t/>
      </w:r>
      <w:r w:rsidR="00BE72E6" w:rsidRPr="0054498E">
        <w:rPr>
          <w:rFonts w:ascii="Segoe UI" w:hAnsi="Segoe UI" w:cs="Segoe UI"/>
          <w:bCs/>
          <w:sz w:val="20"/>
          <w:szCs w:val="20"/>
        </w:rPr>
        <w:t xml:space="preserve"/>
      </w:r>
      <w:r w:rsidR="00B2728B" w:rsidRPr="0054498E">
        <w:rPr>
          <w:rFonts w:ascii="Segoe UI" w:hAnsi="Segoe UI" w:cs="Segoe UI"/>
          <w:bCs/>
          <w:sz w:val="20"/>
          <w:szCs w:val="20"/>
        </w:rPr>
        <w:t/>
      </w:r>
      <w:r w:rsidR="00C67DAF" w:rsidRPr="0054498E">
        <w:rPr>
          <w:rFonts w:ascii="Segoe UI" w:hAnsi="Segoe UI" w:cs="Segoe UI"/>
          <w:bCs/>
          <w:sz w:val="20"/>
          <w:szCs w:val="20"/>
        </w:rPr>
        <w:t xml:space="preserve"/>
      </w:r>
      <w:r w:rsidR="00A52FA5" w:rsidRPr="0054498E">
        <w:rPr>
          <w:rFonts w:ascii="Segoe UI" w:hAnsi="Segoe UI" w:cs="Segoe UI"/>
          <w:bCs/>
          <w:sz w:val="20"/>
          <w:szCs w:val="20"/>
        </w:rPr>
        <w:t/>
      </w:r>
      <w:r w:rsidR="004F18BB" w:rsidRPr="0054498E">
        <w:rPr>
          <w:rFonts w:ascii="Segoe UI" w:hAnsi="Segoe UI" w:cs="Segoe UI"/>
          <w:bCs/>
          <w:sz w:val="20"/>
          <w:szCs w:val="20"/>
        </w:rPr>
        <w:t/>
      </w:r>
      <w:r w:rsidR="00C67DAF" w:rsidRPr="0054498E">
        <w:rPr>
          <w:rFonts w:ascii="Segoe UI" w:hAnsi="Segoe UI" w:cs="Segoe UI"/>
          <w:bCs/>
          <w:sz w:val="20"/>
          <w:szCs w:val="20"/>
        </w:rPr>
        <w:t/>
      </w:r>
      <w:r w:rsidR="00551A33" w:rsidRPr="0054498E">
        <w:rPr>
          <w:rFonts w:ascii="Segoe UI" w:hAnsi="Segoe UI" w:cs="Segoe UI"/>
          <w:bCs/>
          <w:sz w:val="20"/>
          <w:szCs w:val="20"/>
        </w:rPr>
        <w:t/>
      </w:r>
      <w:r w:rsidR="00B065D5" w:rsidRPr="0054498E">
        <w:rPr>
          <w:rFonts w:ascii="Segoe UI" w:hAnsi="Segoe UI" w:cs="Segoe UI"/>
          <w:bCs/>
          <w:sz w:val="20"/>
          <w:szCs w:val="20"/>
        </w:rPr>
        <w:t xml:space="preserve"/>
      </w:r>
      <w:r w:rsidR="00F06F8F" w:rsidRPr="0054498E">
        <w:rPr>
          <w:rFonts w:ascii="Segoe UI" w:hAnsi="Segoe UI" w:cs="Segoe UI"/>
          <w:bCs/>
          <w:sz w:val="20"/>
          <w:szCs w:val="20"/>
        </w:rPr>
        <w:t xml:space="preserve"/>
      </w:r>
      <w:r w:rsidR="004F18BB" w:rsidRPr="0054498E">
        <w:rPr>
          <w:rFonts w:ascii="Segoe UI" w:hAnsi="Segoe UI" w:cs="Segoe UI"/>
          <w:bCs/>
          <w:sz w:val="20"/>
          <w:szCs w:val="20"/>
        </w:rPr>
        <w:t xml:space="preserve"/>
      </w:r>
      <w:r w:rsidR="00F06F8F" w:rsidRPr="0054498E">
        <w:rPr>
          <w:rFonts w:ascii="Segoe UI" w:hAnsi="Segoe UI" w:cs="Segoe UI"/>
          <w:bCs/>
          <w:sz w:val="20"/>
          <w:szCs w:val="20"/>
        </w:rPr>
        <w:t/>
      </w:r>
      <w:bookmarkEnd w:id="29"/>
      <w:r w:rsidR="00F220BA" w:rsidRPr="0054498E">
        <w:rPr>
          <w:rFonts w:ascii="Segoe UI" w:hAnsi="Segoe UI" w:cs="Segoe UI"/>
          <w:bCs/>
          <w:sz w:val="20"/>
          <w:szCs w:val="20"/>
        </w:rPr>
        <w:t xml:space="preserve"/>
      </w:r>
      <w:r w:rsidR="00AB32A7" w:rsidRPr="0054498E">
        <w:rPr>
          <w:rFonts w:ascii="Segoe UI" w:hAnsi="Segoe UI" w:cs="Segoe UI"/>
          <w:bCs/>
          <w:sz w:val="20"/>
          <w:szCs w:val="20"/>
        </w:rPr>
        <w:t/>
      </w:r>
      <w:r w:rsidR="004E5183">
        <w:rPr>
          <w:rFonts w:ascii="Segoe UI" w:hAnsi="Segoe UI" w:cs="Segoe UI"/>
          <w:bCs/>
          <w:sz w:val="20"/>
          <w:szCs w:val="20"/>
        </w:rPr>
        <w:t xml:space="preserve"/>
      </w:r>
      <w:r w:rsidR="0054498E" w:rsidRPr="0054498E">
        <w:rPr>
          <w:rFonts w:ascii="Segoe UI" w:hAnsi="Segoe UI" w:cs="Segoe UI"/>
          <w:bCs/>
          <w:sz w:val="20"/>
          <w:szCs w:val="20"/>
        </w:rPr>
        <w:t xml:space="preserve"/>
      </w:r>
      <w:r w:rsidR="00AB32A7" w:rsidRPr="0054498E">
        <w:rPr>
          <w:rFonts w:ascii="Segoe UI" w:hAnsi="Segoe UI" w:cs="Segoe UI"/>
          <w:bCs/>
          <w:sz w:val="20"/>
          <w:szCs w:val="20"/>
        </w:rPr>
        <w:t xml:space="preserve"/>
      </w:r>
      <w:r w:rsidR="00AD41CA" w:rsidRPr="0054498E">
        <w:rPr>
          <w:rFonts w:ascii="Segoe UI" w:hAnsi="Segoe UI" w:cs="Segoe UI"/>
          <w:bCs/>
          <w:sz w:val="20"/>
          <w:szCs w:val="20"/>
        </w:rPr>
        <w:t xml:space="preserve"/>
      </w:r>
    </w:p>
    <w:p w14:paraId="28A2D1E5" w14:textId="77777777" w:rsidR="00473D76" w:rsidRPr="0054498E" w:rsidRDefault="00473D76" w:rsidP="00ED5702">
      <w:pPr>
        <w:pStyle w:val="Akapitzlist"/>
        <w:spacing w:line="276" w:lineRule="auto"/>
        <w:ind w:left="0"/>
        <w:jc w:val="both"/>
        <w:rPr>
          <w:rFonts w:ascii="Segoe UI" w:hAnsi="Segoe UI" w:cs="Segoe UI"/>
          <w:b/>
          <w:bCs/>
          <w:sz w:val="20"/>
          <w:szCs w:val="20"/>
        </w:rPr>
      </w:pPr>
    </w:p>
    <w:p>
      <w:r>
        <w:t xml:space="preserve">Dokumentacja fotograficzna i kartograficzna zostanie uzupełniona po oględzinach.</w:t>
      </w:r>
    </w:p>
    <w:p w14:paraId="617BFF75" w14:textId="77777777" w:rsidR="00891BEF" w:rsidRPr="006C4360" w:rsidRDefault="00891BEF" w:rsidP="00E546B0">
      <w:pPr>
        <w:pStyle w:val="Iza1"/>
        <w:jc w:val="center"/>
        <w:rPr>
          <w:rFonts w:ascii="Segoe UI" w:hAnsi="Segoe UI" w:cs="Segoe UI"/>
          <w:b w:val="0"/>
          <w:i/>
          <w:iCs/>
          <w:color w:val="auto"/>
          <w:sz w:val="20"/>
          <w:szCs w:val="20"/>
        </w:rPr>
      </w:pPr>
    </w:p>
    <w:p w14:paraId="1B2118C8" w14:textId="063BB194" w:rsidR="00D86CFB" w:rsidRPr="006C4360" w:rsidRDefault="006E757D" w:rsidP="006E757D">
      <w:pPr>
        <w:pStyle w:val="Iza1"/>
        <w:outlineLvl w:val="0"/>
        <w:rPr>
          <w:rFonts w:ascii="Segoe UI" w:hAnsi="Segoe UI" w:cs="Segoe UI"/>
          <w:color w:val="auto"/>
          <w:sz w:val="22"/>
          <w:szCs w:val="22"/>
        </w:rPr>
      </w:pPr>
      <w:bookmarkStart w:id="34" w:name="_Toc225945140"/>
      <w:r w:rsidRPr="006C4360">
        <w:rPr>
          <w:rFonts w:ascii="Segoe UI" w:hAnsi="Segoe UI" w:cs="Segoe UI"/>
          <w:color w:val="auto"/>
          <w:sz w:val="22"/>
          <w:szCs w:val="22"/>
        </w:rPr>
        <w:t xml:space="preserve">9. </w:t>
      </w:r>
      <w:r w:rsidR="00D86CFB" w:rsidRPr="006C4360">
        <w:rPr>
          <w:rFonts w:ascii="Segoe UI" w:hAnsi="Segoe UI" w:cs="Segoe UI"/>
          <w:color w:val="auto"/>
          <w:sz w:val="22"/>
          <w:szCs w:val="22"/>
        </w:rPr>
        <w:t>Przeznaczenie w dokumentacji planistycznej</w:t>
      </w:r>
      <w:bookmarkEnd w:id="34"/>
    </w:p>
    <w:p w14:paraId="5FC08074" w14:textId="7A93AE91" w:rsidR="00D86CFB" w:rsidRPr="006C4360" w:rsidRDefault="00D86CFB">
      <w:pPr>
        <w:ind w:left="360"/>
        <w:rPr>
          <w:rFonts w:ascii="Segoe UI" w:hAnsi="Segoe UI" w:cs="Segoe UI"/>
          <w:b/>
        </w:rPr>
      </w:pPr>
    </w:p>
    <w:p w14:paraId="73168F84" w14:textId="77777777" w:rsidR="007C61EE" w:rsidRPr="004E5183" w:rsidRDefault="007C61EE" w:rsidP="007C61EE">
      <w:pPr>
        <w:spacing w:line="276" w:lineRule="auto"/>
        <w:jc w:val="both"/>
        <w:rPr>
          <w:rFonts w:ascii="Segoe UI" w:hAnsi="Segoe UI" w:cs="Segoe UI"/>
          <w:sz w:val="20"/>
          <w:szCs w:val="20"/>
        </w:rPr>
      </w:pPr>
      <w:bookmarkStart w:id="35" w:name="_Hlk5804808"/>
      <w:r w:rsidRPr="004E5183">
        <w:rPr>
          <w:rFonts w:ascii="Segoe UI" w:hAnsi="Segoe UI" w:cs="Segoe UI"/>
          <w:sz w:val="20"/>
          <w:szCs w:val="20"/>
        </w:rPr>
        <w:t>Stosownie do art. 154 ust. 2 oraz 3 Ustawy o gospodarce nieruchomościami w przypadku braku planu miejscowego, przeznaczenie nieruchomości określa się na podstawie decyzji o warunkach zabudowy                               i zagospodarowania terenu. W przypadku braku planu miejscowego oraz decyzji o warunkach zabudowy i zagospodarowania terenu uwzględnia się faktyczny sposób użytkowania nieruchomości lub ustalenia planu ogólnego gminy.</w:t>
      </w:r>
    </w:p>
    <w:p w14:paraId="438CA26E" w14:textId="111A3E84" w:rsidR="007C61EE" w:rsidRPr="004E5183" w:rsidRDefault="007C61EE" w:rsidP="007C61EE">
      <w:pPr>
        <w:spacing w:line="276" w:lineRule="auto"/>
        <w:jc w:val="both"/>
        <w:rPr>
          <w:rFonts w:ascii="Segoe UI" w:hAnsi="Segoe UI" w:cs="Segoe UI"/>
          <w:sz w:val="20"/>
          <w:szCs w:val="20"/>
        </w:rPr>
      </w:pPr>
      <w:r w:rsidRPr="004E5183">
        <w:rPr>
          <w:rFonts w:ascii="Segoe UI" w:hAnsi="Segoe UI" w:cs="Segoe UI"/>
          <w:sz w:val="20"/>
          <w:szCs w:val="20"/>
        </w:rPr>
        <w:t xml:space="preserve">Dla przedmiotowego terenu </w:t>
      </w:r>
      <w:r w:rsidR="007D7AD0" w:rsidRPr="004E5183">
        <w:rPr>
          <w:rFonts w:ascii="Segoe UI" w:hAnsi="Segoe UI" w:cs="Segoe UI"/>
          <w:sz w:val="20"/>
          <w:szCs w:val="20"/>
          <w:u w:val="single"/>
        </w:rPr>
        <w:t>o</w:t>
      </w:r>
      <w:r w:rsidRPr="004E5183">
        <w:rPr>
          <w:rFonts w:ascii="Segoe UI" w:hAnsi="Segoe UI" w:cs="Segoe UI"/>
          <w:sz w:val="20"/>
          <w:szCs w:val="20"/>
          <w:u w:val="single"/>
        </w:rPr>
        <w:t>bowiązuje</w:t>
      </w:r>
      <w:r w:rsidRPr="004E5183">
        <w:rPr>
          <w:rFonts w:ascii="Segoe UI" w:hAnsi="Segoe UI" w:cs="Segoe UI"/>
          <w:sz w:val="20"/>
          <w:szCs w:val="20"/>
        </w:rPr>
        <w:t xml:space="preserve"> miejscowy plan zagospodarowania przestrzennego</w:t>
      </w:r>
      <w:r w:rsidR="00F220BA" w:rsidRPr="004E5183">
        <w:rPr>
          <w:rFonts w:ascii="Segoe UI" w:hAnsi="Segoe UI" w:cs="Segoe UI"/>
          <w:sz w:val="20"/>
          <w:szCs w:val="20"/>
        </w:rPr>
        <w:t>.</w:t>
      </w:r>
    </w:p>
    <w:bookmarkEnd w:id="35"/>
    <w:p w14:paraId="75CA4D29" w14:textId="5AD21793" w:rsidR="00671344" w:rsidRPr="004E5183" w:rsidRDefault="00BC4E22" w:rsidP="00804012">
      <w:pPr>
        <w:spacing w:line="276" w:lineRule="auto"/>
        <w:contextualSpacing/>
        <w:jc w:val="both"/>
        <w:rPr>
          <w:rFonts w:ascii="Segoe UI" w:hAnsi="Segoe UI" w:cs="Segoe UI"/>
          <w:sz w:val="20"/>
          <w:szCs w:val="20"/>
          <w:u w:val="single"/>
        </w:rPr>
      </w:pPr>
      <w:r w:rsidRPr="004E5183">
        <w:rPr>
          <w:rFonts w:ascii="Segoe UI" w:hAnsi="Segoe UI" w:cs="Segoe UI"/>
          <w:sz w:val="20"/>
          <w:szCs w:val="20"/>
        </w:rPr>
        <w:t xml:space="preserve">Przeznaczenie przedmiotowego terenu ustalono na podstawie dokumentacji planistycznej.</w:t>
      </w:r>
      <w:r w:rsidR="00F220B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rPr>
        <w:t/>
      </w:r>
      <w:r w:rsidRPr="004E5183">
        <w:rPr>
          <w:rFonts w:ascii="Segoe UI" w:hAnsi="Segoe UI" w:cs="Segoe UI"/>
          <w:sz w:val="20"/>
          <w:szCs w:val="20"/>
        </w:rPr>
        <w:t xml:space="preserve"/>
      </w:r>
      <w:r w:rsidR="00FC11D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u w:val="single"/>
        </w:rPr>
        <w:t/>
      </w:r>
      <w:r w:rsidRPr="004E5183">
        <w:rPr>
          <w:rFonts w:ascii="Segoe UI" w:hAnsi="Segoe UI" w:cs="Segoe UI"/>
          <w:sz w:val="20"/>
          <w:szCs w:val="20"/>
          <w:u w:val="single"/>
        </w:rPr>
        <w:t/>
      </w:r>
      <w:r w:rsidR="00A01C42" w:rsidRPr="004E5183">
        <w:rPr>
          <w:rFonts w:ascii="Segoe UI" w:hAnsi="Segoe UI" w:cs="Segoe UI"/>
          <w:sz w:val="20"/>
          <w:szCs w:val="20"/>
          <w:u w:val="single"/>
        </w:rPr>
        <w:t/>
      </w:r>
      <w:r w:rsidRPr="004E5183">
        <w:rPr>
          <w:rFonts w:ascii="Segoe UI" w:hAnsi="Segoe UI" w:cs="Segoe UI"/>
          <w:sz w:val="20"/>
          <w:szCs w:val="20"/>
          <w:u w:val="single"/>
        </w:rPr>
        <w:t xml:space="preserve"/>
      </w:r>
      <w:r w:rsidR="007252BB" w:rsidRPr="004E5183">
        <w:rPr>
          <w:rFonts w:ascii="Segoe UI" w:hAnsi="Segoe UI" w:cs="Segoe UI"/>
          <w:sz w:val="20"/>
          <w:szCs w:val="20"/>
          <w:u w:val="single"/>
        </w:rPr>
        <w:t/>
      </w:r>
    </w:p>
    <w:p w14:paraId="75CA4D29" w14:textId="5AD21793" w:rsidR="00671344" w:rsidRPr="004E5183" w:rsidRDefault="00BC4E22" w:rsidP="00804012">
      <w:pPr>
        <w:spacing w:line="276" w:lineRule="auto"/>
        <w:contextualSpacing/>
        <w:jc w:val="both"/>
        <w:rPr>
          <w:rFonts w:ascii="Segoe UI" w:hAnsi="Segoe UI" w:cs="Segoe UI"/>
          <w:sz w:val="20"/>
          <w:szCs w:val="20"/>
          <w:u w:val="single"/>
        </w:rPr>
      </w:pPr>
      <w:r w:rsidRPr="004E5183">
        <w:rPr>
          <w:rFonts w:ascii="Segoe UI" w:hAnsi="Segoe UI" w:cs="Segoe UI"/>
          <w:sz w:val="20"/>
          <w:szCs w:val="20"/>
        </w:rPr>
        <w:t xml:space="preserve">{#mpzp}Teren objęty miejscowym planem zagospodarowania przestrzennego: {nazwa} — symbol przeznaczenia {symbol}, uchwała nr {uchwala} z dnia {data}, publikacja: {publ}.{/mpzp}</w:t>
      </w:r>
      <w:r w:rsidR="00F220B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rPr>
        <w:t/>
      </w:r>
      <w:r w:rsidRPr="004E5183">
        <w:rPr>
          <w:rFonts w:ascii="Segoe UI" w:hAnsi="Segoe UI" w:cs="Segoe UI"/>
          <w:sz w:val="20"/>
          <w:szCs w:val="20"/>
        </w:rPr>
        <w:t xml:space="preserve"/>
      </w:r>
      <w:r w:rsidR="00FC11D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u w:val="single"/>
        </w:rPr>
        <w:t/>
      </w:r>
      <w:r w:rsidRPr="004E5183">
        <w:rPr>
          <w:rFonts w:ascii="Segoe UI" w:hAnsi="Segoe UI" w:cs="Segoe UI"/>
          <w:sz w:val="20"/>
          <w:szCs w:val="20"/>
          <w:u w:val="single"/>
        </w:rPr>
        <w:t/>
      </w:r>
      <w:r w:rsidR="00A01C42" w:rsidRPr="004E5183">
        <w:rPr>
          <w:rFonts w:ascii="Segoe UI" w:hAnsi="Segoe UI" w:cs="Segoe UI"/>
          <w:sz w:val="20"/>
          <w:szCs w:val="20"/>
          <w:u w:val="single"/>
        </w:rPr>
        <w:t/>
      </w:r>
      <w:r w:rsidRPr="004E5183">
        <w:rPr>
          <w:rFonts w:ascii="Segoe UI" w:hAnsi="Segoe UI" w:cs="Segoe UI"/>
          <w:sz w:val="20"/>
          <w:szCs w:val="20"/>
          <w:u w:val="single"/>
        </w:rPr>
        <w:t xml:space="preserve"/>
      </w:r>
      <w:r w:rsidR="007252BB" w:rsidRPr="004E5183">
        <w:rPr>
          <w:rFonts w:ascii="Segoe UI" w:hAnsi="Segoe UI" w:cs="Segoe UI"/>
          <w:sz w:val="20"/>
          <w:szCs w:val="20"/>
          <w:u w:val="single"/>
        </w:rPr>
        <w:t/>
      </w:r>
    </w:p>
    <w:p w14:paraId="75CA4D29" w14:textId="5AD21793" w:rsidR="00671344" w:rsidRPr="004E5183" w:rsidRDefault="00BC4E22" w:rsidP="00804012">
      <w:pPr>
        <w:spacing w:line="276" w:lineRule="auto"/>
        <w:contextualSpacing/>
        <w:jc w:val="both"/>
        <w:rPr>
          <w:rFonts w:ascii="Segoe UI" w:hAnsi="Segoe UI" w:cs="Segoe UI"/>
          <w:sz w:val="20"/>
          <w:szCs w:val="20"/>
          <w:u w:val="single"/>
        </w:rPr>
      </w:pPr>
      <w:r w:rsidRPr="004E5183">
        <w:rPr>
          <w:rFonts w:ascii="Segoe UI" w:hAnsi="Segoe UI" w:cs="Segoe UI"/>
          <w:sz w:val="20"/>
          <w:szCs w:val="20"/>
        </w:rPr>
        <w:t xml:space="preserve">{#mpzp_brak}Dla przedmiotowego terenu brak obowiązującego miejscowego planu zagospodarowania przestrzennego. Przeznaczenie określono na podstawie studium uwarunkowań i kierunków zagospodarowania przestrzennego lub decyzji o warunkach zabudowy: {przeznaczenie_studium}.{/mpzp_brak}</w:t>
      </w:r>
      <w:r w:rsidR="00F220B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rPr>
        <w:t/>
      </w:r>
      <w:r w:rsidRPr="004E5183">
        <w:rPr>
          <w:rFonts w:ascii="Segoe UI" w:hAnsi="Segoe UI" w:cs="Segoe UI"/>
          <w:sz w:val="20"/>
          <w:szCs w:val="20"/>
        </w:rPr>
        <w:t xml:space="preserve"/>
      </w:r>
      <w:r w:rsidR="00FC11D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u w:val="single"/>
        </w:rPr>
        <w:t/>
      </w:r>
      <w:r w:rsidRPr="004E5183">
        <w:rPr>
          <w:rFonts w:ascii="Segoe UI" w:hAnsi="Segoe UI" w:cs="Segoe UI"/>
          <w:sz w:val="20"/>
          <w:szCs w:val="20"/>
          <w:u w:val="single"/>
        </w:rPr>
        <w:t/>
      </w:r>
      <w:r w:rsidR="00A01C42" w:rsidRPr="004E5183">
        <w:rPr>
          <w:rFonts w:ascii="Segoe UI" w:hAnsi="Segoe UI" w:cs="Segoe UI"/>
          <w:sz w:val="20"/>
          <w:szCs w:val="20"/>
          <w:u w:val="single"/>
        </w:rPr>
        <w:t/>
      </w:r>
      <w:r w:rsidRPr="004E5183">
        <w:rPr>
          <w:rFonts w:ascii="Segoe UI" w:hAnsi="Segoe UI" w:cs="Segoe UI"/>
          <w:sz w:val="20"/>
          <w:szCs w:val="20"/>
          <w:u w:val="single"/>
        </w:rPr>
        <w:t xml:space="preserve"/>
      </w:r>
      <w:r w:rsidR="007252BB" w:rsidRPr="004E5183">
        <w:rPr>
          <w:rFonts w:ascii="Segoe UI" w:hAnsi="Segoe UI" w:cs="Segoe UI"/>
          <w:sz w:val="20"/>
          <w:szCs w:val="20"/>
          <w:u w:val="single"/>
        </w:rPr>
        <w:t/>
      </w:r>
    </w:p>
    <w:p w14:paraId="799EADA2" w14:textId="77777777" w:rsidR="00891BEF" w:rsidRPr="0020428F" w:rsidRDefault="00891BEF" w:rsidP="00804012">
      <w:pPr>
        <w:spacing w:line="276" w:lineRule="auto"/>
        <w:contextualSpacing/>
        <w:jc w:val="both"/>
        <w:rPr>
          <w:rFonts w:ascii="Segoe UI" w:hAnsi="Segoe UI" w:cs="Segoe UI"/>
          <w:sz w:val="20"/>
          <w:szCs w:val="20"/>
        </w:rPr>
      </w:pPr>
    </w:p>
    <w:p w14:paraId="7E387B37" w14:textId="77777777" w:rsidR="00F05A9F" w:rsidRPr="0020428F" w:rsidRDefault="00F05A9F" w:rsidP="00F05A9F">
      <w:pPr>
        <w:pStyle w:val="Iza1"/>
        <w:spacing w:line="276" w:lineRule="auto"/>
        <w:outlineLvl w:val="0"/>
        <w:rPr>
          <w:rFonts w:ascii="Segoe UI" w:hAnsi="Segoe UI" w:cs="Segoe UI"/>
          <w:sz w:val="22"/>
          <w:szCs w:val="22"/>
        </w:rPr>
      </w:pPr>
      <w:bookmarkStart w:id="36" w:name="_Toc18587247"/>
      <w:bookmarkStart w:id="37" w:name="_Toc40118140"/>
      <w:bookmarkStart w:id="38" w:name="_Toc40783507"/>
      <w:bookmarkStart w:id="39" w:name="_Toc44414730"/>
      <w:bookmarkStart w:id="40" w:name="_Toc45734810"/>
      <w:bookmarkStart w:id="41" w:name="_Toc56075161"/>
      <w:bookmarkStart w:id="42" w:name="_Toc64907630"/>
      <w:bookmarkStart w:id="43" w:name="_Toc76721185"/>
      <w:bookmarkStart w:id="44" w:name="_Toc130886468"/>
      <w:bookmarkStart w:id="45" w:name="_Toc150868278"/>
      <w:bookmarkStart w:id="46" w:name="_Toc175037858"/>
      <w:bookmarkStart w:id="47" w:name="_Toc225945141"/>
      <w:r w:rsidRPr="0020428F">
        <w:rPr>
          <w:rFonts w:ascii="Segoe UI" w:hAnsi="Segoe UI" w:cs="Segoe UI"/>
          <w:sz w:val="22"/>
          <w:szCs w:val="22"/>
        </w:rPr>
        <w:t>10. Metodologia wyceny</w:t>
      </w:r>
      <w:bookmarkEnd w:id="36"/>
      <w:bookmarkEnd w:id="37"/>
      <w:bookmarkEnd w:id="38"/>
      <w:bookmarkEnd w:id="39"/>
      <w:bookmarkEnd w:id="40"/>
      <w:bookmarkEnd w:id="41"/>
      <w:bookmarkEnd w:id="42"/>
      <w:bookmarkEnd w:id="43"/>
      <w:bookmarkEnd w:id="44"/>
      <w:bookmarkEnd w:id="45"/>
      <w:bookmarkEnd w:id="46"/>
      <w:bookmarkEnd w:id="47"/>
    </w:p>
    <w:p w14:paraId="57DBF606" w14:textId="77777777" w:rsidR="00F05A9F" w:rsidRPr="0020428F" w:rsidRDefault="00F05A9F" w:rsidP="00F05A9F">
      <w:pPr>
        <w:spacing w:line="276" w:lineRule="auto"/>
        <w:ind w:left="360"/>
        <w:rPr>
          <w:rFonts w:ascii="Segoe UI" w:hAnsi="Segoe UI" w:cs="Segoe UI"/>
          <w:b/>
          <w:sz w:val="20"/>
          <w:szCs w:val="20"/>
        </w:rPr>
      </w:pPr>
    </w:p>
    <w:p w14:paraId="2C7A2690"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r w:rsidRPr="0020428F">
        <w:rPr>
          <w:rFonts w:ascii="Segoe UI" w:hAnsi="Segoe UI" w:cs="Segoe UI"/>
          <w:sz w:val="20"/>
          <w:szCs w:val="20"/>
        </w:rPr>
        <w:t>Zgodnie z art. 150 ust. 2 ustawy o gospodarce nieruchomościami wartość rynkową określa się dla nieruchomości, które są lub mogą być przedmiotem obrotu.</w:t>
      </w:r>
    </w:p>
    <w:p w14:paraId="652628BE"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p>
    <w:p w14:paraId="03F5F757" w14:textId="77777777" w:rsidR="00F05A9F" w:rsidRPr="0020428F" w:rsidRDefault="00F05A9F" w:rsidP="00F05A9F">
      <w:pPr>
        <w:spacing w:line="276" w:lineRule="auto"/>
        <w:jc w:val="both"/>
        <w:rPr>
          <w:rFonts w:ascii="Segoe UI" w:hAnsi="Segoe UI" w:cs="Segoe UI"/>
          <w:i/>
          <w:sz w:val="20"/>
          <w:szCs w:val="20"/>
          <w:shd w:val="clear" w:color="auto" w:fill="FFFFFF"/>
        </w:rPr>
      </w:pPr>
      <w:r w:rsidRPr="0020428F">
        <w:rPr>
          <w:rFonts w:ascii="Segoe UI" w:hAnsi="Segoe UI" w:cs="Segoe UI"/>
          <w:sz w:val="20"/>
          <w:szCs w:val="20"/>
        </w:rPr>
        <w:t>Rynkowa wartość w świetle ustawy o gospodarowaniu nieruchomościami art. 151.1 UGN:</w:t>
      </w:r>
    </w:p>
    <w:p w14:paraId="0E1E70D1" w14:textId="77777777" w:rsidR="00F05A9F" w:rsidRPr="0020428F" w:rsidRDefault="00F05A9F" w:rsidP="00F05A9F">
      <w:pPr>
        <w:pStyle w:val="Stopka"/>
        <w:tabs>
          <w:tab w:val="left" w:pos="708"/>
        </w:tabs>
        <w:spacing w:line="276" w:lineRule="auto"/>
        <w:jc w:val="both"/>
        <w:rPr>
          <w:rFonts w:ascii="Segoe UI" w:hAnsi="Segoe UI" w:cs="Segoe UI"/>
          <w:sz w:val="20"/>
          <w:szCs w:val="20"/>
          <w:shd w:val="clear" w:color="auto" w:fill="FFFFFF"/>
        </w:rPr>
      </w:pPr>
      <w:r w:rsidRPr="0020428F">
        <w:rPr>
          <w:rFonts w:ascii="Segoe UI" w:hAnsi="Segoe UI" w:cs="Segoe UI"/>
          <w:i/>
          <w:sz w:val="20"/>
          <w:szCs w:val="20"/>
          <w:shd w:val="clear" w:color="auto" w:fill="FFFFFF"/>
        </w:rPr>
        <w:t xml:space="preserve">„Wartość rynkową </w:t>
      </w:r>
      <w:r w:rsidRPr="0020428F">
        <w:rPr>
          <w:rStyle w:val="Uwydatnienie"/>
          <w:rFonts w:ascii="Segoe UI" w:hAnsi="Segoe UI" w:cs="Segoe UI"/>
          <w:sz w:val="20"/>
          <w:szCs w:val="20"/>
          <w:shd w:val="clear" w:color="auto" w:fill="FFFFFF"/>
        </w:rPr>
        <w:t>nieruchomości</w:t>
      </w:r>
      <w:r w:rsidRPr="0020428F">
        <w:rPr>
          <w:rFonts w:ascii="Segoe UI" w:hAnsi="Segoe UI" w:cs="Segoe UI"/>
          <w:i/>
          <w:sz w:val="20"/>
          <w:szCs w:val="20"/>
          <w:shd w:val="clear" w:color="auto" w:fill="FFFFFF"/>
        </w:rPr>
        <w:t xml:space="preserve"> stanowi szacunkowa kwota, jaką w dniu wyceny można uzyskać za </w:t>
      </w:r>
      <w:r w:rsidRPr="0020428F">
        <w:rPr>
          <w:rStyle w:val="Uwydatnienie"/>
          <w:rFonts w:ascii="Segoe UI" w:hAnsi="Segoe UI" w:cs="Segoe UI"/>
          <w:sz w:val="20"/>
          <w:szCs w:val="20"/>
          <w:shd w:val="clear" w:color="auto" w:fill="FFFFFF"/>
        </w:rPr>
        <w:t>nieruchomość</w:t>
      </w:r>
      <w:r w:rsidRPr="0020428F">
        <w:rPr>
          <w:rFonts w:ascii="Segoe UI" w:hAnsi="Segoe UI" w:cs="Segoe UI"/>
          <w:i/>
          <w:sz w:val="20"/>
          <w:szCs w:val="20"/>
          <w:shd w:val="clear" w:color="auto" w:fill="FFFFFF"/>
        </w:rPr>
        <w:t xml:space="preserve"> w transakcji sprzedaży zawieranej na warunkach rynkowych pomiędzy kupującym                   a sprzedającym, którzy mają stanowczy zamiar zawarcia umowy, działają z rozeznaniem i postępują rozważnie oraz nie znajdują się w sytuacji przymusowej</w:t>
      </w:r>
      <w:r w:rsidRPr="0020428F">
        <w:rPr>
          <w:rFonts w:ascii="Segoe UI" w:hAnsi="Segoe UI" w:cs="Segoe UI"/>
          <w:sz w:val="20"/>
          <w:szCs w:val="20"/>
          <w:shd w:val="clear" w:color="auto" w:fill="FFFFFF"/>
        </w:rPr>
        <w:t>.”</w:t>
      </w:r>
    </w:p>
    <w:p w14:paraId="40DABBD8"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bookmarkStart w:id="48" w:name="_Hlk5804907"/>
    </w:p>
    <w:bookmarkEnd w:id="48"/>
    <w:p w14:paraId="226536F8"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r w:rsidRPr="0020428F">
        <w:rPr>
          <w:rFonts w:ascii="Segoe UI" w:hAnsi="Segoe UI" w:cs="Segoe UI"/>
          <w:sz w:val="20"/>
          <w:szCs w:val="20"/>
        </w:rPr>
        <w:t xml:space="preserve">Przy wyborze podejścia i metody kierowano się zasadami określonymi w art. 154 ustawy </w:t>
      </w:r>
      <w:r w:rsidRPr="0020428F">
        <w:rPr>
          <w:rFonts w:ascii="Segoe UI" w:hAnsi="Segoe UI" w:cs="Segoe UI"/>
          <w:sz w:val="20"/>
          <w:szCs w:val="20"/>
        </w:rPr>
        <w:br/>
        <w:t>o gospodarce nieruchomościami oraz w Rozporządzeniu Ministra Rozwoju i Technologii w sprawie wyceny nieruchomości.</w:t>
      </w:r>
    </w:p>
    <w:p w14:paraId="7257910A" w14:textId="77777777" w:rsidR="00F85FB7" w:rsidRPr="0020428F" w:rsidRDefault="00F85FB7" w:rsidP="00F05A9F">
      <w:pPr>
        <w:pStyle w:val="Tekstpodstawowy22"/>
        <w:tabs>
          <w:tab w:val="left" w:pos="2268"/>
        </w:tabs>
        <w:spacing w:after="0" w:line="276" w:lineRule="auto"/>
        <w:jc w:val="both"/>
        <w:rPr>
          <w:rFonts w:ascii="Segoe UI" w:eastAsia="Calibri" w:hAnsi="Segoe UI" w:cs="Segoe UI"/>
          <w:b/>
          <w:i/>
          <w:sz w:val="20"/>
          <w:szCs w:val="20"/>
        </w:rPr>
      </w:pPr>
    </w:p>
    <w:p w14:paraId="1FFA9858" w14:textId="7692A1D6" w:rsidR="00F05A9F" w:rsidRPr="0020428F" w:rsidRDefault="00F05A9F" w:rsidP="00F05A9F">
      <w:pPr>
        <w:pStyle w:val="Tekstpodstawowy22"/>
        <w:tabs>
          <w:tab w:val="left" w:pos="2268"/>
        </w:tabs>
        <w:spacing w:after="0" w:line="276" w:lineRule="auto"/>
        <w:jc w:val="both"/>
        <w:rPr>
          <w:rFonts w:ascii="Segoe UI" w:eastAsia="Calibri" w:hAnsi="Segoe UI" w:cs="Segoe UI"/>
          <w:i/>
          <w:sz w:val="20"/>
          <w:szCs w:val="20"/>
        </w:rPr>
      </w:pPr>
      <w:r w:rsidRPr="0020428F">
        <w:rPr>
          <w:rFonts w:ascii="Segoe UI" w:eastAsia="Calibri" w:hAnsi="Segoe UI" w:cs="Segoe UI"/>
          <w:b/>
          <w:i/>
          <w:sz w:val="20"/>
          <w:szCs w:val="20"/>
        </w:rPr>
        <w:t>Podejście porównawcze</w:t>
      </w:r>
      <w:r w:rsidRPr="0020428F">
        <w:rPr>
          <w:rFonts w:ascii="Segoe UI" w:eastAsia="Calibri" w:hAnsi="Segoe UI" w:cs="Segoe UI"/>
          <w:i/>
          <w:sz w:val="20"/>
          <w:szCs w:val="20"/>
        </w:rPr>
        <w:t xml:space="preserve"> polega na określeniu wartości </w:t>
      </w:r>
      <w:r w:rsidRPr="0020428F">
        <w:rPr>
          <w:rFonts w:ascii="Segoe UI" w:eastAsia="Calibri" w:hAnsi="Segoe UI" w:cs="Segoe UI"/>
          <w:i/>
          <w:iCs/>
          <w:sz w:val="20"/>
          <w:szCs w:val="20"/>
        </w:rPr>
        <w:t>nieruchomości</w:t>
      </w:r>
      <w:r w:rsidRPr="0020428F">
        <w:rPr>
          <w:rFonts w:ascii="Segoe UI" w:eastAsia="Calibri" w:hAnsi="Segoe UI" w:cs="Segoe UI"/>
          <w:i/>
          <w:sz w:val="20"/>
          <w:szCs w:val="20"/>
        </w:rPr>
        <w:t xml:space="preserve"> przy założeniu, że wartość ta odpowiada cenom, jakie uzyskano za </w:t>
      </w:r>
      <w:r w:rsidRPr="0020428F">
        <w:rPr>
          <w:rFonts w:ascii="Segoe UI" w:eastAsia="Calibri" w:hAnsi="Segoe UI" w:cs="Segoe UI"/>
          <w:i/>
          <w:iCs/>
          <w:sz w:val="20"/>
          <w:szCs w:val="20"/>
        </w:rPr>
        <w:t>nieruchomości</w:t>
      </w:r>
      <w:r w:rsidRPr="0020428F">
        <w:rPr>
          <w:rFonts w:ascii="Segoe UI" w:eastAsia="Calibri" w:hAnsi="Segoe UI" w:cs="Segoe UI"/>
          <w:i/>
          <w:sz w:val="20"/>
          <w:szCs w:val="20"/>
        </w:rPr>
        <w:t xml:space="preserve"> podobne, które były przedmiotem obrotu rynkowego. Ceny te koryguje się ze względu na cechy różniące </w:t>
      </w:r>
      <w:r w:rsidRPr="0020428F">
        <w:rPr>
          <w:rFonts w:ascii="Segoe UI" w:eastAsia="Calibri" w:hAnsi="Segoe UI" w:cs="Segoe UI"/>
          <w:i/>
          <w:iCs/>
          <w:sz w:val="20"/>
          <w:szCs w:val="20"/>
        </w:rPr>
        <w:t>nieruchomości</w:t>
      </w:r>
      <w:r w:rsidRPr="0020428F">
        <w:rPr>
          <w:rFonts w:ascii="Segoe UI" w:eastAsia="Calibri" w:hAnsi="Segoe UI" w:cs="Segoe UI"/>
          <w:i/>
          <w:sz w:val="20"/>
          <w:szCs w:val="20"/>
        </w:rPr>
        <w:t xml:space="preserve"> podobne od </w:t>
      </w:r>
      <w:r w:rsidRPr="0020428F">
        <w:rPr>
          <w:rFonts w:ascii="Segoe UI" w:eastAsia="Calibri" w:hAnsi="Segoe UI" w:cs="Segoe UI"/>
          <w:i/>
          <w:iCs/>
          <w:sz w:val="20"/>
          <w:szCs w:val="20"/>
        </w:rPr>
        <w:t>nieruchomości</w:t>
      </w:r>
      <w:r w:rsidRPr="0020428F">
        <w:rPr>
          <w:rFonts w:ascii="Segoe UI" w:eastAsia="Calibri" w:hAnsi="Segoe UI" w:cs="Segoe UI"/>
          <w:i/>
          <w:sz w:val="20"/>
          <w:szCs w:val="20"/>
        </w:rPr>
        <w:t xml:space="preserve"> wycenianej oraz uwzględnia się zmiany poziomu cen wskutek upływu czasu. Podejście porównawcze stosuje się, jeżeli są znane ceny i cechy </w:t>
      </w:r>
      <w:r w:rsidRPr="0020428F">
        <w:rPr>
          <w:rFonts w:ascii="Segoe UI" w:eastAsia="Calibri" w:hAnsi="Segoe UI" w:cs="Segoe UI"/>
          <w:i/>
          <w:iCs/>
          <w:sz w:val="20"/>
          <w:szCs w:val="20"/>
        </w:rPr>
        <w:t>nieruchomości</w:t>
      </w:r>
      <w:r w:rsidRPr="0020428F">
        <w:rPr>
          <w:rFonts w:ascii="Segoe UI" w:eastAsia="Calibri" w:hAnsi="Segoe UI" w:cs="Segoe UI"/>
          <w:i/>
          <w:sz w:val="20"/>
          <w:szCs w:val="20"/>
        </w:rPr>
        <w:t xml:space="preserve"> podobnych do </w:t>
      </w:r>
      <w:r w:rsidRPr="0020428F">
        <w:rPr>
          <w:rFonts w:ascii="Segoe UI" w:eastAsia="Calibri" w:hAnsi="Segoe UI" w:cs="Segoe UI"/>
          <w:i/>
          <w:iCs/>
          <w:sz w:val="20"/>
          <w:szCs w:val="20"/>
        </w:rPr>
        <w:t>nieruchomości</w:t>
      </w:r>
      <w:r w:rsidRPr="0020428F">
        <w:rPr>
          <w:rFonts w:ascii="Segoe UI" w:eastAsia="Calibri" w:hAnsi="Segoe UI" w:cs="Segoe UI"/>
          <w:i/>
          <w:sz w:val="20"/>
          <w:szCs w:val="20"/>
        </w:rPr>
        <w:t xml:space="preserve"> wycenianej.</w:t>
      </w:r>
    </w:p>
    <w:p w14:paraId="6BB3300C"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p>
    <w:p w14:paraId="54473285"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r w:rsidRPr="0020428F">
        <w:rPr>
          <w:rFonts w:ascii="Segoe UI" w:hAnsi="Segoe UI" w:cs="Segoe UI"/>
          <w:sz w:val="20"/>
          <w:szCs w:val="20"/>
        </w:rPr>
        <w:t>W przedmiotowym przypadku właściwym podejściem jest podejście porównawcze. Zgodnie § 4 ww. rozporządzenia przy stosowaniu podejścia porównawczego konieczna jest znajomość cen transakcyjnych nieruchomości podobnych do nieruchomości będącej przedmiotem wyceny, a także cech tych nieruchomości wpływających na poziom cen.</w:t>
      </w:r>
    </w:p>
    <w:p w14:paraId="4A6A0363"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p>
    <w:p w14:paraId="6010DC75" w14:textId="77777777" w:rsidR="00F05A9F" w:rsidRPr="0020428F" w:rsidRDefault="00F05A9F" w:rsidP="00F05A9F">
      <w:pPr>
        <w:pStyle w:val="Tekstpodstawowy22"/>
        <w:tabs>
          <w:tab w:val="left" w:pos="2268"/>
        </w:tabs>
        <w:spacing w:after="0" w:line="276" w:lineRule="auto"/>
        <w:jc w:val="both"/>
        <w:rPr>
          <w:rFonts w:ascii="Segoe UI" w:hAnsi="Segoe UI" w:cs="Segoe UI"/>
          <w:b/>
          <w:sz w:val="20"/>
          <w:szCs w:val="20"/>
        </w:rPr>
      </w:pPr>
      <w:r w:rsidRPr="0020428F">
        <w:rPr>
          <w:rFonts w:ascii="Segoe UI" w:hAnsi="Segoe UI" w:cs="Segoe UI"/>
          <w:sz w:val="20"/>
          <w:szCs w:val="20"/>
        </w:rPr>
        <w:t>W podejściu porównawczym stosuje się:</w:t>
      </w:r>
    </w:p>
    <w:p w14:paraId="01E65923" w14:textId="77777777" w:rsidR="00F05A9F" w:rsidRPr="0020428F" w:rsidRDefault="00F05A9F">
      <w:pPr>
        <w:pStyle w:val="Tekstpodstawowy22"/>
        <w:numPr>
          <w:ilvl w:val="0"/>
          <w:numId w:val="8"/>
        </w:numPr>
        <w:tabs>
          <w:tab w:val="num" w:pos="720"/>
          <w:tab w:val="left" w:pos="2268"/>
        </w:tabs>
        <w:spacing w:after="0" w:line="276" w:lineRule="auto"/>
        <w:jc w:val="both"/>
        <w:rPr>
          <w:rFonts w:ascii="Segoe UI" w:hAnsi="Segoe UI" w:cs="Segoe UI"/>
          <w:bCs/>
          <w:sz w:val="20"/>
          <w:szCs w:val="20"/>
        </w:rPr>
      </w:pPr>
      <w:r w:rsidRPr="0020428F">
        <w:rPr>
          <w:rFonts w:ascii="Segoe UI" w:hAnsi="Segoe UI" w:cs="Segoe UI"/>
          <w:bCs/>
          <w:sz w:val="20"/>
          <w:szCs w:val="20"/>
        </w:rPr>
        <w:t xml:space="preserve">metodę porównywania parami, </w:t>
      </w:r>
    </w:p>
    <w:p w14:paraId="7CF64504" w14:textId="77777777" w:rsidR="00F05A9F" w:rsidRPr="0020428F" w:rsidRDefault="00F05A9F">
      <w:pPr>
        <w:pStyle w:val="Tekstpodstawowy22"/>
        <w:numPr>
          <w:ilvl w:val="0"/>
          <w:numId w:val="8"/>
        </w:numPr>
        <w:tabs>
          <w:tab w:val="num" w:pos="720"/>
          <w:tab w:val="left" w:pos="2268"/>
        </w:tabs>
        <w:spacing w:after="0" w:line="276" w:lineRule="auto"/>
        <w:jc w:val="both"/>
        <w:rPr>
          <w:rFonts w:ascii="Segoe UI" w:hAnsi="Segoe UI" w:cs="Segoe UI"/>
          <w:b/>
          <w:bCs/>
          <w:sz w:val="20"/>
          <w:szCs w:val="20"/>
        </w:rPr>
      </w:pPr>
      <w:r w:rsidRPr="0020428F">
        <w:rPr>
          <w:rFonts w:ascii="Segoe UI" w:hAnsi="Segoe UI" w:cs="Segoe UI"/>
          <w:b/>
          <w:bCs/>
          <w:sz w:val="20"/>
          <w:szCs w:val="20"/>
        </w:rPr>
        <w:t>metodę korygowania ceny średniej,</w:t>
      </w:r>
    </w:p>
    <w:p w14:paraId="0EC2983B" w14:textId="77777777" w:rsidR="00F05A9F" w:rsidRPr="0020428F" w:rsidRDefault="00F05A9F">
      <w:pPr>
        <w:pStyle w:val="Tekstpodstawowy22"/>
        <w:numPr>
          <w:ilvl w:val="0"/>
          <w:numId w:val="8"/>
        </w:numPr>
        <w:tabs>
          <w:tab w:val="num" w:pos="720"/>
          <w:tab w:val="left" w:pos="2268"/>
        </w:tabs>
        <w:spacing w:after="0" w:line="276" w:lineRule="auto"/>
        <w:jc w:val="both"/>
        <w:rPr>
          <w:rFonts w:ascii="Segoe UI" w:hAnsi="Segoe UI" w:cs="Segoe UI"/>
          <w:sz w:val="20"/>
          <w:szCs w:val="20"/>
        </w:rPr>
      </w:pPr>
      <w:r w:rsidRPr="0020428F">
        <w:rPr>
          <w:rFonts w:ascii="Segoe UI" w:hAnsi="Segoe UI" w:cs="Segoe UI"/>
          <w:sz w:val="20"/>
          <w:szCs w:val="20"/>
        </w:rPr>
        <w:t>metodę analizy statystycznej rynku.</w:t>
      </w:r>
    </w:p>
    <w:p w14:paraId="5A56B785"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p>
    <w:p w14:paraId="4BCB49F9" w14:textId="77777777" w:rsidR="00F05A9F" w:rsidRPr="0020428F" w:rsidRDefault="00F05A9F" w:rsidP="00F05A9F">
      <w:pPr>
        <w:pStyle w:val="Tekstpodstawowy22"/>
        <w:tabs>
          <w:tab w:val="left" w:pos="2268"/>
        </w:tabs>
        <w:spacing w:after="0" w:line="276" w:lineRule="auto"/>
        <w:jc w:val="both"/>
        <w:rPr>
          <w:rFonts w:ascii="Segoe UI" w:hAnsi="Segoe UI" w:cs="Segoe UI"/>
          <w:i/>
          <w:iCs/>
          <w:sz w:val="20"/>
          <w:szCs w:val="20"/>
        </w:rPr>
      </w:pPr>
      <w:r w:rsidRPr="0020428F">
        <w:rPr>
          <w:rFonts w:ascii="Segoe UI" w:hAnsi="Segoe UI" w:cs="Segoe UI"/>
          <w:bCs/>
          <w:sz w:val="20"/>
          <w:szCs w:val="20"/>
          <w:u w:val="single"/>
        </w:rPr>
        <w:t>Metoda porównywania parami</w:t>
      </w:r>
      <w:r w:rsidRPr="0020428F">
        <w:rPr>
          <w:rFonts w:ascii="Segoe UI" w:hAnsi="Segoe UI" w:cs="Segoe UI"/>
          <w:b/>
          <w:i/>
          <w:iCs/>
          <w:sz w:val="20"/>
          <w:szCs w:val="20"/>
        </w:rPr>
        <w:t xml:space="preserve"> </w:t>
      </w:r>
      <w:r w:rsidRPr="0020428F">
        <w:rPr>
          <w:rFonts w:ascii="Segoe UI" w:hAnsi="Segoe UI" w:cs="Segoe UI"/>
          <w:bCs/>
          <w:i/>
          <w:iCs/>
          <w:sz w:val="20"/>
          <w:szCs w:val="20"/>
        </w:rPr>
        <w:t>–</w:t>
      </w:r>
      <w:r w:rsidRPr="0020428F">
        <w:rPr>
          <w:rFonts w:ascii="Segoe UI" w:hAnsi="Segoe UI" w:cs="Segoe UI"/>
          <w:i/>
          <w:iCs/>
          <w:sz w:val="20"/>
          <w:szCs w:val="20"/>
        </w:rPr>
        <w:t xml:space="preserve"> </w:t>
      </w:r>
      <w:r w:rsidRPr="0020428F">
        <w:rPr>
          <w:rFonts w:ascii="Segoe UI" w:hAnsi="Segoe UI" w:cs="Segoe UI"/>
          <w:sz w:val="20"/>
          <w:szCs w:val="20"/>
        </w:rPr>
        <w:t>porównuje się nieruchomość będącą przedmiotem wyceny, której cechy są znane, kolejno z nieruchomościami podobnymi, które były przedmiotem obrotu rynkowego               i dla których znane są ceny transakcyjne, warunki zawarcia transakcji oraz cechy tych nieruchomości. Do porównań wybiera się co najmniej trzy nieruchomości ze zbioru nieruchomości podobnych stanowiącego podstawę wyceny. Korekty cen transakcyjnych dokonuje się na podstawie różnic ocen cech rynkowych nieruchomości wycenianej i nieruchomości przyjętych do porównań określonych                     w przyjętych skalach.</w:t>
      </w:r>
    </w:p>
    <w:p w14:paraId="50E1BB6F"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r w:rsidRPr="0020428F">
        <w:rPr>
          <w:rFonts w:ascii="Segoe UI" w:hAnsi="Segoe UI" w:cs="Segoe UI"/>
          <w:sz w:val="20"/>
          <w:szCs w:val="20"/>
          <w:u w:val="single"/>
        </w:rPr>
        <w:t>Metoda korygowania ceny średniej</w:t>
      </w:r>
      <w:r w:rsidRPr="0020428F">
        <w:rPr>
          <w:rFonts w:ascii="Segoe UI" w:hAnsi="Segoe UI" w:cs="Segoe UI"/>
          <w:sz w:val="20"/>
          <w:szCs w:val="20"/>
        </w:rPr>
        <w:t xml:space="preserve"> – przyjmuje się co najmniej kilkanaście nieruchomości podobnych, które były przedmiotem obrotu rynkowego i dla których znane są ceny transakcyjne, warunki zawarcia transakcji oraz cechy tych nieruchomości. Wartość nieruchomości określa się w drodze korekty średniej ceny nieruchomości podobnych w zbiorze stanowiącym podstawę wyceny współczynnikami korygującymi wynikającymi z oceny wycenianej nieruchomości w odniesieniu do przyjętej skali ocen poszczególnych cech rynkowych, z uwzględnieniem położenia ceny średniej w przedziale pomiędzy ceną minimalną i ceną maksymalną.</w:t>
      </w:r>
    </w:p>
    <w:p w14:paraId="7EE07354"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r w:rsidRPr="0020428F">
        <w:rPr>
          <w:rFonts w:ascii="Segoe UI" w:hAnsi="Segoe UI" w:cs="Segoe UI"/>
          <w:sz w:val="20"/>
          <w:szCs w:val="20"/>
          <w:u w:val="single"/>
        </w:rPr>
        <w:t>Metoda analizy statystycznej rynku</w:t>
      </w:r>
      <w:r w:rsidRPr="0020428F">
        <w:rPr>
          <w:rFonts w:ascii="Segoe UI" w:hAnsi="Segoe UI" w:cs="Segoe UI"/>
          <w:sz w:val="20"/>
          <w:szCs w:val="20"/>
        </w:rPr>
        <w:t xml:space="preserve"> – przyjmuje się zbiór cen transakcyjnych właściwych do określenia wartości nieruchomości reprezentatywnych, o których mowa w art. 161 ust. 2 ustawy. Wartość nieruchomości określa się przy użyciu metod stosowanych do analiz statystycznych. Przy tworzeniu zbioru cen transakcyjnych właściwych do określenia wartości nieruchomości reprezentatywnych przepis § 5 ust. 2 stosuje się odpowiednio.</w:t>
      </w:r>
    </w:p>
    <w:p w14:paraId="03B54DD6" w14:textId="77777777" w:rsidR="00F05A9F" w:rsidRPr="0020428F" w:rsidRDefault="00F05A9F" w:rsidP="00F05A9F">
      <w:pPr>
        <w:pStyle w:val="Tekstpodstawowywcity2"/>
        <w:spacing w:after="0" w:line="276" w:lineRule="auto"/>
        <w:ind w:left="0"/>
        <w:jc w:val="both"/>
        <w:rPr>
          <w:rFonts w:ascii="Segoe UI" w:hAnsi="Segoe UI" w:cs="Segoe UI"/>
          <w:sz w:val="20"/>
          <w:szCs w:val="20"/>
          <w:u w:val="single"/>
        </w:rPr>
      </w:pPr>
    </w:p>
    <w:p w14:paraId="7FD6B13D" w14:textId="28F22086" w:rsidR="002819AC" w:rsidRPr="0020428F" w:rsidRDefault="002819AC" w:rsidP="002819AC">
      <w:pPr>
        <w:pStyle w:val="Tekstpodstawowywcity2"/>
        <w:suppressAutoHyphens w:val="0"/>
        <w:spacing w:after="0" w:line="276" w:lineRule="auto"/>
        <w:ind w:left="0"/>
        <w:jc w:val="both"/>
        <w:rPr>
          <w:rFonts w:ascii="Segoe UI" w:hAnsi="Segoe UI" w:cs="Segoe UI"/>
          <w:sz w:val="20"/>
          <w:szCs w:val="20"/>
          <w:u w:val="single"/>
        </w:rPr>
      </w:pPr>
      <w:r w:rsidRPr="0020428F">
        <w:rPr>
          <w:rFonts w:ascii="Segoe UI" w:hAnsi="Segoe UI" w:cs="Segoe UI"/>
          <w:sz w:val="20"/>
          <w:szCs w:val="20"/>
          <w:u w:val="single"/>
        </w:rPr>
        <w:t xml:space="preserve">Dla określenia wartości rynkowej prawa własności nieruchomości lokalowej o funkcji mieszkalnej, zastosowano podejście porównawcze, metodę </w:t>
      </w:r>
      <w:r w:rsidR="00F85FB7" w:rsidRPr="0020428F">
        <w:rPr>
          <w:rFonts w:ascii="Segoe UI" w:hAnsi="Segoe UI" w:cs="Segoe UI"/>
          <w:sz w:val="20"/>
          <w:szCs w:val="20"/>
          <w:u w:val="single"/>
        </w:rPr>
        <w:t>korygowania ceny średniej</w:t>
      </w:r>
      <w:r w:rsidRPr="0020428F">
        <w:rPr>
          <w:rFonts w:ascii="Segoe UI" w:hAnsi="Segoe UI" w:cs="Segoe UI"/>
          <w:sz w:val="20"/>
          <w:szCs w:val="20"/>
          <w:u w:val="single"/>
        </w:rPr>
        <w:t xml:space="preserve">. </w:t>
      </w:r>
    </w:p>
    <w:p w14:paraId="3888A643" w14:textId="77777777" w:rsidR="002819AC" w:rsidRPr="0020428F" w:rsidRDefault="002819AC" w:rsidP="002819AC">
      <w:pPr>
        <w:pStyle w:val="Tekstpodstawowywcity2"/>
        <w:suppressAutoHyphens w:val="0"/>
        <w:spacing w:after="0" w:line="276" w:lineRule="auto"/>
        <w:ind w:left="0"/>
        <w:jc w:val="both"/>
        <w:rPr>
          <w:rFonts w:ascii="Segoe UI" w:hAnsi="Segoe UI" w:cs="Segoe UI"/>
          <w:sz w:val="20"/>
          <w:szCs w:val="20"/>
          <w:u w:val="single"/>
        </w:rPr>
      </w:pPr>
    </w:p>
    <w:p w14:paraId="438FCE7E" w14:textId="77777777" w:rsidR="00F85FB7" w:rsidRPr="0020428F" w:rsidRDefault="00F85FB7" w:rsidP="00F85FB7">
      <w:pPr>
        <w:spacing w:line="276" w:lineRule="auto"/>
        <w:jc w:val="both"/>
        <w:rPr>
          <w:rFonts w:ascii="Segoe UI" w:hAnsi="Segoe UI" w:cs="Segoe UI"/>
          <w:sz w:val="20"/>
          <w:szCs w:val="20"/>
        </w:rPr>
      </w:pPr>
      <w:r w:rsidRPr="0020428F">
        <w:rPr>
          <w:rFonts w:ascii="Segoe UI" w:hAnsi="Segoe UI" w:cs="Segoe UI"/>
          <w:b/>
          <w:sz w:val="20"/>
          <w:szCs w:val="20"/>
        </w:rPr>
        <w:t>Procedura metody korygowania ceny średniej</w:t>
      </w:r>
      <w:r w:rsidRPr="0020428F">
        <w:rPr>
          <w:rFonts w:ascii="Segoe UI" w:hAnsi="Segoe UI" w:cs="Segoe UI"/>
          <w:bCs/>
          <w:sz w:val="20"/>
          <w:szCs w:val="20"/>
        </w:rPr>
        <w:t xml:space="preserve"> stosownie do założeń Powszechnych Krajowych</w:t>
      </w:r>
      <w:r w:rsidRPr="0020428F">
        <w:rPr>
          <w:rFonts w:ascii="Segoe UI" w:hAnsi="Segoe UI" w:cs="Segoe UI"/>
          <w:sz w:val="20"/>
          <w:szCs w:val="20"/>
        </w:rPr>
        <w:t xml:space="preserve"> Zasad Wyceny (PKZW) – Noty Interpretacyjnej nr 1 pt. Zastosowanie podejścia porównawczego w wycenie nieruchomości, wygląda następująco:</w:t>
      </w:r>
    </w:p>
    <w:p w14:paraId="7EF190DC"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Utworzenie zbioru nieruchomości podobnych, o znanych cenach transakcyjnych i cechach, stanowiącego podstawę wyceny,</w:t>
      </w:r>
    </w:p>
    <w:p w14:paraId="144F4701"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 xml:space="preserve">Aktualizacja cen transakcyjnych na datę wyceny, </w:t>
      </w:r>
    </w:p>
    <w:p w14:paraId="4063A73D"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 xml:space="preserve">Ustalenie cech rynkowych wpływających w sposób zasadniczy na zróżnicowanie cen na rynku nieruchomości, </w:t>
      </w:r>
    </w:p>
    <w:p w14:paraId="4A1399A3"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Ocena wielkości wpływu cech rynkowych na zróżnicowanie cen transakcyjnych,</w:t>
      </w:r>
    </w:p>
    <w:p w14:paraId="6CF9F12E"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 xml:space="preserve">Ustalenie zakresu skali ocen dla każdej z przyjętych cech rynkowych, </w:t>
      </w:r>
    </w:p>
    <w:p w14:paraId="4BA6724A"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 xml:space="preserve">Charakterystyka wycenianej nieruchomości z przedstawieniem jej ocen w odniesieniu do przyjętej skali cech rynkowych, </w:t>
      </w:r>
    </w:p>
    <w:p w14:paraId="4B7B4F08"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lastRenderedPageBreak/>
        <w:t>Obliczenie ceny średniej (</w:t>
      </w:r>
      <w:proofErr w:type="spellStart"/>
      <w:r w:rsidRPr="0020428F">
        <w:rPr>
          <w:rFonts w:ascii="Segoe UI" w:hAnsi="Segoe UI" w:cs="Segoe UI"/>
          <w:sz w:val="20"/>
          <w:szCs w:val="20"/>
        </w:rPr>
        <w:t>C</w:t>
      </w:r>
      <w:r w:rsidRPr="0020428F">
        <w:rPr>
          <w:rFonts w:ascii="Segoe UI" w:hAnsi="Segoe UI" w:cs="Segoe UI"/>
          <w:sz w:val="20"/>
          <w:szCs w:val="20"/>
          <w:vertAlign w:val="subscript"/>
        </w:rPr>
        <w:t>śr</w:t>
      </w:r>
      <w:proofErr w:type="spellEnd"/>
      <w:r w:rsidRPr="0020428F">
        <w:rPr>
          <w:rFonts w:ascii="Segoe UI" w:hAnsi="Segoe UI" w:cs="Segoe UI"/>
          <w:sz w:val="20"/>
          <w:szCs w:val="20"/>
        </w:rPr>
        <w:t>) ze zbioru cen transakcyjnych, stanowiącego podstawę wyceny, oraz ustalenie ceny minimalnej (</w:t>
      </w:r>
      <w:proofErr w:type="spellStart"/>
      <w:r w:rsidRPr="0020428F">
        <w:rPr>
          <w:rFonts w:ascii="Segoe UI" w:hAnsi="Segoe UI" w:cs="Segoe UI"/>
          <w:sz w:val="20"/>
          <w:szCs w:val="20"/>
        </w:rPr>
        <w:t>C</w:t>
      </w:r>
      <w:r w:rsidRPr="0020428F">
        <w:rPr>
          <w:rFonts w:ascii="Segoe UI" w:hAnsi="Segoe UI" w:cs="Segoe UI"/>
          <w:sz w:val="20"/>
          <w:szCs w:val="20"/>
          <w:vertAlign w:val="subscript"/>
        </w:rPr>
        <w:t>min</w:t>
      </w:r>
      <w:proofErr w:type="spellEnd"/>
      <w:r w:rsidRPr="0020428F">
        <w:rPr>
          <w:rFonts w:ascii="Segoe UI" w:hAnsi="Segoe UI" w:cs="Segoe UI"/>
          <w:sz w:val="20"/>
          <w:szCs w:val="20"/>
        </w:rPr>
        <w:t>) i ceny maksymalnej (</w:t>
      </w:r>
      <w:proofErr w:type="spellStart"/>
      <w:r w:rsidRPr="0020428F">
        <w:rPr>
          <w:rFonts w:ascii="Segoe UI" w:hAnsi="Segoe UI" w:cs="Segoe UI"/>
          <w:sz w:val="20"/>
          <w:szCs w:val="20"/>
        </w:rPr>
        <w:t>C</w:t>
      </w:r>
      <w:r w:rsidRPr="0020428F">
        <w:rPr>
          <w:rFonts w:ascii="Segoe UI" w:hAnsi="Segoe UI" w:cs="Segoe UI"/>
          <w:sz w:val="20"/>
          <w:szCs w:val="20"/>
          <w:vertAlign w:val="subscript"/>
        </w:rPr>
        <w:t>max</w:t>
      </w:r>
      <w:proofErr w:type="spellEnd"/>
      <w:r w:rsidRPr="0020428F">
        <w:rPr>
          <w:rFonts w:ascii="Segoe UI" w:hAnsi="Segoe UI" w:cs="Segoe UI"/>
          <w:sz w:val="20"/>
          <w:szCs w:val="20"/>
        </w:rPr>
        <w:t>),</w:t>
      </w:r>
    </w:p>
    <w:p w14:paraId="5493D10E"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Podanie charakterystyki nieruchomości o cenie minimalnej (</w:t>
      </w:r>
      <w:proofErr w:type="spellStart"/>
      <w:r w:rsidRPr="0020428F">
        <w:rPr>
          <w:rFonts w:ascii="Segoe UI" w:hAnsi="Segoe UI" w:cs="Segoe UI"/>
          <w:sz w:val="20"/>
          <w:szCs w:val="20"/>
        </w:rPr>
        <w:t>C</w:t>
      </w:r>
      <w:r w:rsidRPr="0020428F">
        <w:rPr>
          <w:rFonts w:ascii="Segoe UI" w:hAnsi="Segoe UI" w:cs="Segoe UI"/>
          <w:sz w:val="20"/>
          <w:szCs w:val="20"/>
          <w:vertAlign w:val="subscript"/>
        </w:rPr>
        <w:t>min</w:t>
      </w:r>
      <w:proofErr w:type="spellEnd"/>
      <w:r w:rsidRPr="0020428F">
        <w:rPr>
          <w:rFonts w:ascii="Segoe UI" w:hAnsi="Segoe UI" w:cs="Segoe UI"/>
          <w:sz w:val="20"/>
          <w:szCs w:val="20"/>
        </w:rPr>
        <w:t>) i nieruchomości o cenie maksymalnej (</w:t>
      </w:r>
      <w:proofErr w:type="spellStart"/>
      <w:r w:rsidRPr="0020428F">
        <w:rPr>
          <w:rFonts w:ascii="Segoe UI" w:hAnsi="Segoe UI" w:cs="Segoe UI"/>
          <w:sz w:val="20"/>
          <w:szCs w:val="20"/>
        </w:rPr>
        <w:t>C</w:t>
      </w:r>
      <w:r w:rsidRPr="0020428F">
        <w:rPr>
          <w:rFonts w:ascii="Segoe UI" w:hAnsi="Segoe UI" w:cs="Segoe UI"/>
          <w:sz w:val="20"/>
          <w:szCs w:val="20"/>
          <w:vertAlign w:val="subscript"/>
        </w:rPr>
        <w:t>max</w:t>
      </w:r>
      <w:proofErr w:type="spellEnd"/>
      <w:r w:rsidRPr="0020428F">
        <w:rPr>
          <w:rFonts w:ascii="Segoe UI" w:hAnsi="Segoe UI" w:cs="Segoe UI"/>
          <w:sz w:val="20"/>
          <w:szCs w:val="20"/>
        </w:rPr>
        <w:t>) z wyeksponowaniem ich ocen w odniesieniu do przyjętej skali cech rynkowych,</w:t>
      </w:r>
    </w:p>
    <w:p w14:paraId="45C7D62F"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Obliczenie dolnej granicy [</w:t>
      </w:r>
      <w:proofErr w:type="spellStart"/>
      <w:r w:rsidRPr="0020428F">
        <w:rPr>
          <w:rFonts w:ascii="Segoe UI" w:hAnsi="Segoe UI" w:cs="Segoe UI"/>
          <w:sz w:val="20"/>
          <w:szCs w:val="20"/>
        </w:rPr>
        <w:t>C</w:t>
      </w:r>
      <w:r w:rsidRPr="0020428F">
        <w:rPr>
          <w:rFonts w:ascii="Segoe UI" w:hAnsi="Segoe UI" w:cs="Segoe UI"/>
          <w:sz w:val="20"/>
          <w:szCs w:val="20"/>
          <w:vertAlign w:val="subscript"/>
        </w:rPr>
        <w:t>min</w:t>
      </w:r>
      <w:proofErr w:type="spellEnd"/>
      <w:r w:rsidRPr="0020428F">
        <w:rPr>
          <w:rFonts w:ascii="Segoe UI" w:hAnsi="Segoe UI" w:cs="Segoe UI"/>
          <w:sz w:val="20"/>
          <w:szCs w:val="20"/>
        </w:rPr>
        <w:t>/</w:t>
      </w:r>
      <w:proofErr w:type="spellStart"/>
      <w:r w:rsidRPr="0020428F">
        <w:rPr>
          <w:rFonts w:ascii="Segoe UI" w:hAnsi="Segoe UI" w:cs="Segoe UI"/>
          <w:sz w:val="20"/>
          <w:szCs w:val="20"/>
        </w:rPr>
        <w:t>C</w:t>
      </w:r>
      <w:r w:rsidRPr="0020428F">
        <w:rPr>
          <w:rFonts w:ascii="Segoe UI" w:hAnsi="Segoe UI" w:cs="Segoe UI"/>
          <w:sz w:val="20"/>
          <w:szCs w:val="20"/>
          <w:vertAlign w:val="subscript"/>
        </w:rPr>
        <w:t>śr</w:t>
      </w:r>
      <w:proofErr w:type="spellEnd"/>
      <w:r w:rsidRPr="0020428F">
        <w:rPr>
          <w:rFonts w:ascii="Segoe UI" w:hAnsi="Segoe UI" w:cs="Segoe UI"/>
          <w:sz w:val="20"/>
          <w:szCs w:val="20"/>
        </w:rPr>
        <w:t>] i górnej granicy [</w:t>
      </w:r>
      <w:proofErr w:type="spellStart"/>
      <w:r w:rsidRPr="0020428F">
        <w:rPr>
          <w:rFonts w:ascii="Segoe UI" w:hAnsi="Segoe UI" w:cs="Segoe UI"/>
          <w:sz w:val="20"/>
          <w:szCs w:val="20"/>
        </w:rPr>
        <w:t>C</w:t>
      </w:r>
      <w:r w:rsidRPr="0020428F">
        <w:rPr>
          <w:rFonts w:ascii="Segoe UI" w:hAnsi="Segoe UI" w:cs="Segoe UI"/>
          <w:sz w:val="20"/>
          <w:szCs w:val="20"/>
          <w:vertAlign w:val="subscript"/>
        </w:rPr>
        <w:t>max</w:t>
      </w:r>
      <w:proofErr w:type="spellEnd"/>
      <w:r w:rsidRPr="0020428F">
        <w:rPr>
          <w:rFonts w:ascii="Segoe UI" w:hAnsi="Segoe UI" w:cs="Segoe UI"/>
          <w:sz w:val="20"/>
          <w:szCs w:val="20"/>
        </w:rPr>
        <w:t>/</w:t>
      </w:r>
      <w:proofErr w:type="spellStart"/>
      <w:r w:rsidRPr="0020428F">
        <w:rPr>
          <w:rFonts w:ascii="Segoe UI" w:hAnsi="Segoe UI" w:cs="Segoe UI"/>
          <w:sz w:val="20"/>
          <w:szCs w:val="20"/>
        </w:rPr>
        <w:t>C</w:t>
      </w:r>
      <w:r w:rsidRPr="0020428F">
        <w:rPr>
          <w:rFonts w:ascii="Segoe UI" w:hAnsi="Segoe UI" w:cs="Segoe UI"/>
          <w:sz w:val="20"/>
          <w:szCs w:val="20"/>
          <w:vertAlign w:val="subscript"/>
        </w:rPr>
        <w:t>śr</w:t>
      </w:r>
      <w:proofErr w:type="spellEnd"/>
      <w:r w:rsidRPr="0020428F">
        <w:rPr>
          <w:rFonts w:ascii="Segoe UI" w:hAnsi="Segoe UI" w:cs="Segoe UI"/>
          <w:sz w:val="20"/>
          <w:szCs w:val="20"/>
        </w:rPr>
        <w:t xml:space="preserve">] sumy współczynników korygujących oraz obliczenie zakresów współczynników korygujących dla poszczególnych cech rynkowych, </w:t>
      </w:r>
    </w:p>
    <w:p w14:paraId="1E70A996"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Określenie wielkości współczynników korygujących, wynikających z ocen wycenianej nieruchomości z uwzględnieniem określonych granic i położenia ceny średniej w przedziale [</w:t>
      </w:r>
      <w:proofErr w:type="spellStart"/>
      <w:r w:rsidRPr="0020428F">
        <w:rPr>
          <w:rFonts w:ascii="Segoe UI" w:hAnsi="Segoe UI" w:cs="Segoe UI"/>
          <w:sz w:val="20"/>
          <w:szCs w:val="20"/>
        </w:rPr>
        <w:t>C</w:t>
      </w:r>
      <w:r w:rsidRPr="0020428F">
        <w:rPr>
          <w:rFonts w:ascii="Segoe UI" w:hAnsi="Segoe UI" w:cs="Segoe UI"/>
          <w:sz w:val="20"/>
          <w:szCs w:val="20"/>
          <w:vertAlign w:val="subscript"/>
        </w:rPr>
        <w:t>min</w:t>
      </w:r>
      <w:proofErr w:type="spellEnd"/>
      <w:r w:rsidRPr="0020428F">
        <w:rPr>
          <w:rFonts w:ascii="Segoe UI" w:hAnsi="Segoe UI" w:cs="Segoe UI"/>
          <w:sz w:val="20"/>
          <w:szCs w:val="20"/>
        </w:rPr>
        <w:t xml:space="preserve">, </w:t>
      </w:r>
      <w:proofErr w:type="spellStart"/>
      <w:r w:rsidRPr="0020428F">
        <w:rPr>
          <w:rFonts w:ascii="Segoe UI" w:hAnsi="Segoe UI" w:cs="Segoe UI"/>
          <w:sz w:val="20"/>
          <w:szCs w:val="20"/>
        </w:rPr>
        <w:t>C</w:t>
      </w:r>
      <w:r w:rsidRPr="0020428F">
        <w:rPr>
          <w:rFonts w:ascii="Segoe UI" w:hAnsi="Segoe UI" w:cs="Segoe UI"/>
          <w:sz w:val="20"/>
          <w:szCs w:val="20"/>
          <w:vertAlign w:val="subscript"/>
        </w:rPr>
        <w:t>max</w:t>
      </w:r>
      <w:proofErr w:type="spellEnd"/>
      <w:r w:rsidRPr="0020428F">
        <w:rPr>
          <w:rFonts w:ascii="Segoe UI" w:hAnsi="Segoe UI" w:cs="Segoe UI"/>
          <w:sz w:val="20"/>
          <w:szCs w:val="20"/>
        </w:rPr>
        <w:t>]. Nie wyklucza się innych sposobów ustalania wielkości współczynników korygujących cenę średnią,</w:t>
      </w:r>
    </w:p>
    <w:p w14:paraId="6326912B"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Obliczenie wartości jednostkowej wycenianej nieruchomości według formuły:</w:t>
      </w:r>
    </w:p>
    <w:p w14:paraId="599C08DE" w14:textId="77777777" w:rsidR="00F85FB7" w:rsidRPr="0020428F" w:rsidRDefault="00F85FB7" w:rsidP="00F85FB7">
      <w:pPr>
        <w:spacing w:line="276" w:lineRule="auto"/>
        <w:ind w:left="720"/>
        <w:contextualSpacing/>
        <w:jc w:val="center"/>
        <w:rPr>
          <w:rFonts w:ascii="Segoe UI" w:eastAsia="Times New Roman" w:hAnsi="Segoe UI" w:cs="Segoe UI"/>
          <w:sz w:val="20"/>
          <w:szCs w:val="20"/>
          <w:vertAlign w:val="subscript"/>
        </w:rPr>
      </w:pPr>
      <w:r w:rsidRPr="0020428F">
        <w:rPr>
          <w:rFonts w:ascii="Segoe UI" w:hAnsi="Segoe UI" w:cs="Segoe UI"/>
          <w:sz w:val="20"/>
          <w:szCs w:val="20"/>
        </w:rPr>
        <w:t xml:space="preserve">W = </w:t>
      </w:r>
      <w:proofErr w:type="spellStart"/>
      <w:r w:rsidRPr="0020428F">
        <w:rPr>
          <w:rFonts w:ascii="Segoe UI" w:hAnsi="Segoe UI" w:cs="Segoe UI"/>
          <w:sz w:val="20"/>
          <w:szCs w:val="20"/>
        </w:rPr>
        <w:t>C</w:t>
      </w:r>
      <w:r w:rsidRPr="0020428F">
        <w:rPr>
          <w:rFonts w:ascii="Segoe UI" w:hAnsi="Segoe UI" w:cs="Segoe UI"/>
          <w:sz w:val="20"/>
          <w:szCs w:val="20"/>
          <w:vertAlign w:val="subscript"/>
        </w:rPr>
        <w:t>śr</w:t>
      </w:r>
      <w:proofErr w:type="spellEnd"/>
      <m:oMath>
        <m:r>
          <w:rPr>
            <w:rFonts w:ascii="Cambria Math" w:hAnsi="Cambria Math" w:cs="Segoe UI"/>
            <w:sz w:val="20"/>
            <w:szCs w:val="20"/>
            <w:vertAlign w:val="subscript"/>
          </w:rPr>
          <m:t xml:space="preserve">  </m:t>
        </m:r>
        <m:nary>
          <m:naryPr>
            <m:chr m:val="∑"/>
            <m:grow m:val="1"/>
            <m:ctrlPr>
              <w:rPr>
                <w:rFonts w:ascii="Cambria Math" w:hAnsi="Cambria Math" w:cs="Segoe UI"/>
                <w:sz w:val="20"/>
                <w:szCs w:val="20"/>
                <w:vertAlign w:val="subscript"/>
              </w:rPr>
            </m:ctrlPr>
          </m:naryPr>
          <m:sub>
            <m:r>
              <w:rPr>
                <w:rFonts w:ascii="Cambria Math" w:eastAsia="Cambria Math" w:hAnsi="Cambria Math" w:cs="Segoe UI"/>
                <w:sz w:val="20"/>
                <w:szCs w:val="20"/>
                <w:vertAlign w:val="subscript"/>
              </w:rPr>
              <m:t>i=1</m:t>
            </m:r>
          </m:sub>
          <m:sup>
            <m:r>
              <w:rPr>
                <w:rFonts w:ascii="Cambria Math" w:eastAsia="Cambria Math" w:hAnsi="Cambria Math" w:cs="Segoe UI"/>
                <w:sz w:val="20"/>
                <w:szCs w:val="20"/>
                <w:vertAlign w:val="subscript"/>
              </w:rPr>
              <m:t>n</m:t>
            </m:r>
          </m:sup>
          <m:e>
            <m:r>
              <m:rPr>
                <m:sty m:val="p"/>
              </m:rPr>
              <w:rPr>
                <w:rFonts w:ascii="Cambria Math" w:hAnsi="Cambria Math" w:cs="Segoe UI"/>
                <w:sz w:val="20"/>
                <w:szCs w:val="20"/>
                <w:vertAlign w:val="subscript"/>
              </w:rPr>
              <m:t>u</m:t>
            </m:r>
          </m:e>
        </m:nary>
      </m:oMath>
      <w:r w:rsidRPr="0020428F">
        <w:rPr>
          <w:rFonts w:ascii="Segoe UI" w:eastAsia="Times New Roman" w:hAnsi="Segoe UI" w:cs="Segoe UI"/>
          <w:sz w:val="20"/>
          <w:szCs w:val="20"/>
          <w:vertAlign w:val="subscript"/>
        </w:rPr>
        <w:t>i</w:t>
      </w:r>
    </w:p>
    <w:p w14:paraId="520D1C37" w14:textId="77777777" w:rsidR="00F85FB7" w:rsidRPr="0020428F" w:rsidRDefault="00F85FB7" w:rsidP="00F85FB7">
      <w:pPr>
        <w:spacing w:line="276" w:lineRule="auto"/>
        <w:ind w:left="720"/>
        <w:contextualSpacing/>
        <w:jc w:val="both"/>
        <w:rPr>
          <w:rFonts w:ascii="Segoe UI" w:hAnsi="Segoe UI" w:cs="Segoe UI"/>
          <w:sz w:val="20"/>
          <w:szCs w:val="20"/>
        </w:rPr>
      </w:pPr>
      <w:r w:rsidRPr="0020428F">
        <w:rPr>
          <w:rFonts w:ascii="Segoe UI" w:hAnsi="Segoe UI" w:cs="Segoe UI"/>
          <w:sz w:val="20"/>
          <w:szCs w:val="20"/>
        </w:rPr>
        <w:t>gdzie:</w:t>
      </w:r>
    </w:p>
    <w:p w14:paraId="5C005593" w14:textId="77777777" w:rsidR="00F85FB7" w:rsidRPr="0020428F" w:rsidRDefault="00F85FB7" w:rsidP="00F85FB7">
      <w:pPr>
        <w:spacing w:line="276" w:lineRule="auto"/>
        <w:ind w:left="720"/>
        <w:contextualSpacing/>
        <w:jc w:val="both"/>
        <w:rPr>
          <w:rFonts w:ascii="Segoe UI" w:hAnsi="Segoe UI" w:cs="Segoe UI"/>
          <w:sz w:val="20"/>
          <w:szCs w:val="20"/>
        </w:rPr>
      </w:pPr>
      <w:proofErr w:type="spellStart"/>
      <w:r w:rsidRPr="0020428F">
        <w:rPr>
          <w:rFonts w:ascii="Segoe UI" w:hAnsi="Segoe UI" w:cs="Segoe UI"/>
          <w:sz w:val="20"/>
          <w:szCs w:val="20"/>
        </w:rPr>
        <w:t>U</w:t>
      </w:r>
      <w:r w:rsidRPr="0020428F">
        <w:rPr>
          <w:rFonts w:ascii="Segoe UI" w:hAnsi="Segoe UI" w:cs="Segoe UI"/>
          <w:sz w:val="20"/>
          <w:szCs w:val="20"/>
          <w:vertAlign w:val="subscript"/>
        </w:rPr>
        <w:t>i</w:t>
      </w:r>
      <w:proofErr w:type="spellEnd"/>
      <w:r w:rsidRPr="0020428F">
        <w:rPr>
          <w:rFonts w:ascii="Segoe UI" w:hAnsi="Segoe UI" w:cs="Segoe UI"/>
          <w:sz w:val="20"/>
          <w:szCs w:val="20"/>
        </w:rPr>
        <w:t xml:space="preserve"> – wartość i-tego współczynnika korygującego,</w:t>
      </w:r>
    </w:p>
    <w:p w14:paraId="13DFE250" w14:textId="77777777" w:rsidR="00F85FB7" w:rsidRPr="0020428F" w:rsidRDefault="00F85FB7" w:rsidP="00F85FB7">
      <w:pPr>
        <w:spacing w:line="276" w:lineRule="auto"/>
        <w:ind w:left="720"/>
        <w:contextualSpacing/>
        <w:jc w:val="both"/>
        <w:rPr>
          <w:rFonts w:ascii="Segoe UI" w:hAnsi="Segoe UI" w:cs="Segoe UI"/>
          <w:sz w:val="20"/>
          <w:szCs w:val="20"/>
        </w:rPr>
      </w:pPr>
      <w:r w:rsidRPr="0020428F">
        <w:rPr>
          <w:rFonts w:ascii="Segoe UI" w:hAnsi="Segoe UI" w:cs="Segoe UI"/>
          <w:sz w:val="20"/>
          <w:szCs w:val="20"/>
        </w:rPr>
        <w:t>n – liczba współczynników korygujących.</w:t>
      </w:r>
    </w:p>
    <w:p w14:paraId="0EF9DED9"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 xml:space="preserve">Określenie wartości wycenianej nieruchomości na podstawie iloczynu wartości jednostkowej </w:t>
      </w:r>
      <w:r w:rsidRPr="0020428F">
        <w:rPr>
          <w:rFonts w:ascii="Segoe UI" w:hAnsi="Segoe UI" w:cs="Segoe UI"/>
          <w:sz w:val="20"/>
          <w:szCs w:val="20"/>
        </w:rPr>
        <w:br/>
        <w:t>i liczby jednostek porównawczych (np. m</w:t>
      </w:r>
      <w:r w:rsidRPr="0020428F">
        <w:rPr>
          <w:rFonts w:ascii="Segoe UI" w:hAnsi="Segoe UI" w:cs="Segoe UI"/>
          <w:sz w:val="20"/>
          <w:szCs w:val="20"/>
          <w:vertAlign w:val="superscript"/>
        </w:rPr>
        <w:t>2</w:t>
      </w:r>
      <w:r w:rsidRPr="0020428F">
        <w:rPr>
          <w:rFonts w:ascii="Segoe UI" w:hAnsi="Segoe UI" w:cs="Segoe UI"/>
          <w:sz w:val="20"/>
          <w:szCs w:val="20"/>
        </w:rPr>
        <w:t xml:space="preserve"> powierzchni gruntu, budynku czy lokalu).</w:t>
      </w:r>
    </w:p>
    <w:p w14:paraId="71A529AB" w14:textId="77777777" w:rsidR="00F05A9F" w:rsidRPr="0020428F" w:rsidRDefault="00F05A9F" w:rsidP="00F05A9F">
      <w:pPr>
        <w:spacing w:line="276" w:lineRule="auto"/>
        <w:contextualSpacing/>
        <w:jc w:val="both"/>
        <w:rPr>
          <w:rFonts w:ascii="Segoe UI" w:hAnsi="Segoe UI" w:cs="Segoe UI"/>
          <w:bCs/>
          <w:sz w:val="20"/>
          <w:szCs w:val="20"/>
        </w:rPr>
      </w:pPr>
    </w:p>
    <w:p w14:paraId="683C8B51" w14:textId="77777777" w:rsidR="00F05A9F" w:rsidRPr="0020428F" w:rsidRDefault="00F05A9F" w:rsidP="00F05A9F">
      <w:pPr>
        <w:spacing w:line="276" w:lineRule="auto"/>
        <w:jc w:val="both"/>
        <w:rPr>
          <w:rFonts w:ascii="Segoe UI" w:hAnsi="Segoe UI" w:cs="Segoe UI"/>
          <w:b/>
          <w:bCs/>
        </w:rPr>
      </w:pPr>
      <w:r w:rsidRPr="0020428F">
        <w:rPr>
          <w:rFonts w:ascii="Segoe UI" w:hAnsi="Segoe UI" w:cs="Segoe UI"/>
          <w:b/>
          <w:bCs/>
        </w:rPr>
        <w:t>10.1. Założenia do wyceny</w:t>
      </w:r>
    </w:p>
    <w:p w14:paraId="75B9888D" w14:textId="77777777" w:rsidR="00F05A9F" w:rsidRPr="0020428F" w:rsidRDefault="00F05A9F" w:rsidP="00F05A9F">
      <w:pPr>
        <w:spacing w:line="276" w:lineRule="auto"/>
        <w:jc w:val="both"/>
        <w:rPr>
          <w:rFonts w:ascii="Segoe UI" w:hAnsi="Segoe UI" w:cs="Segoe UI"/>
          <w:sz w:val="20"/>
          <w:szCs w:val="20"/>
          <w:u w:val="single"/>
        </w:rPr>
      </w:pPr>
    </w:p>
    <w:p w14:paraId="69B8792A" w14:textId="77777777" w:rsidR="00F05A9F" w:rsidRPr="0020428F" w:rsidRDefault="00F05A9F" w:rsidP="00F05A9F">
      <w:pPr>
        <w:spacing w:line="276" w:lineRule="auto"/>
        <w:jc w:val="both"/>
        <w:rPr>
          <w:rFonts w:ascii="Segoe UI" w:hAnsi="Segoe UI" w:cs="Segoe UI"/>
          <w:sz w:val="20"/>
          <w:szCs w:val="20"/>
        </w:rPr>
      </w:pPr>
      <w:r w:rsidRPr="0020428F">
        <w:rPr>
          <w:rFonts w:ascii="Segoe UI" w:hAnsi="Segoe UI" w:cs="Segoe UI"/>
          <w:sz w:val="20"/>
          <w:szCs w:val="20"/>
        </w:rPr>
        <w:t xml:space="preserve">Wycena nieruchomości w każdym przypadku, zgodnie z definicją ustawową wartości rynkowej, powinna być próbą obiektywizacji rynku odzwierciedlającą zachowania kupującego i sprzedającego. Dlatego ważne jest przedstawienie wszystkich najważniejszych założeń – czyli elementów wejściowych do wyceny odwzorowujących rynek oraz sposobu ich uwzględnienia przez rzeczoznawcę majątkowego. </w:t>
      </w:r>
    </w:p>
    <w:p w14:paraId="650D287B" w14:textId="77777777" w:rsidR="00F05A9F" w:rsidRPr="0020428F" w:rsidRDefault="00F05A9F" w:rsidP="00F05A9F">
      <w:pPr>
        <w:spacing w:line="276" w:lineRule="auto"/>
        <w:jc w:val="both"/>
        <w:rPr>
          <w:rFonts w:ascii="Segoe UI" w:hAnsi="Segoe UI" w:cs="Segoe UI"/>
          <w:sz w:val="20"/>
          <w:szCs w:val="20"/>
        </w:rPr>
      </w:pPr>
      <w:r w:rsidRPr="0020428F">
        <w:rPr>
          <w:rFonts w:ascii="Segoe UI" w:hAnsi="Segoe UI" w:cs="Segoe UI"/>
          <w:sz w:val="20"/>
          <w:szCs w:val="20"/>
        </w:rPr>
        <w:t xml:space="preserve">Dla potrzeb operatu szacunkowego przyjęto niezbędne założenia na podstawie badania rynku nieruchomości i stanu wycenianych nieruchomości, szczegółowo opisanych wcześniej. Wyniki liczbowe tych analiz przytoczono na kolejnych stronach niniejszego opracowania. </w:t>
      </w:r>
    </w:p>
    <w:p w14:paraId="44D6E9EC" w14:textId="77777777" w:rsidR="00F05A9F" w:rsidRPr="0020428F" w:rsidRDefault="00F05A9F" w:rsidP="00F05A9F">
      <w:pPr>
        <w:spacing w:line="276" w:lineRule="auto"/>
        <w:jc w:val="both"/>
        <w:rPr>
          <w:rFonts w:ascii="Segoe UI" w:hAnsi="Segoe UI" w:cs="Segoe UI"/>
          <w:sz w:val="20"/>
          <w:szCs w:val="20"/>
        </w:rPr>
      </w:pPr>
      <w:r w:rsidRPr="0020428F">
        <w:rPr>
          <w:rFonts w:ascii="Segoe UI" w:hAnsi="Segoe UI" w:cs="Segoe UI"/>
          <w:sz w:val="20"/>
          <w:szCs w:val="20"/>
        </w:rPr>
        <w:t>Poniżej przedstawiono założenia mające wpływ na dalsze obliczenia. Założenia te wynikają z badania wcześniej określonego rynku lokalnego i odzwierciedlają typowe zachowania na tym rynku:</w:t>
      </w:r>
    </w:p>
    <w:p w14:paraId="03D8EA84" w14:textId="77777777" w:rsidR="00F05A9F" w:rsidRPr="0020428F" w:rsidRDefault="00F05A9F">
      <w:pPr>
        <w:numPr>
          <w:ilvl w:val="0"/>
          <w:numId w:val="13"/>
        </w:numPr>
        <w:spacing w:line="276" w:lineRule="auto"/>
        <w:jc w:val="both"/>
        <w:rPr>
          <w:rFonts w:ascii="Segoe UI" w:hAnsi="Segoe UI" w:cs="Segoe UI"/>
          <w:b/>
          <w:sz w:val="20"/>
          <w:szCs w:val="20"/>
        </w:rPr>
      </w:pPr>
      <w:r w:rsidRPr="0020428F">
        <w:rPr>
          <w:rFonts w:ascii="Segoe UI" w:hAnsi="Segoe UI" w:cs="Segoe UI"/>
          <w:sz w:val="20"/>
          <w:szCs w:val="20"/>
        </w:rPr>
        <w:t>Do porównań przyjęto nieruchomości będące przedmiotem prawa własności.</w:t>
      </w:r>
    </w:p>
    <w:p w14:paraId="33A96D05" w14:textId="7BE2D0AD" w:rsidR="00F05A9F" w:rsidRPr="0020428F" w:rsidRDefault="00F05A9F">
      <w:pPr>
        <w:numPr>
          <w:ilvl w:val="0"/>
          <w:numId w:val="13"/>
        </w:numPr>
        <w:spacing w:line="276" w:lineRule="auto"/>
        <w:jc w:val="both"/>
        <w:rPr>
          <w:rFonts w:ascii="Segoe UI" w:hAnsi="Segoe UI" w:cs="Segoe UI"/>
          <w:sz w:val="20"/>
          <w:szCs w:val="20"/>
        </w:rPr>
      </w:pPr>
      <w:r w:rsidRPr="0020428F">
        <w:rPr>
          <w:rFonts w:ascii="Segoe UI" w:hAnsi="Segoe UI" w:cs="Segoe UI"/>
          <w:sz w:val="20"/>
          <w:szCs w:val="20"/>
        </w:rPr>
        <w:t xml:space="preserve">Wartość rynkowa została określona na podstawie danych transakcyjnych zebranych we własnej bazie danych oraz po analizie szczegółowej nieruchomości przyjętych do porównań, w tym analizy lokalizacji, a także danych informacyjnych uzyskanych w ewidencji gruntów                                    i budynków, przy zastosowaniu podejścia porównawczego, metody </w:t>
      </w:r>
      <w:r w:rsidR="00F85FB7" w:rsidRPr="0020428F">
        <w:rPr>
          <w:rFonts w:ascii="Segoe UI" w:hAnsi="Segoe UI" w:cs="Segoe UI"/>
          <w:sz w:val="20"/>
          <w:szCs w:val="20"/>
        </w:rPr>
        <w:t>korygowania ceny średniej</w:t>
      </w:r>
      <w:r w:rsidRPr="0020428F">
        <w:rPr>
          <w:rFonts w:ascii="Segoe UI" w:hAnsi="Segoe UI" w:cs="Segoe UI"/>
          <w:sz w:val="20"/>
          <w:szCs w:val="20"/>
        </w:rPr>
        <w:t>, według stanu i cen aktualnych na dzień sporządzenia wyceny.</w:t>
      </w:r>
    </w:p>
    <w:p w14:paraId="6C57A82F" w14:textId="77777777" w:rsidR="00F05A9F" w:rsidRPr="0020428F" w:rsidRDefault="00F05A9F">
      <w:pPr>
        <w:numPr>
          <w:ilvl w:val="0"/>
          <w:numId w:val="13"/>
        </w:numPr>
        <w:spacing w:line="276" w:lineRule="auto"/>
        <w:jc w:val="both"/>
        <w:rPr>
          <w:rFonts w:ascii="Segoe UI" w:hAnsi="Segoe UI" w:cs="Segoe UI"/>
          <w:sz w:val="20"/>
          <w:szCs w:val="20"/>
        </w:rPr>
      </w:pPr>
      <w:r w:rsidRPr="0020428F">
        <w:rPr>
          <w:rFonts w:ascii="Segoe UI" w:hAnsi="Segoe UI" w:cs="Segoe UI"/>
          <w:sz w:val="20"/>
          <w:szCs w:val="20"/>
        </w:rPr>
        <w:t>Wartości końcowe zaokrąglono z dokładnością do pełnych setek złotych.</w:t>
      </w:r>
    </w:p>
    <w:p w14:paraId="79DC0257" w14:textId="7A5F3CB3" w:rsidR="00F05A9F" w:rsidRPr="0020428F" w:rsidRDefault="00F05A9F">
      <w:pPr>
        <w:numPr>
          <w:ilvl w:val="0"/>
          <w:numId w:val="13"/>
        </w:numPr>
        <w:spacing w:line="276" w:lineRule="auto"/>
        <w:jc w:val="both"/>
        <w:rPr>
          <w:rFonts w:ascii="Segoe UI" w:hAnsi="Segoe UI" w:cs="Segoe UI"/>
          <w:sz w:val="20"/>
          <w:szCs w:val="20"/>
        </w:rPr>
      </w:pPr>
      <w:r w:rsidRPr="0020428F">
        <w:rPr>
          <w:rFonts w:ascii="Segoe UI" w:hAnsi="Segoe UI" w:cs="Segoe UI"/>
          <w:sz w:val="20"/>
          <w:szCs w:val="20"/>
        </w:rPr>
        <w:lastRenderedPageBreak/>
        <w:t>W wyliczeniach mogą wystąpić nieistotne różnice wynikające z procedur liczenia w arkuszu Excel, gdyż nie stosowano funkcji „ustaw z dokładnością jak wyświetlono” i Excel używa w wyliczeniach wszystkie liczby po przecinku.</w:t>
      </w:r>
    </w:p>
    <w:p w14:paraId="0852B9C5" w14:textId="77777777" w:rsidR="00F05A9F" w:rsidRPr="0020428F" w:rsidRDefault="00F05A9F" w:rsidP="00F05A9F">
      <w:pPr>
        <w:spacing w:line="276" w:lineRule="auto"/>
        <w:contextualSpacing/>
        <w:jc w:val="both"/>
        <w:rPr>
          <w:rFonts w:ascii="Segoe UI" w:hAnsi="Segoe UI" w:cs="Segoe UI"/>
          <w:bCs/>
          <w:sz w:val="20"/>
          <w:szCs w:val="20"/>
        </w:rPr>
      </w:pPr>
    </w:p>
    <w:p w14:paraId="68AD7F46" w14:textId="77777777" w:rsidR="00F05A9F" w:rsidRPr="0020428F" w:rsidRDefault="00F05A9F" w:rsidP="00F05A9F">
      <w:pPr>
        <w:pStyle w:val="Iza1"/>
        <w:outlineLvl w:val="0"/>
        <w:rPr>
          <w:rFonts w:ascii="Segoe UI" w:hAnsi="Segoe UI" w:cs="Segoe UI"/>
          <w:color w:val="auto"/>
          <w:sz w:val="22"/>
          <w:szCs w:val="22"/>
        </w:rPr>
      </w:pPr>
      <w:bookmarkStart w:id="49" w:name="_Toc130886467"/>
      <w:bookmarkStart w:id="50" w:name="_Toc150868277"/>
      <w:bookmarkStart w:id="51" w:name="_Toc175037859"/>
      <w:bookmarkStart w:id="52" w:name="_Toc225945142"/>
      <w:r w:rsidRPr="0020428F">
        <w:rPr>
          <w:rFonts w:ascii="Segoe UI" w:hAnsi="Segoe UI" w:cs="Segoe UI"/>
          <w:color w:val="auto"/>
          <w:sz w:val="22"/>
          <w:szCs w:val="22"/>
        </w:rPr>
        <w:t>11. Analiza i charakterystyka rynku</w:t>
      </w:r>
      <w:bookmarkEnd w:id="49"/>
      <w:bookmarkEnd w:id="50"/>
      <w:bookmarkEnd w:id="51"/>
      <w:bookmarkEnd w:id="52"/>
      <w:r w:rsidRPr="0020428F">
        <w:rPr>
          <w:rFonts w:ascii="Segoe UI" w:hAnsi="Segoe UI" w:cs="Segoe UI"/>
          <w:color w:val="auto"/>
          <w:sz w:val="22"/>
          <w:szCs w:val="22"/>
        </w:rPr>
        <w:t xml:space="preserve"> </w:t>
      </w:r>
    </w:p>
    <w:p w14:paraId="62F88FEC" w14:textId="77777777" w:rsidR="00F05A9F" w:rsidRPr="0020428F" w:rsidRDefault="00F05A9F" w:rsidP="00F05A9F">
      <w:pPr>
        <w:pStyle w:val="Iza1"/>
        <w:outlineLvl w:val="0"/>
        <w:rPr>
          <w:rFonts w:ascii="Segoe UI" w:hAnsi="Segoe UI" w:cs="Segoe UI"/>
          <w:color w:val="auto"/>
          <w:sz w:val="20"/>
          <w:szCs w:val="20"/>
        </w:rPr>
      </w:pPr>
    </w:p>
    <w:p w14:paraId="066AD4CB" w14:textId="34873343" w:rsidR="00F05A9F" w:rsidRPr="0020428F" w:rsidRDefault="00F05A9F" w:rsidP="00F05A9F">
      <w:pPr>
        <w:pStyle w:val="Akapitzlist"/>
        <w:spacing w:line="276" w:lineRule="auto"/>
        <w:ind w:left="0"/>
        <w:jc w:val="both"/>
        <w:rPr>
          <w:rFonts w:ascii="Segoe UI" w:hAnsi="Segoe UI" w:cs="Segoe UI"/>
          <w:sz w:val="20"/>
          <w:szCs w:val="20"/>
        </w:rPr>
      </w:pPr>
      <w:r w:rsidRPr="0020428F">
        <w:rPr>
          <w:rFonts w:ascii="Segoe UI" w:hAnsi="Segoe UI" w:cs="Segoe UI"/>
          <w:sz w:val="20"/>
          <w:szCs w:val="20"/>
        </w:rPr>
        <w:t xml:space="preserve">Dla określenia wartości rynkowej prawa własności wycenianej nieruchomości lokalowej o funkcji mieszkalnej, przeprowadzono analizę rynku lokalnego ze szczególnym uwzględnieniem lokalizacji nieruchomości stanowiącej przedmiot wyceny. </w:t>
      </w:r>
      <w:r w:rsidR="0020428F" w:rsidRPr="0020428F">
        <w:rPr>
          <w:rFonts w:ascii="Segoe UI" w:hAnsi="Segoe UI" w:cs="Segoe UI"/>
          <w:sz w:val="20"/>
          <w:szCs w:val="20"/>
        </w:rPr>
        <w:t xml:space="preserve"/>
      </w:r>
      <w:r w:rsidR="0020428F" w:rsidRPr="0020428F">
        <w:rPr>
          <w:rFonts w:ascii="Segoe UI" w:hAnsi="Segoe UI" w:cs="Segoe UI"/>
          <w:sz w:val="20"/>
          <w:szCs w:val="20"/>
        </w:rPr>
        <w:t/>
      </w:r>
      <w:r w:rsidRPr="0020428F">
        <w:rPr>
          <w:rFonts w:ascii="Segoe UI" w:hAnsi="Segoe UI" w:cs="Segoe UI"/>
          <w:sz w:val="20"/>
          <w:szCs w:val="20"/>
        </w:rPr>
        <w:t xml:space="preserve"/>
      </w:r>
      <w:r w:rsidR="0020428F" w:rsidRPr="0020428F">
        <w:rPr>
          <w:rFonts w:ascii="Segoe UI" w:hAnsi="Segoe UI" w:cs="Segoe UI"/>
          <w:sz w:val="20"/>
          <w:szCs w:val="20"/>
        </w:rPr>
        <w:t/>
      </w:r>
      <w:r w:rsidR="00263CA7" w:rsidRPr="0020428F">
        <w:rPr>
          <w:rFonts w:ascii="Segoe UI" w:hAnsi="Segoe UI" w:cs="Segoe UI"/>
          <w:sz w:val="20"/>
          <w:szCs w:val="20"/>
        </w:rPr>
        <w:t xml:space="preserve"/>
      </w:r>
    </w:p>
    <w:p w14:paraId="7C05F7F7" w14:textId="77777777" w:rsidR="00263CA7" w:rsidRPr="0020428F" w:rsidRDefault="00263CA7" w:rsidP="00F05A9F">
      <w:pPr>
        <w:pStyle w:val="Akapitzlist"/>
        <w:spacing w:line="276" w:lineRule="auto"/>
        <w:ind w:left="0"/>
        <w:jc w:val="both"/>
        <w:rPr>
          <w:rFonts w:ascii="Segoe UI" w:hAnsi="Segoe UI" w:cs="Segoe UI"/>
          <w:bCs/>
          <w:sz w:val="20"/>
          <w:szCs w:val="20"/>
          <w:u w:val="single"/>
        </w:rPr>
      </w:pPr>
    </w:p>
    <w:p w14:paraId="0D2A0874" w14:textId="4F0B353B" w:rsidR="00F05A9F" w:rsidRPr="0020428F" w:rsidRDefault="00F05A9F" w:rsidP="00F05A9F">
      <w:pPr>
        <w:pStyle w:val="Akapitzlist"/>
        <w:spacing w:line="276" w:lineRule="auto"/>
        <w:ind w:left="0"/>
        <w:jc w:val="both"/>
        <w:rPr>
          <w:rFonts w:ascii="Segoe UI" w:hAnsi="Segoe UI" w:cs="Segoe UI"/>
          <w:bCs/>
          <w:sz w:val="20"/>
          <w:szCs w:val="20"/>
          <w:u w:val="single"/>
        </w:rPr>
      </w:pPr>
      <w:r w:rsidRPr="0020428F">
        <w:rPr>
          <w:rFonts w:ascii="Segoe UI" w:hAnsi="Segoe UI" w:cs="Segoe UI"/>
          <w:bCs/>
          <w:sz w:val="20"/>
          <w:szCs w:val="20"/>
          <w:u w:val="single"/>
        </w:rPr>
        <w:t>Cechy analizowanego rynku:</w:t>
      </w:r>
    </w:p>
    <w:p w14:paraId="209311B3" w14:textId="56329ADD" w:rsidR="00F05A9F" w:rsidRPr="0020428F" w:rsidRDefault="00F05A9F">
      <w:pPr>
        <w:pStyle w:val="Akapitzlist"/>
        <w:numPr>
          <w:ilvl w:val="0"/>
          <w:numId w:val="7"/>
        </w:numPr>
        <w:spacing w:line="276" w:lineRule="auto"/>
        <w:jc w:val="both"/>
        <w:rPr>
          <w:rFonts w:ascii="Segoe UI" w:hAnsi="Segoe UI" w:cs="Segoe UI"/>
          <w:sz w:val="20"/>
          <w:szCs w:val="20"/>
        </w:rPr>
      </w:pPr>
      <w:r w:rsidRPr="0020428F">
        <w:rPr>
          <w:rFonts w:ascii="Segoe UI" w:hAnsi="Segoe UI" w:cs="Segoe UI"/>
          <w:sz w:val="20"/>
          <w:szCs w:val="20"/>
        </w:rPr>
        <w:t>zakres przedmiotowy – rynek wtórny nieruchomości lokalowych o funkcji mieszkalnej</w:t>
      </w:r>
      <w:r w:rsidR="002819AC" w:rsidRPr="0020428F">
        <w:rPr>
          <w:rFonts w:ascii="Segoe UI" w:hAnsi="Segoe UI" w:cs="Segoe UI"/>
          <w:sz w:val="20"/>
          <w:szCs w:val="20"/>
        </w:rPr>
        <w:t>,</w:t>
      </w:r>
      <w:r w:rsidR="0020428F" w:rsidRPr="0020428F">
        <w:rPr>
          <w:rFonts w:ascii="Segoe UI" w:hAnsi="Segoe UI" w:cs="Segoe UI"/>
          <w:sz w:val="20"/>
          <w:szCs w:val="20"/>
        </w:rPr>
        <w:t xml:space="preserve"> położone w budynkach wybudowanych po 2000 r.,</w:t>
      </w:r>
    </w:p>
    <w:p w14:paraId="451AC569" w14:textId="4EAE7542" w:rsidR="00F05A9F" w:rsidRPr="0020428F" w:rsidRDefault="00F05A9F">
      <w:pPr>
        <w:pStyle w:val="Akapitzlist"/>
        <w:numPr>
          <w:ilvl w:val="0"/>
          <w:numId w:val="7"/>
        </w:numPr>
        <w:spacing w:line="276" w:lineRule="auto"/>
        <w:jc w:val="both"/>
        <w:rPr>
          <w:rFonts w:ascii="Segoe UI" w:hAnsi="Segoe UI" w:cs="Segoe UI"/>
          <w:sz w:val="20"/>
          <w:szCs w:val="20"/>
        </w:rPr>
      </w:pPr>
      <w:r w:rsidRPr="0020428F">
        <w:rPr>
          <w:rFonts w:ascii="Segoe UI" w:hAnsi="Segoe UI" w:cs="Segoe UI"/>
          <w:sz w:val="20"/>
          <w:szCs w:val="20"/>
        </w:rPr>
        <w:t xml:space="preserve">obszar badania – rejon lokalizacji wycenianej nieruchomości</w:t>
      </w:r>
      <w:r w:rsidR="00263CA7" w:rsidRPr="0020428F">
        <w:rPr>
          <w:rFonts w:ascii="Segoe UI" w:hAnsi="Segoe UI" w:cs="Segoe UI"/>
          <w:sz w:val="20"/>
          <w:szCs w:val="20"/>
        </w:rPr>
        <w:t/>
      </w:r>
      <w:r w:rsidR="002B0738" w:rsidRPr="0020428F">
        <w:rPr>
          <w:rFonts w:ascii="Segoe UI" w:hAnsi="Segoe UI" w:cs="Segoe UI"/>
          <w:sz w:val="20"/>
          <w:szCs w:val="20"/>
        </w:rPr>
        <w:t/>
      </w:r>
      <w:r w:rsidRPr="0020428F">
        <w:rPr>
          <w:rFonts w:ascii="Segoe UI" w:hAnsi="Segoe UI" w:cs="Segoe UI"/>
          <w:sz w:val="20"/>
          <w:szCs w:val="20"/>
        </w:rPr>
        <w:t/>
      </w:r>
      <w:r w:rsidR="0020428F" w:rsidRPr="0020428F">
        <w:rPr>
          <w:rFonts w:ascii="Segoe UI" w:hAnsi="Segoe UI" w:cs="Segoe UI"/>
          <w:sz w:val="20"/>
          <w:szCs w:val="20"/>
        </w:rPr>
        <w:t xml:space="preserve"/>
      </w:r>
    </w:p>
    <w:p w14:paraId="74EB4AEC" w14:textId="19FB79E8" w:rsidR="002B0738" w:rsidRPr="0020428F" w:rsidRDefault="002B0738">
      <w:pPr>
        <w:pStyle w:val="Akapitzlist"/>
        <w:numPr>
          <w:ilvl w:val="0"/>
          <w:numId w:val="7"/>
        </w:numPr>
        <w:spacing w:line="276" w:lineRule="auto"/>
        <w:jc w:val="both"/>
        <w:rPr>
          <w:rFonts w:ascii="Segoe UI" w:hAnsi="Segoe UI" w:cs="Segoe UI"/>
          <w:sz w:val="20"/>
          <w:szCs w:val="20"/>
        </w:rPr>
      </w:pPr>
      <w:r w:rsidRPr="0020428F">
        <w:rPr>
          <w:rFonts w:ascii="Segoe UI" w:hAnsi="Segoe UI" w:cs="Segoe UI"/>
          <w:sz w:val="20"/>
          <w:szCs w:val="20"/>
        </w:rPr>
        <w:t xml:space="preserve">powierzchnia użytkowa – </w:t>
      </w:r>
      <w:r w:rsidR="0020428F" w:rsidRPr="0020428F">
        <w:rPr>
          <w:rFonts w:ascii="Segoe UI" w:hAnsi="Segoe UI" w:cs="Segoe UI"/>
          <w:sz w:val="20"/>
          <w:szCs w:val="20"/>
        </w:rPr>
        <w:t xml:space="preserve">od 50 </w:t>
      </w:r>
      <w:r w:rsidR="0020428F" w:rsidRPr="0020428F">
        <w:rPr>
          <w:rFonts w:ascii="Segoe UI" w:hAnsi="Segoe UI" w:cs="Segoe UI"/>
          <w:sz w:val="20"/>
          <w:szCs w:val="20"/>
        </w:rPr>
        <w:t>m</w:t>
      </w:r>
      <w:r w:rsidR="0020428F" w:rsidRPr="0020428F">
        <w:rPr>
          <w:rFonts w:ascii="Segoe UI" w:hAnsi="Segoe UI" w:cs="Segoe UI"/>
          <w:sz w:val="20"/>
          <w:szCs w:val="20"/>
          <w:vertAlign w:val="superscript"/>
        </w:rPr>
        <w:t>2</w:t>
      </w:r>
      <w:r w:rsidR="0020428F" w:rsidRPr="0020428F">
        <w:rPr>
          <w:rFonts w:ascii="Segoe UI" w:hAnsi="Segoe UI" w:cs="Segoe UI"/>
          <w:sz w:val="20"/>
          <w:szCs w:val="20"/>
        </w:rPr>
        <w:t xml:space="preserve"> </w:t>
      </w:r>
      <w:r w:rsidR="00F85FB7" w:rsidRPr="0020428F">
        <w:rPr>
          <w:rFonts w:ascii="Segoe UI" w:hAnsi="Segoe UI" w:cs="Segoe UI"/>
          <w:sz w:val="20"/>
          <w:szCs w:val="20"/>
        </w:rPr>
        <w:t xml:space="preserve">do </w:t>
      </w:r>
      <w:r w:rsidR="0020428F" w:rsidRPr="0020428F">
        <w:rPr>
          <w:rFonts w:ascii="Segoe UI" w:hAnsi="Segoe UI" w:cs="Segoe UI"/>
          <w:sz w:val="20"/>
          <w:szCs w:val="20"/>
        </w:rPr>
        <w:t>9</w:t>
      </w:r>
      <w:r w:rsidR="00F85FB7" w:rsidRPr="0020428F">
        <w:rPr>
          <w:rFonts w:ascii="Segoe UI" w:hAnsi="Segoe UI" w:cs="Segoe UI"/>
          <w:sz w:val="20"/>
          <w:szCs w:val="20"/>
        </w:rPr>
        <w:t>0</w:t>
      </w:r>
      <w:r w:rsidRPr="0020428F">
        <w:rPr>
          <w:rFonts w:ascii="Segoe UI" w:hAnsi="Segoe UI" w:cs="Segoe UI"/>
          <w:sz w:val="20"/>
          <w:szCs w:val="20"/>
        </w:rPr>
        <w:t xml:space="preserve"> m</w:t>
      </w:r>
      <w:r w:rsidRPr="0020428F">
        <w:rPr>
          <w:rFonts w:ascii="Segoe UI" w:hAnsi="Segoe UI" w:cs="Segoe UI"/>
          <w:sz w:val="20"/>
          <w:szCs w:val="20"/>
          <w:vertAlign w:val="superscript"/>
        </w:rPr>
        <w:t>2</w:t>
      </w:r>
      <w:r w:rsidRPr="0020428F">
        <w:rPr>
          <w:rFonts w:ascii="Segoe UI" w:hAnsi="Segoe UI" w:cs="Segoe UI"/>
          <w:sz w:val="20"/>
          <w:szCs w:val="20"/>
        </w:rPr>
        <w:t>,</w:t>
      </w:r>
    </w:p>
    <w:p w14:paraId="2F142EA1" w14:textId="77777777" w:rsidR="00F05A9F" w:rsidRPr="0020428F" w:rsidRDefault="00F05A9F">
      <w:pPr>
        <w:pStyle w:val="Akapitzlist"/>
        <w:numPr>
          <w:ilvl w:val="0"/>
          <w:numId w:val="7"/>
        </w:numPr>
        <w:spacing w:line="276" w:lineRule="auto"/>
        <w:jc w:val="both"/>
        <w:rPr>
          <w:rFonts w:ascii="Segoe UI" w:hAnsi="Segoe UI" w:cs="Segoe UI"/>
          <w:sz w:val="20"/>
          <w:szCs w:val="20"/>
        </w:rPr>
      </w:pPr>
      <w:r w:rsidRPr="0020428F">
        <w:rPr>
          <w:rFonts w:ascii="Segoe UI" w:hAnsi="Segoe UI" w:cs="Segoe UI"/>
          <w:sz w:val="20"/>
          <w:szCs w:val="20"/>
        </w:rPr>
        <w:t xml:space="preserve">zakres czasowy badania – 2 lata wstecz od daty wyceny. </w:t>
      </w:r>
    </w:p>
    <w:p w14:paraId="344D9607" w14:textId="77777777" w:rsidR="00F05A9F" w:rsidRPr="00587C72" w:rsidRDefault="00F05A9F" w:rsidP="00F05A9F">
      <w:pPr>
        <w:pStyle w:val="Akapitzlist"/>
        <w:spacing w:line="276" w:lineRule="auto"/>
        <w:ind w:left="774"/>
        <w:jc w:val="both"/>
        <w:rPr>
          <w:rFonts w:ascii="Segoe UI" w:hAnsi="Segoe UI" w:cs="Segoe UI"/>
          <w:sz w:val="20"/>
          <w:szCs w:val="20"/>
          <w:highlight w:val="yellow"/>
        </w:rPr>
      </w:pPr>
    </w:p>
    <w:p w14:paraId="1F816595" w14:textId="307A98C1" w:rsidR="00F05A9F" w:rsidRPr="0020428F" w:rsidRDefault="00F05A9F" w:rsidP="00F05A9F">
      <w:pPr>
        <w:tabs>
          <w:tab w:val="left" w:pos="563"/>
        </w:tabs>
        <w:spacing w:line="276" w:lineRule="auto"/>
        <w:jc w:val="both"/>
        <w:rPr>
          <w:rFonts w:ascii="Segoe UI" w:hAnsi="Segoe UI" w:cs="Segoe UI"/>
          <w:sz w:val="20"/>
          <w:szCs w:val="20"/>
        </w:rPr>
      </w:pPr>
      <w:r w:rsidRPr="0020428F">
        <w:rPr>
          <w:rFonts w:ascii="Segoe UI" w:hAnsi="Segoe UI" w:cs="Segoe UI"/>
          <w:sz w:val="20"/>
          <w:szCs w:val="20"/>
        </w:rPr>
        <w:t xml:space="preserve">W okresie monitorowania rynku lokalnego odnotowano transakcje na badanym terenie, w których wystąpiła sprzedaż nieruchomości lokalowych o funkcji mieszkalnej. Ceny transakcyjne w analizowanym segmencie wykazują zróżnicowanie zależne od standardu wykończenia, położenia oraz powierzchni lokali.</w:t>
      </w:r>
      <w:r w:rsidR="0020428F" w:rsidRPr="0020428F">
        <w:rPr>
          <w:rFonts w:ascii="Segoe UI" w:hAnsi="Segoe UI" w:cs="Segoe UI"/>
          <w:sz w:val="20"/>
          <w:szCs w:val="20"/>
        </w:rPr>
        <w:t xml:space="preserve"/>
      </w:r>
      <w:r w:rsidRPr="0020428F">
        <w:rPr>
          <w:rFonts w:ascii="Segoe UI" w:hAnsi="Segoe UI" w:cs="Segoe UI"/>
          <w:sz w:val="20"/>
          <w:szCs w:val="20"/>
        </w:rPr>
        <w:t/>
      </w:r>
      <w:r w:rsidR="0020428F" w:rsidRPr="0020428F">
        <w:rPr>
          <w:rFonts w:ascii="Segoe UI" w:hAnsi="Segoe UI" w:cs="Segoe UI"/>
          <w:sz w:val="20"/>
          <w:szCs w:val="20"/>
        </w:rPr>
        <w:t xml:space="preserve"/>
      </w:r>
      <w:r w:rsidRPr="0020428F">
        <w:rPr>
          <w:rFonts w:ascii="Segoe UI" w:hAnsi="Segoe UI" w:cs="Segoe UI"/>
          <w:sz w:val="20"/>
          <w:szCs w:val="20"/>
        </w:rPr>
        <w:t/>
      </w:r>
      <w:r w:rsidRPr="0020428F">
        <w:rPr>
          <w:rFonts w:ascii="Segoe UI" w:eastAsia="Arial" w:hAnsi="Segoe UI" w:cs="Segoe UI"/>
          <w:sz w:val="20"/>
          <w:szCs w:val="20"/>
        </w:rPr>
        <w:t xml:space="preserve"/>
      </w:r>
      <w:r w:rsidRPr="0020428F">
        <w:rPr>
          <w:rFonts w:ascii="Segoe UI" w:hAnsi="Segoe UI" w:cs="Segoe UI"/>
          <w:sz w:val="20"/>
          <w:szCs w:val="20"/>
        </w:rPr>
        <w:t xml:space="preserve"/>
      </w:r>
      <w:r w:rsidR="0020428F" w:rsidRPr="0020428F">
        <w:rPr>
          <w:rFonts w:ascii="Segoe UI" w:hAnsi="Segoe UI" w:cs="Segoe UI"/>
          <w:sz w:val="20"/>
          <w:szCs w:val="20"/>
        </w:rPr>
        <w:t/>
      </w:r>
      <w:r w:rsidRPr="0020428F">
        <w:rPr>
          <w:rFonts w:ascii="Segoe UI" w:hAnsi="Segoe UI" w:cs="Segoe UI"/>
          <w:sz w:val="20"/>
          <w:szCs w:val="20"/>
        </w:rPr>
        <w:t xml:space="preserve"/>
      </w:r>
      <w:r w:rsidRPr="0020428F">
        <w:rPr>
          <w:rFonts w:ascii="Segoe UI" w:hAnsi="Segoe UI" w:cs="Segoe UI"/>
          <w:sz w:val="20"/>
          <w:szCs w:val="20"/>
          <w:vertAlign w:val="superscript"/>
        </w:rPr>
        <w:t/>
      </w:r>
      <w:r w:rsidRPr="0020428F">
        <w:rPr>
          <w:rFonts w:ascii="Segoe UI" w:hAnsi="Segoe UI" w:cs="Segoe UI"/>
          <w:sz w:val="20"/>
          <w:szCs w:val="20"/>
        </w:rPr>
        <w:t xml:space="preserve"/>
      </w:r>
      <w:r w:rsidR="0020428F" w:rsidRPr="0020428F">
        <w:rPr>
          <w:rFonts w:ascii="Segoe UI" w:hAnsi="Segoe UI" w:cs="Segoe UI"/>
          <w:sz w:val="20"/>
          <w:szCs w:val="20"/>
        </w:rPr>
        <w:t/>
      </w:r>
      <w:r w:rsidRPr="0020428F">
        <w:rPr>
          <w:rFonts w:ascii="Segoe UI" w:hAnsi="Segoe UI" w:cs="Segoe UI"/>
          <w:sz w:val="20"/>
          <w:szCs w:val="20"/>
        </w:rPr>
        <w:t xml:space="preserve"/>
      </w:r>
      <w:r w:rsidRPr="0020428F">
        <w:rPr>
          <w:rFonts w:ascii="Segoe UI" w:hAnsi="Segoe UI" w:cs="Segoe UI"/>
          <w:sz w:val="20"/>
          <w:szCs w:val="20"/>
          <w:vertAlign w:val="superscript"/>
        </w:rPr>
        <w:t/>
      </w:r>
      <w:r w:rsidRPr="0020428F">
        <w:rPr>
          <w:rFonts w:ascii="Segoe UI" w:hAnsi="Segoe UI" w:cs="Segoe UI"/>
          <w:sz w:val="20"/>
          <w:szCs w:val="20"/>
        </w:rPr>
        <w:t xml:space="preserve"/>
      </w:r>
      <w:r w:rsidR="0020428F" w:rsidRPr="0020428F">
        <w:rPr>
          <w:rFonts w:ascii="Segoe UI" w:hAnsi="Segoe UI" w:cs="Segoe UI"/>
          <w:sz w:val="20"/>
          <w:szCs w:val="20"/>
        </w:rPr>
        <w:t/>
      </w:r>
      <w:r w:rsidRPr="0020428F">
        <w:rPr>
          <w:rFonts w:ascii="Segoe UI" w:hAnsi="Segoe UI" w:cs="Segoe UI"/>
          <w:sz w:val="20"/>
          <w:szCs w:val="20"/>
        </w:rPr>
        <w:t xml:space="preserve"/>
      </w:r>
      <w:r w:rsidR="0020428F" w:rsidRPr="0020428F">
        <w:rPr>
          <w:rFonts w:ascii="Segoe UI" w:hAnsi="Segoe UI" w:cs="Segoe UI"/>
          <w:sz w:val="20"/>
          <w:szCs w:val="20"/>
        </w:rPr>
        <w:t/>
      </w:r>
      <w:r w:rsidRPr="0020428F">
        <w:rPr>
          <w:rFonts w:ascii="Segoe UI" w:hAnsi="Segoe UI" w:cs="Segoe UI"/>
          <w:sz w:val="20"/>
          <w:szCs w:val="20"/>
        </w:rPr>
        <w:t xml:space="preserve"/>
      </w:r>
      <w:r w:rsidRPr="0020428F">
        <w:rPr>
          <w:rFonts w:ascii="Segoe UI" w:hAnsi="Segoe UI" w:cs="Segoe UI"/>
          <w:sz w:val="20"/>
          <w:szCs w:val="20"/>
          <w:vertAlign w:val="superscript"/>
        </w:rPr>
        <w:t/>
      </w:r>
      <w:r w:rsidRPr="0020428F">
        <w:rPr>
          <w:rFonts w:ascii="Segoe UI" w:hAnsi="Segoe UI" w:cs="Segoe UI"/>
          <w:sz w:val="20"/>
          <w:szCs w:val="20"/>
        </w:rPr>
        <w:t xml:space="preserve"/>
      </w:r>
      <w:r w:rsidR="0020428F" w:rsidRPr="0020428F">
        <w:rPr>
          <w:rFonts w:ascii="Segoe UI" w:hAnsi="Segoe UI" w:cs="Segoe UI"/>
          <w:sz w:val="20"/>
          <w:szCs w:val="20"/>
        </w:rPr>
        <w:t/>
      </w:r>
      <w:r w:rsidRPr="0020428F">
        <w:rPr>
          <w:rFonts w:ascii="Segoe UI" w:hAnsi="Segoe UI" w:cs="Segoe UI"/>
          <w:sz w:val="20"/>
          <w:szCs w:val="20"/>
        </w:rPr>
        <w:t xml:space="preserve"/>
      </w:r>
      <w:r w:rsidRPr="0020428F">
        <w:rPr>
          <w:rFonts w:ascii="Segoe UI" w:hAnsi="Segoe UI" w:cs="Segoe UI"/>
          <w:sz w:val="20"/>
          <w:szCs w:val="20"/>
          <w:vertAlign w:val="superscript"/>
        </w:rPr>
        <w:t/>
      </w:r>
      <w:r w:rsidRPr="0020428F">
        <w:rPr>
          <w:rFonts w:ascii="Segoe UI" w:hAnsi="Segoe UI" w:cs="Segoe UI"/>
          <w:sz w:val="20"/>
          <w:szCs w:val="20"/>
        </w:rPr>
        <w:t xml:space="preserve"/>
      </w:r>
      <w:r w:rsidR="0020428F" w:rsidRPr="0020428F">
        <w:rPr>
          <w:rFonts w:ascii="Segoe UI" w:hAnsi="Segoe UI" w:cs="Segoe UI"/>
          <w:sz w:val="20"/>
          <w:szCs w:val="20"/>
        </w:rPr>
        <w:t/>
      </w:r>
      <w:r w:rsidR="00263CA7" w:rsidRPr="0020428F">
        <w:rPr>
          <w:rFonts w:ascii="Segoe UI" w:hAnsi="Segoe UI" w:cs="Segoe UI"/>
          <w:sz w:val="20"/>
          <w:szCs w:val="20"/>
        </w:rPr>
        <w:t xml:space="preserve"/>
      </w:r>
      <w:r w:rsidRPr="0020428F">
        <w:rPr>
          <w:rFonts w:ascii="Segoe UI" w:hAnsi="Segoe UI" w:cs="Segoe UI"/>
          <w:sz w:val="20"/>
          <w:szCs w:val="20"/>
        </w:rPr>
        <w:t xml:space="preserve"/>
      </w:r>
      <w:r w:rsidR="0020428F" w:rsidRPr="0020428F">
        <w:rPr>
          <w:rFonts w:ascii="Segoe UI" w:hAnsi="Segoe UI" w:cs="Segoe UI"/>
          <w:sz w:val="20"/>
          <w:szCs w:val="20"/>
        </w:rPr>
        <w:t/>
      </w:r>
      <w:r w:rsidRPr="0020428F">
        <w:rPr>
          <w:rFonts w:ascii="Segoe UI" w:hAnsi="Segoe UI" w:cs="Segoe UI"/>
          <w:sz w:val="20"/>
          <w:szCs w:val="20"/>
        </w:rPr>
        <w:t xml:space="preserve"/>
      </w:r>
      <w:r w:rsidR="0020428F" w:rsidRPr="0020428F">
        <w:rPr>
          <w:rFonts w:ascii="Segoe UI" w:hAnsi="Segoe UI" w:cs="Segoe UI"/>
          <w:sz w:val="20"/>
          <w:szCs w:val="20"/>
        </w:rPr>
        <w:t/>
      </w:r>
      <w:r w:rsidRPr="0020428F">
        <w:rPr>
          <w:rFonts w:ascii="Segoe UI" w:hAnsi="Segoe UI" w:cs="Segoe UI"/>
          <w:sz w:val="20"/>
          <w:szCs w:val="20"/>
        </w:rPr>
        <w:t xml:space="preserve"/>
      </w:r>
    </w:p>
    <w:p w14:paraId="4222D334" w14:textId="77777777" w:rsidR="00F05A9F" w:rsidRPr="0020428F" w:rsidRDefault="00F05A9F" w:rsidP="00F05A9F">
      <w:pPr>
        <w:tabs>
          <w:tab w:val="left" w:pos="563"/>
        </w:tabs>
        <w:spacing w:line="276" w:lineRule="auto"/>
        <w:jc w:val="both"/>
        <w:rPr>
          <w:rFonts w:ascii="Segoe UI" w:hAnsi="Segoe UI" w:cs="Segoe UI"/>
          <w:sz w:val="20"/>
          <w:szCs w:val="20"/>
        </w:rPr>
      </w:pPr>
    </w:p>
    <w:p w14:paraId="4D0D5612" w14:textId="71982C09" w:rsidR="00F05A9F" w:rsidRPr="0020428F" w:rsidRDefault="00F05A9F" w:rsidP="0020428F">
      <w:pPr>
        <w:spacing w:line="276" w:lineRule="auto"/>
        <w:jc w:val="both"/>
        <w:rPr>
          <w:rFonts w:ascii="Segoe UI" w:hAnsi="Segoe UI" w:cs="Segoe UI"/>
          <w:sz w:val="20"/>
          <w:szCs w:val="20"/>
        </w:rPr>
      </w:pPr>
      <w:r w:rsidRPr="0020428F">
        <w:rPr>
          <w:rFonts w:ascii="Segoe UI" w:hAnsi="Segoe UI" w:cs="Segoe UI"/>
          <w:sz w:val="20"/>
          <w:szCs w:val="20"/>
        </w:rPr>
        <w:t xml:space="preserve">W toku analizy odrzucono nieruchomości lokalowe </w:t>
      </w:r>
      <w:r w:rsidR="0020428F" w:rsidRPr="0020428F">
        <w:rPr>
          <w:rFonts w:ascii="Segoe UI" w:hAnsi="Segoe UI" w:cs="Segoe UI"/>
          <w:sz w:val="20"/>
          <w:szCs w:val="20"/>
        </w:rPr>
        <w:t xml:space="preserve">o powierzchni użytkowej poniżej 60 </w:t>
      </w:r>
      <w:r w:rsidR="0020428F" w:rsidRPr="0020428F">
        <w:rPr>
          <w:rFonts w:ascii="Segoe UI" w:hAnsi="Segoe UI" w:cs="Segoe UI"/>
          <w:sz w:val="20"/>
          <w:szCs w:val="20"/>
        </w:rPr>
        <w:t>m</w:t>
      </w:r>
      <w:r w:rsidR="0020428F" w:rsidRPr="0020428F">
        <w:rPr>
          <w:rFonts w:ascii="Segoe UI" w:hAnsi="Segoe UI" w:cs="Segoe UI"/>
          <w:sz w:val="20"/>
          <w:szCs w:val="20"/>
          <w:vertAlign w:val="superscript"/>
        </w:rPr>
        <w:t>2</w:t>
      </w:r>
      <w:r w:rsidR="0020428F" w:rsidRPr="0020428F">
        <w:rPr>
          <w:rFonts w:ascii="Segoe UI" w:hAnsi="Segoe UI" w:cs="Segoe UI"/>
          <w:sz w:val="20"/>
          <w:szCs w:val="20"/>
        </w:rPr>
        <w:t xml:space="preserve"> </w:t>
      </w:r>
      <w:r w:rsidR="002819AC" w:rsidRPr="0020428F">
        <w:rPr>
          <w:rFonts w:ascii="Segoe UI" w:hAnsi="Segoe UI" w:cs="Segoe UI"/>
          <w:sz w:val="20"/>
          <w:szCs w:val="20"/>
        </w:rPr>
        <w:t>oraz odbiegające</w:t>
      </w:r>
      <w:r w:rsidR="002B0738" w:rsidRPr="0020428F">
        <w:rPr>
          <w:rFonts w:ascii="Segoe UI" w:hAnsi="Segoe UI" w:cs="Segoe UI"/>
          <w:sz w:val="20"/>
          <w:szCs w:val="20"/>
        </w:rPr>
        <w:t xml:space="preserve"> </w:t>
      </w:r>
      <w:r w:rsidRPr="0020428F">
        <w:rPr>
          <w:rFonts w:ascii="Segoe UI" w:hAnsi="Segoe UI" w:cs="Segoe UI"/>
          <w:sz w:val="20"/>
          <w:szCs w:val="20"/>
        </w:rPr>
        <w:t>ceną od średniej ceny transakcyjnej. Powyższe transakcje nie wykazywały cech podobieństwa do przedmiotowej nieruchomości.</w:t>
      </w:r>
    </w:p>
    <w:p w14:paraId="13ABC4C3" w14:textId="77777777" w:rsidR="00F05A9F" w:rsidRPr="0020428F" w:rsidRDefault="00F05A9F" w:rsidP="00F05A9F">
      <w:pPr>
        <w:spacing w:line="276" w:lineRule="auto"/>
        <w:ind w:right="380"/>
        <w:jc w:val="both"/>
        <w:rPr>
          <w:rFonts w:ascii="Segoe UI" w:hAnsi="Segoe UI" w:cs="Segoe UI"/>
          <w:sz w:val="20"/>
          <w:szCs w:val="20"/>
        </w:rPr>
      </w:pPr>
    </w:p>
    <w:p w14:paraId="3FA8269C" w14:textId="4E4032D5" w:rsidR="00F05A9F" w:rsidRPr="0020428F" w:rsidRDefault="00F05A9F" w:rsidP="00F05A9F">
      <w:pPr>
        <w:tabs>
          <w:tab w:val="left" w:pos="563"/>
        </w:tabs>
        <w:spacing w:line="276" w:lineRule="auto"/>
        <w:jc w:val="both"/>
        <w:rPr>
          <w:rFonts w:ascii="Segoe UI" w:hAnsi="Segoe UI" w:cs="Segoe UI"/>
          <w:sz w:val="20"/>
          <w:szCs w:val="20"/>
        </w:rPr>
      </w:pPr>
      <w:r w:rsidRPr="0020428F">
        <w:rPr>
          <w:rFonts w:ascii="Segoe UI" w:hAnsi="Segoe UI" w:cs="Segoe UI"/>
          <w:sz w:val="20"/>
          <w:szCs w:val="20"/>
        </w:rPr>
        <w:t xml:space="preserve">W próbie znalazły się nieruchomości lokalowe o funkcji mieszkalnej, położone w budynkach mieszkalnych o powierzchni użytkowej od 61,35 m2 do 76,41 m2. Jednostkowe ceny transakcyjne lokali mieszkalnych znajdowały się w przedziale od {cena_min} zł do {cena_max} zł za 1 m2 powierzchni użytkowej lokalu. Średnia cena została ustalona na poziomie {cena_sr} zł za 1 m2.</w:t>
      </w:r>
      <w:r w:rsidRPr="0020428F">
        <w:rPr>
          <w:rFonts w:ascii="Segoe UI" w:eastAsia="Arial" w:hAnsi="Segoe UI" w:cs="Segoe UI"/>
          <w:sz w:val="20"/>
          <w:szCs w:val="20"/>
        </w:rPr>
        <w:t xml:space="preserve"/>
      </w:r>
      <w:r w:rsidRPr="0020428F">
        <w:rPr>
          <w:rFonts w:ascii="Segoe UI" w:hAnsi="Segoe UI" w:cs="Segoe UI"/>
          <w:sz w:val="20"/>
          <w:szCs w:val="20"/>
        </w:rPr>
        <w:t xml:space="preserve"/>
      </w:r>
      <w:r w:rsidR="0020428F" w:rsidRPr="0020428F">
        <w:rPr>
          <w:rFonts w:ascii="Segoe UI" w:hAnsi="Segoe UI" w:cs="Segoe UI"/>
          <w:sz w:val="20"/>
          <w:szCs w:val="20"/>
        </w:rPr>
        <w:t/>
      </w:r>
      <w:r w:rsidRPr="0020428F">
        <w:rPr>
          <w:rFonts w:ascii="Segoe UI" w:hAnsi="Segoe UI" w:cs="Segoe UI"/>
          <w:sz w:val="20"/>
          <w:szCs w:val="20"/>
        </w:rPr>
        <w:t xml:space="preserve"/>
      </w:r>
      <w:r w:rsidRPr="0020428F">
        <w:rPr>
          <w:rFonts w:ascii="Segoe UI" w:hAnsi="Segoe UI" w:cs="Segoe UI"/>
          <w:sz w:val="20"/>
          <w:szCs w:val="20"/>
          <w:vertAlign w:val="superscript"/>
        </w:rPr>
        <w:t/>
      </w:r>
      <w:r w:rsidRPr="0020428F">
        <w:rPr>
          <w:rFonts w:ascii="Segoe UI" w:hAnsi="Segoe UI" w:cs="Segoe UI"/>
          <w:sz w:val="20"/>
          <w:szCs w:val="20"/>
        </w:rPr>
        <w:t xml:space="preserve"/>
      </w:r>
      <w:r w:rsidR="0020428F" w:rsidRPr="0020428F">
        <w:rPr>
          <w:rFonts w:ascii="Segoe UI" w:hAnsi="Segoe UI" w:cs="Segoe UI"/>
          <w:sz w:val="20"/>
          <w:szCs w:val="20"/>
        </w:rPr>
        <w:t/>
      </w:r>
      <w:r w:rsidRPr="0020428F">
        <w:rPr>
          <w:rFonts w:ascii="Segoe UI" w:hAnsi="Segoe UI" w:cs="Segoe UI"/>
          <w:sz w:val="20"/>
          <w:szCs w:val="20"/>
        </w:rPr>
        <w:t xml:space="preserve"/>
      </w:r>
      <w:r w:rsidRPr="0020428F">
        <w:rPr>
          <w:rFonts w:ascii="Segoe UI" w:hAnsi="Segoe UI" w:cs="Segoe UI"/>
          <w:sz w:val="20"/>
          <w:szCs w:val="20"/>
          <w:vertAlign w:val="superscript"/>
        </w:rPr>
        <w:t/>
      </w:r>
      <w:r w:rsidRPr="0020428F">
        <w:rPr>
          <w:rFonts w:ascii="Segoe UI" w:hAnsi="Segoe UI" w:cs="Segoe UI"/>
          <w:sz w:val="20"/>
          <w:szCs w:val="20"/>
        </w:rPr>
        <w:t xml:space="preserve"/>
      </w:r>
      <w:r w:rsidR="0020428F" w:rsidRPr="0020428F">
        <w:rPr>
          <w:rFonts w:ascii="Segoe UI" w:hAnsi="Segoe UI" w:cs="Segoe UI"/>
          <w:sz w:val="20"/>
          <w:szCs w:val="20"/>
        </w:rPr>
        <w:t/>
      </w:r>
      <w:r w:rsidR="002B0738" w:rsidRPr="0020428F">
        <w:rPr>
          <w:rFonts w:ascii="Segoe UI" w:hAnsi="Segoe UI" w:cs="Segoe UI"/>
          <w:sz w:val="20"/>
          <w:szCs w:val="20"/>
        </w:rPr>
        <w:t xml:space="preserve"/>
      </w:r>
      <w:r w:rsidRPr="0020428F">
        <w:rPr>
          <w:rFonts w:ascii="Segoe UI" w:hAnsi="Segoe UI" w:cs="Segoe UI"/>
          <w:sz w:val="20"/>
          <w:szCs w:val="20"/>
        </w:rPr>
        <w:t xml:space="preserve"/>
      </w:r>
      <w:r w:rsidR="0020428F" w:rsidRPr="0020428F">
        <w:rPr>
          <w:rFonts w:ascii="Segoe UI" w:hAnsi="Segoe UI" w:cs="Segoe UI"/>
          <w:sz w:val="20"/>
          <w:szCs w:val="20"/>
        </w:rPr>
        <w:t/>
      </w:r>
      <w:r w:rsidRPr="0020428F">
        <w:rPr>
          <w:rFonts w:ascii="Segoe UI" w:hAnsi="Segoe UI" w:cs="Segoe UI"/>
          <w:sz w:val="20"/>
          <w:szCs w:val="20"/>
        </w:rPr>
        <w:t xml:space="preserve"/>
      </w:r>
      <w:r w:rsidRPr="0020428F">
        <w:rPr>
          <w:rFonts w:ascii="Segoe UI" w:hAnsi="Segoe UI" w:cs="Segoe UI"/>
          <w:sz w:val="20"/>
          <w:szCs w:val="20"/>
          <w:vertAlign w:val="superscript"/>
        </w:rPr>
        <w:t/>
      </w:r>
      <w:r w:rsidRPr="0020428F">
        <w:rPr>
          <w:rFonts w:ascii="Segoe UI" w:hAnsi="Segoe UI" w:cs="Segoe UI"/>
          <w:sz w:val="20"/>
          <w:szCs w:val="20"/>
        </w:rPr>
        <w:t xml:space="preserve"/>
      </w:r>
      <w:r w:rsidR="0020428F" w:rsidRPr="0020428F">
        <w:rPr>
          <w:rFonts w:ascii="Segoe UI" w:hAnsi="Segoe UI" w:cs="Segoe UI"/>
          <w:sz w:val="20"/>
          <w:szCs w:val="20"/>
        </w:rPr>
        <w:t/>
      </w:r>
      <w:r w:rsidRPr="0020428F">
        <w:rPr>
          <w:rFonts w:ascii="Segoe UI" w:hAnsi="Segoe UI" w:cs="Segoe UI"/>
          <w:sz w:val="20"/>
          <w:szCs w:val="20"/>
        </w:rPr>
        <w:t xml:space="preserve"/>
      </w:r>
      <w:r w:rsidRPr="0020428F">
        <w:rPr>
          <w:rFonts w:ascii="Segoe UI" w:hAnsi="Segoe UI" w:cs="Segoe UI"/>
          <w:sz w:val="20"/>
          <w:szCs w:val="20"/>
          <w:vertAlign w:val="superscript"/>
        </w:rPr>
        <w:t/>
      </w:r>
      <w:r w:rsidRPr="0020428F">
        <w:rPr>
          <w:rFonts w:ascii="Segoe UI" w:hAnsi="Segoe UI" w:cs="Segoe UI"/>
          <w:sz w:val="20"/>
          <w:szCs w:val="20"/>
        </w:rPr>
        <w:t xml:space="preserve"/>
      </w:r>
      <w:r w:rsidR="0020428F" w:rsidRPr="0020428F">
        <w:rPr>
          <w:rFonts w:ascii="Segoe UI" w:hAnsi="Segoe UI" w:cs="Segoe UI"/>
          <w:sz w:val="20"/>
          <w:szCs w:val="20"/>
        </w:rPr>
        <w:t/>
      </w:r>
      <w:r w:rsidRPr="0020428F">
        <w:rPr>
          <w:rFonts w:ascii="Segoe UI" w:hAnsi="Segoe UI" w:cs="Segoe UI"/>
          <w:sz w:val="20"/>
          <w:szCs w:val="20"/>
        </w:rPr>
        <w:t xml:space="preserve"/>
      </w:r>
      <w:r w:rsidR="0020428F" w:rsidRPr="0020428F">
        <w:rPr>
          <w:rFonts w:ascii="Segoe UI" w:hAnsi="Segoe UI" w:cs="Segoe UI"/>
          <w:sz w:val="20"/>
          <w:szCs w:val="20"/>
        </w:rPr>
        <w:t/>
      </w:r>
      <w:r w:rsidRPr="0020428F">
        <w:rPr>
          <w:rFonts w:ascii="Segoe UI" w:hAnsi="Segoe UI" w:cs="Segoe UI"/>
          <w:sz w:val="20"/>
          <w:szCs w:val="20"/>
        </w:rPr>
        <w:t xml:space="preserve"/>
      </w:r>
      <w:r w:rsidR="0020428F" w:rsidRPr="0020428F">
        <w:rPr>
          <w:rFonts w:ascii="Segoe UI" w:hAnsi="Segoe UI" w:cs="Segoe UI"/>
          <w:sz w:val="20"/>
          <w:szCs w:val="20"/>
        </w:rPr>
        <w:t/>
      </w:r>
      <w:r w:rsidRPr="0020428F">
        <w:rPr>
          <w:rFonts w:ascii="Segoe UI" w:hAnsi="Segoe UI" w:cs="Segoe UI"/>
          <w:sz w:val="20"/>
          <w:szCs w:val="20"/>
        </w:rPr>
        <w:t xml:space="preserve"/>
      </w:r>
    </w:p>
    <w:p w14:paraId="30DE0A3C" w14:textId="77777777" w:rsidR="00F05A9F" w:rsidRPr="00587C72" w:rsidRDefault="00F05A9F" w:rsidP="00F05A9F">
      <w:pPr>
        <w:tabs>
          <w:tab w:val="left" w:pos="563"/>
        </w:tabs>
        <w:spacing w:line="276" w:lineRule="auto"/>
        <w:jc w:val="both"/>
        <w:rPr>
          <w:rFonts w:ascii="Segoe UI" w:hAnsi="Segoe UI" w:cs="Segoe UI"/>
          <w:sz w:val="20"/>
          <w:szCs w:val="20"/>
          <w:highlight w:val="yellow"/>
        </w:rPr>
      </w:pPr>
    </w:p>
    <w:p w14:paraId="40827DB0" w14:textId="77777777" w:rsidR="00F85FB7" w:rsidRPr="0020428F" w:rsidRDefault="00F85FB7" w:rsidP="00F85FB7">
      <w:pPr>
        <w:spacing w:line="276" w:lineRule="auto"/>
        <w:jc w:val="both"/>
        <w:rPr>
          <w:rFonts w:ascii="Segoe UI" w:hAnsi="Segoe UI" w:cs="Segoe UI"/>
          <w:bCs/>
          <w:sz w:val="20"/>
          <w:szCs w:val="20"/>
        </w:rPr>
      </w:pPr>
      <w:bookmarkStart w:id="53" w:name="_Hlk188264593"/>
      <w:r w:rsidRPr="0020428F">
        <w:rPr>
          <w:rFonts w:ascii="Segoe UI" w:hAnsi="Segoe UI" w:cs="Segoe UI"/>
          <w:bCs/>
          <w:sz w:val="20"/>
          <w:szCs w:val="20"/>
        </w:rPr>
        <w:t xml:space="preserve">W </w:t>
      </w:r>
      <w:bookmarkStart w:id="54" w:name="_Hlk204162314"/>
      <w:r w:rsidRPr="0020428F">
        <w:rPr>
          <w:rFonts w:ascii="Segoe UI" w:hAnsi="Segoe UI" w:cs="Segoe UI"/>
          <w:bCs/>
          <w:sz w:val="20"/>
          <w:szCs w:val="20"/>
        </w:rPr>
        <w:t xml:space="preserve">badanym okresie zauważalne są wahania rynku, jednakże nie są to wahania znaczne wskazujące konkretnie na wzrost lub spadek cen. Z uwagi na brak oparcia w aktualnych realiach rynkowych, nie jest możliwym stwierdzenie, czy rynek odpowiada na aktualną sytuację wzrostem czy stagnacją cen. </w:t>
      </w:r>
      <w:r w:rsidRPr="0020428F">
        <w:rPr>
          <w:rFonts w:ascii="Segoe UI" w:hAnsi="Segoe UI" w:cs="Segoe UI"/>
          <w:bCs/>
          <w:sz w:val="20"/>
          <w:szCs w:val="20"/>
        </w:rPr>
        <w:br/>
        <w:t>W świetle owego scenariusza, przyjęto współczynnik zmiany cen na poziomie jedności i cen ze względu na upływ czasu nie korygowano.</w:t>
      </w:r>
      <w:bookmarkEnd w:id="54"/>
    </w:p>
    <w:bookmarkEnd w:id="53"/>
    <w:p w14:paraId="24648D03" w14:textId="77777777" w:rsidR="00F85FB7" w:rsidRPr="0020428F" w:rsidRDefault="00F85FB7" w:rsidP="00F05A9F">
      <w:pPr>
        <w:spacing w:line="276" w:lineRule="auto"/>
        <w:ind w:right="400"/>
        <w:jc w:val="both"/>
        <w:rPr>
          <w:rFonts w:ascii="Segoe UI" w:hAnsi="Segoe UI" w:cs="Segoe UI"/>
          <w:sz w:val="20"/>
          <w:szCs w:val="20"/>
        </w:rPr>
      </w:pPr>
    </w:p>
    <w:p w14:paraId="25FB0826" w14:textId="060188D6" w:rsidR="00F05A9F" w:rsidRPr="0020428F" w:rsidRDefault="00F05A9F" w:rsidP="0020428F">
      <w:pPr>
        <w:spacing w:line="276" w:lineRule="auto"/>
        <w:jc w:val="both"/>
        <w:rPr>
          <w:rFonts w:ascii="Segoe UI" w:hAnsi="Segoe UI" w:cs="Segoe UI"/>
          <w:b/>
          <w:sz w:val="20"/>
          <w:szCs w:val="20"/>
        </w:rPr>
      </w:pPr>
      <w:r w:rsidRPr="0020428F">
        <w:rPr>
          <w:rFonts w:ascii="Segoe UI" w:hAnsi="Segoe UI" w:cs="Segoe UI"/>
          <w:sz w:val="20"/>
          <w:szCs w:val="20"/>
        </w:rPr>
        <w:t xml:space="preserve">Wyceny nieruchomości dokonano w podejściu porównawczym, metodą </w:t>
      </w:r>
      <w:r w:rsidR="000C6F07" w:rsidRPr="0020428F">
        <w:rPr>
          <w:rFonts w:ascii="Segoe UI" w:hAnsi="Segoe UI" w:cs="Segoe UI"/>
          <w:sz w:val="20"/>
          <w:szCs w:val="20"/>
        </w:rPr>
        <w:t>korygowania ceny średniej</w:t>
      </w:r>
      <w:r w:rsidRPr="0020428F">
        <w:rPr>
          <w:rFonts w:ascii="Segoe UI" w:hAnsi="Segoe UI" w:cs="Segoe UI"/>
          <w:sz w:val="20"/>
          <w:szCs w:val="20"/>
        </w:rPr>
        <w:t xml:space="preserve">, określając wartość rynkową, </w:t>
      </w:r>
      <w:r w:rsidRPr="0020428F">
        <w:rPr>
          <w:rFonts w:ascii="Segoe UI" w:hAnsi="Segoe UI" w:cs="Segoe UI"/>
          <w:b/>
          <w:sz w:val="20"/>
          <w:szCs w:val="20"/>
        </w:rPr>
        <w:t>według stanu aktualnego i poziomu cen na dzień sporządzenia wyceny</w:t>
      </w:r>
      <w:r w:rsidRPr="0020428F">
        <w:rPr>
          <w:rFonts w:ascii="Segoe UI" w:hAnsi="Segoe UI" w:cs="Segoe UI"/>
          <w:bCs/>
          <w:sz w:val="20"/>
          <w:szCs w:val="20"/>
        </w:rPr>
        <w:t>.</w:t>
      </w:r>
    </w:p>
    <w:p w14:paraId="2A7470A6" w14:textId="77777777" w:rsidR="00F05A9F" w:rsidRPr="0020428F" w:rsidRDefault="00F05A9F" w:rsidP="00F05A9F">
      <w:pPr>
        <w:spacing w:line="276" w:lineRule="auto"/>
        <w:jc w:val="both"/>
        <w:rPr>
          <w:rFonts w:ascii="Segoe UI" w:hAnsi="Segoe UI" w:cs="Segoe UI"/>
          <w:sz w:val="20"/>
          <w:szCs w:val="20"/>
        </w:rPr>
      </w:pPr>
    </w:p>
    <w:p w14:paraId="501257C9" w14:textId="77777777" w:rsidR="00F05A9F" w:rsidRPr="0020428F" w:rsidRDefault="00F05A9F" w:rsidP="00F05A9F">
      <w:pPr>
        <w:spacing w:line="276" w:lineRule="auto"/>
        <w:jc w:val="both"/>
        <w:rPr>
          <w:rFonts w:ascii="Segoe UI" w:hAnsi="Segoe UI" w:cs="Segoe UI"/>
          <w:sz w:val="20"/>
          <w:szCs w:val="20"/>
        </w:rPr>
      </w:pPr>
      <w:r w:rsidRPr="0020428F">
        <w:rPr>
          <w:rFonts w:ascii="Segoe UI" w:hAnsi="Segoe UI" w:cs="Segoe UI"/>
          <w:sz w:val="20"/>
          <w:szCs w:val="20"/>
        </w:rPr>
        <w:t>W toku analizy wszystkich zebranych transakcji zbadano zależność pomiędzy ceną transakcyjną (zł/m</w:t>
      </w:r>
      <w:r w:rsidRPr="0020428F">
        <w:rPr>
          <w:rFonts w:ascii="Segoe UI" w:hAnsi="Segoe UI" w:cs="Segoe UI"/>
          <w:sz w:val="20"/>
          <w:szCs w:val="20"/>
          <w:vertAlign w:val="superscript"/>
        </w:rPr>
        <w:t>2</w:t>
      </w:r>
      <w:r w:rsidRPr="0020428F">
        <w:rPr>
          <w:rFonts w:ascii="Segoe UI" w:hAnsi="Segoe UI" w:cs="Segoe UI"/>
          <w:sz w:val="20"/>
          <w:szCs w:val="20"/>
        </w:rPr>
        <w:t>) a powierzchnią użytkową lokalu (m</w:t>
      </w:r>
      <w:r w:rsidRPr="0020428F">
        <w:rPr>
          <w:rFonts w:ascii="Segoe UI" w:hAnsi="Segoe UI" w:cs="Segoe UI"/>
          <w:sz w:val="20"/>
          <w:szCs w:val="20"/>
          <w:vertAlign w:val="superscript"/>
        </w:rPr>
        <w:t>2</w:t>
      </w:r>
      <w:r w:rsidRPr="0020428F">
        <w:rPr>
          <w:rFonts w:ascii="Segoe UI" w:hAnsi="Segoe UI" w:cs="Segoe UI"/>
          <w:sz w:val="20"/>
          <w:szCs w:val="20"/>
        </w:rPr>
        <w:t xml:space="preserve">). Zależność ta jest odwrotnie proporcjonalna, co oznacza, że wraz ze wzrostem powierzchni użytkowej lokalu, jednostkowa cena transakcyjna spada. </w:t>
      </w:r>
    </w:p>
    <w:p w14:paraId="2DDEDDB7" w14:textId="36412598" w:rsidR="00F05A9F" w:rsidRPr="0020428F" w:rsidRDefault="00F05A9F" w:rsidP="00F05A9F">
      <w:pPr>
        <w:spacing w:line="276" w:lineRule="auto"/>
        <w:jc w:val="both"/>
        <w:rPr>
          <w:rFonts w:ascii="Segoe UI" w:hAnsi="Segoe UI" w:cs="Segoe UI"/>
          <w:sz w:val="20"/>
          <w:szCs w:val="20"/>
        </w:rPr>
      </w:pPr>
      <w:r w:rsidRPr="0020428F">
        <w:rPr>
          <w:rFonts w:ascii="Segoe UI" w:hAnsi="Segoe UI" w:cs="Segoe UI"/>
          <w:sz w:val="20"/>
          <w:szCs w:val="20"/>
        </w:rPr>
        <w:lastRenderedPageBreak/>
        <w:t>W toku analizy wszystkich zebranych transakcji zbadano zależność pomiędzy ceną transakcyjną (zł/m</w:t>
      </w:r>
      <w:r w:rsidRPr="0020428F">
        <w:rPr>
          <w:rFonts w:ascii="Segoe UI" w:hAnsi="Segoe UI" w:cs="Segoe UI"/>
          <w:sz w:val="20"/>
          <w:szCs w:val="20"/>
          <w:vertAlign w:val="superscript"/>
        </w:rPr>
        <w:t>2</w:t>
      </w:r>
      <w:r w:rsidRPr="0020428F">
        <w:rPr>
          <w:rFonts w:ascii="Segoe UI" w:hAnsi="Segoe UI" w:cs="Segoe UI"/>
          <w:sz w:val="20"/>
          <w:szCs w:val="20"/>
        </w:rPr>
        <w:t xml:space="preserve">) a położeniem lokalu na piętrze. Zależność ta jest </w:t>
      </w:r>
      <w:r w:rsidR="000C6F07" w:rsidRPr="0020428F">
        <w:rPr>
          <w:rFonts w:ascii="Segoe UI" w:hAnsi="Segoe UI" w:cs="Segoe UI"/>
          <w:sz w:val="20"/>
          <w:szCs w:val="20"/>
        </w:rPr>
        <w:t>wprost</w:t>
      </w:r>
      <w:r w:rsidRPr="0020428F">
        <w:rPr>
          <w:rFonts w:ascii="Segoe UI" w:hAnsi="Segoe UI" w:cs="Segoe UI"/>
          <w:sz w:val="20"/>
          <w:szCs w:val="20"/>
        </w:rPr>
        <w:t xml:space="preserve"> proporcjonalna, co oznacza, że lokale mieszkalne położone na wyższych piętrach wykazują </w:t>
      </w:r>
      <w:r w:rsidR="000C6F07" w:rsidRPr="0020428F">
        <w:rPr>
          <w:rFonts w:ascii="Segoe UI" w:hAnsi="Segoe UI" w:cs="Segoe UI"/>
          <w:sz w:val="20"/>
          <w:szCs w:val="20"/>
        </w:rPr>
        <w:t>wyższe</w:t>
      </w:r>
      <w:r w:rsidRPr="0020428F">
        <w:rPr>
          <w:rFonts w:ascii="Segoe UI" w:hAnsi="Segoe UI" w:cs="Segoe UI"/>
          <w:sz w:val="20"/>
          <w:szCs w:val="20"/>
        </w:rPr>
        <w:t xml:space="preserve"> jednostkowe ceny transakcyjne.</w:t>
      </w:r>
    </w:p>
    <w:p w14:paraId="59EC74A5" w14:textId="77777777" w:rsidR="00F05A9F" w:rsidRPr="0020428F" w:rsidRDefault="00F05A9F" w:rsidP="00F05A9F">
      <w:pPr>
        <w:spacing w:line="276" w:lineRule="auto"/>
        <w:jc w:val="both"/>
        <w:rPr>
          <w:rFonts w:ascii="Segoe UI" w:hAnsi="Segoe UI" w:cs="Segoe UI"/>
          <w:sz w:val="20"/>
          <w:szCs w:val="20"/>
        </w:rPr>
      </w:pPr>
    </w:p>
    <w:p w14:paraId="44A35D2E" w14:textId="77777777" w:rsidR="00F05A9F" w:rsidRPr="0020428F" w:rsidRDefault="00F05A9F" w:rsidP="00F05A9F">
      <w:pPr>
        <w:pStyle w:val="Iza1"/>
        <w:spacing w:line="276" w:lineRule="auto"/>
        <w:outlineLvl w:val="0"/>
        <w:rPr>
          <w:rFonts w:ascii="Segoe UI" w:hAnsi="Segoe UI" w:cs="Segoe UI"/>
          <w:sz w:val="22"/>
          <w:szCs w:val="22"/>
        </w:rPr>
      </w:pPr>
      <w:bookmarkStart w:id="55" w:name="_Toc18587248"/>
      <w:bookmarkStart w:id="56" w:name="_Toc51324023"/>
      <w:bookmarkStart w:id="57" w:name="_Toc64907631"/>
      <w:bookmarkStart w:id="58" w:name="_Toc76721186"/>
      <w:bookmarkStart w:id="59" w:name="_Toc40118141"/>
      <w:bookmarkStart w:id="60" w:name="_Toc44414731"/>
      <w:bookmarkStart w:id="61" w:name="_Toc40783508"/>
      <w:bookmarkStart w:id="62" w:name="_Toc130886469"/>
      <w:bookmarkStart w:id="63" w:name="_Toc150868279"/>
      <w:bookmarkStart w:id="64" w:name="_Toc175037860"/>
      <w:bookmarkStart w:id="65" w:name="_Hlk5805294"/>
      <w:bookmarkStart w:id="66" w:name="_Hlk5805380"/>
      <w:bookmarkStart w:id="67" w:name="_Toc225945143"/>
      <w:r w:rsidRPr="0020428F">
        <w:rPr>
          <w:rFonts w:ascii="Segoe UI" w:hAnsi="Segoe UI" w:cs="Segoe UI"/>
          <w:sz w:val="22"/>
          <w:szCs w:val="22"/>
        </w:rPr>
        <w:t>12. Określenie wartości</w:t>
      </w:r>
      <w:bookmarkEnd w:id="55"/>
      <w:r w:rsidRPr="0020428F">
        <w:rPr>
          <w:rFonts w:ascii="Segoe UI" w:hAnsi="Segoe UI" w:cs="Segoe UI"/>
          <w:sz w:val="22"/>
          <w:szCs w:val="22"/>
        </w:rPr>
        <w:t xml:space="preserve"> rynkowej</w:t>
      </w:r>
      <w:bookmarkEnd w:id="56"/>
      <w:bookmarkEnd w:id="57"/>
      <w:bookmarkEnd w:id="58"/>
      <w:r w:rsidRPr="0020428F">
        <w:rPr>
          <w:rFonts w:ascii="Segoe UI" w:hAnsi="Segoe UI" w:cs="Segoe UI"/>
          <w:sz w:val="22"/>
          <w:szCs w:val="22"/>
        </w:rPr>
        <w:t xml:space="preserve"> </w:t>
      </w:r>
      <w:bookmarkEnd w:id="59"/>
      <w:bookmarkEnd w:id="60"/>
      <w:bookmarkEnd w:id="61"/>
      <w:r w:rsidRPr="0020428F">
        <w:rPr>
          <w:rFonts w:ascii="Segoe UI" w:hAnsi="Segoe UI" w:cs="Segoe UI"/>
          <w:sz w:val="22"/>
          <w:szCs w:val="22"/>
        </w:rPr>
        <w:t>prawa własności nieruchomości lokalowej</w:t>
      </w:r>
      <w:bookmarkEnd w:id="62"/>
      <w:r w:rsidRPr="0020428F">
        <w:rPr>
          <w:rFonts w:ascii="Segoe UI" w:hAnsi="Segoe UI" w:cs="Segoe UI"/>
          <w:sz w:val="22"/>
          <w:szCs w:val="22"/>
        </w:rPr>
        <w:t xml:space="preserve">, wg stanu </w:t>
      </w:r>
      <w:bookmarkEnd w:id="63"/>
      <w:r w:rsidRPr="0020428F">
        <w:rPr>
          <w:rFonts w:ascii="Segoe UI" w:hAnsi="Segoe UI" w:cs="Segoe UI"/>
          <w:sz w:val="22"/>
          <w:szCs w:val="22"/>
        </w:rPr>
        <w:t xml:space="preserve">               aktualnego</w:t>
      </w:r>
      <w:bookmarkEnd w:id="64"/>
      <w:bookmarkEnd w:id="67"/>
    </w:p>
    <w:p w14:paraId="4A3A9004" w14:textId="77777777" w:rsidR="00F05A9F" w:rsidRPr="0020428F" w:rsidRDefault="00F05A9F" w:rsidP="00F05A9F">
      <w:pPr>
        <w:pStyle w:val="iza2"/>
        <w:spacing w:line="276" w:lineRule="auto"/>
        <w:rPr>
          <w:rFonts w:ascii="Segoe UI" w:hAnsi="Segoe UI" w:cs="Segoe UI"/>
          <w:sz w:val="22"/>
          <w:szCs w:val="22"/>
        </w:rPr>
      </w:pPr>
      <w:r w:rsidRPr="0020428F">
        <w:rPr>
          <w:rFonts w:ascii="Segoe UI" w:hAnsi="Segoe UI" w:cs="Segoe UI"/>
          <w:sz w:val="22"/>
          <w:szCs w:val="22"/>
        </w:rPr>
        <w:t>12.1. Ustalenie cech rynkowych oraz ich wag</w:t>
      </w:r>
    </w:p>
    <w:p w14:paraId="43B3CF48" w14:textId="77777777" w:rsidR="00F05A9F" w:rsidRPr="0020428F" w:rsidRDefault="00F05A9F" w:rsidP="00F05A9F">
      <w:pPr>
        <w:pStyle w:val="iza2"/>
        <w:spacing w:line="276" w:lineRule="auto"/>
        <w:rPr>
          <w:rFonts w:ascii="Segoe UI" w:hAnsi="Segoe UI" w:cs="Segoe UI"/>
          <w:sz w:val="20"/>
          <w:szCs w:val="20"/>
        </w:rPr>
      </w:pPr>
    </w:p>
    <w:p w14:paraId="6423D139" w14:textId="77777777" w:rsidR="00F05A9F" w:rsidRPr="0020428F" w:rsidRDefault="00F05A9F" w:rsidP="00F05A9F">
      <w:pPr>
        <w:spacing w:line="276" w:lineRule="auto"/>
        <w:jc w:val="both"/>
        <w:rPr>
          <w:rFonts w:ascii="Segoe UI" w:hAnsi="Segoe UI" w:cs="Segoe UI"/>
          <w:sz w:val="20"/>
          <w:szCs w:val="20"/>
        </w:rPr>
      </w:pPr>
      <w:bookmarkStart w:id="68" w:name="_Hlk5805077"/>
      <w:r w:rsidRPr="0020428F">
        <w:rPr>
          <w:rFonts w:ascii="Segoe UI" w:hAnsi="Segoe UI" w:cs="Segoe UI"/>
          <w:sz w:val="20"/>
          <w:szCs w:val="20"/>
        </w:rPr>
        <w:t xml:space="preserve">Cechy przyjęto na podstawie analizy cen transakcyjnych lokali mieszkalnych z analizowanej grupy na badanym rynku oraz poprzez analogię do podobnego rodzajowo i obszarowo rynku lokalnego, posiłkując się preferencjami potencjalnych nabywców nieruchomości. </w:t>
      </w:r>
    </w:p>
    <w:p w14:paraId="4D1E7044" w14:textId="0FCB772A" w:rsidR="00F05A9F" w:rsidRPr="0020428F" w:rsidRDefault="00F05A9F" w:rsidP="00F05A9F">
      <w:pPr>
        <w:spacing w:line="276" w:lineRule="auto"/>
        <w:jc w:val="both"/>
        <w:rPr>
          <w:rFonts w:ascii="Segoe UI" w:hAnsi="Segoe UI" w:cs="Segoe UI"/>
          <w:sz w:val="20"/>
          <w:szCs w:val="20"/>
        </w:rPr>
      </w:pPr>
      <w:r w:rsidRPr="0020428F">
        <w:rPr>
          <w:rFonts w:ascii="Segoe UI" w:hAnsi="Segoe UI" w:cs="Segoe UI"/>
          <w:sz w:val="20"/>
          <w:szCs w:val="20"/>
        </w:rPr>
        <w:t xml:space="preserve">Na podstawie analizy transakcji lokali o funkcji mieszkalnej będących przedmiotem prawa własności, wskazano najważniejsze czynniki, które kształtują ich wartość. Cechy różniące występujące w zebranej próbie, a mogące mieć wpływ na ich cenę, to: {cechy_lista}.</w:t>
      </w:r>
      <w:r w:rsidR="00263CA7" w:rsidRPr="0020428F">
        <w:rPr>
          <w:rFonts w:ascii="Segoe UI" w:hAnsi="Segoe UI" w:cs="Segoe UI"/>
          <w:sz w:val="20"/>
          <w:szCs w:val="20"/>
        </w:rPr>
        <w:t xml:space="preserve"/>
      </w:r>
      <w:r w:rsidR="00FB36E4" w:rsidRPr="0020428F">
        <w:rPr>
          <w:rFonts w:ascii="Segoe UI" w:hAnsi="Segoe UI" w:cs="Segoe UI"/>
          <w:sz w:val="20"/>
          <w:szCs w:val="20"/>
        </w:rPr>
        <w:br/>
      </w:r>
      <w:r w:rsidRPr="0020428F">
        <w:rPr>
          <w:rFonts w:ascii="Segoe UI" w:hAnsi="Segoe UI" w:cs="Segoe UI"/>
          <w:sz w:val="20"/>
          <w:szCs w:val="20"/>
        </w:rPr>
        <w:t xml:space="preserve"/>
      </w:r>
      <w:r w:rsidR="002819AC" w:rsidRPr="0020428F">
        <w:rPr>
          <w:rFonts w:ascii="Segoe UI" w:hAnsi="Segoe UI" w:cs="Segoe UI"/>
          <w:sz w:val="20"/>
          <w:szCs w:val="20"/>
        </w:rPr>
        <w:t xml:space="preserve"/>
      </w:r>
      <w:r w:rsidR="00263CA7" w:rsidRPr="0020428F">
        <w:rPr>
          <w:rFonts w:ascii="Segoe UI" w:hAnsi="Segoe UI" w:cs="Segoe UI"/>
          <w:sz w:val="20"/>
          <w:szCs w:val="20"/>
        </w:rPr>
        <w:t/>
      </w:r>
      <w:r w:rsidR="0020428F" w:rsidRPr="0020428F">
        <w:rPr>
          <w:rFonts w:ascii="Segoe UI" w:hAnsi="Segoe UI" w:cs="Segoe UI"/>
          <w:sz w:val="20"/>
          <w:szCs w:val="20"/>
        </w:rPr>
        <w:t xml:space="preserve"/>
      </w:r>
      <w:r w:rsidR="0020428F" w:rsidRPr="0020428F">
        <w:rPr>
          <w:rFonts w:ascii="Segoe UI" w:hAnsi="Segoe UI" w:cs="Segoe UI"/>
          <w:sz w:val="20"/>
          <w:szCs w:val="20"/>
        </w:rPr>
        <w:t xml:space="preserve"/>
      </w:r>
      <w:r w:rsidR="0020428F" w:rsidRPr="0020428F">
        <w:rPr>
          <w:rFonts w:ascii="Segoe UI" w:hAnsi="Segoe UI" w:cs="Segoe UI"/>
          <w:sz w:val="20"/>
          <w:szCs w:val="20"/>
        </w:rPr>
        <w:t/>
      </w:r>
      <w:r w:rsidR="000C6F07" w:rsidRPr="0020428F">
        <w:rPr>
          <w:rFonts w:ascii="Segoe UI" w:hAnsi="Segoe UI" w:cs="Segoe UI"/>
          <w:sz w:val="20"/>
          <w:szCs w:val="20"/>
        </w:rPr>
        <w:t xml:space="preserve"/>
      </w:r>
      <w:r w:rsidR="0020428F" w:rsidRPr="0020428F">
        <w:rPr>
          <w:rFonts w:ascii="Segoe UI" w:hAnsi="Segoe UI" w:cs="Segoe UI"/>
          <w:sz w:val="20"/>
          <w:szCs w:val="20"/>
        </w:rPr>
        <w:t/>
      </w:r>
      <w:r w:rsidR="000C6F07" w:rsidRPr="0020428F">
        <w:rPr>
          <w:rFonts w:ascii="Segoe UI" w:hAnsi="Segoe UI" w:cs="Segoe UI"/>
          <w:sz w:val="20"/>
          <w:szCs w:val="20"/>
        </w:rPr>
        <w:t/>
      </w:r>
    </w:p>
    <w:p w14:paraId="4D1E7044" w14:textId="0FCB772A" w:rsidR="00F05A9F" w:rsidRPr="0020428F" w:rsidRDefault="00F05A9F" w:rsidP="00F05A9F">
      <w:pPr>
        <w:spacing w:line="276" w:lineRule="auto"/>
        <w:jc w:val="both"/>
        <w:rPr>
          <w:rFonts w:ascii="Segoe UI" w:hAnsi="Segoe UI" w:cs="Segoe UI"/>
          <w:sz w:val="20"/>
          <w:szCs w:val="20"/>
        </w:rPr>
      </w:pPr>
      <w:r w:rsidRPr="0020428F">
        <w:rPr>
          <w:rFonts w:ascii="Segoe UI" w:hAnsi="Segoe UI" w:cs="Segoe UI"/>
          <w:sz w:val="20"/>
          <w:szCs w:val="20"/>
        </w:rPr>
        <w:t xml:space="preserve">Wagi cech rynkowych przyjęto na podstawie analizy rynku lokalnego oraz wiedzy i doświadczenia zawodowego rzeczoznawcy majątkowego, odzwierciedlając wpływ poszczególnych atrybutów na jednostkowe ceny transakcyjne nieruchomości podobnych.</w:t>
      </w:r>
      <w:r w:rsidR="00263CA7" w:rsidRPr="0020428F">
        <w:rPr>
          <w:rFonts w:ascii="Segoe UI" w:hAnsi="Segoe UI" w:cs="Segoe UI"/>
          <w:sz w:val="20"/>
          <w:szCs w:val="20"/>
        </w:rPr>
        <w:t xml:space="preserve"/>
      </w:r>
      <w:r w:rsidR="00FB36E4" w:rsidRPr="0020428F">
        <w:rPr>
          <w:rFonts w:ascii="Segoe UI" w:hAnsi="Segoe UI" w:cs="Segoe UI"/>
          <w:sz w:val="20"/>
          <w:szCs w:val="20"/>
        </w:rPr>
        <w:br/>
      </w:r>
      <w:r w:rsidRPr="0020428F">
        <w:rPr>
          <w:rFonts w:ascii="Segoe UI" w:hAnsi="Segoe UI" w:cs="Segoe UI"/>
          <w:sz w:val="20"/>
          <w:szCs w:val="20"/>
        </w:rPr>
        <w:t xml:space="preserve"/>
      </w:r>
      <w:r w:rsidR="002819AC" w:rsidRPr="0020428F">
        <w:rPr>
          <w:rFonts w:ascii="Segoe UI" w:hAnsi="Segoe UI" w:cs="Segoe UI"/>
          <w:sz w:val="20"/>
          <w:szCs w:val="20"/>
        </w:rPr>
        <w:t xml:space="preserve"/>
      </w:r>
      <w:r w:rsidR="00263CA7" w:rsidRPr="0020428F">
        <w:rPr>
          <w:rFonts w:ascii="Segoe UI" w:hAnsi="Segoe UI" w:cs="Segoe UI"/>
          <w:sz w:val="20"/>
          <w:szCs w:val="20"/>
        </w:rPr>
        <w:t/>
      </w:r>
      <w:r w:rsidR="0020428F" w:rsidRPr="0020428F">
        <w:rPr>
          <w:rFonts w:ascii="Segoe UI" w:hAnsi="Segoe UI" w:cs="Segoe UI"/>
          <w:sz w:val="20"/>
          <w:szCs w:val="20"/>
        </w:rPr>
        <w:t xml:space="preserve"/>
      </w:r>
      <w:r w:rsidR="0020428F" w:rsidRPr="0020428F">
        <w:rPr>
          <w:rFonts w:ascii="Segoe UI" w:hAnsi="Segoe UI" w:cs="Segoe UI"/>
          <w:sz w:val="20"/>
          <w:szCs w:val="20"/>
        </w:rPr>
        <w:t xml:space="preserve"/>
      </w:r>
      <w:r w:rsidR="0020428F" w:rsidRPr="0020428F">
        <w:rPr>
          <w:rFonts w:ascii="Segoe UI" w:hAnsi="Segoe UI" w:cs="Segoe UI"/>
          <w:sz w:val="20"/>
          <w:szCs w:val="20"/>
        </w:rPr>
        <w:t/>
      </w:r>
      <w:r w:rsidR="000C6F07" w:rsidRPr="0020428F">
        <w:rPr>
          <w:rFonts w:ascii="Segoe UI" w:hAnsi="Segoe UI" w:cs="Segoe UI"/>
          <w:sz w:val="20"/>
          <w:szCs w:val="20"/>
        </w:rPr>
        <w:t xml:space="preserve"/>
      </w:r>
      <w:r w:rsidR="0020428F" w:rsidRPr="0020428F">
        <w:rPr>
          <w:rFonts w:ascii="Segoe UI" w:hAnsi="Segoe UI" w:cs="Segoe UI"/>
          <w:sz w:val="20"/>
          <w:szCs w:val="20"/>
        </w:rPr>
        <w:t/>
      </w:r>
      <w:r w:rsidR="000C6F07" w:rsidRPr="0020428F">
        <w:rPr>
          <w:rFonts w:ascii="Segoe UI" w:hAnsi="Segoe UI" w:cs="Segoe UI"/>
          <w:sz w:val="20"/>
          <w:szCs w:val="20"/>
        </w:rPr>
        <w:t/>
      </w:r>
    </w:p>
    <w:p w14:paraId="23C5C482" w14:textId="77777777" w:rsidR="00F05A9F" w:rsidRPr="00CD3FD2" w:rsidRDefault="00F05A9F" w:rsidP="00F05A9F">
      <w:pPr>
        <w:spacing w:line="276" w:lineRule="auto"/>
        <w:jc w:val="both"/>
        <w:rPr>
          <w:rFonts w:ascii="Segoe UI" w:hAnsi="Segoe UI" w:cs="Segoe UI"/>
          <w:sz w:val="20"/>
          <w:szCs w:val="20"/>
        </w:rPr>
      </w:pPr>
    </w:p>
    <w:p w14:paraId="4D1E7044" w14:textId="0FCB772A" w:rsidR="00F05A9F" w:rsidRPr="0020428F" w:rsidRDefault="00F05A9F" w:rsidP="00F05A9F">
      <w:pPr>
        <w:spacing w:line="276" w:lineRule="auto"/>
        <w:jc w:val="both"/>
        <w:rPr>
          <w:rFonts w:ascii="Segoe UI" w:hAnsi="Segoe UI" w:cs="Segoe UI"/>
          <w:sz w:val="20"/>
          <w:szCs w:val="20"/>
        </w:rPr>
      </w:pPr>
      <w:r w:rsidRPr="0020428F">
        <w:rPr>
          <w:rFonts w:ascii="Segoe UI" w:hAnsi="Segoe UI" w:cs="Segoe UI"/>
          <w:sz w:val="20"/>
          <w:szCs w:val="20"/>
        </w:rPr>
        <w:t xml:space="preserve">{#ma_skale}</w:t>
      </w:r>
      <w:r w:rsidR="00263CA7" w:rsidRPr="0020428F">
        <w:rPr>
          <w:rFonts w:ascii="Segoe UI" w:hAnsi="Segoe UI" w:cs="Segoe UI"/>
          <w:sz w:val="20"/>
          <w:szCs w:val="20"/>
        </w:rPr>
        <w:t xml:space="preserve"/>
      </w:r>
      <w:r w:rsidR="00FB36E4" w:rsidRPr="0020428F">
        <w:rPr>
          <w:rFonts w:ascii="Segoe UI" w:hAnsi="Segoe UI" w:cs="Segoe UI"/>
          <w:sz w:val="20"/>
          <w:szCs w:val="20"/>
        </w:rPr>
        <w:br/>
      </w:r>
      <w:r w:rsidRPr="0020428F">
        <w:rPr>
          <w:rFonts w:ascii="Segoe UI" w:hAnsi="Segoe UI" w:cs="Segoe UI"/>
          <w:sz w:val="20"/>
          <w:szCs w:val="20"/>
        </w:rPr>
        <w:t xml:space="preserve"/>
      </w:r>
      <w:r w:rsidR="002819AC" w:rsidRPr="0020428F">
        <w:rPr>
          <w:rFonts w:ascii="Segoe UI" w:hAnsi="Segoe UI" w:cs="Segoe UI"/>
          <w:sz w:val="20"/>
          <w:szCs w:val="20"/>
        </w:rPr>
        <w:t xml:space="preserve"/>
      </w:r>
      <w:r w:rsidR="00263CA7" w:rsidRPr="0020428F">
        <w:rPr>
          <w:rFonts w:ascii="Segoe UI" w:hAnsi="Segoe UI" w:cs="Segoe UI"/>
          <w:sz w:val="20"/>
          <w:szCs w:val="20"/>
        </w:rPr>
        <w:t/>
      </w:r>
      <w:r w:rsidR="0020428F" w:rsidRPr="0020428F">
        <w:rPr>
          <w:rFonts w:ascii="Segoe UI" w:hAnsi="Segoe UI" w:cs="Segoe UI"/>
          <w:sz w:val="20"/>
          <w:szCs w:val="20"/>
        </w:rPr>
        <w:t xml:space="preserve"/>
      </w:r>
      <w:r w:rsidR="0020428F" w:rsidRPr="0020428F">
        <w:rPr>
          <w:rFonts w:ascii="Segoe UI" w:hAnsi="Segoe UI" w:cs="Segoe UI"/>
          <w:sz w:val="20"/>
          <w:szCs w:val="20"/>
        </w:rPr>
        <w:t xml:space="preserve"/>
      </w:r>
      <w:r w:rsidR="0020428F" w:rsidRPr="0020428F">
        <w:rPr>
          <w:rFonts w:ascii="Segoe UI" w:hAnsi="Segoe UI" w:cs="Segoe UI"/>
          <w:sz w:val="20"/>
          <w:szCs w:val="20"/>
        </w:rPr>
        <w:t/>
      </w:r>
      <w:r w:rsidR="000C6F07" w:rsidRPr="0020428F">
        <w:rPr>
          <w:rFonts w:ascii="Segoe UI" w:hAnsi="Segoe UI" w:cs="Segoe UI"/>
          <w:sz w:val="20"/>
          <w:szCs w:val="20"/>
        </w:rPr>
        <w:t xml:space="preserve"/>
      </w:r>
      <w:r w:rsidR="0020428F" w:rsidRPr="0020428F">
        <w:rPr>
          <w:rFonts w:ascii="Segoe UI" w:hAnsi="Segoe UI" w:cs="Segoe UI"/>
          <w:sz w:val="20"/>
          <w:szCs w:val="20"/>
        </w:rPr>
        <w:t/>
      </w:r>
      <w:r w:rsidR="000C6F07" w:rsidRPr="0020428F">
        <w:rPr>
          <w:rFonts w:ascii="Segoe UI" w:hAnsi="Segoe UI" w:cs="Segoe UI"/>
          <w:sz w:val="20"/>
          <w:szCs w:val="20"/>
        </w:rPr>
        <w:t/>
      </w:r>
    </w:p>
    <w:p w14:paraId="751086F7" w14:textId="77777777" w:rsidR="00F05A9F" w:rsidRPr="00CD3FD2" w:rsidRDefault="00F05A9F" w:rsidP="00F05A9F">
      <w:pPr>
        <w:spacing w:line="276" w:lineRule="auto"/>
        <w:jc w:val="both"/>
        <w:rPr>
          <w:rFonts w:ascii="Segoe UI" w:hAnsi="Segoe UI" w:cs="Segoe UI"/>
          <w:i/>
          <w:sz w:val="20"/>
          <w:szCs w:val="20"/>
        </w:rPr>
      </w:pPr>
      <w:r w:rsidRPr="00CD3FD2">
        <w:rPr>
          <w:rFonts w:ascii="Segoe UI" w:hAnsi="Segoe UI" w:cs="Segoe UI"/>
          <w:i/>
          <w:sz w:val="20"/>
          <w:szCs w:val="20"/>
        </w:rPr>
        <w:t>Poniżej przedstawiono wyniki badania cech istotnych mających wpływ na wartość rynkową:</w:t>
      </w:r>
    </w:p>
    <w:p w14:paraId="1945203D" w14:textId="77777777" w:rsidR="00473D76" w:rsidRPr="00CD3FD2" w:rsidRDefault="00473D76" w:rsidP="00F05A9F">
      <w:pPr>
        <w:spacing w:line="276" w:lineRule="auto"/>
        <w:jc w:val="both"/>
        <w:rPr>
          <w:rFonts w:ascii="Segoe UI" w:hAnsi="Segoe UI" w:cs="Segoe UI"/>
          <w:i/>
          <w:sz w:val="20"/>
          <w:szCs w:val="20"/>
        </w:rPr>
      </w:pPr>
    </w:p>
    <w:tbl>
      <w:tblPr>
        <w:tblW w:w="9072" w:type="dxa"/>
        <w:tblInd w:w="-5"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3881"/>
        <w:gridCol w:w="5191"/>
      </w:tblGrid>
      <w:tr w:rsidR="002819AC" w:rsidRPr="00587C72" w14:paraId="3B01894B" w14:textId="77777777" w:rsidTr="002819AC">
        <w:trPr>
          <w:trHeight w:val="1391"/>
        </w:trPr>
        <w:tc>
          <w:tcPr>
            <w:tcW w:w="3881" w:type="dxa"/>
            <w:tcBorders>
              <w:top w:val="single" w:sz="4" w:space="0" w:color="BFBFBF"/>
              <w:left w:val="single" w:sz="4" w:space="0" w:color="BFBFBF"/>
              <w:bottom w:val="single" w:sz="4" w:space="0" w:color="BFBFBF"/>
              <w:right w:val="single" w:sz="4" w:space="0" w:color="BFBFBF"/>
            </w:tcBorders>
            <w:vAlign w:val="center"/>
          </w:tcPr>
          <w:bookmarkEnd w:id="68"/>
          <w:p w14:paraId="63A9658F" w14:textId="0C3FE173" w:rsidR="002819AC" w:rsidRPr="0020428F" w:rsidRDefault="002819AC" w:rsidP="002819AC">
            <w:pPr>
              <w:spacing w:before="60" w:after="60"/>
              <w:jc w:val="center"/>
              <w:rPr>
                <w:rFonts w:ascii="Segoe UI" w:hAnsi="Segoe UI" w:cs="Segoe UI"/>
                <w:b/>
                <w:sz w:val="18"/>
                <w:szCs w:val="18"/>
              </w:rPr>
            </w:pPr>
            <w:r w:rsidRPr="0020428F">
              <w:rPr>
                <w:rFonts w:ascii="Segoe UI" w:hAnsi="Segoe UI" w:cs="Segoe UI"/>
                <w:b/>
                <w:sz w:val="18"/>
                <w:szCs w:val="18"/>
              </w:rPr>
              <w:t xml:space="preserve">{#skala_ocen}{cecha}</w:t>
            </w:r>
          </w:p>
        </w:tc>
        <w:tc>
          <w:tcPr>
            <w:tcW w:w="5191" w:type="dxa"/>
            <w:tcBorders>
              <w:top w:val="single" w:sz="4" w:space="0" w:color="BFBFBF"/>
              <w:left w:val="single" w:sz="4" w:space="0" w:color="BFBFBF"/>
              <w:bottom w:val="single" w:sz="4" w:space="0" w:color="BFBFBF"/>
              <w:right w:val="single" w:sz="4" w:space="0" w:color="BFBFBF"/>
            </w:tcBorders>
            <w:vAlign w:val="center"/>
          </w:tcPr>
          <w:p w14:paraId="3248BF1F" w14:textId="4E40C313" w:rsidR="000C6F07" w:rsidRPr="0020428F" w:rsidRDefault="000C6F07" w:rsidP="002819AC">
            <w:pPr>
              <w:spacing w:before="120" w:after="120"/>
              <w:jc w:val="center"/>
              <w:rPr>
                <w:rFonts w:ascii="Segoe UI" w:hAnsi="Segoe UI" w:cs="Segoe UI"/>
                <w:sz w:val="18"/>
                <w:szCs w:val="18"/>
              </w:rPr>
            </w:pPr>
            <w:r w:rsidRPr="0020428F">
              <w:rPr>
                <w:rFonts w:ascii="Segoe UI" w:hAnsi="Segoe UI" w:cs="Segoe UI"/>
                <w:sz w:val="18"/>
                <w:szCs w:val="18"/>
              </w:rPr>
              <w:t xml:space="preserve">{#poziomy}</w:t>
            </w:r>
            <w:r w:rsidRPr="0020428F">
              <w:rPr>
                <w:rFonts w:ascii="Segoe UI" w:hAnsi="Segoe UI" w:cs="Segoe UI"/>
                <w:bCs/>
                <w:sz w:val="18"/>
                <w:szCs w:val="18"/>
              </w:rPr>
              <w:t/>
            </w:r>
          </w:p>
          <w:p w14:paraId="3248BF1F" w14:textId="4E40C313" w:rsidR="000C6F07" w:rsidRPr="0020428F" w:rsidRDefault="000C6F07" w:rsidP="002819AC">
            <w:pPr>
              <w:spacing w:before="120" w:after="120"/>
              <w:jc w:val="center"/>
              <w:rPr>
                <w:rFonts w:ascii="Segoe UI" w:hAnsi="Segoe UI" w:cs="Segoe UI"/>
                <w:sz w:val="18"/>
                <w:szCs w:val="18"/>
              </w:rPr>
            </w:pPr>
            <w:r w:rsidRPr="0020428F">
              <w:rPr>
                <w:rFonts w:ascii="Segoe UI" w:hAnsi="Segoe UI" w:cs="Segoe UI"/>
                <w:sz w:val="18"/>
                <w:szCs w:val="18"/>
              </w:rPr>
              <w:t xml:space="preserve">{poziom} – {def}</w:t>
            </w:r>
            <w:r w:rsidRPr="0020428F">
              <w:rPr>
                <w:rFonts w:ascii="Segoe UI" w:hAnsi="Segoe UI" w:cs="Segoe UI"/>
                <w:bCs/>
                <w:sz w:val="18"/>
                <w:szCs w:val="18"/>
              </w:rPr>
              <w:t/>
            </w:r>
          </w:p>
          <w:p w14:paraId="3248BF1F" w14:textId="4E40C313" w:rsidR="000C6F07" w:rsidRPr="0020428F" w:rsidRDefault="000C6F07" w:rsidP="002819AC">
            <w:pPr>
              <w:spacing w:before="120" w:after="120"/>
              <w:jc w:val="center"/>
              <w:rPr>
                <w:rFonts w:ascii="Segoe UI" w:hAnsi="Segoe UI" w:cs="Segoe UI"/>
                <w:sz w:val="18"/>
                <w:szCs w:val="18"/>
              </w:rPr>
            </w:pPr>
            <w:r w:rsidRPr="0020428F">
              <w:rPr>
                <w:rFonts w:ascii="Segoe UI" w:hAnsi="Segoe UI" w:cs="Segoe UI"/>
                <w:sz w:val="18"/>
                <w:szCs w:val="18"/>
              </w:rPr>
              <w:t xml:space="preserve">{/poziomy}</w:t>
            </w:r>
            <w:r w:rsidRPr="0020428F">
              <w:rPr>
                <w:rFonts w:ascii="Segoe UI" w:hAnsi="Segoe UI" w:cs="Segoe UI"/>
                <w:bCs/>
                <w:sz w:val="18"/>
                <w:szCs w:val="18"/>
              </w:rPr>
              <w:t/>
            </w:r>
          </w:p>
          <w:p w14:paraId="3248BF1F" w14:textId="4E40C313" w:rsidR="000C6F07" w:rsidRPr="0020428F" w:rsidRDefault="000C6F07" w:rsidP="002819AC">
            <w:pPr>
              <w:spacing w:before="120" w:after="120"/>
              <w:jc w:val="center"/>
              <w:rPr>
                <w:rFonts w:ascii="Segoe UI" w:hAnsi="Segoe UI" w:cs="Segoe UI"/>
                <w:sz w:val="18"/>
                <w:szCs w:val="18"/>
              </w:rPr>
            </w:pPr>
            <w:r w:rsidRPr="0020428F">
              <w:rPr>
                <w:rFonts w:ascii="Segoe UI" w:hAnsi="Segoe UI" w:cs="Segoe UI"/>
                <w:sz w:val="18"/>
                <w:szCs w:val="18"/>
              </w:rPr>
              <w:t xml:space="preserve">{/skala_ocen}</w:t>
            </w:r>
            <w:r w:rsidRPr="0020428F">
              <w:rPr>
                <w:rFonts w:ascii="Segoe UI" w:hAnsi="Segoe UI" w:cs="Segoe UI"/>
                <w:bCs/>
                <w:sz w:val="18"/>
                <w:szCs w:val="18"/>
              </w:rPr>
              <w:t/>
            </w:r>
          </w:p>
        </w:tc>
      </w:tr>
    </w:tbl>
    <w:p w14:paraId="1546E4A7" w14:textId="77777777" w:rsidR="00F05A9F" w:rsidRPr="0020428F" w:rsidRDefault="00F05A9F" w:rsidP="00F05A9F">
      <w:pPr>
        <w:pStyle w:val="iza2"/>
        <w:spacing w:line="276" w:lineRule="auto"/>
        <w:ind w:left="567" w:hanging="567"/>
        <w:rPr>
          <w:rFonts w:ascii="Segoe UI" w:hAnsi="Segoe UI" w:cs="Segoe UI"/>
          <w:b w:val="0"/>
          <w:i/>
          <w:iCs/>
          <w:sz w:val="18"/>
          <w:szCs w:val="18"/>
        </w:rPr>
      </w:pPr>
      <w:r w:rsidRPr="0020428F">
        <w:rPr>
          <w:rFonts w:ascii="Segoe UI" w:hAnsi="Segoe UI" w:cs="Segoe UI"/>
          <w:b w:val="0"/>
          <w:i/>
          <w:iCs/>
          <w:sz w:val="18"/>
          <w:szCs w:val="18"/>
        </w:rPr>
        <w:t>Źródło: Opracowanie własne</w:t>
      </w:r>
    </w:p>
    <w:p w14:paraId="4D1E7044" w14:textId="0FCB772A" w:rsidR="00F05A9F" w:rsidRPr="0020428F" w:rsidRDefault="00F05A9F" w:rsidP="00F05A9F">
      <w:pPr>
        <w:spacing w:line="276" w:lineRule="auto"/>
        <w:jc w:val="both"/>
        <w:rPr>
          <w:rFonts w:ascii="Segoe UI" w:hAnsi="Segoe UI" w:cs="Segoe UI"/>
          <w:sz w:val="20"/>
          <w:szCs w:val="20"/>
        </w:rPr>
      </w:pPr>
      <w:r w:rsidRPr="0020428F">
        <w:rPr>
          <w:rFonts w:ascii="Segoe UI" w:hAnsi="Segoe UI" w:cs="Segoe UI"/>
          <w:sz w:val="20"/>
          <w:szCs w:val="20"/>
        </w:rPr>
        <w:t xml:space="preserve">{/ma_skale}</w:t>
      </w:r>
      <w:r w:rsidR="00263CA7" w:rsidRPr="0020428F">
        <w:rPr>
          <w:rFonts w:ascii="Segoe UI" w:hAnsi="Segoe UI" w:cs="Segoe UI"/>
          <w:sz w:val="20"/>
          <w:szCs w:val="20"/>
        </w:rPr>
        <w:t xml:space="preserve"/>
      </w:r>
      <w:r w:rsidR="00FB36E4" w:rsidRPr="0020428F">
        <w:rPr>
          <w:rFonts w:ascii="Segoe UI" w:hAnsi="Segoe UI" w:cs="Segoe UI"/>
          <w:sz w:val="20"/>
          <w:szCs w:val="20"/>
        </w:rPr>
        <w:br/>
      </w:r>
      <w:r w:rsidRPr="0020428F">
        <w:rPr>
          <w:rFonts w:ascii="Segoe UI" w:hAnsi="Segoe UI" w:cs="Segoe UI"/>
          <w:sz w:val="20"/>
          <w:szCs w:val="20"/>
        </w:rPr>
        <w:t xml:space="preserve"/>
      </w:r>
      <w:r w:rsidR="002819AC" w:rsidRPr="0020428F">
        <w:rPr>
          <w:rFonts w:ascii="Segoe UI" w:hAnsi="Segoe UI" w:cs="Segoe UI"/>
          <w:sz w:val="20"/>
          <w:szCs w:val="20"/>
        </w:rPr>
        <w:t xml:space="preserve"/>
      </w:r>
      <w:r w:rsidR="00263CA7" w:rsidRPr="0020428F">
        <w:rPr>
          <w:rFonts w:ascii="Segoe UI" w:hAnsi="Segoe UI" w:cs="Segoe UI"/>
          <w:sz w:val="20"/>
          <w:szCs w:val="20"/>
        </w:rPr>
        <w:t/>
      </w:r>
      <w:r w:rsidR="0020428F" w:rsidRPr="0020428F">
        <w:rPr>
          <w:rFonts w:ascii="Segoe UI" w:hAnsi="Segoe UI" w:cs="Segoe UI"/>
          <w:sz w:val="20"/>
          <w:szCs w:val="20"/>
        </w:rPr>
        <w:t xml:space="preserve"/>
      </w:r>
      <w:r w:rsidR="0020428F" w:rsidRPr="0020428F">
        <w:rPr>
          <w:rFonts w:ascii="Segoe UI" w:hAnsi="Segoe UI" w:cs="Segoe UI"/>
          <w:sz w:val="20"/>
          <w:szCs w:val="20"/>
        </w:rPr>
        <w:t xml:space="preserve"/>
      </w:r>
      <w:r w:rsidR="0020428F" w:rsidRPr="0020428F">
        <w:rPr>
          <w:rFonts w:ascii="Segoe UI" w:hAnsi="Segoe UI" w:cs="Segoe UI"/>
          <w:sz w:val="20"/>
          <w:szCs w:val="20"/>
        </w:rPr>
        <w:t/>
      </w:r>
      <w:r w:rsidR="000C6F07" w:rsidRPr="0020428F">
        <w:rPr>
          <w:rFonts w:ascii="Segoe UI" w:hAnsi="Segoe UI" w:cs="Segoe UI"/>
          <w:sz w:val="20"/>
          <w:szCs w:val="20"/>
        </w:rPr>
        <w:t xml:space="preserve"/>
      </w:r>
      <w:r w:rsidR="0020428F" w:rsidRPr="0020428F">
        <w:rPr>
          <w:rFonts w:ascii="Segoe UI" w:hAnsi="Segoe UI" w:cs="Segoe UI"/>
          <w:sz w:val="20"/>
          <w:szCs w:val="20"/>
        </w:rPr>
        <w:t/>
      </w:r>
      <w:r w:rsidR="000C6F07" w:rsidRPr="0020428F">
        <w:rPr>
          <w:rFonts w:ascii="Segoe UI" w:hAnsi="Segoe UI" w:cs="Segoe UI"/>
          <w:sz w:val="20"/>
          <w:szCs w:val="20"/>
        </w:rPr>
        <w:t/>
      </w:r>
    </w:p>
    <w:p w14:paraId="71D06A30" w14:textId="77777777" w:rsidR="00473D76" w:rsidRPr="00CD3FD2" w:rsidRDefault="00473D76" w:rsidP="00F05A9F">
      <w:pPr>
        <w:pStyle w:val="iza2"/>
        <w:spacing w:line="276" w:lineRule="auto"/>
        <w:ind w:left="567" w:hanging="567"/>
        <w:rPr>
          <w:rFonts w:ascii="Segoe UI" w:hAnsi="Segoe UI" w:cs="Segoe UI"/>
          <w:b w:val="0"/>
          <w:i/>
          <w:iCs/>
          <w:sz w:val="20"/>
          <w:szCs w:val="20"/>
        </w:rPr>
      </w:pPr>
    </w:p>
    <w:p w14:paraId="45B1D50B" w14:textId="77777777" w:rsidR="00F05A9F" w:rsidRPr="00CD3FD2" w:rsidRDefault="00F05A9F" w:rsidP="00F05A9F">
      <w:pPr>
        <w:pStyle w:val="iza2"/>
        <w:spacing w:line="276" w:lineRule="auto"/>
        <w:ind w:left="567" w:hanging="567"/>
        <w:rPr>
          <w:rFonts w:ascii="Segoe UI" w:hAnsi="Segoe UI" w:cs="Segoe UI"/>
          <w:sz w:val="22"/>
          <w:szCs w:val="22"/>
        </w:rPr>
      </w:pPr>
      <w:r w:rsidRPr="00CD3FD2">
        <w:rPr>
          <w:rFonts w:ascii="Segoe UI" w:hAnsi="Segoe UI" w:cs="Segoe UI"/>
          <w:bCs/>
          <w:sz w:val="22"/>
          <w:szCs w:val="22"/>
        </w:rPr>
        <w:lastRenderedPageBreak/>
        <w:t xml:space="preserve">12.2. </w:t>
      </w:r>
      <w:r w:rsidRPr="00CD3FD2">
        <w:rPr>
          <w:rFonts w:ascii="Segoe UI" w:hAnsi="Segoe UI" w:cs="Segoe UI"/>
          <w:sz w:val="22"/>
          <w:szCs w:val="22"/>
        </w:rPr>
        <w:t xml:space="preserve">Charakterystyka wycenianego lokalu mieszkalnego i lokali przyjętych do porównań w aspekcie cech rynkowych</w:t>
      </w:r>
    </w:p>
    <w:p w14:paraId="5246E1CF" w14:textId="77777777" w:rsidR="00F05A9F" w:rsidRPr="00CD3FD2" w:rsidRDefault="00F05A9F" w:rsidP="00F05A9F">
      <w:pPr>
        <w:pStyle w:val="iza2"/>
        <w:spacing w:line="276" w:lineRule="auto"/>
        <w:ind w:left="567" w:hanging="567"/>
        <w:rPr>
          <w:rFonts w:ascii="Segoe UI" w:hAnsi="Segoe UI" w:cs="Segoe UI"/>
          <w:sz w:val="20"/>
          <w:szCs w:val="20"/>
          <w:shd w:val="clear" w:color="auto" w:fill="FFFF00"/>
        </w:rPr>
      </w:pPr>
    </w:p>
    <w:p w14:paraId="28726DEF" w14:textId="77777777" w:rsidR="000C6F07" w:rsidRPr="00CD3FD2" w:rsidRDefault="000C6F07" w:rsidP="00341F2D">
      <w:pPr>
        <w:pStyle w:val="Tekstpodstawowy22"/>
        <w:spacing w:after="0" w:line="276" w:lineRule="auto"/>
        <w:jc w:val="both"/>
        <w:rPr>
          <w:rFonts w:ascii="Segoe UI" w:hAnsi="Segoe UI" w:cs="Segoe UI"/>
          <w:sz w:val="20"/>
          <w:szCs w:val="20"/>
        </w:rPr>
      </w:pPr>
      <w:r w:rsidRPr="00CD3FD2">
        <w:rPr>
          <w:rFonts w:ascii="Segoe UI" w:hAnsi="Segoe UI" w:cs="Segoe UI"/>
          <w:sz w:val="20"/>
          <w:szCs w:val="20"/>
        </w:rPr>
        <w:t>Dla potrzeb przeprowadzenia porównawczego toku obliczeniowego określającego poszukiwaną wartość rynkową, zgodnie z przeprowadzoną analizą rynku wtórnego nieruchomości lokalowych, wybrano transakcje, które oceniono jako najbardziej podobne i odwzorowujące rynek nieruchomości lokalowych o funkcji mieszkalnej.</w:t>
      </w:r>
    </w:p>
    <w:p w14:paraId="39742B27" w14:textId="77777777" w:rsidR="00341F2D" w:rsidRPr="00CD3FD2" w:rsidRDefault="00341F2D" w:rsidP="000C6F07">
      <w:pPr>
        <w:spacing w:line="276" w:lineRule="auto"/>
        <w:jc w:val="both"/>
        <w:rPr>
          <w:rFonts w:ascii="Segoe UI" w:hAnsi="Segoe UI" w:cs="Segoe UI"/>
          <w:sz w:val="20"/>
          <w:szCs w:val="20"/>
        </w:rPr>
      </w:pPr>
    </w:p>
    <w:p w14:paraId="48F026E4" w14:textId="6F8740A6" w:rsidR="000C6F07" w:rsidRPr="00CD3FD2" w:rsidRDefault="000C6F07" w:rsidP="000C6F07">
      <w:pPr>
        <w:spacing w:line="276" w:lineRule="auto"/>
        <w:jc w:val="both"/>
        <w:rPr>
          <w:rFonts w:ascii="Segoe UI" w:hAnsi="Segoe UI" w:cs="Segoe UI"/>
          <w:sz w:val="20"/>
          <w:szCs w:val="20"/>
        </w:rPr>
      </w:pPr>
      <w:r w:rsidRPr="00CD3FD2">
        <w:rPr>
          <w:rFonts w:ascii="Segoe UI" w:hAnsi="Segoe UI" w:cs="Segoe UI"/>
          <w:sz w:val="20"/>
          <w:szCs w:val="20"/>
        </w:rPr>
        <w:t xml:space="preserve">Kryterium wyboru lokali mieszkalnych przyjętych do porównań były cechy rynkowe zgodnie z ich wagą, czyli kolejno: {cechy_lista_wg_wag}. Zgodnie z powyższym, podobieństwo nieruchomości sformułowano za pomocą {liczba_atrybutow_fraza}.</w:t>
      </w:r>
      <w:r w:rsidR="00CD3FD2" w:rsidRPr="00CD3FD2">
        <w:rPr>
          <w:rFonts w:ascii="Segoe UI" w:hAnsi="Segoe UI" w:cs="Segoe UI"/>
          <w:sz w:val="20"/>
          <w:szCs w:val="20"/>
        </w:rPr>
        <w:t/>
      </w:r>
      <w:r w:rsidRPr="00CD3FD2">
        <w:rPr>
          <w:rFonts w:ascii="Segoe UI" w:hAnsi="Segoe UI" w:cs="Segoe UI"/>
          <w:sz w:val="20"/>
          <w:szCs w:val="20"/>
        </w:rPr>
        <w:t xml:space="preserve"/>
      </w:r>
    </w:p>
    <w:p w14:paraId="60A55956" w14:textId="6E555F2F" w:rsidR="000C6F07" w:rsidRPr="00CD3FD2" w:rsidRDefault="000C6F07" w:rsidP="000C6F07">
      <w:pPr>
        <w:spacing w:line="276" w:lineRule="auto"/>
        <w:jc w:val="both"/>
        <w:rPr>
          <w:rFonts w:ascii="Segoe UI" w:hAnsi="Segoe UI" w:cs="Segoe UI"/>
          <w:sz w:val="20"/>
          <w:szCs w:val="20"/>
        </w:rPr>
      </w:pPr>
      <w:r w:rsidRPr="00CD3FD2">
        <w:rPr>
          <w:rFonts w:ascii="Segoe UI" w:hAnsi="Segoe UI" w:cs="Segoe UI"/>
          <w:sz w:val="20"/>
          <w:szCs w:val="20"/>
        </w:rPr>
        <w:t xml:space="preserve">Na potrzeby obliczeń wykorzystano parametry liczbowe dla każdej oceny poszczególnych cech. </w:t>
      </w:r>
      <w:r w:rsidRPr="00CD3FD2">
        <w:rPr>
          <w:rFonts w:ascii="Segoe UI" w:hAnsi="Segoe UI" w:cs="Segoe UI"/>
          <w:sz w:val="20"/>
          <w:szCs w:val="20"/>
          <w:vertAlign w:val="superscript"/>
        </w:rPr>
        <w:t/>
      </w:r>
      <w:r w:rsidRPr="00CD3FD2">
        <w:rPr>
          <w:rFonts w:ascii="Segoe UI" w:hAnsi="Segoe UI" w:cs="Segoe UI"/>
          <w:sz w:val="20"/>
          <w:szCs w:val="20"/>
        </w:rPr>
        <w:t/>
      </w:r>
    </w:p>
    <w:p w14:paraId="74E1C617" w14:textId="77777777" w:rsidR="00341F2D" w:rsidRPr="00CD3FD2" w:rsidRDefault="00341F2D" w:rsidP="000C6F07">
      <w:pPr>
        <w:spacing w:line="276" w:lineRule="auto"/>
        <w:jc w:val="both"/>
        <w:rPr>
          <w:rFonts w:ascii="Segoe UI" w:hAnsi="Segoe UI" w:cs="Segoe UI"/>
          <w:sz w:val="20"/>
          <w:szCs w:val="20"/>
        </w:rPr>
      </w:pPr>
    </w:p>
    <w:p w14:paraId="4261100F" w14:textId="77777777" w:rsidR="000C6F07" w:rsidRPr="00CD3FD2" w:rsidRDefault="000C6F07" w:rsidP="000C6F07">
      <w:pPr>
        <w:spacing w:line="276" w:lineRule="auto"/>
        <w:jc w:val="both"/>
        <w:rPr>
          <w:rFonts w:ascii="Segoe UI" w:hAnsi="Segoe UI" w:cs="Segoe UI"/>
          <w:i/>
          <w:sz w:val="20"/>
          <w:szCs w:val="20"/>
        </w:rPr>
      </w:pPr>
      <w:r w:rsidRPr="00CD3FD2">
        <w:rPr>
          <w:rFonts w:ascii="Segoe UI" w:hAnsi="Segoe UI" w:cs="Segoe UI"/>
          <w:i/>
          <w:sz w:val="20"/>
          <w:szCs w:val="20"/>
        </w:rPr>
        <w:t>Zbiorcze zestawienie transakcji przyjętych do porównań przedstawiono w poniższej tabeli:</w:t>
      </w:r>
    </w:p>
    <w:p w14:paraId="71E04745" w14:textId="77777777" w:rsidR="00341F2D" w:rsidRPr="00CD3FD2" w:rsidRDefault="00341F2D" w:rsidP="000C6F07">
      <w:pPr>
        <w:spacing w:line="276" w:lineRule="auto"/>
        <w:jc w:val="both"/>
        <w:rPr>
          <w:rFonts w:ascii="Segoe UI" w:hAnsi="Segoe UI" w:cs="Segoe UI"/>
          <w:i/>
          <w:sz w:val="20"/>
          <w:szCs w:val="20"/>
        </w:rPr>
      </w:pPr>
    </w:p>
    <w:p w14:paraId="20B1E4CB" w14:textId="77777777" w:rsidR="000C6F07" w:rsidRPr="00CD3FD2" w:rsidRDefault="000C6F07" w:rsidP="000C6F07">
      <w:pPr>
        <w:spacing w:line="276" w:lineRule="auto"/>
        <w:rPr>
          <w:rFonts w:ascii="Segoe UI" w:hAnsi="Segoe UI" w:cs="Segoe UI"/>
          <w:sz w:val="18"/>
          <w:szCs w:val="18"/>
        </w:rPr>
      </w:pPr>
      <w:r w:rsidRPr="00CD3FD2">
        <w:rPr>
          <w:rFonts w:ascii="Segoe UI" w:hAnsi="Segoe UI" w:cs="Segoe UI"/>
          <w:sz w:val="18"/>
          <w:szCs w:val="18"/>
        </w:rPr>
        <w:t>Tabela 1. Charakterystyka wybranych nieruchomości lokalowych o funkcji mieszkalnej</w:t>
      </w:r>
    </w:p>
    <w:tbl>
      <w:tblPr>
        <w:tblStyle w:val="Tabelasiatki1jasnaakcent11"/>
        <w:tblW w:w="8862" w:type="dxa"/>
        <w:tblLook w:val="04A0" w:firstRow="1" w:lastRow="0" w:firstColumn="1" w:lastColumn="0" w:noHBand="0" w:noVBand="1"/>
      </w:tblPr>
      <w:tblGrid>
        <w:gridCol w:w="1271"/>
        <w:gridCol w:w="1276"/>
        <w:gridCol w:w="2628"/>
        <w:gridCol w:w="1695"/>
        <w:gridCol w:w="1992"/>
      </w:tblGrid>
      <w:tr w:rsidR="000C6F07" w:rsidRPr="00CD3FD2" w14:paraId="40C65F80" w14:textId="77777777" w:rsidTr="000C6F07">
        <w:trPr>
          <w:trHeight w:val="116"/>
        </w:trPr>
        <w:tc>
          <w:tcPr>
            <w:tcW w:w="1271" w:type="dxa"/>
            <w:vAlign w:val="center"/>
            <w:hideMark/>
          </w:tcPr>
          <w:p w14:paraId="63A31550" w14:textId="77777777" w:rsidR="000C6F07" w:rsidRPr="00CD3FD2" w:rsidRDefault="000C6F07" w:rsidP="000C6F07">
            <w:pPr>
              <w:suppressAutoHyphens w:val="0"/>
              <w:jc w:val="center"/>
              <w:rPr>
                <w:rFonts w:ascii="Segoe UI" w:eastAsia="Times New Roman" w:hAnsi="Segoe UI" w:cs="Segoe UI"/>
                <w:color w:val="000000"/>
                <w:sz w:val="18"/>
                <w:szCs w:val="18"/>
                <w:lang w:eastAsia="pl-PL"/>
              </w:rPr>
            </w:pPr>
            <w:r w:rsidRPr="00CD3FD2">
              <w:rPr>
                <w:rFonts w:ascii="Segoe UI" w:eastAsia="Times New Roman" w:hAnsi="Segoe UI" w:cs="Segoe UI"/>
                <w:color w:val="000000"/>
                <w:sz w:val="18"/>
                <w:szCs w:val="18"/>
                <w:lang w:eastAsia="pl-PL"/>
              </w:rPr>
              <w:t>Data transakcji</w:t>
            </w:r>
          </w:p>
        </w:tc>
        <w:tc>
          <w:tcPr>
            <w:tcW w:w="1276" w:type="dxa"/>
            <w:vAlign w:val="center"/>
            <w:hideMark/>
          </w:tcPr>
          <w:p w14:paraId="0275888A" w14:textId="77777777" w:rsidR="000C6F07" w:rsidRPr="00CD3FD2" w:rsidRDefault="000C6F07" w:rsidP="000C6F07">
            <w:pPr>
              <w:suppressAutoHyphens w:val="0"/>
              <w:jc w:val="center"/>
              <w:rPr>
                <w:rFonts w:ascii="Segoe UI" w:eastAsia="Times New Roman" w:hAnsi="Segoe UI" w:cs="Segoe UI"/>
                <w:color w:val="000000"/>
                <w:sz w:val="18"/>
                <w:szCs w:val="18"/>
                <w:lang w:eastAsia="pl-PL"/>
              </w:rPr>
            </w:pPr>
            <w:r w:rsidRPr="00CD3FD2">
              <w:rPr>
                <w:rFonts w:ascii="Segoe UI" w:eastAsia="Times New Roman" w:hAnsi="Segoe UI" w:cs="Segoe UI"/>
                <w:color w:val="000000"/>
                <w:sz w:val="18"/>
                <w:szCs w:val="18"/>
                <w:lang w:eastAsia="pl-PL"/>
              </w:rPr>
              <w:t>Miasto</w:t>
            </w:r>
          </w:p>
        </w:tc>
        <w:tc>
          <w:tcPr>
            <w:tcW w:w="2628" w:type="dxa"/>
            <w:vAlign w:val="center"/>
            <w:hideMark/>
          </w:tcPr>
          <w:p w14:paraId="7203CDE0" w14:textId="77777777" w:rsidR="000C6F07" w:rsidRPr="00CD3FD2" w:rsidRDefault="000C6F07" w:rsidP="000C6F07">
            <w:pPr>
              <w:suppressAutoHyphens w:val="0"/>
              <w:jc w:val="center"/>
              <w:rPr>
                <w:rFonts w:ascii="Segoe UI" w:eastAsia="Times New Roman" w:hAnsi="Segoe UI" w:cs="Segoe UI"/>
                <w:color w:val="000000"/>
                <w:sz w:val="18"/>
                <w:szCs w:val="18"/>
                <w:lang w:eastAsia="pl-PL"/>
              </w:rPr>
            </w:pPr>
            <w:r w:rsidRPr="00CD3FD2">
              <w:rPr>
                <w:rFonts w:ascii="Segoe UI" w:eastAsia="Times New Roman" w:hAnsi="Segoe UI" w:cs="Segoe UI"/>
                <w:color w:val="000000"/>
                <w:sz w:val="18"/>
                <w:szCs w:val="18"/>
                <w:lang w:eastAsia="pl-PL"/>
              </w:rPr>
              <w:t>Ulica</w:t>
            </w:r>
          </w:p>
        </w:tc>
        <w:tc>
          <w:tcPr>
            <w:tcW w:w="1695" w:type="dxa"/>
            <w:vAlign w:val="center"/>
            <w:hideMark/>
          </w:tcPr>
          <w:p w14:paraId="16FE0FFA" w14:textId="77777777" w:rsidR="000C6F07" w:rsidRPr="00CD3FD2" w:rsidRDefault="000C6F07" w:rsidP="000C6F07">
            <w:pPr>
              <w:suppressAutoHyphens w:val="0"/>
              <w:jc w:val="center"/>
              <w:rPr>
                <w:rFonts w:ascii="Segoe UI" w:eastAsia="Times New Roman" w:hAnsi="Segoe UI" w:cs="Segoe UI"/>
                <w:color w:val="000000"/>
                <w:sz w:val="18"/>
                <w:szCs w:val="18"/>
                <w:lang w:eastAsia="pl-PL"/>
              </w:rPr>
            </w:pPr>
            <w:r w:rsidRPr="00CD3FD2">
              <w:rPr>
                <w:rFonts w:ascii="Segoe UI" w:eastAsia="Times New Roman" w:hAnsi="Segoe UI" w:cs="Segoe UI"/>
                <w:color w:val="000000"/>
                <w:sz w:val="18"/>
                <w:szCs w:val="18"/>
                <w:lang w:eastAsia="pl-PL"/>
              </w:rPr>
              <w:t xml:space="preserve">Pow. </w:t>
            </w:r>
            <w:proofErr w:type="spellStart"/>
            <w:r w:rsidRPr="00CD3FD2">
              <w:rPr>
                <w:rFonts w:ascii="Segoe UI" w:eastAsia="Times New Roman" w:hAnsi="Segoe UI" w:cs="Segoe UI"/>
                <w:color w:val="000000"/>
                <w:sz w:val="18"/>
                <w:szCs w:val="18"/>
                <w:lang w:eastAsia="pl-PL"/>
              </w:rPr>
              <w:t>uż</w:t>
            </w:r>
            <w:proofErr w:type="spellEnd"/>
            <w:r w:rsidRPr="00CD3FD2">
              <w:rPr>
                <w:rFonts w:ascii="Segoe UI" w:eastAsia="Times New Roman" w:hAnsi="Segoe UI" w:cs="Segoe UI"/>
                <w:color w:val="000000"/>
                <w:sz w:val="18"/>
                <w:szCs w:val="18"/>
                <w:lang w:eastAsia="pl-PL"/>
              </w:rPr>
              <w:t xml:space="preserve">. </w:t>
            </w:r>
            <w:r w:rsidRPr="00CD3FD2">
              <w:rPr>
                <w:rFonts w:ascii="Segoe UI" w:eastAsia="Times New Roman" w:hAnsi="Segoe UI" w:cs="Segoe UI"/>
                <w:color w:val="000000"/>
                <w:sz w:val="18"/>
                <w:szCs w:val="18"/>
                <w:lang w:eastAsia="pl-PL"/>
              </w:rPr>
              <w:br/>
              <w:t>[m</w:t>
            </w:r>
            <w:r w:rsidRPr="00CD3FD2">
              <w:rPr>
                <w:rFonts w:ascii="Segoe UI" w:eastAsia="Times New Roman" w:hAnsi="Segoe UI" w:cs="Segoe UI"/>
                <w:color w:val="000000"/>
                <w:sz w:val="18"/>
                <w:szCs w:val="18"/>
                <w:vertAlign w:val="superscript"/>
                <w:lang w:eastAsia="pl-PL"/>
              </w:rPr>
              <w:t>2</w:t>
            </w:r>
            <w:r w:rsidRPr="00CD3FD2">
              <w:rPr>
                <w:rFonts w:ascii="Segoe UI" w:eastAsia="Times New Roman" w:hAnsi="Segoe UI" w:cs="Segoe UI"/>
                <w:color w:val="000000"/>
                <w:sz w:val="18"/>
                <w:szCs w:val="18"/>
                <w:lang w:eastAsia="pl-PL"/>
              </w:rPr>
              <w:t>]</w:t>
            </w:r>
          </w:p>
        </w:tc>
        <w:tc>
          <w:tcPr>
            <w:tcW w:w="1992" w:type="dxa"/>
            <w:vAlign w:val="center"/>
            <w:hideMark/>
          </w:tcPr>
          <w:p w14:paraId="2BB7AF21" w14:textId="77777777" w:rsidR="000C6F07" w:rsidRPr="00CD3FD2" w:rsidRDefault="000C6F07" w:rsidP="000C6F07">
            <w:pPr>
              <w:suppressAutoHyphens w:val="0"/>
              <w:jc w:val="center"/>
              <w:rPr>
                <w:rFonts w:ascii="Segoe UI" w:eastAsia="Times New Roman" w:hAnsi="Segoe UI" w:cs="Segoe UI"/>
                <w:color w:val="000000"/>
                <w:sz w:val="18"/>
                <w:szCs w:val="18"/>
                <w:lang w:eastAsia="pl-PL"/>
              </w:rPr>
            </w:pPr>
            <w:r w:rsidRPr="00CD3FD2">
              <w:rPr>
                <w:rFonts w:ascii="Segoe UI" w:eastAsia="Times New Roman" w:hAnsi="Segoe UI" w:cs="Segoe UI"/>
                <w:color w:val="000000"/>
                <w:sz w:val="18"/>
                <w:szCs w:val="18"/>
                <w:lang w:eastAsia="pl-PL"/>
              </w:rPr>
              <w:t>Cena transakcyjna [zł/m</w:t>
            </w:r>
            <w:r w:rsidRPr="00CD3FD2">
              <w:rPr>
                <w:rFonts w:ascii="Segoe UI" w:eastAsia="Times New Roman" w:hAnsi="Segoe UI" w:cs="Segoe UI"/>
                <w:color w:val="000000"/>
                <w:sz w:val="18"/>
                <w:szCs w:val="18"/>
                <w:vertAlign w:val="superscript"/>
                <w:lang w:eastAsia="pl-PL"/>
              </w:rPr>
              <w:t>2</w:t>
            </w:r>
            <w:r w:rsidRPr="00CD3FD2">
              <w:rPr>
                <w:rFonts w:ascii="Segoe UI" w:eastAsia="Times New Roman" w:hAnsi="Segoe UI" w:cs="Segoe UI"/>
                <w:color w:val="000000"/>
                <w:sz w:val="18"/>
                <w:szCs w:val="18"/>
                <w:lang w:eastAsia="pl-PL"/>
              </w:rPr>
              <w:t>]</w:t>
            </w:r>
          </w:p>
        </w:tc>
      </w:tr>
      <w:tr w:rsidR="00CD3FD2" w:rsidRPr="00CD3FD2" w14:paraId="341D4C57" w14:textId="77777777" w:rsidTr="000C6F07">
        <w:trPr>
          <w:trHeight w:val="256" w:hRule="atLeast"/>
        </w:trPr>
        <w:tc>
          <w:tcPr>
            <w:tcW w:w="1271" w:type="dxa"/>
            <w:noWrap/>
            <w:vAlign w:val="bottom"/>
            <w:hideMark/>
          </w:tcPr>
          <w:p w14:paraId="154A9B87" w14:textId="10D33848" w:rsidR="00CD3FD2" w:rsidRPr="00CD3FD2" w:rsidRDefault="00CD3FD2" w:rsidP="00CD3FD2">
            <w:pPr>
              <w:suppressAutoHyphens w:val="0"/>
              <w:jc w:val="center"/>
              <w:rPr>
                <w:rFonts w:ascii="Segoe UI" w:eastAsia="Times New Roman" w:hAnsi="Segoe UI" w:cs="Segoe UI"/>
                <w:b w:val="0"/>
                <w:bCs w:val="0"/>
                <w:color w:val="000000"/>
                <w:sz w:val="18"/>
                <w:szCs w:val="18"/>
                <w:lang w:eastAsia="pl-PL"/>
              </w:rPr>
            </w:pPr>
            <w:r w:rsidRPr="00CD3FD2">
              <w:rPr>
                <w:rFonts w:ascii="Segoe UI" w:hAnsi="Segoe UI" w:cs="Segoe UI"/>
                <w:b w:val="0"/>
                <w:bCs w:val="0"/>
                <w:color w:val="000000"/>
                <w:sz w:val="18"/>
                <w:szCs w:val="18"/>
              </w:rPr>
              <w:t xml:space="preserve">{#transakcje}{data_msc}</w:t>
            </w:r>
          </w:p>
        </w:tc>
        <w:tc>
          <w:tcPr>
            <w:tcW w:w="1276" w:type="dxa"/>
            <w:noWrap/>
            <w:hideMark/>
          </w:tcPr>
          <w:p w14:paraId="6A3D3E57" w14:textId="77777777" w:rsidR="00CD3FD2" w:rsidRPr="00CD3FD2" w:rsidRDefault="00CD3FD2" w:rsidP="00CD3FD2">
            <w:pPr>
              <w:suppressAutoHyphens w:val="0"/>
              <w:jc w:val="center"/>
              <w:rPr>
                <w:rFonts w:ascii="Segoe UI" w:eastAsia="Times New Roman" w:hAnsi="Segoe UI" w:cs="Segoe UI"/>
                <w:color w:val="000000"/>
                <w:sz w:val="18"/>
                <w:szCs w:val="18"/>
                <w:lang w:eastAsia="pl-PL"/>
              </w:rPr>
            </w:pPr>
            <w:r w:rsidRPr="00CD3FD2">
              <w:rPr>
                <w:rFonts w:ascii="Segoe UI" w:eastAsia="Times New Roman" w:hAnsi="Segoe UI" w:cs="Segoe UI"/>
                <w:color w:val="000000"/>
                <w:sz w:val="18"/>
                <w:szCs w:val="18"/>
                <w:lang w:eastAsia="pl-PL"/>
              </w:rPr>
              <w:t xml:space="preserve">{miasto}</w:t>
            </w:r>
          </w:p>
        </w:tc>
        <w:tc>
          <w:tcPr>
            <w:tcW w:w="2628" w:type="dxa"/>
            <w:noWrap/>
            <w:vAlign w:val="bottom"/>
            <w:hideMark/>
          </w:tcPr>
          <w:p w14:paraId="4A8D8791" w14:textId="71B13D88" w:rsidR="00CD3FD2" w:rsidRPr="00CD3FD2" w:rsidRDefault="00CD3FD2" w:rsidP="00CD3FD2">
            <w:pPr>
              <w:suppressAutoHyphens w:val="0"/>
              <w:jc w:val="center"/>
              <w:rPr>
                <w:rFonts w:ascii="Segoe UI" w:eastAsia="Times New Roman" w:hAnsi="Segoe UI" w:cs="Segoe UI"/>
                <w:color w:val="000000"/>
                <w:sz w:val="18"/>
                <w:szCs w:val="18"/>
                <w:lang w:eastAsia="pl-PL"/>
              </w:rPr>
            </w:pPr>
            <w:r w:rsidRPr="00CD3FD2">
              <w:rPr>
                <w:rFonts w:ascii="Segoe UI" w:hAnsi="Segoe UI" w:cs="Segoe UI"/>
                <w:color w:val="000000"/>
                <w:sz w:val="18"/>
                <w:szCs w:val="18"/>
              </w:rPr>
              <w:t xml:space="preserve">{ulica}</w:t>
            </w:r>
          </w:p>
        </w:tc>
        <w:tc>
          <w:tcPr>
            <w:tcW w:w="1695" w:type="dxa"/>
            <w:noWrap/>
            <w:vAlign w:val="bottom"/>
            <w:hideMark/>
          </w:tcPr>
          <w:p w14:paraId="32969819" w14:textId="5E0B0FF8" w:rsidR="00CD3FD2" w:rsidRPr="00CD3FD2" w:rsidRDefault="00CD3FD2" w:rsidP="00CD3FD2">
            <w:pPr>
              <w:suppressAutoHyphens w:val="0"/>
              <w:jc w:val="center"/>
              <w:rPr>
                <w:rFonts w:ascii="Segoe UI" w:eastAsia="Times New Roman" w:hAnsi="Segoe UI" w:cs="Segoe UI"/>
                <w:color w:val="000000"/>
                <w:sz w:val="18"/>
                <w:szCs w:val="18"/>
                <w:lang w:eastAsia="pl-PL"/>
              </w:rPr>
            </w:pPr>
            <w:r w:rsidRPr="00CD3FD2">
              <w:rPr>
                <w:rFonts w:ascii="Segoe UI" w:hAnsi="Segoe UI" w:cs="Segoe UI"/>
                <w:color w:val="000000"/>
                <w:sz w:val="18"/>
                <w:szCs w:val="18"/>
              </w:rPr>
              <w:t xml:space="preserve">{pow}</w:t>
            </w:r>
          </w:p>
        </w:tc>
        <w:tc>
          <w:tcPr>
            <w:tcW w:w="1992" w:type="dxa"/>
            <w:noWrap/>
            <w:vAlign w:val="bottom"/>
            <w:hideMark/>
          </w:tcPr>
          <w:p w14:paraId="5655C96D" w14:textId="5A5CDC0D" w:rsidR="00CD3FD2" w:rsidRPr="00CD3FD2" w:rsidRDefault="00CD3FD2" w:rsidP="00CD3FD2">
            <w:pPr>
              <w:suppressAutoHyphens w:val="0"/>
              <w:jc w:val="center"/>
              <w:rPr>
                <w:rFonts w:ascii="Segoe UI" w:eastAsia="Times New Roman" w:hAnsi="Segoe UI" w:cs="Segoe UI"/>
                <w:color w:val="000000"/>
                <w:sz w:val="18"/>
                <w:szCs w:val="18"/>
                <w:lang w:eastAsia="pl-PL"/>
              </w:rPr>
            </w:pPr>
            <w:r w:rsidRPr="00CD3FD2">
              <w:rPr>
                <w:rFonts w:ascii="Segoe UI" w:hAnsi="Segoe UI" w:cs="Segoe UI"/>
                <w:color w:val="000000"/>
                <w:sz w:val="18"/>
                <w:szCs w:val="18"/>
              </w:rPr>
              <w:t xml:space="preserve">{cena_jedn}{/transakcje}</w:t>
            </w:r>
          </w:p>
        </w:tc>
      </w:tr>
    </w:tbl>
    <w:p w14:paraId="3ED87353" w14:textId="77777777" w:rsidR="000C6F07" w:rsidRPr="00CD3FD2" w:rsidRDefault="000C6F07" w:rsidP="000C6F07">
      <w:pPr>
        <w:spacing w:line="276" w:lineRule="auto"/>
        <w:rPr>
          <w:rFonts w:ascii="Segoe UI" w:hAnsi="Segoe UI" w:cs="Segoe UI"/>
          <w:i/>
          <w:iCs/>
          <w:sz w:val="18"/>
          <w:szCs w:val="18"/>
        </w:rPr>
      </w:pPr>
      <w:r w:rsidRPr="00CD3FD2">
        <w:rPr>
          <w:rFonts w:ascii="Segoe UI" w:hAnsi="Segoe UI" w:cs="Segoe UI"/>
          <w:i/>
          <w:iCs/>
          <w:sz w:val="18"/>
          <w:szCs w:val="18"/>
        </w:rPr>
        <w:t>Źródło: Opracowanie własne</w:t>
      </w:r>
    </w:p>
    <w:p w14:paraId="2995AE88" w14:textId="77777777" w:rsidR="00341F2D" w:rsidRPr="00CD3FD2" w:rsidRDefault="00341F2D" w:rsidP="000C6F07">
      <w:pPr>
        <w:spacing w:line="276" w:lineRule="auto"/>
        <w:contextualSpacing/>
        <w:jc w:val="both"/>
        <w:rPr>
          <w:rFonts w:ascii="Segoe UI" w:hAnsi="Segoe UI" w:cs="Segoe UI"/>
          <w:sz w:val="18"/>
          <w:szCs w:val="18"/>
        </w:rPr>
      </w:pPr>
    </w:p>
    <w:p w14:paraId="24908347" w14:textId="77777777" w:rsidR="000C6F07" w:rsidRPr="00CD3FD2" w:rsidRDefault="000C6F07" w:rsidP="000C6F07">
      <w:pPr>
        <w:spacing w:line="276" w:lineRule="auto"/>
        <w:contextualSpacing/>
        <w:jc w:val="both"/>
        <w:rPr>
          <w:rFonts w:ascii="Segoe UI" w:hAnsi="Segoe UI" w:cs="Segoe UI"/>
          <w:sz w:val="18"/>
          <w:szCs w:val="18"/>
        </w:rPr>
      </w:pPr>
      <w:r w:rsidRPr="00CD3FD2">
        <w:rPr>
          <w:rFonts w:ascii="Segoe UI" w:hAnsi="Segoe UI" w:cs="Segoe UI"/>
          <w:sz w:val="18"/>
          <w:szCs w:val="18"/>
        </w:rPr>
        <w:t>Tabela 2. Ceny jednostkowe ze zbioru cen transakcyjnych</w:t>
      </w:r>
    </w:p>
    <w:tbl>
      <w:tblPr>
        <w:tblW w:w="8850" w:type="dxa"/>
        <w:tblInd w:w="-5"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6096"/>
        <w:gridCol w:w="2754"/>
      </w:tblGrid>
      <w:tr w:rsidR="00CD3FD2" w:rsidRPr="00CD3FD2" w14:paraId="5024A49E" w14:textId="77777777" w:rsidTr="00023A4A">
        <w:trPr>
          <w:trHeight w:val="304"/>
        </w:trPr>
        <w:tc>
          <w:tcPr>
            <w:tcW w:w="6096" w:type="dxa"/>
          </w:tcPr>
          <w:p w14:paraId="5708FCF4" w14:textId="77777777"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sz w:val="18"/>
                <w:szCs w:val="18"/>
              </w:rPr>
              <w:t>Cena minimalna [zł/m</w:t>
            </w:r>
            <w:r w:rsidRPr="00CD3FD2">
              <w:rPr>
                <w:rFonts w:ascii="Segoe UI" w:hAnsi="Segoe UI" w:cs="Segoe UI"/>
                <w:sz w:val="18"/>
                <w:szCs w:val="18"/>
                <w:vertAlign w:val="superscript"/>
              </w:rPr>
              <w:t>2</w:t>
            </w:r>
            <w:r w:rsidRPr="00CD3FD2">
              <w:rPr>
                <w:rFonts w:ascii="Segoe UI" w:hAnsi="Segoe UI" w:cs="Segoe UI"/>
                <w:sz w:val="18"/>
                <w:szCs w:val="18"/>
              </w:rPr>
              <w:t>]</w:t>
            </w:r>
          </w:p>
        </w:tc>
        <w:tc>
          <w:tcPr>
            <w:tcW w:w="2754" w:type="dxa"/>
            <w:vAlign w:val="bottom"/>
          </w:tcPr>
          <w:p w14:paraId="0EDD0565" w14:textId="13ED9707"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color w:val="000000"/>
                <w:sz w:val="18"/>
                <w:szCs w:val="18"/>
              </w:rPr>
              <w:t xml:space="preserve">{cena_min}</w:t>
            </w:r>
          </w:p>
        </w:tc>
      </w:tr>
      <w:tr w:rsidR="00CD3FD2" w:rsidRPr="00CD3FD2" w14:paraId="65CC708B" w14:textId="77777777" w:rsidTr="00023A4A">
        <w:trPr>
          <w:trHeight w:val="266"/>
        </w:trPr>
        <w:tc>
          <w:tcPr>
            <w:tcW w:w="6096" w:type="dxa"/>
          </w:tcPr>
          <w:p w14:paraId="28CC32B1" w14:textId="77777777"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sz w:val="18"/>
                <w:szCs w:val="18"/>
              </w:rPr>
              <w:t>Cena maksymalna [zł/m</w:t>
            </w:r>
            <w:r w:rsidRPr="00CD3FD2">
              <w:rPr>
                <w:rFonts w:ascii="Segoe UI" w:hAnsi="Segoe UI" w:cs="Segoe UI"/>
                <w:sz w:val="18"/>
                <w:szCs w:val="18"/>
                <w:vertAlign w:val="superscript"/>
              </w:rPr>
              <w:t>2</w:t>
            </w:r>
            <w:r w:rsidRPr="00CD3FD2">
              <w:rPr>
                <w:rFonts w:ascii="Segoe UI" w:hAnsi="Segoe UI" w:cs="Segoe UI"/>
                <w:sz w:val="18"/>
                <w:szCs w:val="18"/>
              </w:rPr>
              <w:t>]</w:t>
            </w:r>
          </w:p>
        </w:tc>
        <w:tc>
          <w:tcPr>
            <w:tcW w:w="2754" w:type="dxa"/>
            <w:vAlign w:val="bottom"/>
          </w:tcPr>
          <w:p w14:paraId="3CC17C5B" w14:textId="313998FD"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color w:val="000000"/>
                <w:sz w:val="18"/>
                <w:szCs w:val="18"/>
              </w:rPr>
              <w:t xml:space="preserve">{cena_max}</w:t>
            </w:r>
          </w:p>
        </w:tc>
      </w:tr>
      <w:tr w:rsidR="00CD3FD2" w:rsidRPr="00CD3FD2" w14:paraId="0BCFC632" w14:textId="77777777" w:rsidTr="00023A4A">
        <w:trPr>
          <w:trHeight w:val="295"/>
        </w:trPr>
        <w:tc>
          <w:tcPr>
            <w:tcW w:w="6096" w:type="dxa"/>
          </w:tcPr>
          <w:p w14:paraId="6F067B41" w14:textId="77777777"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sz w:val="18"/>
                <w:szCs w:val="18"/>
              </w:rPr>
              <w:t>Cena średnia [zł/m</w:t>
            </w:r>
            <w:r w:rsidRPr="00CD3FD2">
              <w:rPr>
                <w:rFonts w:ascii="Segoe UI" w:hAnsi="Segoe UI" w:cs="Segoe UI"/>
                <w:sz w:val="18"/>
                <w:szCs w:val="18"/>
                <w:vertAlign w:val="superscript"/>
              </w:rPr>
              <w:t>2</w:t>
            </w:r>
            <w:r w:rsidRPr="00CD3FD2">
              <w:rPr>
                <w:rFonts w:ascii="Segoe UI" w:hAnsi="Segoe UI" w:cs="Segoe UI"/>
                <w:sz w:val="18"/>
                <w:szCs w:val="18"/>
              </w:rPr>
              <w:t>]</w:t>
            </w:r>
          </w:p>
        </w:tc>
        <w:tc>
          <w:tcPr>
            <w:tcW w:w="2754" w:type="dxa"/>
            <w:vAlign w:val="bottom"/>
          </w:tcPr>
          <w:p w14:paraId="66B368FE" w14:textId="17985676"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color w:val="000000"/>
                <w:sz w:val="18"/>
                <w:szCs w:val="18"/>
              </w:rPr>
              <w:t xml:space="preserve">{cena_sr}</w:t>
            </w:r>
          </w:p>
        </w:tc>
      </w:tr>
      <w:tr w:rsidR="00CD3FD2" w:rsidRPr="00CD3FD2" w14:paraId="722D5481" w14:textId="77777777" w:rsidTr="00A27A0B">
        <w:trPr>
          <w:trHeight w:val="295"/>
        </w:trPr>
        <w:tc>
          <w:tcPr>
            <w:tcW w:w="6096" w:type="dxa"/>
          </w:tcPr>
          <w:p w14:paraId="3CF3318C" w14:textId="77777777"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sz w:val="18"/>
                <w:szCs w:val="18"/>
              </w:rPr>
              <w:t>Położenie ceny średniej w przedziale</w:t>
            </w:r>
          </w:p>
        </w:tc>
        <w:tc>
          <w:tcPr>
            <w:tcW w:w="2754" w:type="dxa"/>
            <w:vAlign w:val="bottom"/>
          </w:tcPr>
          <w:p w14:paraId="58C0A957" w14:textId="5BBFFB18"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color w:val="000000"/>
                <w:sz w:val="18"/>
                <w:szCs w:val="18"/>
              </w:rPr>
              <w:t xml:space="preserve">{polozenie_sr}</w:t>
            </w:r>
          </w:p>
        </w:tc>
      </w:tr>
      <w:tr w:rsidR="00CD3FD2" w:rsidRPr="00CD3FD2" w14:paraId="12A00659" w14:textId="77777777" w:rsidTr="00A27A0B">
        <w:trPr>
          <w:trHeight w:val="295"/>
        </w:trPr>
        <w:tc>
          <w:tcPr>
            <w:tcW w:w="6096" w:type="dxa"/>
          </w:tcPr>
          <w:p w14:paraId="500FDA44" w14:textId="77777777"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sz w:val="18"/>
                <w:szCs w:val="18"/>
              </w:rPr>
              <w:t xml:space="preserve">V min = </w:t>
            </w:r>
            <w:proofErr w:type="spellStart"/>
            <w:r w:rsidRPr="00CD3FD2">
              <w:rPr>
                <w:rFonts w:ascii="Segoe UI" w:hAnsi="Segoe UI" w:cs="Segoe UI"/>
                <w:sz w:val="18"/>
                <w:szCs w:val="18"/>
              </w:rPr>
              <w:t>C</w:t>
            </w:r>
            <w:r w:rsidRPr="00CD3FD2">
              <w:rPr>
                <w:rFonts w:ascii="Segoe UI" w:hAnsi="Segoe UI" w:cs="Segoe UI"/>
                <w:sz w:val="18"/>
                <w:szCs w:val="18"/>
                <w:vertAlign w:val="subscript"/>
              </w:rPr>
              <w:t>min</w:t>
            </w:r>
            <w:proofErr w:type="spellEnd"/>
            <w:r w:rsidRPr="00CD3FD2">
              <w:rPr>
                <w:rFonts w:ascii="Segoe UI" w:hAnsi="Segoe UI" w:cs="Segoe UI"/>
                <w:sz w:val="18"/>
                <w:szCs w:val="18"/>
              </w:rPr>
              <w:t xml:space="preserve"> / </w:t>
            </w:r>
            <w:proofErr w:type="spellStart"/>
            <w:r w:rsidRPr="00CD3FD2">
              <w:rPr>
                <w:rFonts w:ascii="Segoe UI" w:hAnsi="Segoe UI" w:cs="Segoe UI"/>
                <w:sz w:val="18"/>
                <w:szCs w:val="18"/>
              </w:rPr>
              <w:t>C</w:t>
            </w:r>
            <w:r w:rsidRPr="00CD3FD2">
              <w:rPr>
                <w:rFonts w:ascii="Segoe UI" w:hAnsi="Segoe UI" w:cs="Segoe UI"/>
                <w:sz w:val="18"/>
                <w:szCs w:val="18"/>
                <w:vertAlign w:val="subscript"/>
              </w:rPr>
              <w:t>śr</w:t>
            </w:r>
            <w:proofErr w:type="spellEnd"/>
          </w:p>
        </w:tc>
        <w:tc>
          <w:tcPr>
            <w:tcW w:w="2754" w:type="dxa"/>
            <w:vAlign w:val="bottom"/>
          </w:tcPr>
          <w:p w14:paraId="0B3530DB" w14:textId="623BF790"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color w:val="000000"/>
                <w:sz w:val="18"/>
                <w:szCs w:val="18"/>
              </w:rPr>
              <w:t xml:space="preserve">{vmin}</w:t>
            </w:r>
            <w:r>
              <w:rPr>
                <w:rFonts w:ascii="Segoe UI" w:hAnsi="Segoe UI" w:cs="Segoe UI"/>
                <w:color w:val="000000"/>
                <w:sz w:val="18"/>
                <w:szCs w:val="18"/>
              </w:rPr>
              <w:t/>
            </w:r>
          </w:p>
        </w:tc>
      </w:tr>
      <w:tr w:rsidR="00CD3FD2" w:rsidRPr="00CD3FD2" w14:paraId="07036B9E" w14:textId="77777777" w:rsidTr="00A27A0B">
        <w:trPr>
          <w:trHeight w:val="295"/>
        </w:trPr>
        <w:tc>
          <w:tcPr>
            <w:tcW w:w="6096" w:type="dxa"/>
          </w:tcPr>
          <w:p w14:paraId="20202E12" w14:textId="77777777"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sz w:val="18"/>
                <w:szCs w:val="18"/>
              </w:rPr>
              <w:t xml:space="preserve">V max = </w:t>
            </w:r>
            <w:proofErr w:type="spellStart"/>
            <w:r w:rsidRPr="00CD3FD2">
              <w:rPr>
                <w:rFonts w:ascii="Segoe UI" w:hAnsi="Segoe UI" w:cs="Segoe UI"/>
                <w:sz w:val="18"/>
                <w:szCs w:val="18"/>
              </w:rPr>
              <w:t>C</w:t>
            </w:r>
            <w:r w:rsidRPr="00CD3FD2">
              <w:rPr>
                <w:rFonts w:ascii="Segoe UI" w:hAnsi="Segoe UI" w:cs="Segoe UI"/>
                <w:sz w:val="18"/>
                <w:szCs w:val="18"/>
                <w:vertAlign w:val="subscript"/>
              </w:rPr>
              <w:t>max</w:t>
            </w:r>
            <w:proofErr w:type="spellEnd"/>
            <w:r w:rsidRPr="00CD3FD2">
              <w:rPr>
                <w:rFonts w:ascii="Segoe UI" w:hAnsi="Segoe UI" w:cs="Segoe UI"/>
                <w:sz w:val="18"/>
                <w:szCs w:val="18"/>
              </w:rPr>
              <w:t xml:space="preserve"> / </w:t>
            </w:r>
            <w:proofErr w:type="spellStart"/>
            <w:r w:rsidRPr="00CD3FD2">
              <w:rPr>
                <w:rFonts w:ascii="Segoe UI" w:hAnsi="Segoe UI" w:cs="Segoe UI"/>
                <w:sz w:val="18"/>
                <w:szCs w:val="18"/>
              </w:rPr>
              <w:t>C</w:t>
            </w:r>
            <w:r w:rsidRPr="00CD3FD2">
              <w:rPr>
                <w:rFonts w:ascii="Segoe UI" w:hAnsi="Segoe UI" w:cs="Segoe UI"/>
                <w:sz w:val="18"/>
                <w:szCs w:val="18"/>
                <w:vertAlign w:val="subscript"/>
              </w:rPr>
              <w:t>śr</w:t>
            </w:r>
            <w:proofErr w:type="spellEnd"/>
          </w:p>
        </w:tc>
        <w:tc>
          <w:tcPr>
            <w:tcW w:w="2754" w:type="dxa"/>
            <w:vAlign w:val="bottom"/>
          </w:tcPr>
          <w:p w14:paraId="0D9422B0" w14:textId="60ED8E15"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color w:val="000000"/>
                <w:sz w:val="18"/>
                <w:szCs w:val="18"/>
              </w:rPr>
              <w:t xml:space="preserve">{vmax}</w:t>
            </w:r>
          </w:p>
        </w:tc>
      </w:tr>
    </w:tbl>
    <w:p w14:paraId="29445049" w14:textId="77777777" w:rsidR="000C6F07" w:rsidRPr="00CD3FD2" w:rsidRDefault="000C6F07" w:rsidP="000C6F07">
      <w:pPr>
        <w:spacing w:line="276" w:lineRule="auto"/>
        <w:contextualSpacing/>
        <w:rPr>
          <w:rFonts w:ascii="Segoe UI" w:hAnsi="Segoe UI" w:cs="Segoe UI"/>
          <w:i/>
          <w:sz w:val="18"/>
          <w:szCs w:val="18"/>
        </w:rPr>
      </w:pPr>
      <w:r w:rsidRPr="00CD3FD2">
        <w:rPr>
          <w:rFonts w:ascii="Segoe UI" w:hAnsi="Segoe UI" w:cs="Segoe UI"/>
          <w:i/>
          <w:sz w:val="18"/>
          <w:szCs w:val="18"/>
        </w:rPr>
        <w:t>Źródło: Opracowanie własne</w:t>
      </w:r>
    </w:p>
    <w:p w14:paraId="3CC8C9BA" w14:textId="77777777" w:rsidR="000C6F07" w:rsidRPr="00587C72" w:rsidRDefault="000C6F07" w:rsidP="000C6F07">
      <w:pPr>
        <w:spacing w:line="276" w:lineRule="auto"/>
        <w:contextualSpacing/>
        <w:rPr>
          <w:rFonts w:ascii="Segoe UI" w:hAnsi="Segoe UI" w:cs="Segoe UI"/>
          <w:i/>
          <w:sz w:val="20"/>
          <w:szCs w:val="20"/>
          <w:highlight w:val="yellow"/>
        </w:rPr>
      </w:pPr>
    </w:p>
    <w:p w14:paraId="1004197E" w14:textId="77777777" w:rsidR="00341F2D" w:rsidRPr="00CD3FD2" w:rsidRDefault="00341F2D" w:rsidP="000C6F07">
      <w:pPr>
        <w:spacing w:line="276" w:lineRule="auto"/>
        <w:contextualSpacing/>
        <w:rPr>
          <w:rFonts w:ascii="Segoe UI" w:hAnsi="Segoe UI" w:cs="Segoe UI"/>
          <w:i/>
          <w:sz w:val="20"/>
          <w:szCs w:val="20"/>
        </w:rPr>
      </w:pPr>
    </w:p>
    <w:p w14:paraId="7DEFA9CD" w14:textId="77777777" w:rsidR="000C6F07" w:rsidRPr="00CD3FD2" w:rsidRDefault="000C6F07" w:rsidP="000C6F07">
      <w:pPr>
        <w:spacing w:line="276" w:lineRule="auto"/>
        <w:jc w:val="both"/>
        <w:rPr>
          <w:rFonts w:ascii="Segoe UI" w:hAnsi="Segoe UI" w:cs="Segoe UI"/>
          <w:b/>
          <w:i/>
          <w:color w:val="222222"/>
          <w:sz w:val="20"/>
          <w:szCs w:val="20"/>
          <w:shd w:val="clear" w:color="auto" w:fill="FFFFFF"/>
        </w:rPr>
      </w:pPr>
      <w:r w:rsidRPr="00CD3FD2">
        <w:rPr>
          <w:rFonts w:ascii="Segoe UI" w:hAnsi="Segoe UI" w:cs="Segoe UI"/>
          <w:b/>
          <w:i/>
          <w:color w:val="222222"/>
          <w:sz w:val="20"/>
          <w:szCs w:val="20"/>
          <w:shd w:val="clear" w:color="auto" w:fill="FFFFFF"/>
        </w:rPr>
        <w:lastRenderedPageBreak/>
        <w:t>Klauzula: W operacie szacunkowym nie ujawnia się danych identyfikujących nieruchomości porównawcze, których ujawnienie wkracza w sferę zastrzeżoną tajemnicą zawodową rzeczoznawcy, zgodnie z wyrokiem SN z dnia 5 kwietnia 2012r. (IICSK 369/11).</w:t>
      </w:r>
    </w:p>
    <w:p w14:paraId="666E4A04" w14:textId="77777777" w:rsidR="00341F2D" w:rsidRPr="00CD3FD2" w:rsidRDefault="00341F2D" w:rsidP="000C6F07">
      <w:pPr>
        <w:spacing w:line="276" w:lineRule="auto"/>
        <w:jc w:val="both"/>
        <w:rPr>
          <w:rFonts w:ascii="Segoe UI" w:hAnsi="Segoe UI" w:cs="Segoe UI"/>
          <w:b/>
          <w:i/>
          <w:color w:val="222222"/>
          <w:sz w:val="20"/>
          <w:szCs w:val="20"/>
          <w:shd w:val="clear" w:color="auto" w:fill="FFFFFF"/>
        </w:rPr>
      </w:pPr>
    </w:p>
    <w:p w14:paraId="5E57D275" w14:textId="77777777" w:rsidR="000C6F07" w:rsidRPr="00CD3FD2" w:rsidRDefault="000C6F07" w:rsidP="000C6F07">
      <w:pPr>
        <w:pStyle w:val="Tekstpodstawowy"/>
        <w:spacing w:after="0" w:line="276" w:lineRule="auto"/>
        <w:rPr>
          <w:rFonts w:ascii="Segoe UI" w:hAnsi="Segoe UI" w:cs="Segoe UI"/>
          <w:b/>
          <w:bCs/>
          <w:sz w:val="20"/>
          <w:szCs w:val="20"/>
          <w:u w:val="single"/>
        </w:rPr>
      </w:pPr>
      <w:r w:rsidRPr="00CD3FD2">
        <w:rPr>
          <w:rFonts w:ascii="Segoe UI" w:hAnsi="Segoe UI" w:cs="Segoe UI"/>
          <w:b/>
          <w:bCs/>
          <w:sz w:val="20"/>
          <w:szCs w:val="20"/>
          <w:u w:val="single"/>
        </w:rPr>
        <w:t>Opis lokalu o jednostkowej cenie najwyższej w zbiorze lokali podobnych</w:t>
      </w:r>
    </w:p>
    <w:p w14:paraId="6A31B3D5" w14:textId="4F54ADC4" w:rsidR="000C6F07" w:rsidRPr="00CD3FD2" w:rsidRDefault="000C6F07" w:rsidP="000C6F07">
      <w:pPr>
        <w:spacing w:line="276" w:lineRule="auto"/>
        <w:jc w:val="both"/>
        <w:rPr>
          <w:rFonts w:ascii="Segoe UI" w:hAnsi="Segoe UI" w:cs="Segoe UI"/>
          <w:sz w:val="20"/>
          <w:szCs w:val="20"/>
        </w:rPr>
      </w:pPr>
      <w:r w:rsidRPr="00CD3FD2">
        <w:rPr>
          <w:rFonts w:ascii="Segoe UI" w:hAnsi="Segoe UI" w:cs="Segoe UI"/>
          <w:sz w:val="20"/>
          <w:szCs w:val="20"/>
        </w:rPr>
        <w:t xml:space="preserve">Lokal mieszkalny położony jest w analizowanym obszarze rynku.</w:t>
      </w:r>
    </w:p>
    <w:p>
      <w:r>
        <w:t xml:space="preserve">{#opis_cmax}</w:t>
      </w:r>
    </w:p>
    <w:p w14:paraId="1F7FF11E" w14:textId="05FE5D7D" w:rsidR="000C6F07" w:rsidRPr="00CD3FD2" w:rsidRDefault="000C6F07" w:rsidP="000C6F07">
      <w:pPr>
        <w:numPr>
          <w:ilvl w:val="0"/>
          <w:numId w:val="14"/>
        </w:numPr>
        <w:spacing w:line="276" w:lineRule="auto"/>
        <w:jc w:val="both"/>
        <w:rPr>
          <w:rFonts w:ascii="Segoe UI" w:hAnsi="Segoe UI" w:cs="Segoe UI"/>
          <w:sz w:val="20"/>
          <w:szCs w:val="20"/>
        </w:rPr>
      </w:pPr>
      <w:r w:rsidRPr="00CD3FD2">
        <w:rPr>
          <w:rFonts w:ascii="Segoe UI" w:hAnsi="Segoe UI" w:cs="Segoe UI"/>
          <w:sz w:val="20"/>
          <w:szCs w:val="20"/>
        </w:rPr>
        <w:t xml:space="preserve">{.}</w:t>
      </w:r>
    </w:p>
    <w:p>
      <w:r>
        <w:t xml:space="preserve">{/opis_cmax}</w:t>
      </w:r>
    </w:p>
    <w:p w14:paraId="24876C49" w14:textId="77777777" w:rsidR="000C6F07" w:rsidRPr="00CD3FD2" w:rsidRDefault="000C6F07" w:rsidP="000C6F07">
      <w:pPr>
        <w:spacing w:line="276" w:lineRule="auto"/>
        <w:ind w:left="727"/>
        <w:jc w:val="both"/>
        <w:rPr>
          <w:rFonts w:ascii="Segoe UI" w:hAnsi="Segoe UI" w:cs="Segoe UI"/>
          <w:sz w:val="20"/>
          <w:szCs w:val="20"/>
        </w:rPr>
      </w:pPr>
    </w:p>
    <w:p w14:paraId="7A520502" w14:textId="77777777" w:rsidR="000C6F07" w:rsidRPr="00CD3FD2" w:rsidRDefault="000C6F07" w:rsidP="000C6F07">
      <w:pPr>
        <w:pStyle w:val="Tekstpodstawowy"/>
        <w:spacing w:after="0" w:line="276" w:lineRule="auto"/>
        <w:jc w:val="both"/>
        <w:rPr>
          <w:rFonts w:ascii="Segoe UI" w:hAnsi="Segoe UI" w:cs="Segoe UI"/>
          <w:b/>
          <w:bCs/>
          <w:sz w:val="20"/>
          <w:szCs w:val="20"/>
          <w:u w:val="single"/>
        </w:rPr>
      </w:pPr>
      <w:r w:rsidRPr="00CD3FD2">
        <w:rPr>
          <w:rFonts w:ascii="Segoe UI" w:hAnsi="Segoe UI" w:cs="Segoe UI"/>
          <w:b/>
          <w:bCs/>
          <w:sz w:val="20"/>
          <w:szCs w:val="20"/>
          <w:u w:val="single"/>
        </w:rPr>
        <w:t>Opis lokalu o jednostkowej cenie najniższej w zbiorze lokali podobnych</w:t>
      </w:r>
    </w:p>
    <w:p w14:paraId="68576A14" w14:textId="77777777" w:rsidR="00CD3FD2" w:rsidRPr="00CD3FD2" w:rsidRDefault="00CD3FD2" w:rsidP="00CD3FD2">
      <w:pPr>
        <w:spacing w:line="276" w:lineRule="auto"/>
        <w:jc w:val="both"/>
        <w:rPr>
          <w:rFonts w:ascii="Segoe UI" w:hAnsi="Segoe UI" w:cs="Segoe UI"/>
          <w:sz w:val="20"/>
          <w:szCs w:val="20"/>
        </w:rPr>
      </w:pPr>
      <w:r w:rsidRPr="00CD3FD2">
        <w:rPr>
          <w:rFonts w:ascii="Segoe UI" w:hAnsi="Segoe UI" w:cs="Segoe UI"/>
          <w:sz w:val="20"/>
          <w:szCs w:val="20"/>
        </w:rPr>
        <w:t xml:space="preserve">Lokal mieszkalny położony jest w analizowanym obszarze rynku.</w:t>
      </w:r>
    </w:p>
    <w:p>
      <w:r>
        <w:t xml:space="preserve">{#opis_cmin}</w:t>
      </w:r>
    </w:p>
    <w:p w14:paraId="7C8D7DDE" w14:textId="509379AA" w:rsidR="00CD3FD2" w:rsidRPr="00CD3FD2" w:rsidRDefault="00CD3FD2" w:rsidP="00CD3FD2">
      <w:pPr>
        <w:numPr>
          <w:ilvl w:val="0"/>
          <w:numId w:val="14"/>
        </w:numPr>
        <w:spacing w:line="276" w:lineRule="auto"/>
        <w:jc w:val="both"/>
        <w:rPr>
          <w:rFonts w:ascii="Segoe UI" w:hAnsi="Segoe UI" w:cs="Segoe UI"/>
          <w:sz w:val="20"/>
          <w:szCs w:val="20"/>
        </w:rPr>
      </w:pPr>
      <w:r w:rsidRPr="00CD3FD2">
        <w:rPr>
          <w:rFonts w:ascii="Segoe UI" w:hAnsi="Segoe UI" w:cs="Segoe UI"/>
          <w:sz w:val="20"/>
          <w:szCs w:val="20"/>
        </w:rPr>
        <w:t xml:space="preserve">{.}</w:t>
      </w:r>
      <w:r w:rsidRPr="00CD3FD2">
        <w:rPr>
          <w:rFonts w:ascii="Segoe UI" w:hAnsi="Segoe UI" w:cs="Segoe UI"/>
          <w:sz w:val="20"/>
          <w:szCs w:val="20"/>
        </w:rPr>
        <w:t/>
      </w:r>
      <w:r w:rsidRPr="00CD3FD2">
        <w:rPr>
          <w:rFonts w:ascii="Segoe UI" w:hAnsi="Segoe UI" w:cs="Segoe UI"/>
          <w:sz w:val="20"/>
          <w:szCs w:val="20"/>
        </w:rPr>
        <w:t xml:space="preserve"/>
      </w:r>
    </w:p>
    <w:p>
      <w:r>
        <w:t xml:space="preserve">{/opis_cmin}</w:t>
      </w:r>
    </w:p>
    <w:p w14:paraId="5586EE69" w14:textId="77777777" w:rsidR="000C6F07" w:rsidRPr="00CD3FD2" w:rsidRDefault="000C6F07" w:rsidP="000C6F07">
      <w:pPr>
        <w:spacing w:line="276" w:lineRule="auto"/>
        <w:ind w:left="727"/>
        <w:jc w:val="both"/>
        <w:rPr>
          <w:rFonts w:ascii="Segoe UI" w:hAnsi="Segoe UI" w:cs="Segoe UI"/>
          <w:sz w:val="20"/>
          <w:szCs w:val="20"/>
        </w:rPr>
      </w:pPr>
    </w:p>
    <w:p w14:paraId="34751BCB" w14:textId="77777777" w:rsidR="000C6F07" w:rsidRPr="00CD3FD2" w:rsidRDefault="000C6F07" w:rsidP="000C6F07">
      <w:pPr>
        <w:spacing w:line="276" w:lineRule="auto"/>
        <w:rPr>
          <w:rFonts w:ascii="Segoe UI" w:hAnsi="Segoe UI" w:cs="Segoe UI"/>
          <w:b/>
          <w:bCs/>
          <w:sz w:val="20"/>
          <w:szCs w:val="20"/>
          <w:u w:val="single"/>
        </w:rPr>
      </w:pPr>
      <w:r w:rsidRPr="00CD3FD2">
        <w:rPr>
          <w:rFonts w:ascii="Segoe UI" w:hAnsi="Segoe UI" w:cs="Segoe UI"/>
          <w:b/>
          <w:bCs/>
          <w:sz w:val="20"/>
          <w:szCs w:val="20"/>
          <w:u w:val="single"/>
        </w:rPr>
        <w:t>Opis lokalu będącego przedmiotem wyceny pod względem cech rynkowych</w:t>
      </w:r>
    </w:p>
    <w:p w14:paraId="4E79062E" w14:textId="77777777" w:rsidR="00CD3FD2" w:rsidRPr="00CD3FD2" w:rsidRDefault="00CD3FD2" w:rsidP="00CD3FD2">
      <w:pPr>
        <w:spacing w:line="276" w:lineRule="auto"/>
        <w:jc w:val="both"/>
        <w:rPr>
          <w:rFonts w:ascii="Segoe UI" w:hAnsi="Segoe UI" w:cs="Segoe UI"/>
          <w:sz w:val="20"/>
          <w:szCs w:val="20"/>
        </w:rPr>
      </w:pPr>
      <w:r w:rsidRPr="00CD3FD2">
        <w:rPr>
          <w:rFonts w:ascii="Segoe UI" w:hAnsi="Segoe UI" w:cs="Segoe UI"/>
          <w:sz w:val="20"/>
          <w:szCs w:val="20"/>
        </w:rPr>
        <w:t xml:space="preserve">Lokal mieszkalny położony jest w analizowanym obszarze rynku.</w:t>
      </w:r>
    </w:p>
    <w:p>
      <w:r>
        <w:t xml:space="preserve">{#opis_przedmiot}</w:t>
      </w:r>
    </w:p>
    <w:p w14:paraId="13EF03C8" w14:textId="77777777" w:rsidR="00CD3FD2" w:rsidRPr="00CD3FD2" w:rsidRDefault="00CD3FD2" w:rsidP="00CD3FD2">
      <w:pPr>
        <w:numPr>
          <w:ilvl w:val="0"/>
          <w:numId w:val="14"/>
        </w:numPr>
        <w:spacing w:line="276" w:lineRule="auto"/>
        <w:jc w:val="both"/>
        <w:rPr>
          <w:rFonts w:ascii="Segoe UI" w:hAnsi="Segoe UI" w:cs="Segoe UI"/>
          <w:sz w:val="20"/>
          <w:szCs w:val="20"/>
        </w:rPr>
      </w:pPr>
      <w:r w:rsidRPr="00CD3FD2">
        <w:rPr>
          <w:rFonts w:ascii="Segoe UI" w:hAnsi="Segoe UI" w:cs="Segoe UI"/>
          <w:sz w:val="20"/>
          <w:szCs w:val="20"/>
        </w:rPr>
        <w:t xml:space="preserve">{.}</w:t>
      </w:r>
    </w:p>
    <w:p>
      <w:r>
        <w:t xml:space="preserve">{/opis_przedmiot}</w:t>
      </w:r>
    </w:p>
    <w:p w14:paraId="629D2307" w14:textId="77777777" w:rsidR="00341F2D" w:rsidRDefault="00341F2D" w:rsidP="000C6F07">
      <w:pPr>
        <w:spacing w:line="276" w:lineRule="auto"/>
        <w:jc w:val="both"/>
        <w:rPr>
          <w:rFonts w:ascii="Segoe UI" w:hAnsi="Segoe UI" w:cs="Segoe UI"/>
          <w:sz w:val="20"/>
          <w:szCs w:val="20"/>
        </w:rPr>
      </w:pPr>
    </w:p>
    <w:p w14:paraId="118F91B5" w14:textId="77777777" w:rsidR="008576C6" w:rsidRPr="00CD3FD2" w:rsidRDefault="008576C6" w:rsidP="000C6F07">
      <w:pPr>
        <w:spacing w:line="276" w:lineRule="auto"/>
        <w:jc w:val="both"/>
        <w:rPr>
          <w:rFonts w:ascii="Segoe UI" w:hAnsi="Segoe UI" w:cs="Segoe UI"/>
          <w:sz w:val="20"/>
          <w:szCs w:val="20"/>
        </w:rPr>
      </w:pPr>
    </w:p>
    <w:p w14:paraId="70F1553F" w14:textId="77777777" w:rsidR="000C6F07" w:rsidRPr="00CD3FD2" w:rsidRDefault="000C6F07" w:rsidP="000C6F07">
      <w:pPr>
        <w:pStyle w:val="iza2"/>
        <w:spacing w:line="276" w:lineRule="auto"/>
        <w:rPr>
          <w:rFonts w:ascii="Segoe UI" w:hAnsi="Segoe UI" w:cs="Segoe UI"/>
          <w:b w:val="0"/>
          <w:sz w:val="22"/>
          <w:szCs w:val="22"/>
        </w:rPr>
      </w:pPr>
      <w:bookmarkStart w:id="69" w:name="_Toc482026108"/>
      <w:bookmarkStart w:id="70" w:name="_Toc495410478"/>
      <w:bookmarkStart w:id="71" w:name="_Toc505084893"/>
      <w:r w:rsidRPr="00CD3FD2">
        <w:rPr>
          <w:rStyle w:val="iza2Znak"/>
          <w:rFonts w:ascii="Segoe UI" w:hAnsi="Segoe UI" w:cs="Segoe UI"/>
          <w:b/>
          <w:sz w:val="22"/>
          <w:szCs w:val="22"/>
        </w:rPr>
        <w:t>12.3. Ustalenie wielkości współczynników ze względu na cechy różnicujące</w:t>
      </w:r>
      <w:bookmarkEnd w:id="69"/>
      <w:bookmarkEnd w:id="70"/>
      <w:bookmarkEnd w:id="71"/>
    </w:p>
    <w:p w14:paraId="7560572E" w14:textId="77777777" w:rsidR="000C6F07" w:rsidRPr="00CD3FD2" w:rsidRDefault="000C6F07" w:rsidP="000C6F07">
      <w:pPr>
        <w:spacing w:line="276" w:lineRule="auto"/>
        <w:contextualSpacing/>
        <w:rPr>
          <w:rFonts w:ascii="Segoe UI" w:hAnsi="Segoe UI" w:cs="Segoe UI"/>
          <w:sz w:val="20"/>
          <w:szCs w:val="20"/>
        </w:rPr>
      </w:pPr>
    </w:p>
    <w:p w14:paraId="0BFD8550" w14:textId="1FBE6E87" w:rsidR="000C6F07" w:rsidRPr="00CD3FD2" w:rsidRDefault="000C6F07" w:rsidP="000C6F07">
      <w:pPr>
        <w:spacing w:line="276" w:lineRule="auto"/>
        <w:contextualSpacing/>
        <w:rPr>
          <w:rFonts w:ascii="Segoe UI" w:hAnsi="Segoe UI" w:cs="Segoe UI"/>
          <w:sz w:val="18"/>
          <w:szCs w:val="18"/>
        </w:rPr>
      </w:pPr>
      <w:r w:rsidRPr="00CD3FD2">
        <w:rPr>
          <w:rFonts w:ascii="Segoe UI" w:hAnsi="Segoe UI" w:cs="Segoe UI"/>
          <w:sz w:val="18"/>
          <w:szCs w:val="18"/>
        </w:rPr>
        <w:t>Tabela 3. Wielkość współczynników korygujących z uwzględnieniem granic i poł. ceny średniej w przedziale</w:t>
      </w:r>
    </w:p>
    <w:tbl>
      <w:tblPr>
        <w:tblW w:w="8961" w:type="dxa"/>
        <w:tblInd w:w="-5"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2339"/>
        <w:gridCol w:w="716"/>
        <w:gridCol w:w="1489"/>
        <w:gridCol w:w="1347"/>
        <w:gridCol w:w="1358"/>
        <w:gridCol w:w="1712"/>
      </w:tblGrid>
      <w:tr w:rsidR="000C6F07" w:rsidRPr="00CD3FD2" w14:paraId="10975E05" w14:textId="77777777" w:rsidTr="0057289D">
        <w:trPr>
          <w:trHeight w:val="220"/>
        </w:trPr>
        <w:tc>
          <w:tcPr>
            <w:tcW w:w="2339" w:type="dxa"/>
            <w:vMerge w:val="restart"/>
            <w:vAlign w:val="bottom"/>
          </w:tcPr>
          <w:p w14:paraId="6CB46599" w14:textId="77777777" w:rsidR="000C6F07" w:rsidRPr="00CD3FD2" w:rsidRDefault="000C6F07" w:rsidP="0057289D">
            <w:pPr>
              <w:spacing w:line="276" w:lineRule="auto"/>
              <w:jc w:val="center"/>
              <w:rPr>
                <w:rFonts w:ascii="Segoe UI" w:hAnsi="Segoe UI" w:cs="Segoe UI"/>
                <w:b/>
                <w:bCs/>
                <w:sz w:val="18"/>
                <w:szCs w:val="18"/>
              </w:rPr>
            </w:pPr>
            <w:r w:rsidRPr="00CD3FD2">
              <w:rPr>
                <w:rFonts w:ascii="Segoe UI" w:hAnsi="Segoe UI" w:cs="Segoe UI"/>
                <w:b/>
                <w:bCs/>
                <w:sz w:val="18"/>
                <w:szCs w:val="18"/>
              </w:rPr>
              <w:t>Cecha</w:t>
            </w:r>
          </w:p>
        </w:tc>
        <w:tc>
          <w:tcPr>
            <w:tcW w:w="716" w:type="dxa"/>
            <w:vMerge w:val="restart"/>
          </w:tcPr>
          <w:p w14:paraId="5FAA83A9" w14:textId="77777777" w:rsidR="000C6F07" w:rsidRPr="00CD3FD2" w:rsidRDefault="000C6F07" w:rsidP="005B5C37">
            <w:pPr>
              <w:spacing w:line="276" w:lineRule="auto"/>
              <w:jc w:val="center"/>
              <w:rPr>
                <w:rFonts w:ascii="Segoe UI" w:hAnsi="Segoe UI" w:cs="Segoe UI"/>
                <w:b/>
                <w:bCs/>
                <w:sz w:val="18"/>
                <w:szCs w:val="18"/>
              </w:rPr>
            </w:pPr>
          </w:p>
          <w:p w14:paraId="2B89C595" w14:textId="77777777" w:rsidR="000C6F07" w:rsidRPr="00CD3FD2" w:rsidRDefault="000C6F07" w:rsidP="005B5C37">
            <w:pPr>
              <w:spacing w:line="276" w:lineRule="auto"/>
              <w:jc w:val="center"/>
              <w:rPr>
                <w:rFonts w:ascii="Segoe UI" w:hAnsi="Segoe UI" w:cs="Segoe UI"/>
                <w:b/>
                <w:bCs/>
                <w:sz w:val="18"/>
                <w:szCs w:val="18"/>
              </w:rPr>
            </w:pPr>
            <w:r w:rsidRPr="00CD3FD2">
              <w:rPr>
                <w:rFonts w:ascii="Segoe UI" w:hAnsi="Segoe UI" w:cs="Segoe UI"/>
                <w:b/>
                <w:bCs/>
                <w:sz w:val="18"/>
                <w:szCs w:val="18"/>
              </w:rPr>
              <w:t>Waga [%]</w:t>
            </w:r>
          </w:p>
        </w:tc>
        <w:tc>
          <w:tcPr>
            <w:tcW w:w="5906" w:type="dxa"/>
            <w:gridSpan w:val="4"/>
          </w:tcPr>
          <w:p w14:paraId="5F6DC124" w14:textId="77777777" w:rsidR="000C6F07" w:rsidRPr="00CD3FD2" w:rsidRDefault="000C6F07" w:rsidP="005B5C37">
            <w:pPr>
              <w:spacing w:line="276" w:lineRule="auto"/>
              <w:jc w:val="center"/>
              <w:rPr>
                <w:rFonts w:ascii="Segoe UI" w:hAnsi="Segoe UI" w:cs="Segoe UI"/>
                <w:b/>
                <w:bCs/>
                <w:sz w:val="18"/>
                <w:szCs w:val="18"/>
              </w:rPr>
            </w:pPr>
            <w:r w:rsidRPr="00CD3FD2">
              <w:rPr>
                <w:rFonts w:ascii="Segoe UI" w:hAnsi="Segoe UI" w:cs="Segoe UI"/>
                <w:b/>
                <w:bCs/>
                <w:sz w:val="18"/>
                <w:szCs w:val="18"/>
              </w:rPr>
              <w:t>Zakresy współczynników korygujących</w:t>
            </w:r>
          </w:p>
        </w:tc>
      </w:tr>
      <w:tr w:rsidR="000C6F07" w:rsidRPr="00CD3FD2" w14:paraId="65B19991" w14:textId="77777777" w:rsidTr="005B5C37">
        <w:trPr>
          <w:trHeight w:val="220"/>
        </w:trPr>
        <w:tc>
          <w:tcPr>
            <w:tcW w:w="2339" w:type="dxa"/>
            <w:vMerge/>
          </w:tcPr>
          <w:p w14:paraId="19FE946D" w14:textId="77777777" w:rsidR="000C6F07" w:rsidRPr="00CD3FD2" w:rsidRDefault="000C6F07" w:rsidP="005B5C37">
            <w:pPr>
              <w:spacing w:line="276" w:lineRule="auto"/>
              <w:jc w:val="center"/>
              <w:rPr>
                <w:rFonts w:ascii="Segoe UI" w:hAnsi="Segoe UI" w:cs="Segoe UI"/>
                <w:b/>
                <w:bCs/>
                <w:sz w:val="18"/>
                <w:szCs w:val="18"/>
              </w:rPr>
            </w:pPr>
          </w:p>
        </w:tc>
        <w:tc>
          <w:tcPr>
            <w:tcW w:w="716" w:type="dxa"/>
            <w:vMerge/>
          </w:tcPr>
          <w:p w14:paraId="5690CC53" w14:textId="77777777" w:rsidR="000C6F07" w:rsidRPr="00CD3FD2" w:rsidRDefault="000C6F07" w:rsidP="005B5C37">
            <w:pPr>
              <w:spacing w:line="276" w:lineRule="auto"/>
              <w:jc w:val="center"/>
              <w:rPr>
                <w:rFonts w:ascii="Segoe UI" w:hAnsi="Segoe UI" w:cs="Segoe UI"/>
                <w:sz w:val="18"/>
                <w:szCs w:val="18"/>
              </w:rPr>
            </w:pPr>
          </w:p>
        </w:tc>
        <w:tc>
          <w:tcPr>
            <w:tcW w:w="1489" w:type="dxa"/>
          </w:tcPr>
          <w:p w14:paraId="0BFB64DF" w14:textId="77777777" w:rsidR="000C6F07" w:rsidRPr="00CD3FD2" w:rsidRDefault="000C6F07" w:rsidP="005B5C37">
            <w:pPr>
              <w:spacing w:line="276" w:lineRule="auto"/>
              <w:jc w:val="center"/>
              <w:rPr>
                <w:rFonts w:ascii="Segoe UI" w:hAnsi="Segoe UI" w:cs="Segoe UI"/>
                <w:b/>
                <w:sz w:val="18"/>
                <w:szCs w:val="18"/>
              </w:rPr>
            </w:pPr>
          </w:p>
          <w:p w14:paraId="465974E3" w14:textId="77777777" w:rsidR="000C6F07" w:rsidRPr="00CD3FD2" w:rsidRDefault="000C6F07" w:rsidP="005B5C37">
            <w:pPr>
              <w:spacing w:line="276" w:lineRule="auto"/>
              <w:jc w:val="center"/>
              <w:rPr>
                <w:rFonts w:ascii="Segoe UI" w:hAnsi="Segoe UI" w:cs="Segoe UI"/>
                <w:b/>
                <w:sz w:val="18"/>
                <w:szCs w:val="18"/>
              </w:rPr>
            </w:pPr>
            <w:proofErr w:type="spellStart"/>
            <w:r w:rsidRPr="00CD3FD2">
              <w:rPr>
                <w:rFonts w:ascii="Segoe UI" w:hAnsi="Segoe UI" w:cs="Segoe UI"/>
                <w:b/>
                <w:sz w:val="18"/>
                <w:szCs w:val="18"/>
              </w:rPr>
              <w:t>Ui</w:t>
            </w:r>
            <w:proofErr w:type="spellEnd"/>
            <w:r w:rsidRPr="00CD3FD2">
              <w:rPr>
                <w:rFonts w:ascii="Segoe UI" w:hAnsi="Segoe UI" w:cs="Segoe UI"/>
                <w:b/>
                <w:sz w:val="18"/>
                <w:szCs w:val="18"/>
              </w:rPr>
              <w:t xml:space="preserve"> min</w:t>
            </w:r>
          </w:p>
        </w:tc>
        <w:tc>
          <w:tcPr>
            <w:tcW w:w="1347" w:type="dxa"/>
          </w:tcPr>
          <w:p w14:paraId="70E5F2F1" w14:textId="77777777" w:rsidR="000C6F07" w:rsidRPr="00CD3FD2" w:rsidRDefault="000C6F07" w:rsidP="005B5C37">
            <w:pPr>
              <w:spacing w:line="276" w:lineRule="auto"/>
              <w:jc w:val="center"/>
              <w:rPr>
                <w:rFonts w:ascii="Segoe UI" w:hAnsi="Segoe UI" w:cs="Segoe UI"/>
                <w:b/>
                <w:sz w:val="18"/>
                <w:szCs w:val="18"/>
              </w:rPr>
            </w:pPr>
          </w:p>
          <w:p w14:paraId="40A5F685" w14:textId="77777777" w:rsidR="000C6F07" w:rsidRPr="00CD3FD2" w:rsidRDefault="000C6F07" w:rsidP="005B5C37">
            <w:pPr>
              <w:spacing w:line="276" w:lineRule="auto"/>
              <w:jc w:val="center"/>
              <w:rPr>
                <w:rFonts w:ascii="Segoe UI" w:hAnsi="Segoe UI" w:cs="Segoe UI"/>
                <w:b/>
                <w:sz w:val="18"/>
                <w:szCs w:val="18"/>
              </w:rPr>
            </w:pPr>
            <w:proofErr w:type="spellStart"/>
            <w:r w:rsidRPr="00CD3FD2">
              <w:rPr>
                <w:rFonts w:ascii="Segoe UI" w:hAnsi="Segoe UI" w:cs="Segoe UI"/>
                <w:b/>
                <w:sz w:val="18"/>
                <w:szCs w:val="18"/>
              </w:rPr>
              <w:t>Ui</w:t>
            </w:r>
            <w:proofErr w:type="spellEnd"/>
            <w:r w:rsidRPr="00CD3FD2">
              <w:rPr>
                <w:rFonts w:ascii="Segoe UI" w:hAnsi="Segoe UI" w:cs="Segoe UI"/>
                <w:b/>
                <w:sz w:val="18"/>
                <w:szCs w:val="18"/>
              </w:rPr>
              <w:t xml:space="preserve"> </w:t>
            </w:r>
            <w:proofErr w:type="spellStart"/>
            <w:r w:rsidRPr="00CD3FD2">
              <w:rPr>
                <w:rFonts w:ascii="Segoe UI" w:hAnsi="Segoe UI" w:cs="Segoe UI"/>
                <w:b/>
                <w:sz w:val="18"/>
                <w:szCs w:val="18"/>
              </w:rPr>
              <w:t>śr</w:t>
            </w:r>
            <w:proofErr w:type="spellEnd"/>
          </w:p>
        </w:tc>
        <w:tc>
          <w:tcPr>
            <w:tcW w:w="1358" w:type="dxa"/>
          </w:tcPr>
          <w:p w14:paraId="39EF269B" w14:textId="0C474333" w:rsidR="000C6F07" w:rsidRPr="00CD3FD2" w:rsidRDefault="000C6F07" w:rsidP="005B5C37">
            <w:pPr>
              <w:spacing w:line="276" w:lineRule="auto"/>
              <w:jc w:val="center"/>
              <w:rPr>
                <w:rFonts w:ascii="Segoe UI" w:hAnsi="Segoe UI" w:cs="Segoe UI"/>
                <w:b/>
                <w:sz w:val="18"/>
                <w:szCs w:val="18"/>
              </w:rPr>
            </w:pPr>
          </w:p>
          <w:p w14:paraId="26A8DD6E" w14:textId="77777777" w:rsidR="000C6F07" w:rsidRPr="00CD3FD2" w:rsidRDefault="000C6F07" w:rsidP="005B5C37">
            <w:pPr>
              <w:spacing w:line="276" w:lineRule="auto"/>
              <w:jc w:val="center"/>
              <w:rPr>
                <w:rFonts w:ascii="Segoe UI" w:hAnsi="Segoe UI" w:cs="Segoe UI"/>
                <w:b/>
                <w:sz w:val="18"/>
                <w:szCs w:val="18"/>
              </w:rPr>
            </w:pPr>
            <w:proofErr w:type="spellStart"/>
            <w:r w:rsidRPr="00CD3FD2">
              <w:rPr>
                <w:rFonts w:ascii="Segoe UI" w:hAnsi="Segoe UI" w:cs="Segoe UI"/>
                <w:b/>
                <w:sz w:val="18"/>
                <w:szCs w:val="18"/>
              </w:rPr>
              <w:t>Ui</w:t>
            </w:r>
            <w:proofErr w:type="spellEnd"/>
            <w:r w:rsidRPr="00CD3FD2">
              <w:rPr>
                <w:rFonts w:ascii="Segoe UI" w:hAnsi="Segoe UI" w:cs="Segoe UI"/>
                <w:b/>
                <w:sz w:val="18"/>
                <w:szCs w:val="18"/>
              </w:rPr>
              <w:t xml:space="preserve"> max</w:t>
            </w:r>
          </w:p>
        </w:tc>
        <w:tc>
          <w:tcPr>
            <w:tcW w:w="1712" w:type="dxa"/>
          </w:tcPr>
          <w:p w14:paraId="374385A0" w14:textId="77777777" w:rsidR="000C6F07" w:rsidRPr="00CD3FD2" w:rsidRDefault="000C6F07" w:rsidP="005B5C37">
            <w:pPr>
              <w:spacing w:line="276" w:lineRule="auto"/>
              <w:jc w:val="center"/>
              <w:rPr>
                <w:rFonts w:ascii="Segoe UI" w:hAnsi="Segoe UI" w:cs="Segoe UI"/>
                <w:b/>
                <w:sz w:val="18"/>
                <w:szCs w:val="18"/>
              </w:rPr>
            </w:pPr>
            <w:proofErr w:type="spellStart"/>
            <w:r w:rsidRPr="00CD3FD2">
              <w:rPr>
                <w:rFonts w:ascii="Segoe UI" w:hAnsi="Segoe UI" w:cs="Segoe UI"/>
                <w:b/>
                <w:sz w:val="18"/>
                <w:szCs w:val="18"/>
              </w:rPr>
              <w:t>Ui</w:t>
            </w:r>
            <w:proofErr w:type="spellEnd"/>
          </w:p>
          <w:p w14:paraId="346A1B99" w14:textId="77777777" w:rsidR="000C6F07" w:rsidRPr="00CD3FD2" w:rsidRDefault="000C6F07" w:rsidP="005B5C37">
            <w:pPr>
              <w:spacing w:line="276" w:lineRule="auto"/>
              <w:jc w:val="center"/>
              <w:rPr>
                <w:rFonts w:ascii="Segoe UI" w:hAnsi="Segoe UI" w:cs="Segoe UI"/>
                <w:b/>
                <w:sz w:val="18"/>
                <w:szCs w:val="18"/>
              </w:rPr>
            </w:pPr>
            <w:r w:rsidRPr="00CD3FD2">
              <w:rPr>
                <w:rFonts w:ascii="Segoe UI" w:hAnsi="Segoe UI" w:cs="Segoe UI"/>
                <w:b/>
                <w:sz w:val="18"/>
                <w:szCs w:val="18"/>
              </w:rPr>
              <w:t>przedmiotu wyceny</w:t>
            </w:r>
          </w:p>
        </w:tc>
      </w:tr>
      <w:tr w:rsidR="00CD3FD2" w:rsidRPr="00CD3FD2" w14:paraId="517F371C" w14:textId="77777777" w:rsidTr="00AF13BF">
        <w:trPr>
          <w:trHeight w:val="220"/>
        </w:trPr>
        <w:tc>
          <w:tcPr>
            <w:tcW w:w="2339" w:type="dxa"/>
            <w:vAlign w:val="bottom"/>
          </w:tcPr>
          <w:p w14:paraId="695D3979" w14:textId="709E1C07" w:rsidR="00CD3FD2" w:rsidRPr="00CD3FD2" w:rsidRDefault="00CD3FD2" w:rsidP="00CD3FD2">
            <w:pPr>
              <w:spacing w:line="276" w:lineRule="auto"/>
              <w:jc w:val="center"/>
              <w:rPr>
                <w:rFonts w:ascii="Segoe UI" w:hAnsi="Segoe UI" w:cs="Segoe UI"/>
                <w:b/>
                <w:bCs/>
                <w:sz w:val="18"/>
                <w:szCs w:val="18"/>
              </w:rPr>
            </w:pPr>
            <w:r w:rsidRPr="00CD3FD2">
              <w:rPr>
                <w:rFonts w:ascii="Segoe UI" w:hAnsi="Segoe UI" w:cs="Segoe UI"/>
                <w:b/>
                <w:bCs/>
                <w:color w:val="000000"/>
                <w:sz w:val="18"/>
                <w:szCs w:val="18"/>
              </w:rPr>
              <w:t xml:space="preserve">{#cechy}{nazwa}</w:t>
            </w:r>
          </w:p>
        </w:tc>
        <w:tc>
          <w:tcPr>
            <w:tcW w:w="716" w:type="dxa"/>
            <w:vAlign w:val="bottom"/>
          </w:tcPr>
          <w:p w14:paraId="3872C314" w14:textId="4E372166" w:rsidR="00CD3FD2" w:rsidRPr="00CD3FD2" w:rsidRDefault="00CD3FD2" w:rsidP="00CD3FD2">
            <w:pPr>
              <w:spacing w:line="276" w:lineRule="auto"/>
              <w:jc w:val="center"/>
              <w:rPr>
                <w:rFonts w:ascii="Segoe UI" w:hAnsi="Segoe UI" w:cs="Segoe UI"/>
                <w:bCs/>
                <w:sz w:val="18"/>
                <w:szCs w:val="18"/>
              </w:rPr>
            </w:pPr>
            <w:r w:rsidRPr="00CD3FD2">
              <w:rPr>
                <w:rFonts w:ascii="Segoe UI" w:hAnsi="Segoe UI" w:cs="Segoe UI"/>
                <w:color w:val="000000"/>
                <w:sz w:val="18"/>
                <w:szCs w:val="18"/>
              </w:rPr>
              <w:t xml:space="preserve">{waga_pct}%</w:t>
            </w:r>
          </w:p>
        </w:tc>
        <w:tc>
          <w:tcPr>
            <w:tcW w:w="1489" w:type="dxa"/>
            <w:vAlign w:val="bottom"/>
          </w:tcPr>
          <w:p w14:paraId="25B2B43A" w14:textId="5EB4735E" w:rsidR="00CD3FD2" w:rsidRPr="00CD3FD2" w:rsidRDefault="00CD3FD2" w:rsidP="00CD3FD2">
            <w:pPr>
              <w:spacing w:line="276" w:lineRule="auto"/>
              <w:jc w:val="center"/>
              <w:rPr>
                <w:rFonts w:ascii="Segoe UI" w:hAnsi="Segoe UI" w:cs="Segoe UI"/>
                <w:sz w:val="18"/>
                <w:szCs w:val="18"/>
              </w:rPr>
            </w:pPr>
            <w:r w:rsidRPr="00CD3FD2">
              <w:rPr>
                <w:rFonts w:ascii="Segoe UI" w:hAnsi="Segoe UI" w:cs="Segoe UI"/>
                <w:color w:val="000000"/>
                <w:sz w:val="18"/>
                <w:szCs w:val="18"/>
              </w:rPr>
              <w:t xml:space="preserve">{ui_min}</w:t>
            </w:r>
          </w:p>
        </w:tc>
        <w:tc>
          <w:tcPr>
            <w:tcW w:w="1347" w:type="dxa"/>
          </w:tcPr>
          <w:p w14:paraId="53B8E65E" w14:textId="4EECA184" w:rsidR="00CD3FD2" w:rsidRPr="00CD3FD2" w:rsidRDefault="00CD3FD2" w:rsidP="00CD3FD2">
            <w:pPr>
              <w:spacing w:line="276" w:lineRule="auto"/>
              <w:jc w:val="center"/>
              <w:rPr>
                <w:rFonts w:ascii="Segoe UI" w:hAnsi="Segoe UI" w:cs="Segoe UI"/>
                <w:sz w:val="18"/>
                <w:szCs w:val="18"/>
              </w:rPr>
            </w:pPr>
            <w:r w:rsidRPr="00CD3FD2">
              <w:rPr>
                <w:rFonts w:ascii="Segoe UI" w:hAnsi="Segoe UI" w:cs="Segoe UI"/>
                <w:sz w:val="18"/>
                <w:szCs w:val="18"/>
              </w:rPr>
              <w:t xml:space="preserve">{ui_sr}</w:t>
            </w:r>
          </w:p>
        </w:tc>
        <w:tc>
          <w:tcPr>
            <w:tcW w:w="1358" w:type="dxa"/>
            <w:vAlign w:val="bottom"/>
          </w:tcPr>
          <w:p w14:paraId="776A810E" w14:textId="0F5505B6" w:rsidR="00CD3FD2" w:rsidRPr="00CD3FD2" w:rsidRDefault="00CD3FD2" w:rsidP="00CD3FD2">
            <w:pPr>
              <w:spacing w:line="276" w:lineRule="auto"/>
              <w:jc w:val="center"/>
              <w:rPr>
                <w:rFonts w:ascii="Segoe UI" w:hAnsi="Segoe UI" w:cs="Segoe UI"/>
                <w:sz w:val="18"/>
                <w:szCs w:val="18"/>
              </w:rPr>
            </w:pPr>
            <w:r w:rsidRPr="00CD3FD2">
              <w:rPr>
                <w:rFonts w:ascii="Segoe UI" w:hAnsi="Segoe UI" w:cs="Segoe UI"/>
                <w:color w:val="000000"/>
                <w:sz w:val="18"/>
                <w:szCs w:val="18"/>
              </w:rPr>
              <w:t xml:space="preserve">{ui_max}</w:t>
            </w:r>
          </w:p>
        </w:tc>
        <w:tc>
          <w:tcPr>
            <w:tcW w:w="1712" w:type="dxa"/>
            <w:vAlign w:val="bottom"/>
          </w:tcPr>
          <w:p w14:paraId="4BE5FF47" w14:textId="71F130CD" w:rsidR="00CD3FD2" w:rsidRPr="00CD3FD2" w:rsidRDefault="00CD3FD2" w:rsidP="00CD3FD2">
            <w:pPr>
              <w:spacing w:line="276" w:lineRule="auto"/>
              <w:jc w:val="center"/>
              <w:rPr>
                <w:rFonts w:ascii="Segoe UI" w:hAnsi="Segoe UI" w:cs="Segoe UI"/>
                <w:sz w:val="18"/>
                <w:szCs w:val="18"/>
              </w:rPr>
            </w:pPr>
            <w:r w:rsidRPr="00CD3FD2">
              <w:rPr>
                <w:rFonts w:ascii="Segoe UI" w:hAnsi="Segoe UI" w:cs="Segoe UI"/>
                <w:color w:val="000000"/>
                <w:sz w:val="18"/>
                <w:szCs w:val="18"/>
              </w:rPr>
              <w:t xml:space="preserve">{ui_przedmiot}{/cechy}</w:t>
            </w:r>
          </w:p>
        </w:tc>
      </w:tr>
      <w:tr w:rsidR="000C6F07" w:rsidRPr="00CD3FD2" w14:paraId="0DE75F31" w14:textId="77777777" w:rsidTr="005B5C37">
        <w:trPr>
          <w:trHeight w:val="93"/>
        </w:trPr>
        <w:tc>
          <w:tcPr>
            <w:tcW w:w="2339" w:type="dxa"/>
          </w:tcPr>
          <w:p w14:paraId="47CDFC64" w14:textId="77777777" w:rsidR="000C6F07" w:rsidRPr="00CD3FD2" w:rsidRDefault="000C6F07" w:rsidP="005B5C37">
            <w:pPr>
              <w:spacing w:line="276" w:lineRule="auto"/>
              <w:jc w:val="center"/>
              <w:rPr>
                <w:rFonts w:ascii="Segoe UI" w:hAnsi="Segoe UI" w:cs="Segoe UI"/>
                <w:b/>
                <w:bCs/>
                <w:sz w:val="18"/>
                <w:szCs w:val="18"/>
              </w:rPr>
            </w:pPr>
            <w:r w:rsidRPr="00CD3FD2">
              <w:rPr>
                <w:rFonts w:ascii="Segoe UI" w:hAnsi="Segoe UI" w:cs="Segoe UI"/>
                <w:b/>
                <w:bCs/>
                <w:sz w:val="18"/>
                <w:szCs w:val="18"/>
              </w:rPr>
              <w:t>SUMA</w:t>
            </w:r>
          </w:p>
        </w:tc>
        <w:tc>
          <w:tcPr>
            <w:tcW w:w="716" w:type="dxa"/>
          </w:tcPr>
          <w:p w14:paraId="445861DE" w14:textId="77777777" w:rsidR="000C6F07" w:rsidRPr="00CD3FD2" w:rsidRDefault="000C6F07" w:rsidP="005B5C37">
            <w:pPr>
              <w:spacing w:line="276" w:lineRule="auto"/>
              <w:jc w:val="center"/>
              <w:rPr>
                <w:rFonts w:ascii="Segoe UI" w:hAnsi="Segoe UI" w:cs="Segoe UI"/>
                <w:b/>
                <w:sz w:val="18"/>
                <w:szCs w:val="18"/>
              </w:rPr>
            </w:pPr>
            <w:r w:rsidRPr="00CD3FD2">
              <w:rPr>
                <w:rFonts w:ascii="Segoe UI" w:hAnsi="Segoe UI" w:cs="Segoe UI"/>
                <w:b/>
                <w:sz w:val="18"/>
                <w:szCs w:val="18"/>
              </w:rPr>
              <w:t>100</w:t>
            </w:r>
          </w:p>
        </w:tc>
        <w:tc>
          <w:tcPr>
            <w:tcW w:w="1489" w:type="dxa"/>
          </w:tcPr>
          <w:p w14:paraId="0DAF5DD0" w14:textId="1D1C1F5F" w:rsidR="000C6F07" w:rsidRPr="00CD3FD2" w:rsidRDefault="0057289D" w:rsidP="005B5C37">
            <w:pPr>
              <w:spacing w:line="276" w:lineRule="auto"/>
              <w:jc w:val="center"/>
              <w:rPr>
                <w:rFonts w:ascii="Segoe UI" w:hAnsi="Segoe UI" w:cs="Segoe UI"/>
                <w:b/>
                <w:sz w:val="18"/>
                <w:szCs w:val="18"/>
              </w:rPr>
            </w:pPr>
            <w:r w:rsidRPr="00CD3FD2">
              <w:rPr>
                <w:rFonts w:ascii="Segoe UI" w:hAnsi="Segoe UI" w:cs="Segoe UI"/>
                <w:b/>
                <w:sz w:val="18"/>
                <w:szCs w:val="18"/>
              </w:rPr>
              <w:t xml:space="preserve">{vmin}</w:t>
            </w:r>
            <w:r w:rsidR="00CD3FD2" w:rsidRPr="00CD3FD2">
              <w:rPr>
                <w:rFonts w:ascii="Segoe UI" w:hAnsi="Segoe UI" w:cs="Segoe UI"/>
                <w:b/>
                <w:sz w:val="18"/>
                <w:szCs w:val="18"/>
              </w:rPr>
              <w:t/>
            </w:r>
          </w:p>
        </w:tc>
        <w:tc>
          <w:tcPr>
            <w:tcW w:w="1347" w:type="dxa"/>
          </w:tcPr>
          <w:p w14:paraId="1BAEB813" w14:textId="77777777" w:rsidR="000C6F07" w:rsidRPr="00CD3FD2" w:rsidRDefault="000C6F07" w:rsidP="005B5C37">
            <w:pPr>
              <w:spacing w:line="276" w:lineRule="auto"/>
              <w:jc w:val="center"/>
              <w:rPr>
                <w:rFonts w:ascii="Segoe UI" w:hAnsi="Segoe UI" w:cs="Segoe UI"/>
                <w:b/>
                <w:sz w:val="18"/>
                <w:szCs w:val="18"/>
              </w:rPr>
            </w:pPr>
            <w:r w:rsidRPr="00CD3FD2">
              <w:rPr>
                <w:rFonts w:ascii="Segoe UI" w:hAnsi="Segoe UI" w:cs="Segoe UI"/>
                <w:b/>
                <w:sz w:val="18"/>
                <w:szCs w:val="18"/>
              </w:rPr>
              <w:t>1,000</w:t>
            </w:r>
          </w:p>
        </w:tc>
        <w:tc>
          <w:tcPr>
            <w:tcW w:w="1358" w:type="dxa"/>
          </w:tcPr>
          <w:p w14:paraId="18D87DA2" w14:textId="669EF36C" w:rsidR="000C6F07" w:rsidRPr="00CD3FD2" w:rsidRDefault="00CD3FD2" w:rsidP="005B5C37">
            <w:pPr>
              <w:spacing w:line="276" w:lineRule="auto"/>
              <w:jc w:val="center"/>
              <w:rPr>
                <w:rFonts w:ascii="Segoe UI" w:hAnsi="Segoe UI" w:cs="Segoe UI"/>
                <w:b/>
                <w:sz w:val="18"/>
                <w:szCs w:val="18"/>
              </w:rPr>
            </w:pPr>
            <w:r w:rsidRPr="00CD3FD2">
              <w:rPr>
                <w:rFonts w:ascii="Segoe UI" w:hAnsi="Segoe UI" w:cs="Segoe UI"/>
                <w:b/>
                <w:sz w:val="18"/>
                <w:szCs w:val="18"/>
              </w:rPr>
              <w:t xml:space="preserve">{vmax}</w:t>
            </w:r>
          </w:p>
        </w:tc>
        <w:tc>
          <w:tcPr>
            <w:tcW w:w="1712" w:type="dxa"/>
          </w:tcPr>
          <w:p w14:paraId="44586354" w14:textId="478FE342" w:rsidR="000C6F07" w:rsidRPr="00CD3FD2" w:rsidRDefault="00CD3FD2" w:rsidP="005B5C37">
            <w:pPr>
              <w:spacing w:line="276" w:lineRule="auto"/>
              <w:jc w:val="center"/>
              <w:rPr>
                <w:rFonts w:ascii="Segoe UI" w:hAnsi="Segoe UI" w:cs="Segoe UI"/>
                <w:b/>
                <w:sz w:val="18"/>
                <w:szCs w:val="18"/>
              </w:rPr>
            </w:pPr>
            <w:r w:rsidRPr="00CD3FD2">
              <w:rPr>
                <w:rFonts w:ascii="Segoe UI" w:hAnsi="Segoe UI" w:cs="Segoe UI"/>
                <w:b/>
                <w:sz w:val="18"/>
                <w:szCs w:val="18"/>
              </w:rPr>
              <w:t xml:space="preserve">{suma_ui}</w:t>
            </w:r>
          </w:p>
        </w:tc>
      </w:tr>
    </w:tbl>
    <w:p w14:paraId="003B8DD5" w14:textId="279CB01D" w:rsidR="000C6F07" w:rsidRPr="00CD3FD2" w:rsidRDefault="000C6F07" w:rsidP="000C6F07">
      <w:pPr>
        <w:spacing w:line="276" w:lineRule="auto"/>
        <w:contextualSpacing/>
        <w:rPr>
          <w:rFonts w:ascii="Segoe UI" w:hAnsi="Segoe UI" w:cs="Segoe UI"/>
          <w:i/>
          <w:sz w:val="18"/>
          <w:szCs w:val="18"/>
        </w:rPr>
      </w:pPr>
      <w:bookmarkStart w:id="72" w:name="_Toc333300414"/>
      <w:r w:rsidRPr="00CD3FD2">
        <w:rPr>
          <w:rFonts w:ascii="Segoe UI" w:hAnsi="Segoe UI" w:cs="Segoe UI"/>
          <w:i/>
          <w:sz w:val="18"/>
          <w:szCs w:val="18"/>
        </w:rPr>
        <w:t>Źródło: Opracowanie własne</w:t>
      </w:r>
    </w:p>
    <w:p w14:paraId="07BCCC3F" w14:textId="77777777" w:rsidR="000C6F07" w:rsidRDefault="000C6F07" w:rsidP="000C6F07">
      <w:pPr>
        <w:spacing w:line="276" w:lineRule="auto"/>
        <w:contextualSpacing/>
        <w:rPr>
          <w:rFonts w:ascii="Segoe UI" w:hAnsi="Segoe UI" w:cs="Segoe UI"/>
          <w:i/>
          <w:sz w:val="18"/>
          <w:szCs w:val="18"/>
        </w:rPr>
      </w:pPr>
    </w:p>
    <w:p w14:paraId="2AF0F527" w14:textId="77777777" w:rsidR="008576C6" w:rsidRDefault="008576C6" w:rsidP="000C6F07">
      <w:pPr>
        <w:spacing w:line="276" w:lineRule="auto"/>
        <w:contextualSpacing/>
        <w:rPr>
          <w:rFonts w:ascii="Segoe UI" w:hAnsi="Segoe UI" w:cs="Segoe UI"/>
          <w:i/>
          <w:sz w:val="18"/>
          <w:szCs w:val="18"/>
        </w:rPr>
      </w:pPr>
    </w:p>
    <w:p w14:paraId="1E60A4E2" w14:textId="77777777" w:rsidR="008576C6" w:rsidRDefault="008576C6" w:rsidP="000C6F07">
      <w:pPr>
        <w:spacing w:line="276" w:lineRule="auto"/>
        <w:contextualSpacing/>
        <w:rPr>
          <w:rFonts w:ascii="Segoe UI" w:hAnsi="Segoe UI" w:cs="Segoe UI"/>
          <w:i/>
          <w:sz w:val="18"/>
          <w:szCs w:val="18"/>
        </w:rPr>
      </w:pPr>
    </w:p>
    <w:p w14:paraId="76C44B30" w14:textId="77777777" w:rsidR="008576C6" w:rsidRPr="00CD3FD2" w:rsidRDefault="008576C6" w:rsidP="000C6F07">
      <w:pPr>
        <w:spacing w:line="276" w:lineRule="auto"/>
        <w:contextualSpacing/>
        <w:rPr>
          <w:rFonts w:ascii="Segoe UI" w:hAnsi="Segoe UI" w:cs="Segoe UI"/>
          <w:i/>
          <w:sz w:val="18"/>
          <w:szCs w:val="18"/>
        </w:rPr>
      </w:pPr>
    </w:p>
    <w:p w14:paraId="70F43246" w14:textId="61489D81" w:rsidR="000C6F07" w:rsidRPr="00CD3FD2" w:rsidRDefault="000C6F07" w:rsidP="000C6F07">
      <w:pPr>
        <w:spacing w:line="276" w:lineRule="auto"/>
        <w:rPr>
          <w:rFonts w:ascii="Segoe UI" w:eastAsia="MS Mincho" w:hAnsi="Segoe UI" w:cs="Segoe UI"/>
          <w:b/>
          <w:vanish/>
        </w:rPr>
      </w:pPr>
      <w:r w:rsidRPr="00CD3FD2">
        <w:rPr>
          <w:rFonts w:ascii="Segoe UI" w:eastAsia="MS Mincho" w:hAnsi="Segoe UI" w:cs="Segoe UI"/>
          <w:b/>
        </w:rPr>
        <w:lastRenderedPageBreak/>
        <w:t xml:space="preserve">12.4. </w:t>
      </w:r>
    </w:p>
    <w:p w14:paraId="6339A825" w14:textId="77777777" w:rsidR="000C6F07" w:rsidRPr="00CD3FD2" w:rsidRDefault="000C6F07" w:rsidP="000C6F07">
      <w:pPr>
        <w:spacing w:line="276" w:lineRule="auto"/>
        <w:rPr>
          <w:rFonts w:ascii="Segoe UI" w:eastAsia="MS Mincho" w:hAnsi="Segoe UI" w:cs="Segoe UI"/>
          <w:b/>
          <w:vanish/>
          <w:color w:val="FF0000"/>
        </w:rPr>
      </w:pPr>
      <w:bookmarkStart w:id="73" w:name="_Toc333300415"/>
      <w:bookmarkEnd w:id="72"/>
    </w:p>
    <w:p w14:paraId="35F486C2" w14:textId="77777777" w:rsidR="000C6F07" w:rsidRPr="00CD3FD2" w:rsidRDefault="000C6F07" w:rsidP="000C6F07">
      <w:pPr>
        <w:spacing w:line="276" w:lineRule="auto"/>
        <w:rPr>
          <w:rFonts w:ascii="Segoe UI" w:eastAsia="MS Mincho" w:hAnsi="Segoe UI" w:cs="Segoe UI"/>
          <w:b/>
          <w:vanish/>
          <w:color w:val="FF0000"/>
        </w:rPr>
      </w:pPr>
    </w:p>
    <w:p w14:paraId="00E288DD" w14:textId="77777777" w:rsidR="000C6F07" w:rsidRPr="00CD3FD2" w:rsidRDefault="000C6F07" w:rsidP="000C6F07">
      <w:pPr>
        <w:spacing w:line="276" w:lineRule="auto"/>
        <w:rPr>
          <w:rFonts w:ascii="Segoe UI" w:eastAsia="MS Mincho" w:hAnsi="Segoe UI" w:cs="Segoe UI"/>
          <w:b/>
          <w:vanish/>
          <w:color w:val="FF0000"/>
        </w:rPr>
      </w:pPr>
    </w:p>
    <w:p w14:paraId="0DA9253C" w14:textId="77777777" w:rsidR="000C6F07" w:rsidRPr="00CD3FD2" w:rsidRDefault="000C6F07" w:rsidP="000C6F07">
      <w:pPr>
        <w:spacing w:line="276" w:lineRule="auto"/>
        <w:rPr>
          <w:rFonts w:ascii="Segoe UI" w:eastAsia="MS Mincho" w:hAnsi="Segoe UI" w:cs="Segoe UI"/>
          <w:b/>
          <w:vanish/>
          <w:color w:val="FF0000"/>
        </w:rPr>
      </w:pPr>
    </w:p>
    <w:p w14:paraId="2D0622F3" w14:textId="77777777" w:rsidR="000C6F07" w:rsidRPr="00CD3FD2" w:rsidRDefault="000C6F07" w:rsidP="000C6F07">
      <w:pPr>
        <w:pStyle w:val="iza2"/>
        <w:numPr>
          <w:ilvl w:val="1"/>
          <w:numId w:val="20"/>
        </w:numPr>
        <w:spacing w:line="276" w:lineRule="auto"/>
        <w:ind w:left="900" w:hanging="540"/>
        <w:rPr>
          <w:rStyle w:val="iza2Znak"/>
          <w:rFonts w:ascii="Segoe UI" w:hAnsi="Segoe UI" w:cs="Segoe UI"/>
          <w:b/>
          <w:sz w:val="22"/>
          <w:szCs w:val="22"/>
        </w:rPr>
      </w:pPr>
      <w:bookmarkStart w:id="74" w:name="_Toc495410479"/>
      <w:bookmarkStart w:id="75" w:name="_Toc505084894"/>
      <w:bookmarkStart w:id="76" w:name="_Toc333300417"/>
      <w:bookmarkStart w:id="77" w:name="_Toc482026110"/>
      <w:bookmarkEnd w:id="73"/>
      <w:r w:rsidRPr="00CD3FD2">
        <w:rPr>
          <w:rStyle w:val="iza2Znak"/>
          <w:rFonts w:ascii="Segoe UI" w:hAnsi="Segoe UI" w:cs="Segoe UI"/>
          <w:b/>
          <w:sz w:val="22"/>
          <w:szCs w:val="22"/>
        </w:rPr>
        <w:t xml:space="preserve">Określenie wartości rynkowej </w:t>
      </w:r>
      <w:bookmarkEnd w:id="74"/>
      <w:bookmarkEnd w:id="75"/>
      <w:r w:rsidRPr="00CD3FD2">
        <w:rPr>
          <w:rStyle w:val="iza2Znak"/>
          <w:rFonts w:ascii="Segoe UI" w:hAnsi="Segoe UI" w:cs="Segoe UI"/>
          <w:b/>
          <w:sz w:val="22"/>
          <w:szCs w:val="22"/>
        </w:rPr>
        <w:t>prawa własności nieruchomości lokalowej</w:t>
      </w:r>
    </w:p>
    <w:p w14:paraId="5F779370" w14:textId="7AF93612" w:rsidR="000C6F07" w:rsidRPr="00CD3FD2" w:rsidRDefault="000C6F07" w:rsidP="000C6F07">
      <w:pPr>
        <w:pStyle w:val="iza2"/>
        <w:spacing w:line="276" w:lineRule="auto"/>
        <w:ind w:left="900"/>
        <w:rPr>
          <w:rStyle w:val="iza2Znak"/>
          <w:rFonts w:ascii="Segoe UI" w:hAnsi="Segoe UI" w:cs="Segoe UI"/>
          <w:b/>
        </w:rPr>
      </w:pPr>
    </w:p>
    <w:bookmarkEnd w:id="76"/>
    <w:bookmarkEnd w:id="77"/>
    <w:p w14:paraId="09601901" w14:textId="77777777" w:rsidR="000C6F07" w:rsidRPr="00CD3FD2" w:rsidRDefault="000C6F07" w:rsidP="000C6F07">
      <w:pPr>
        <w:spacing w:line="276" w:lineRule="auto"/>
        <w:jc w:val="center"/>
        <w:rPr>
          <w:rFonts w:ascii="Segoe UI" w:hAnsi="Segoe UI" w:cs="Segoe UI"/>
          <w:sz w:val="20"/>
          <w:szCs w:val="20"/>
        </w:rPr>
      </w:pPr>
      <w:r w:rsidRPr="00CD3FD2">
        <w:rPr>
          <w:rFonts w:ascii="Segoe UI" w:hAnsi="Segoe UI" w:cs="Segoe UI"/>
          <w:sz w:val="20"/>
          <w:szCs w:val="20"/>
        </w:rPr>
        <w:t>Wartość rynkową określono na podstawie następującej formuły obliczeniowej:</w:t>
      </w:r>
    </w:p>
    <w:p w14:paraId="46ABE6F9" w14:textId="3900FAB2" w:rsidR="000C6F07" w:rsidRPr="00CD3FD2" w:rsidRDefault="000C6F07" w:rsidP="000C6F07">
      <w:pPr>
        <w:spacing w:line="276" w:lineRule="auto"/>
        <w:ind w:firstLine="142"/>
        <w:rPr>
          <w:rFonts w:ascii="Segoe UI" w:hAnsi="Segoe UI" w:cs="Segoe UI"/>
          <w:sz w:val="20"/>
          <w:szCs w:val="20"/>
        </w:rPr>
      </w:pPr>
    </w:p>
    <w:p w14:paraId="4BC8AD5B" w14:textId="77777777" w:rsidR="000C6F07" w:rsidRPr="00CD3FD2" w:rsidRDefault="000C6F07" w:rsidP="000C6F07">
      <w:pPr>
        <w:spacing w:line="276" w:lineRule="auto"/>
        <w:ind w:firstLine="708"/>
        <w:jc w:val="center"/>
        <w:rPr>
          <w:rFonts w:ascii="Segoe UI" w:hAnsi="Segoe UI" w:cs="Segoe UI"/>
          <w:sz w:val="20"/>
          <w:szCs w:val="20"/>
        </w:rPr>
      </w:pPr>
      <w:r w:rsidRPr="00CD3FD2">
        <w:rPr>
          <w:rFonts w:ascii="Segoe UI" w:hAnsi="Segoe UI" w:cs="Segoe UI"/>
          <w:noProof/>
          <w:sz w:val="20"/>
          <w:szCs w:val="20"/>
        </w:rPr>
        <w:drawing>
          <wp:inline distT="0" distB="0" distL="0" distR="0" wp14:anchorId="166D44F3" wp14:editId="570945E2">
            <wp:extent cx="1304290" cy="508635"/>
            <wp:effectExtent l="0" t="0" r="0" b="0"/>
            <wp:docPr id="1668312284" name="Obraz 1" descr="Obraz zawierający Czcionka, tekst, linia, diagram&#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312284" name="Obraz 1" descr="Obraz zawierający Czcionka, tekst, linia, diagram&#10;&#10;Zawartość wygenerowana przez AI może być niepoprawna."/>
                    <pic:cNvPicPr>
                      <a:picLocks noChangeAspect="1" noChangeArrowheads="1"/>
                    </pic:cNvPicPr>
                  </pic:nvPicPr>
                  <pic:blipFill>
                    <a:blip r:embed="rId72" cstate="print">
                      <a:clrChange>
                        <a:clrFrom>
                          <a:srgbClr val="FFFFFF"/>
                        </a:clrFrom>
                        <a:clrTo>
                          <a:srgbClr val="FFFFFF">
                            <a:alpha val="0"/>
                          </a:srgbClr>
                        </a:clrTo>
                      </a:clrChange>
                      <a:extLst>
                        <a:ext uri="{28A0092B-C50C-407E-A947-70E740481C1C}">
                          <a14:useLocalDpi xmlns:a14="http://schemas.microsoft.com/office/drawing/2010/main"/>
                        </a:ext>
                      </a:extLst>
                    </a:blip>
                    <a:srcRect r="13101"/>
                    <a:stretch>
                      <a:fillRect/>
                    </a:stretch>
                  </pic:blipFill>
                  <pic:spPr bwMode="auto">
                    <a:xfrm>
                      <a:off x="0" y="0"/>
                      <a:ext cx="1304290" cy="508635"/>
                    </a:xfrm>
                    <a:prstGeom prst="rect">
                      <a:avLst/>
                    </a:prstGeom>
                    <a:noFill/>
                    <a:ln>
                      <a:noFill/>
                    </a:ln>
                  </pic:spPr>
                </pic:pic>
              </a:graphicData>
            </a:graphic>
          </wp:inline>
        </w:drawing>
      </w:r>
    </w:p>
    <w:p w14:paraId="6CAF6029" w14:textId="77777777" w:rsidR="000C6F07" w:rsidRPr="00CD3FD2" w:rsidRDefault="000C6F07" w:rsidP="000C6F07">
      <w:pPr>
        <w:spacing w:line="276" w:lineRule="auto"/>
        <w:ind w:firstLine="708"/>
        <w:rPr>
          <w:rFonts w:ascii="Segoe UI" w:hAnsi="Segoe UI" w:cs="Segoe UI"/>
          <w:sz w:val="20"/>
          <w:szCs w:val="20"/>
        </w:rPr>
      </w:pPr>
      <w:r w:rsidRPr="00CD3FD2">
        <w:rPr>
          <w:rFonts w:ascii="Segoe UI" w:hAnsi="Segoe UI" w:cs="Segoe UI"/>
          <w:sz w:val="20"/>
          <w:szCs w:val="20"/>
        </w:rPr>
        <w:t>gdzie :</w:t>
      </w:r>
    </w:p>
    <w:p w14:paraId="1F08F883" w14:textId="77777777" w:rsidR="000C6F07" w:rsidRPr="00CD3FD2" w:rsidRDefault="000C6F07" w:rsidP="000C6F07">
      <w:pPr>
        <w:pStyle w:val="wypunktowanie"/>
        <w:tabs>
          <w:tab w:val="left" w:pos="1985"/>
          <w:tab w:val="left" w:pos="2268"/>
        </w:tabs>
        <w:spacing w:line="276" w:lineRule="auto"/>
        <w:ind w:left="1973" w:hanging="555"/>
        <w:jc w:val="left"/>
        <w:rPr>
          <w:rFonts w:ascii="Segoe UI" w:hAnsi="Segoe UI" w:cs="Segoe UI"/>
          <w:sz w:val="20"/>
          <w:szCs w:val="20"/>
        </w:rPr>
      </w:pPr>
      <w:r w:rsidRPr="00CD3FD2">
        <w:rPr>
          <w:rFonts w:ascii="Segoe UI" w:hAnsi="Segoe UI" w:cs="Segoe UI"/>
          <w:i/>
          <w:iCs/>
          <w:sz w:val="20"/>
          <w:szCs w:val="20"/>
        </w:rPr>
        <w:t>W</w:t>
      </w:r>
      <w:r w:rsidRPr="00CD3FD2">
        <w:rPr>
          <w:rFonts w:ascii="Segoe UI" w:hAnsi="Segoe UI" w:cs="Segoe UI"/>
          <w:i/>
          <w:iCs/>
          <w:sz w:val="20"/>
          <w:szCs w:val="20"/>
          <w:vertAlign w:val="subscript"/>
        </w:rPr>
        <w:t>R</w:t>
      </w:r>
      <w:r w:rsidRPr="00CD3FD2">
        <w:rPr>
          <w:rFonts w:ascii="Segoe UI" w:hAnsi="Segoe UI" w:cs="Segoe UI"/>
          <w:sz w:val="20"/>
          <w:szCs w:val="20"/>
        </w:rPr>
        <w:tab/>
        <w:t xml:space="preserve">wartość rynkowa </w:t>
      </w:r>
    </w:p>
    <w:p w14:paraId="3632778E" w14:textId="3516D519" w:rsidR="000C6F07" w:rsidRPr="00CD3FD2" w:rsidRDefault="000C6F07" w:rsidP="000C6F07">
      <w:pPr>
        <w:pStyle w:val="wypunktowanie"/>
        <w:tabs>
          <w:tab w:val="left" w:pos="1985"/>
          <w:tab w:val="left" w:pos="2268"/>
        </w:tabs>
        <w:spacing w:line="276" w:lineRule="auto"/>
        <w:ind w:left="1418"/>
        <w:rPr>
          <w:rFonts w:ascii="Segoe UI" w:hAnsi="Segoe UI" w:cs="Segoe UI"/>
          <w:sz w:val="20"/>
          <w:szCs w:val="20"/>
        </w:rPr>
      </w:pPr>
      <w:proofErr w:type="spellStart"/>
      <w:r w:rsidRPr="00CD3FD2">
        <w:rPr>
          <w:rFonts w:ascii="Segoe UI" w:hAnsi="Segoe UI" w:cs="Segoe UI"/>
          <w:i/>
          <w:iCs/>
          <w:sz w:val="20"/>
          <w:szCs w:val="20"/>
        </w:rPr>
        <w:t>C</w:t>
      </w:r>
      <w:r w:rsidRPr="00CD3FD2">
        <w:rPr>
          <w:rFonts w:ascii="Segoe UI" w:hAnsi="Segoe UI" w:cs="Segoe UI"/>
          <w:i/>
          <w:iCs/>
          <w:sz w:val="20"/>
          <w:szCs w:val="20"/>
          <w:vertAlign w:val="subscript"/>
        </w:rPr>
        <w:t>śr</w:t>
      </w:r>
      <w:proofErr w:type="spellEnd"/>
      <w:r w:rsidRPr="00CD3FD2">
        <w:rPr>
          <w:rFonts w:ascii="Segoe UI" w:hAnsi="Segoe UI" w:cs="Segoe UI"/>
          <w:sz w:val="20"/>
          <w:szCs w:val="20"/>
        </w:rPr>
        <w:tab/>
        <w:t>cena średnia jednostkowa ze zbioru lokali podobnych</w:t>
      </w:r>
    </w:p>
    <w:p w14:paraId="492164BE" w14:textId="6F6E6AD3" w:rsidR="000C6F07" w:rsidRPr="00CD3FD2" w:rsidRDefault="000C6F07" w:rsidP="000C6F07">
      <w:pPr>
        <w:pStyle w:val="wypunktowanie"/>
        <w:tabs>
          <w:tab w:val="left" w:pos="1985"/>
          <w:tab w:val="left" w:pos="2268"/>
        </w:tabs>
        <w:spacing w:line="276" w:lineRule="auto"/>
        <w:ind w:left="2127" w:hanging="709"/>
        <w:jc w:val="left"/>
        <w:rPr>
          <w:rFonts w:ascii="Segoe UI" w:hAnsi="Segoe UI" w:cs="Segoe UI"/>
          <w:sz w:val="20"/>
          <w:szCs w:val="20"/>
        </w:rPr>
      </w:pPr>
      <w:proofErr w:type="spellStart"/>
      <w:r w:rsidRPr="00CD3FD2">
        <w:rPr>
          <w:rFonts w:ascii="Segoe UI" w:hAnsi="Segoe UI" w:cs="Segoe UI"/>
          <w:i/>
          <w:iCs/>
          <w:sz w:val="20"/>
          <w:szCs w:val="20"/>
        </w:rPr>
        <w:t>U</w:t>
      </w:r>
      <w:r w:rsidRPr="00CD3FD2">
        <w:rPr>
          <w:rFonts w:ascii="Segoe UI" w:hAnsi="Segoe UI" w:cs="Segoe UI"/>
          <w:i/>
          <w:iCs/>
          <w:sz w:val="20"/>
          <w:szCs w:val="20"/>
          <w:vertAlign w:val="subscript"/>
        </w:rPr>
        <w:t>i</w:t>
      </w:r>
      <w:proofErr w:type="spellEnd"/>
      <w:r w:rsidRPr="00CD3FD2">
        <w:rPr>
          <w:rFonts w:ascii="Segoe UI" w:hAnsi="Segoe UI" w:cs="Segoe UI"/>
          <w:sz w:val="20"/>
          <w:szCs w:val="20"/>
        </w:rPr>
        <w:tab/>
        <w:t xml:space="preserve">współczynniki korygujące odpowiadające rynkowym cechom nieruchomości o liczebności od </w:t>
      </w:r>
      <w:r w:rsidRPr="00CD3FD2">
        <w:rPr>
          <w:rFonts w:ascii="Segoe UI" w:hAnsi="Segoe UI" w:cs="Segoe UI"/>
          <w:i/>
          <w:iCs/>
          <w:sz w:val="20"/>
          <w:szCs w:val="20"/>
        </w:rPr>
        <w:t>1</w:t>
      </w:r>
      <w:r w:rsidRPr="00CD3FD2">
        <w:rPr>
          <w:rFonts w:ascii="Segoe UI" w:hAnsi="Segoe UI" w:cs="Segoe UI"/>
          <w:sz w:val="20"/>
          <w:szCs w:val="20"/>
        </w:rPr>
        <w:t xml:space="preserve"> do </w:t>
      </w:r>
      <w:r w:rsidRPr="00CD3FD2">
        <w:rPr>
          <w:rFonts w:ascii="Segoe UI" w:hAnsi="Segoe UI" w:cs="Segoe UI"/>
          <w:i/>
          <w:iCs/>
          <w:sz w:val="20"/>
          <w:szCs w:val="20"/>
        </w:rPr>
        <w:t>n</w:t>
      </w:r>
    </w:p>
    <w:p w14:paraId="2122A4EB" w14:textId="77777777" w:rsidR="000C6F07" w:rsidRPr="00CD3FD2" w:rsidRDefault="000C6F07" w:rsidP="000C6F07">
      <w:pPr>
        <w:pStyle w:val="wypunktowanie"/>
        <w:tabs>
          <w:tab w:val="left" w:pos="1985"/>
          <w:tab w:val="left" w:pos="2268"/>
        </w:tabs>
        <w:spacing w:line="276" w:lineRule="auto"/>
        <w:ind w:left="1418"/>
        <w:rPr>
          <w:rFonts w:ascii="Segoe UI" w:hAnsi="Segoe UI" w:cs="Segoe UI"/>
          <w:sz w:val="20"/>
          <w:szCs w:val="20"/>
        </w:rPr>
      </w:pPr>
      <w:r w:rsidRPr="00CD3FD2">
        <w:rPr>
          <w:rFonts w:ascii="Segoe UI" w:hAnsi="Segoe UI" w:cs="Segoe UI"/>
          <w:i/>
          <w:iCs/>
          <w:sz w:val="20"/>
          <w:szCs w:val="20"/>
        </w:rPr>
        <w:t>P</w:t>
      </w:r>
      <w:r w:rsidRPr="00CD3FD2">
        <w:rPr>
          <w:rFonts w:ascii="Segoe UI" w:hAnsi="Segoe UI" w:cs="Segoe UI"/>
          <w:sz w:val="20"/>
          <w:szCs w:val="20"/>
        </w:rPr>
        <w:tab/>
        <w:t>powierzchnia użytkowa lokalu</w:t>
      </w:r>
    </w:p>
    <w:p w14:paraId="491D8152" w14:textId="77777777" w:rsidR="000C6F07" w:rsidRPr="00CD3FD2" w:rsidRDefault="000C6F07" w:rsidP="000C6F07">
      <w:pPr>
        <w:pStyle w:val="wypunktowanie"/>
        <w:tabs>
          <w:tab w:val="left" w:pos="1985"/>
          <w:tab w:val="left" w:pos="2268"/>
        </w:tabs>
        <w:spacing w:line="276" w:lineRule="auto"/>
        <w:ind w:left="1418"/>
        <w:rPr>
          <w:rFonts w:ascii="Segoe UI" w:hAnsi="Segoe UI" w:cs="Segoe UI"/>
          <w:sz w:val="20"/>
          <w:szCs w:val="20"/>
        </w:rPr>
      </w:pPr>
      <w:r w:rsidRPr="00CD3FD2">
        <w:rPr>
          <w:rFonts w:ascii="Segoe UI" w:hAnsi="Segoe UI" w:cs="Segoe UI"/>
          <w:i/>
          <w:iCs/>
          <w:sz w:val="20"/>
          <w:szCs w:val="20"/>
        </w:rPr>
        <w:t>n</w:t>
      </w:r>
      <w:r w:rsidRPr="00CD3FD2">
        <w:rPr>
          <w:rFonts w:ascii="Segoe UI" w:hAnsi="Segoe UI" w:cs="Segoe UI"/>
          <w:sz w:val="20"/>
          <w:szCs w:val="20"/>
        </w:rPr>
        <w:tab/>
        <w:t>liczba cech rynkowych</w:t>
      </w:r>
    </w:p>
    <w:p w14:paraId="748B9487" w14:textId="77777777" w:rsidR="000C6F07" w:rsidRPr="00CD3FD2" w:rsidRDefault="000C6F07" w:rsidP="000C6F07">
      <w:pPr>
        <w:pStyle w:val="wypunktowanie"/>
        <w:tabs>
          <w:tab w:val="left" w:pos="1985"/>
          <w:tab w:val="left" w:pos="2268"/>
        </w:tabs>
        <w:spacing w:line="276" w:lineRule="auto"/>
        <w:ind w:left="1418"/>
        <w:rPr>
          <w:rFonts w:ascii="Segoe UI" w:hAnsi="Segoe UI" w:cs="Segoe UI"/>
          <w:sz w:val="18"/>
          <w:szCs w:val="18"/>
        </w:rPr>
      </w:pPr>
    </w:p>
    <w:p w14:paraId="29CDF009" w14:textId="7DC4F044" w:rsidR="000C6F07" w:rsidRPr="00CD3FD2" w:rsidRDefault="000C6F07" w:rsidP="000C6F07">
      <w:pPr>
        <w:spacing w:line="276" w:lineRule="auto"/>
        <w:rPr>
          <w:rFonts w:ascii="Segoe UI" w:hAnsi="Segoe UI" w:cs="Segoe UI"/>
          <w:sz w:val="18"/>
          <w:szCs w:val="18"/>
        </w:rPr>
      </w:pPr>
      <w:r w:rsidRPr="00CD3FD2">
        <w:rPr>
          <w:rFonts w:ascii="Segoe UI" w:hAnsi="Segoe UI" w:cs="Segoe UI"/>
          <w:sz w:val="18"/>
          <w:szCs w:val="18"/>
        </w:rPr>
        <w:t xml:space="preserve">Tabela 4. Określenie wartości rynkowej </w:t>
      </w:r>
      <w:r w:rsidRPr="00CD3FD2">
        <w:rPr>
          <w:rStyle w:val="iza2Znak"/>
          <w:rFonts w:ascii="Segoe UI" w:hAnsi="Segoe UI" w:cs="Segoe UI"/>
          <w:b w:val="0"/>
          <w:sz w:val="18"/>
          <w:szCs w:val="18"/>
        </w:rPr>
        <w:t>prawa własności nieruchomości lokalowej o funkcji mieszkalnej</w:t>
      </w:r>
    </w:p>
    <w:tbl>
      <w:tblPr>
        <w:tblW w:w="9044" w:type="dxa"/>
        <w:tblInd w:w="-5"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5529"/>
        <w:gridCol w:w="3515"/>
      </w:tblGrid>
      <w:tr w:rsidR="000C6F07" w:rsidRPr="00CD3FD2" w14:paraId="4E05D6AB" w14:textId="77777777" w:rsidTr="005B5C37">
        <w:trPr>
          <w:trHeight w:val="213"/>
        </w:trPr>
        <w:tc>
          <w:tcPr>
            <w:tcW w:w="5529" w:type="dxa"/>
          </w:tcPr>
          <w:p w14:paraId="5C7E5FCF" w14:textId="77777777" w:rsidR="000C6F07" w:rsidRPr="00CD3FD2" w:rsidRDefault="000C6F07" w:rsidP="005B5C37">
            <w:pPr>
              <w:spacing w:line="276" w:lineRule="auto"/>
              <w:jc w:val="center"/>
              <w:rPr>
                <w:rFonts w:ascii="Segoe UI" w:hAnsi="Segoe UI" w:cs="Segoe UI"/>
                <w:bCs/>
                <w:sz w:val="18"/>
                <w:szCs w:val="18"/>
              </w:rPr>
            </w:pPr>
            <w:r w:rsidRPr="00CD3FD2">
              <w:rPr>
                <w:rFonts w:ascii="Segoe UI" w:eastAsia="Times New Roman" w:hAnsi="Segoe UI" w:cs="Segoe UI"/>
                <w:bCs/>
                <w:color w:val="000000"/>
                <w:sz w:val="18"/>
                <w:szCs w:val="18"/>
              </w:rPr>
              <w:t>Jednostkowa cena średnia [zł/m</w:t>
            </w:r>
            <w:r w:rsidRPr="00CD3FD2">
              <w:rPr>
                <w:rFonts w:ascii="Segoe UI" w:eastAsia="Times New Roman" w:hAnsi="Segoe UI" w:cs="Segoe UI"/>
                <w:bCs/>
                <w:color w:val="000000"/>
                <w:sz w:val="18"/>
                <w:szCs w:val="18"/>
                <w:vertAlign w:val="superscript"/>
              </w:rPr>
              <w:t>2</w:t>
            </w:r>
            <w:r w:rsidRPr="00CD3FD2">
              <w:rPr>
                <w:rFonts w:ascii="Segoe UI" w:eastAsia="Times New Roman" w:hAnsi="Segoe UI" w:cs="Segoe UI"/>
                <w:bCs/>
                <w:color w:val="000000"/>
                <w:sz w:val="18"/>
                <w:szCs w:val="18"/>
              </w:rPr>
              <w:t>]</w:t>
            </w:r>
          </w:p>
        </w:tc>
        <w:tc>
          <w:tcPr>
            <w:tcW w:w="3515" w:type="dxa"/>
          </w:tcPr>
          <w:p w14:paraId="772E8088" w14:textId="021B9E25" w:rsidR="000C6F07" w:rsidRPr="00CD3FD2" w:rsidRDefault="00CD3FD2" w:rsidP="005B5C37">
            <w:pPr>
              <w:spacing w:line="276" w:lineRule="auto"/>
              <w:jc w:val="center"/>
              <w:rPr>
                <w:rFonts w:ascii="Segoe UI" w:hAnsi="Segoe UI" w:cs="Segoe UI"/>
                <w:bCs/>
                <w:sz w:val="18"/>
                <w:szCs w:val="18"/>
              </w:rPr>
            </w:pPr>
            <w:r w:rsidRPr="00CD3FD2">
              <w:rPr>
                <w:rFonts w:ascii="Segoe UI" w:hAnsi="Segoe UI" w:cs="Segoe UI"/>
                <w:color w:val="000000"/>
                <w:sz w:val="18"/>
                <w:szCs w:val="18"/>
              </w:rPr>
              <w:t xml:space="preserve">{cena_sr}</w:t>
            </w:r>
          </w:p>
        </w:tc>
      </w:tr>
      <w:tr w:rsidR="000C6F07" w:rsidRPr="00CD3FD2" w14:paraId="44E12FEF" w14:textId="77777777" w:rsidTr="005B5C37">
        <w:trPr>
          <w:trHeight w:val="58"/>
        </w:trPr>
        <w:tc>
          <w:tcPr>
            <w:tcW w:w="5529" w:type="dxa"/>
          </w:tcPr>
          <w:p w14:paraId="5109424D" w14:textId="77777777" w:rsidR="000C6F07" w:rsidRPr="00CD3FD2" w:rsidRDefault="000C6F07" w:rsidP="005B5C37">
            <w:pPr>
              <w:spacing w:line="276" w:lineRule="auto"/>
              <w:jc w:val="center"/>
              <w:rPr>
                <w:rFonts w:ascii="Segoe UI" w:eastAsia="Times New Roman" w:hAnsi="Segoe UI" w:cs="Segoe UI"/>
                <w:bCs/>
                <w:color w:val="000000"/>
                <w:sz w:val="18"/>
                <w:szCs w:val="18"/>
              </w:rPr>
            </w:pPr>
            <w:r w:rsidRPr="00CD3FD2">
              <w:rPr>
                <w:rFonts w:ascii="Segoe UI" w:hAnsi="Segoe UI" w:cs="Segoe UI"/>
                <w:sz w:val="18"/>
                <w:szCs w:val="18"/>
              </w:rPr>
              <w:t>Wartość i-tego współczynnika korygującego</w:t>
            </w:r>
          </w:p>
        </w:tc>
        <w:tc>
          <w:tcPr>
            <w:tcW w:w="3515" w:type="dxa"/>
          </w:tcPr>
          <w:p w14:paraId="6B415831" w14:textId="6FF13DB9" w:rsidR="000C6F07" w:rsidRPr="00CD3FD2" w:rsidRDefault="00CD3FD2" w:rsidP="005B5C37">
            <w:pPr>
              <w:spacing w:line="276" w:lineRule="auto"/>
              <w:jc w:val="center"/>
              <w:rPr>
                <w:rFonts w:ascii="Segoe UI" w:hAnsi="Segoe UI" w:cs="Segoe UI"/>
                <w:bCs/>
                <w:sz w:val="18"/>
                <w:szCs w:val="18"/>
              </w:rPr>
            </w:pPr>
            <w:r w:rsidRPr="00CD3FD2">
              <w:rPr>
                <w:rFonts w:ascii="Segoe UI" w:hAnsi="Segoe UI" w:cs="Segoe UI"/>
                <w:bCs/>
                <w:sz w:val="18"/>
                <w:szCs w:val="18"/>
              </w:rPr>
              <w:t xml:space="preserve">{suma_ui}</w:t>
            </w:r>
          </w:p>
        </w:tc>
      </w:tr>
      <w:tr w:rsidR="0057289D" w:rsidRPr="00CD3FD2" w14:paraId="1727CA06" w14:textId="77777777" w:rsidTr="005B5C37">
        <w:trPr>
          <w:trHeight w:val="58"/>
        </w:trPr>
        <w:tc>
          <w:tcPr>
            <w:tcW w:w="5529" w:type="dxa"/>
          </w:tcPr>
          <w:p w14:paraId="35BE7255" w14:textId="532A3C35" w:rsidR="0057289D" w:rsidRPr="00CD3FD2" w:rsidRDefault="0057289D" w:rsidP="005B5C37">
            <w:pPr>
              <w:spacing w:line="276" w:lineRule="auto"/>
              <w:jc w:val="center"/>
              <w:rPr>
                <w:rFonts w:ascii="Segoe UI" w:hAnsi="Segoe UI" w:cs="Segoe UI"/>
                <w:sz w:val="18"/>
                <w:szCs w:val="18"/>
              </w:rPr>
            </w:pPr>
            <w:r w:rsidRPr="00CD3FD2">
              <w:rPr>
                <w:rFonts w:ascii="Segoe UI" w:hAnsi="Segoe UI" w:cs="Segoe UI"/>
                <w:sz w:val="18"/>
                <w:szCs w:val="18"/>
              </w:rPr>
              <w:t xml:space="preserve">Wartość w przeliczeniu na 1 </w:t>
            </w:r>
            <w:r w:rsidRPr="00CD3FD2">
              <w:rPr>
                <w:rFonts w:ascii="Segoe UI" w:eastAsia="Times New Roman" w:hAnsi="Segoe UI" w:cs="Segoe UI"/>
                <w:bCs/>
                <w:color w:val="000000"/>
                <w:sz w:val="18"/>
                <w:szCs w:val="18"/>
              </w:rPr>
              <w:t>m</w:t>
            </w:r>
            <w:r w:rsidRPr="00CD3FD2">
              <w:rPr>
                <w:rFonts w:ascii="Segoe UI" w:eastAsia="Times New Roman" w:hAnsi="Segoe UI" w:cs="Segoe UI"/>
                <w:bCs/>
                <w:color w:val="000000"/>
                <w:sz w:val="18"/>
                <w:szCs w:val="18"/>
                <w:vertAlign w:val="superscript"/>
              </w:rPr>
              <w:t>2</w:t>
            </w:r>
            <w:r w:rsidR="00341F2D" w:rsidRPr="00CD3FD2">
              <w:rPr>
                <w:rFonts w:ascii="Segoe UI" w:eastAsia="Times New Roman" w:hAnsi="Segoe UI" w:cs="Segoe UI"/>
                <w:bCs/>
                <w:color w:val="000000"/>
                <w:sz w:val="18"/>
                <w:szCs w:val="18"/>
                <w:vertAlign w:val="superscript"/>
              </w:rPr>
              <w:t xml:space="preserve"> </w:t>
            </w:r>
            <w:r w:rsidR="00341F2D" w:rsidRPr="00CD3FD2">
              <w:rPr>
                <w:rFonts w:ascii="Segoe UI" w:eastAsia="Times New Roman" w:hAnsi="Segoe UI" w:cs="Segoe UI"/>
                <w:bCs/>
                <w:color w:val="000000"/>
                <w:sz w:val="18"/>
                <w:szCs w:val="18"/>
              </w:rPr>
              <w:t>[zł/m</w:t>
            </w:r>
            <w:r w:rsidR="00341F2D" w:rsidRPr="00CD3FD2">
              <w:rPr>
                <w:rFonts w:ascii="Segoe UI" w:eastAsia="Times New Roman" w:hAnsi="Segoe UI" w:cs="Segoe UI"/>
                <w:bCs/>
                <w:color w:val="000000"/>
                <w:sz w:val="18"/>
                <w:szCs w:val="18"/>
                <w:vertAlign w:val="superscript"/>
              </w:rPr>
              <w:t>2</w:t>
            </w:r>
            <w:r w:rsidR="00341F2D" w:rsidRPr="00CD3FD2">
              <w:rPr>
                <w:rFonts w:ascii="Segoe UI" w:eastAsia="Times New Roman" w:hAnsi="Segoe UI" w:cs="Segoe UI"/>
                <w:bCs/>
                <w:color w:val="000000"/>
                <w:sz w:val="18"/>
                <w:szCs w:val="18"/>
              </w:rPr>
              <w:t>]</w:t>
            </w:r>
          </w:p>
        </w:tc>
        <w:tc>
          <w:tcPr>
            <w:tcW w:w="3515" w:type="dxa"/>
          </w:tcPr>
          <w:p w14:paraId="6634EAFD" w14:textId="2E47F3E7" w:rsidR="0057289D" w:rsidRPr="00CD3FD2" w:rsidRDefault="00CD3FD2" w:rsidP="005B5C37">
            <w:pPr>
              <w:spacing w:line="276" w:lineRule="auto"/>
              <w:jc w:val="center"/>
              <w:rPr>
                <w:rFonts w:ascii="Segoe UI" w:hAnsi="Segoe UI" w:cs="Segoe UI"/>
                <w:bCs/>
                <w:sz w:val="18"/>
                <w:szCs w:val="18"/>
              </w:rPr>
            </w:pPr>
            <w:r w:rsidRPr="00CD3FD2">
              <w:rPr>
                <w:rFonts w:ascii="Segoe UI" w:hAnsi="Segoe UI" w:cs="Segoe UI"/>
                <w:bCs/>
                <w:sz w:val="18"/>
                <w:szCs w:val="18"/>
              </w:rPr>
              <w:t xml:space="preserve">{cena_1m2}</w:t>
            </w:r>
            <w:r w:rsidRPr="00CD3FD2">
              <w:rPr>
                <w:rFonts w:ascii="Segoe UI" w:hAnsi="Segoe UI" w:cs="Segoe UI"/>
                <w:bCs/>
                <w:sz w:val="18"/>
                <w:szCs w:val="18"/>
              </w:rPr>
              <w:t/>
            </w:r>
          </w:p>
        </w:tc>
      </w:tr>
      <w:tr w:rsidR="000C6F07" w:rsidRPr="00CD3FD2" w14:paraId="1C97E6BB" w14:textId="77777777" w:rsidTr="005B5C37">
        <w:trPr>
          <w:trHeight w:val="163"/>
        </w:trPr>
        <w:tc>
          <w:tcPr>
            <w:tcW w:w="5529" w:type="dxa"/>
          </w:tcPr>
          <w:p w14:paraId="0DF8BF77" w14:textId="77777777" w:rsidR="000C6F07" w:rsidRPr="00CD3FD2" w:rsidRDefault="000C6F07" w:rsidP="005B5C37">
            <w:pPr>
              <w:spacing w:line="276" w:lineRule="auto"/>
              <w:jc w:val="center"/>
              <w:rPr>
                <w:rFonts w:ascii="Segoe UI" w:hAnsi="Segoe UI" w:cs="Segoe UI"/>
                <w:bCs/>
                <w:sz w:val="18"/>
                <w:szCs w:val="18"/>
              </w:rPr>
            </w:pPr>
            <w:r w:rsidRPr="00CD3FD2">
              <w:rPr>
                <w:rFonts w:ascii="Segoe UI" w:eastAsia="Times New Roman" w:hAnsi="Segoe UI" w:cs="Segoe UI"/>
                <w:bCs/>
                <w:color w:val="000000"/>
                <w:sz w:val="18"/>
                <w:szCs w:val="18"/>
              </w:rPr>
              <w:t>Liczba jednostek porównawczych [m</w:t>
            </w:r>
            <w:r w:rsidRPr="00CD3FD2">
              <w:rPr>
                <w:rFonts w:ascii="Segoe UI" w:eastAsia="Times New Roman" w:hAnsi="Segoe UI" w:cs="Segoe UI"/>
                <w:bCs/>
                <w:color w:val="000000"/>
                <w:sz w:val="18"/>
                <w:szCs w:val="18"/>
                <w:vertAlign w:val="superscript"/>
              </w:rPr>
              <w:t>2</w:t>
            </w:r>
            <w:r w:rsidRPr="00CD3FD2">
              <w:rPr>
                <w:rFonts w:ascii="Segoe UI" w:eastAsia="Times New Roman" w:hAnsi="Segoe UI" w:cs="Segoe UI"/>
                <w:bCs/>
                <w:color w:val="000000"/>
                <w:sz w:val="18"/>
                <w:szCs w:val="18"/>
              </w:rPr>
              <w:t>]</w:t>
            </w:r>
          </w:p>
        </w:tc>
        <w:tc>
          <w:tcPr>
            <w:tcW w:w="3515" w:type="dxa"/>
          </w:tcPr>
          <w:p w14:paraId="1AD5F154" w14:textId="7E89247C" w:rsidR="000C6F07" w:rsidRPr="00CD3FD2" w:rsidRDefault="00CD3FD2" w:rsidP="005B5C37">
            <w:pPr>
              <w:spacing w:line="276" w:lineRule="auto"/>
              <w:jc w:val="center"/>
              <w:rPr>
                <w:rFonts w:ascii="Segoe UI" w:hAnsi="Segoe UI" w:cs="Segoe UI"/>
                <w:bCs/>
                <w:sz w:val="18"/>
                <w:szCs w:val="18"/>
              </w:rPr>
            </w:pPr>
            <w:r w:rsidRPr="00CD3FD2">
              <w:rPr>
                <w:rFonts w:ascii="Segoe UI" w:hAnsi="Segoe UI" w:cs="Segoe UI"/>
                <w:bCs/>
                <w:sz w:val="18"/>
                <w:szCs w:val="18"/>
              </w:rPr>
              <w:t xml:space="preserve">{powierzchnia}</w:t>
            </w:r>
          </w:p>
        </w:tc>
      </w:tr>
      <w:tr w:rsidR="000C6F07" w:rsidRPr="00CD3FD2" w14:paraId="550EA924" w14:textId="77777777" w:rsidTr="0057289D">
        <w:trPr>
          <w:trHeight w:val="629"/>
        </w:trPr>
        <w:tc>
          <w:tcPr>
            <w:tcW w:w="5529" w:type="dxa"/>
            <w:vAlign w:val="center"/>
          </w:tcPr>
          <w:p w14:paraId="0A7B44CA" w14:textId="77777777" w:rsidR="000C6F07" w:rsidRPr="00CD3FD2" w:rsidRDefault="000C6F07" w:rsidP="0057289D">
            <w:pPr>
              <w:spacing w:line="276" w:lineRule="auto"/>
              <w:jc w:val="center"/>
              <w:rPr>
                <w:rFonts w:ascii="Segoe UI" w:hAnsi="Segoe UI" w:cs="Segoe UI"/>
                <w:b/>
                <w:sz w:val="18"/>
                <w:szCs w:val="18"/>
              </w:rPr>
            </w:pPr>
            <w:r w:rsidRPr="00CD3FD2">
              <w:rPr>
                <w:rFonts w:ascii="Segoe UI" w:eastAsia="Times New Roman" w:hAnsi="Segoe UI" w:cs="Segoe UI"/>
                <w:bCs/>
                <w:color w:val="000000"/>
                <w:sz w:val="18"/>
                <w:szCs w:val="18"/>
              </w:rPr>
              <w:t>Wartość rynkowa</w:t>
            </w:r>
            <w:r w:rsidRPr="00CD3FD2">
              <w:rPr>
                <w:rFonts w:ascii="Segoe UI" w:eastAsia="Times New Roman" w:hAnsi="Segoe UI" w:cs="Segoe UI"/>
                <w:b/>
                <w:color w:val="000000"/>
                <w:sz w:val="18"/>
                <w:szCs w:val="18"/>
              </w:rPr>
              <w:t xml:space="preserve"> </w:t>
            </w:r>
            <w:r w:rsidRPr="00CD3FD2">
              <w:rPr>
                <w:rStyle w:val="iza2Znak"/>
                <w:rFonts w:ascii="Segoe UI" w:hAnsi="Segoe UI" w:cs="Segoe UI"/>
                <w:b w:val="0"/>
                <w:sz w:val="18"/>
                <w:szCs w:val="18"/>
              </w:rPr>
              <w:t>prawa własności nieruchomości lokalowej</w:t>
            </w:r>
            <w:r w:rsidRPr="00CD3FD2">
              <w:rPr>
                <w:rFonts w:ascii="Segoe UI" w:eastAsia="Times New Roman" w:hAnsi="Segoe UI" w:cs="Segoe UI"/>
                <w:b/>
                <w:color w:val="000000"/>
                <w:sz w:val="18"/>
                <w:szCs w:val="18"/>
              </w:rPr>
              <w:t xml:space="preserve"> </w:t>
            </w:r>
            <w:r w:rsidRPr="00CD3FD2">
              <w:rPr>
                <w:rFonts w:ascii="Segoe UI" w:eastAsia="Times New Roman" w:hAnsi="Segoe UI" w:cs="Segoe UI"/>
                <w:bCs/>
                <w:color w:val="000000"/>
                <w:sz w:val="18"/>
                <w:szCs w:val="18"/>
              </w:rPr>
              <w:t>[zł]</w:t>
            </w:r>
          </w:p>
        </w:tc>
        <w:tc>
          <w:tcPr>
            <w:tcW w:w="3515" w:type="dxa"/>
            <w:vAlign w:val="center"/>
          </w:tcPr>
          <w:p w14:paraId="360ABD58" w14:textId="48566245" w:rsidR="000C6F07" w:rsidRPr="00CD3FD2" w:rsidRDefault="00CD3FD2" w:rsidP="0057289D">
            <w:pPr>
              <w:spacing w:line="276" w:lineRule="auto"/>
              <w:jc w:val="center"/>
              <w:rPr>
                <w:rFonts w:ascii="Segoe UI" w:hAnsi="Segoe UI" w:cs="Segoe UI"/>
                <w:bCs/>
                <w:sz w:val="18"/>
                <w:szCs w:val="18"/>
              </w:rPr>
            </w:pPr>
            <w:r w:rsidRPr="00CD3FD2">
              <w:rPr>
                <w:rFonts w:ascii="Segoe UI" w:hAnsi="Segoe UI" w:cs="Segoe UI"/>
                <w:bCs/>
                <w:sz w:val="18"/>
                <w:szCs w:val="18"/>
              </w:rPr>
              <w:t xml:space="preserve">{wr_dokladna}</w:t>
            </w:r>
          </w:p>
        </w:tc>
      </w:tr>
      <w:tr w:rsidR="000C6F07" w:rsidRPr="00CD3FD2" w14:paraId="474F14B0" w14:textId="77777777" w:rsidTr="0057289D">
        <w:trPr>
          <w:trHeight w:val="1341"/>
        </w:trPr>
        <w:tc>
          <w:tcPr>
            <w:tcW w:w="5529" w:type="dxa"/>
            <w:vAlign w:val="center"/>
          </w:tcPr>
          <w:p w14:paraId="6651077C" w14:textId="03F8117D" w:rsidR="000C6F07" w:rsidRPr="00CD3FD2" w:rsidRDefault="000C6F07" w:rsidP="0057289D">
            <w:pPr>
              <w:spacing w:line="276" w:lineRule="auto"/>
              <w:jc w:val="center"/>
              <w:rPr>
                <w:rFonts w:ascii="Segoe UI" w:eastAsia="Times New Roman" w:hAnsi="Segoe UI" w:cs="Segoe UI"/>
                <w:b/>
                <w:color w:val="000000"/>
                <w:sz w:val="18"/>
                <w:szCs w:val="18"/>
              </w:rPr>
            </w:pPr>
            <w:r w:rsidRPr="00CD3FD2">
              <w:rPr>
                <w:rFonts w:ascii="Segoe UI" w:eastAsia="Times New Roman" w:hAnsi="Segoe UI" w:cs="Segoe UI"/>
                <w:b/>
                <w:color w:val="000000"/>
                <w:sz w:val="18"/>
                <w:szCs w:val="18"/>
              </w:rPr>
              <w:t>Wartość rynkowa</w:t>
            </w:r>
            <w:r w:rsidRPr="00CD3FD2">
              <w:rPr>
                <w:rFonts w:ascii="Segoe UI" w:eastAsia="Times New Roman" w:hAnsi="Segoe UI" w:cs="Segoe UI"/>
                <w:bCs/>
                <w:color w:val="000000"/>
                <w:sz w:val="18"/>
                <w:szCs w:val="18"/>
              </w:rPr>
              <w:t xml:space="preserve"> </w:t>
            </w:r>
            <w:r w:rsidRPr="00CD3FD2">
              <w:rPr>
                <w:rStyle w:val="iza2Znak"/>
                <w:rFonts w:ascii="Segoe UI" w:hAnsi="Segoe UI" w:cs="Segoe UI"/>
                <w:bCs/>
                <w:sz w:val="18"/>
                <w:szCs w:val="18"/>
              </w:rPr>
              <w:t xml:space="preserve">prawa własności nieruchomości lokalowej </w:t>
            </w:r>
            <w:r w:rsidRPr="00CD3FD2">
              <w:rPr>
                <w:rFonts w:ascii="Segoe UI" w:eastAsia="Times New Roman" w:hAnsi="Segoe UI" w:cs="Segoe UI"/>
                <w:b/>
                <w:color w:val="000000"/>
                <w:sz w:val="18"/>
                <w:szCs w:val="18"/>
              </w:rPr>
              <w:t>(po zaokrągleniu) [zł]</w:t>
            </w:r>
          </w:p>
        </w:tc>
        <w:tc>
          <w:tcPr>
            <w:tcW w:w="3515" w:type="dxa"/>
            <w:vAlign w:val="center"/>
          </w:tcPr>
          <w:p w14:paraId="0371CBB7" w14:textId="50EE536D" w:rsidR="000C6F07" w:rsidRPr="00CD3FD2" w:rsidRDefault="00CD3FD2" w:rsidP="0057289D">
            <w:pPr>
              <w:spacing w:line="276" w:lineRule="auto"/>
              <w:jc w:val="center"/>
              <w:rPr>
                <w:rFonts w:ascii="Segoe UI" w:hAnsi="Segoe UI" w:cs="Segoe UI"/>
                <w:b/>
                <w:sz w:val="18"/>
                <w:szCs w:val="18"/>
              </w:rPr>
            </w:pPr>
            <w:r w:rsidRPr="00CD3FD2">
              <w:rPr>
                <w:rFonts w:ascii="Segoe UI" w:hAnsi="Segoe UI" w:cs="Segoe UI"/>
                <w:b/>
                <w:sz w:val="18"/>
                <w:szCs w:val="18"/>
              </w:rPr>
              <w:t xml:space="preserve">{wr}</w:t>
            </w:r>
          </w:p>
          <w:p w14:paraId="18EC964F" w14:textId="3FDABCC1" w:rsidR="000C6F07" w:rsidRPr="00CD3FD2" w:rsidRDefault="000C6F07" w:rsidP="00CD3FD2">
            <w:pPr>
              <w:spacing w:line="276" w:lineRule="auto"/>
              <w:jc w:val="center"/>
              <w:rPr>
                <w:rFonts w:ascii="Segoe UI" w:hAnsi="Segoe UI" w:cs="Segoe UI"/>
                <w:bCs/>
                <w:i/>
                <w:iCs/>
                <w:sz w:val="18"/>
                <w:szCs w:val="18"/>
              </w:rPr>
            </w:pPr>
            <w:r w:rsidRPr="00CD3FD2">
              <w:rPr>
                <w:rFonts w:ascii="Segoe UI" w:hAnsi="Segoe UI" w:cs="Segoe UI"/>
                <w:bCs/>
                <w:i/>
                <w:iCs/>
                <w:sz w:val="18"/>
                <w:szCs w:val="18"/>
              </w:rPr>
              <w:t xml:space="preserve">słownie: </w:t>
            </w:r>
            <w:r w:rsidR="00CD3FD2" w:rsidRPr="00CD3FD2">
              <w:rPr>
                <w:rFonts w:ascii="Segoe UI" w:hAnsi="Segoe UI" w:cs="Segoe UI"/>
                <w:bCs/>
                <w:i/>
                <w:iCs/>
                <w:sz w:val="18"/>
                <w:szCs w:val="18"/>
              </w:rPr>
              <w:t xml:space="preserve">{wr_slownie}</w:t>
            </w:r>
          </w:p>
        </w:tc>
      </w:tr>
    </w:tbl>
    <w:p w14:paraId="3FD9826C" w14:textId="6F3B1F2B" w:rsidR="000C6F07" w:rsidRPr="001719CB" w:rsidRDefault="000C6F07" w:rsidP="000C6F07">
      <w:pPr>
        <w:spacing w:line="276" w:lineRule="auto"/>
        <w:rPr>
          <w:rFonts w:ascii="Segoe UI" w:hAnsi="Segoe UI" w:cs="Segoe UI"/>
          <w:i/>
          <w:sz w:val="18"/>
          <w:szCs w:val="18"/>
        </w:rPr>
      </w:pPr>
      <w:r w:rsidRPr="00CD3FD2">
        <w:rPr>
          <w:rFonts w:ascii="Segoe UI" w:hAnsi="Segoe UI" w:cs="Segoe UI"/>
          <w:i/>
          <w:sz w:val="18"/>
          <w:szCs w:val="18"/>
        </w:rPr>
        <w:t>Źródło: Opracowanie własne</w:t>
      </w:r>
    </w:p>
    <w:p w14:paraId="41D107B0" w14:textId="17CB7E08" w:rsidR="00F05A9F" w:rsidRPr="006C4360" w:rsidRDefault="00F05A9F" w:rsidP="00F05A9F">
      <w:pPr>
        <w:rPr>
          <w:rFonts w:ascii="Segoe UI" w:hAnsi="Segoe UI" w:cs="Segoe UI"/>
          <w:i/>
          <w:sz w:val="18"/>
          <w:szCs w:val="18"/>
        </w:rPr>
      </w:pPr>
    </w:p>
    <w:p w14:paraId="0B20B246" w14:textId="74AEC9FA" w:rsidR="00F05A9F" w:rsidRPr="006C4360" w:rsidRDefault="008576C6" w:rsidP="00F05A9F">
      <w:pPr>
        <w:rPr>
          <w:rFonts w:ascii="Segoe UI" w:hAnsi="Segoe UI" w:cs="Segoe UI"/>
          <w:i/>
          <w:sz w:val="20"/>
          <w:szCs w:val="20"/>
        </w:rPr>
      </w:pPr>
      <w:r w:rsidRPr="00775503">
        <w:rPr>
          <w:noProof/>
        </w:rPr>
        <w:drawing>
          <wp:anchor distT="0" distB="0" distL="114300" distR="114300" simplePos="0" relativeHeight="251719683" behindDoc="0" locked="0" layoutInCell="1" allowOverlap="1" wp14:anchorId="3299039E" wp14:editId="26FF1268">
            <wp:simplePos x="0" y="0"/>
            <wp:positionH relativeFrom="margin">
              <wp:posOffset>3376930</wp:posOffset>
            </wp:positionH>
            <wp:positionV relativeFrom="paragraph">
              <wp:posOffset>102235</wp:posOffset>
            </wp:positionV>
            <wp:extent cx="1725295" cy="1407160"/>
            <wp:effectExtent l="0" t="0" r="8255" b="2540"/>
            <wp:wrapNone/>
            <wp:docPr id="2009175515" name="Obraz 1" descr="Obraz zawierający krąg, Czcionka, linia&#10;&#10;Opis wygenerowany automatyczn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Obraz zawierający krąg, Czcionka, linia&#10;&#10;Opis wygenerowany automatycznie"/>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0" y="0"/>
                      <a:ext cx="1725295" cy="1407160"/>
                    </a:xfrm>
                    <a:prstGeom prst="rect">
                      <a:avLst/>
                    </a:prstGeom>
                    <a:noFill/>
                  </pic:spPr>
                </pic:pic>
              </a:graphicData>
            </a:graphic>
            <wp14:sizeRelH relativeFrom="margin">
              <wp14:pctWidth>0</wp14:pctWidth>
            </wp14:sizeRelH>
            <wp14:sizeRelV relativeFrom="margin">
              <wp14:pctHeight>0</wp14:pctHeight>
            </wp14:sizeRelV>
          </wp:anchor>
        </w:drawing>
      </w:r>
    </w:p>
    <w:p w14:paraId="0859F072" w14:textId="77777777" w:rsidR="00263CA7" w:rsidRPr="006C4360" w:rsidRDefault="00263CA7" w:rsidP="00F05A9F">
      <w:pPr>
        <w:rPr>
          <w:rFonts w:ascii="Segoe UI" w:hAnsi="Segoe UI" w:cs="Segoe UI"/>
          <w:i/>
          <w:sz w:val="20"/>
          <w:szCs w:val="20"/>
        </w:rPr>
      </w:pPr>
    </w:p>
    <w:p w14:paraId="6513B948" w14:textId="3C3C9BDE" w:rsidR="00263CA7" w:rsidRPr="006C4360" w:rsidRDefault="00263CA7" w:rsidP="00F05A9F">
      <w:pPr>
        <w:rPr>
          <w:rFonts w:ascii="Segoe UI" w:hAnsi="Segoe UI" w:cs="Segoe UI"/>
          <w:i/>
          <w:sz w:val="20"/>
          <w:szCs w:val="20"/>
        </w:rPr>
      </w:pPr>
    </w:p>
    <w:p w14:paraId="241A696E" w14:textId="77777777" w:rsidR="0057289D" w:rsidRDefault="0057289D" w:rsidP="00F05A9F">
      <w:pPr>
        <w:rPr>
          <w:rFonts w:ascii="Segoe UI" w:hAnsi="Segoe UI" w:cs="Segoe UI"/>
          <w:i/>
          <w:sz w:val="20"/>
          <w:szCs w:val="20"/>
        </w:rPr>
      </w:pPr>
    </w:p>
    <w:p w14:paraId="2CEB4C22" w14:textId="77777777" w:rsidR="00587C72" w:rsidRDefault="00587C72" w:rsidP="00F05A9F">
      <w:pPr>
        <w:rPr>
          <w:rFonts w:ascii="Segoe UI" w:hAnsi="Segoe UI" w:cs="Segoe UI"/>
          <w:i/>
          <w:sz w:val="20"/>
          <w:szCs w:val="20"/>
        </w:rPr>
      </w:pPr>
    </w:p>
    <w:p w14:paraId="5993BE5F" w14:textId="77777777" w:rsidR="008576C6" w:rsidRDefault="008576C6" w:rsidP="00F05A9F">
      <w:pPr>
        <w:rPr>
          <w:rFonts w:ascii="Segoe UI" w:hAnsi="Segoe UI" w:cs="Segoe UI"/>
          <w:i/>
          <w:sz w:val="20"/>
          <w:szCs w:val="20"/>
        </w:rPr>
      </w:pPr>
    </w:p>
    <w:p w14:paraId="259ABF8C" w14:textId="77777777" w:rsidR="008576C6" w:rsidRDefault="008576C6" w:rsidP="00F05A9F">
      <w:pPr>
        <w:rPr>
          <w:rFonts w:ascii="Segoe UI" w:hAnsi="Segoe UI" w:cs="Segoe UI"/>
          <w:i/>
          <w:sz w:val="20"/>
          <w:szCs w:val="20"/>
        </w:rPr>
      </w:pPr>
    </w:p>
    <w:p w14:paraId="406736FA" w14:textId="77777777" w:rsidR="008576C6" w:rsidRDefault="008576C6" w:rsidP="00F05A9F">
      <w:pPr>
        <w:rPr>
          <w:rFonts w:ascii="Segoe UI" w:hAnsi="Segoe UI" w:cs="Segoe UI"/>
          <w:i/>
          <w:sz w:val="20"/>
          <w:szCs w:val="20"/>
        </w:rPr>
      </w:pPr>
    </w:p>
    <w:p w14:paraId="406E8E37" w14:textId="77777777" w:rsidR="00587C72" w:rsidRDefault="00587C72" w:rsidP="00F05A9F">
      <w:pPr>
        <w:rPr>
          <w:rFonts w:ascii="Segoe UI" w:hAnsi="Segoe UI" w:cs="Segoe UI"/>
          <w:i/>
          <w:sz w:val="20"/>
          <w:szCs w:val="20"/>
        </w:rPr>
      </w:pPr>
    </w:p>
    <w:p w14:paraId="2CA68FC3" w14:textId="77777777" w:rsidR="00587C72" w:rsidRDefault="00587C72" w:rsidP="00F05A9F">
      <w:pPr>
        <w:rPr>
          <w:rFonts w:ascii="Segoe UI" w:hAnsi="Segoe UI" w:cs="Segoe UI"/>
          <w:i/>
          <w:sz w:val="20"/>
          <w:szCs w:val="20"/>
        </w:rPr>
      </w:pPr>
    </w:p>
    <w:p w14:paraId="17C4C645" w14:textId="6EC5308E" w:rsidR="00F05A9F" w:rsidRDefault="00F05A9F" w:rsidP="00F05A9F">
      <w:pPr>
        <w:pStyle w:val="Iza1"/>
        <w:outlineLvl w:val="0"/>
        <w:rPr>
          <w:rFonts w:ascii="Segoe UI" w:hAnsi="Segoe UI" w:cs="Segoe UI"/>
          <w:color w:val="auto"/>
          <w:sz w:val="22"/>
          <w:szCs w:val="22"/>
        </w:rPr>
      </w:pPr>
      <w:bookmarkStart w:id="78" w:name="_Toc150868280"/>
      <w:bookmarkStart w:id="79" w:name="_Toc225945144"/>
      <w:bookmarkEnd w:id="65"/>
      <w:bookmarkEnd w:id="78"/>
      <w:r w:rsidRPr="006C4360">
        <w:rPr>
          <w:rFonts w:ascii="Segoe UI" w:hAnsi="Segoe UI" w:cs="Segoe UI"/>
          <w:color w:val="auto"/>
          <w:sz w:val="22"/>
          <w:szCs w:val="22"/>
        </w:rPr>
        <w:t>1</w:t>
      </w:r>
      <w:r w:rsidR="00587C72">
        <w:rPr>
          <w:rFonts w:ascii="Segoe UI" w:hAnsi="Segoe UI" w:cs="Segoe UI"/>
          <w:color w:val="auto"/>
          <w:sz w:val="22"/>
          <w:szCs w:val="22"/>
        </w:rPr>
        <w:t>3</w:t>
      </w:r>
      <w:r w:rsidRPr="006C4360">
        <w:rPr>
          <w:rFonts w:ascii="Segoe UI" w:hAnsi="Segoe UI" w:cs="Segoe UI"/>
          <w:color w:val="auto"/>
          <w:sz w:val="22"/>
          <w:szCs w:val="22"/>
        </w:rPr>
        <w:t xml:space="preserve">. </w:t>
      </w:r>
      <w:bookmarkStart w:id="80" w:name="_Toc47534181"/>
      <w:bookmarkStart w:id="81" w:name="_Toc130886470"/>
      <w:bookmarkStart w:id="82" w:name="_Toc150868281"/>
      <w:bookmarkStart w:id="83" w:name="_Toc175037861"/>
      <w:r w:rsidRPr="006C4360">
        <w:rPr>
          <w:rFonts w:ascii="Segoe UI" w:hAnsi="Segoe UI" w:cs="Segoe UI"/>
          <w:color w:val="auto"/>
          <w:sz w:val="22"/>
          <w:szCs w:val="22"/>
        </w:rPr>
        <w:t>Uzasadnienie wyniku</w:t>
      </w:r>
      <w:bookmarkEnd w:id="79"/>
      <w:bookmarkEnd w:id="80"/>
      <w:bookmarkEnd w:id="81"/>
      <w:bookmarkEnd w:id="82"/>
      <w:bookmarkEnd w:id="83"/>
    </w:p>
    <w:p w14:paraId="7832D362" w14:textId="77777777" w:rsidR="00473D76" w:rsidRPr="006C4360" w:rsidRDefault="00473D76" w:rsidP="00341F2D">
      <w:pPr>
        <w:pStyle w:val="Iza1"/>
        <w:jc w:val="both"/>
        <w:outlineLvl w:val="0"/>
        <w:rPr>
          <w:rFonts w:ascii="Segoe UI" w:hAnsi="Segoe UI" w:cs="Segoe UI"/>
          <w:color w:val="auto"/>
          <w:sz w:val="22"/>
          <w:szCs w:val="22"/>
        </w:rPr>
      </w:pPr>
    </w:p>
    <w:p w14:paraId="72F6F9D0" w14:textId="77777777" w:rsidR="00F05A9F" w:rsidRPr="006C4360" w:rsidRDefault="00F05A9F" w:rsidP="00341F2D">
      <w:pPr>
        <w:spacing w:after="120" w:line="276" w:lineRule="auto"/>
        <w:jc w:val="both"/>
        <w:rPr>
          <w:rFonts w:ascii="Segoe UI" w:hAnsi="Segoe UI" w:cs="Segoe UI"/>
          <w:sz w:val="20"/>
          <w:szCs w:val="20"/>
        </w:rPr>
      </w:pPr>
      <w:r w:rsidRPr="006C4360">
        <w:rPr>
          <w:rFonts w:ascii="Segoe UI" w:hAnsi="Segoe UI" w:cs="Segoe UI"/>
          <w:sz w:val="20"/>
          <w:szCs w:val="20"/>
        </w:rPr>
        <w:t>Określona wartość rynkowa jest możliwa do uzyskania pod warunkiem:</w:t>
      </w:r>
    </w:p>
    <w:p w14:paraId="07DA9BF9" w14:textId="77777777" w:rsidR="00F05A9F" w:rsidRPr="006C4360" w:rsidRDefault="00F05A9F">
      <w:pPr>
        <w:pStyle w:val="Akapitzlist"/>
        <w:numPr>
          <w:ilvl w:val="0"/>
          <w:numId w:val="10"/>
        </w:numPr>
        <w:tabs>
          <w:tab w:val="left" w:pos="720"/>
          <w:tab w:val="left" w:pos="1134"/>
        </w:tabs>
        <w:spacing w:before="120" w:after="120" w:line="276" w:lineRule="auto"/>
        <w:ind w:left="426" w:firstLine="0"/>
        <w:jc w:val="both"/>
        <w:rPr>
          <w:rFonts w:ascii="Segoe UI" w:hAnsi="Segoe UI" w:cs="Segoe UI"/>
          <w:sz w:val="20"/>
          <w:szCs w:val="20"/>
        </w:rPr>
      </w:pPr>
      <w:r w:rsidRPr="006C4360">
        <w:rPr>
          <w:rFonts w:ascii="Segoe UI" w:hAnsi="Segoe UI" w:cs="Segoe UI"/>
          <w:sz w:val="20"/>
          <w:szCs w:val="20"/>
        </w:rPr>
        <w:t>upłynięcia czasu niezbędnego do wyeksponowania i do wynegocjowania warunków umowy, biorąc pod uwagę charakter nieruchomości i stan rynku,</w:t>
      </w:r>
    </w:p>
    <w:p w14:paraId="689E5939" w14:textId="77777777" w:rsidR="00F05A9F" w:rsidRPr="00CD3FD2" w:rsidRDefault="00F05A9F">
      <w:pPr>
        <w:pStyle w:val="Akapitzlist"/>
        <w:numPr>
          <w:ilvl w:val="0"/>
          <w:numId w:val="10"/>
        </w:numPr>
        <w:tabs>
          <w:tab w:val="left" w:pos="720"/>
          <w:tab w:val="left" w:pos="1134"/>
        </w:tabs>
        <w:spacing w:before="120" w:after="120" w:line="276" w:lineRule="auto"/>
        <w:ind w:left="426" w:firstLine="0"/>
        <w:jc w:val="both"/>
        <w:rPr>
          <w:rFonts w:ascii="Segoe UI" w:hAnsi="Segoe UI" w:cs="Segoe UI"/>
          <w:sz w:val="20"/>
          <w:szCs w:val="20"/>
        </w:rPr>
      </w:pPr>
      <w:r w:rsidRPr="006C4360">
        <w:rPr>
          <w:rFonts w:ascii="Segoe UI" w:hAnsi="Segoe UI" w:cs="Segoe UI"/>
          <w:sz w:val="20"/>
          <w:szCs w:val="20"/>
        </w:rPr>
        <w:t xml:space="preserve">strony będą od siebie niezależne, działając w sposób racjonalny nie kierując się szczególnymi motywami, świadome współistniejących </w:t>
      </w:r>
      <w:r w:rsidRPr="00CD3FD2">
        <w:rPr>
          <w:rFonts w:ascii="Segoe UI" w:hAnsi="Segoe UI" w:cs="Segoe UI"/>
          <w:sz w:val="20"/>
          <w:szCs w:val="20"/>
        </w:rPr>
        <w:t>okoliczności mających wpływ na wartość nieruchomości.</w:t>
      </w:r>
    </w:p>
    <w:p w14:paraId="326F6007" w14:textId="57CBC98D" w:rsidR="00F5572D" w:rsidRPr="008576C6" w:rsidRDefault="00F05A9F" w:rsidP="00F05A9F">
      <w:pPr>
        <w:pStyle w:val="Akapitzlist"/>
        <w:spacing w:line="276" w:lineRule="auto"/>
        <w:ind w:left="0"/>
        <w:jc w:val="both"/>
        <w:rPr>
          <w:rFonts w:ascii="Segoe UI" w:hAnsi="Segoe UI" w:cs="Segoe UI"/>
          <w:sz w:val="20"/>
          <w:szCs w:val="20"/>
        </w:rPr>
      </w:pPr>
      <w:r w:rsidRPr="00CD3FD2">
        <w:rPr>
          <w:rFonts w:ascii="Segoe UI" w:hAnsi="Segoe UI" w:cs="Segoe UI"/>
          <w:sz w:val="20"/>
          <w:szCs w:val="20"/>
        </w:rPr>
        <w:lastRenderedPageBreak/>
        <w:t xml:space="preserve">W procesie wyceny określono wartość rynkową prawa własności nieruchomości lokalowej wraz z udziałem w nieruchomości wspólnej, którą stanowi prawo własności gruntu oraz części budynku i urządzeń, które nie służą wyłącznie do użytku właścicieli poszczególnych lokali w udziale ujawnionym w księdze wieczystej, wg stanu aktualnego, położonej pod adresem: {adres}.</w:t>
      </w:r>
      <w:r w:rsidR="00CD3FD2" w:rsidRPr="00CD3FD2">
        <w:rPr>
          <w:rFonts w:ascii="Segoe UI" w:hAnsi="Segoe UI" w:cs="Segoe UI"/>
          <w:sz w:val="20"/>
          <w:szCs w:val="20"/>
        </w:rPr>
        <w:t/>
      </w:r>
      <w:r w:rsidR="008576C6">
        <w:rPr>
          <w:rFonts w:ascii="Segoe UI" w:hAnsi="Segoe UI" w:cs="Segoe UI"/>
          <w:sz w:val="20"/>
          <w:szCs w:val="20"/>
        </w:rPr>
        <w:t xml:space="preserve"/>
      </w:r>
      <w:r w:rsidR="00CD3FD2" w:rsidRPr="00CD3FD2">
        <w:rPr>
          <w:rFonts w:ascii="Segoe UI" w:hAnsi="Segoe UI" w:cs="Segoe UI"/>
          <w:sz w:val="20"/>
          <w:szCs w:val="20"/>
        </w:rPr>
        <w:t xml:space="preserve"/>
      </w:r>
      <w:r w:rsidR="008576C6">
        <w:rPr>
          <w:rFonts w:ascii="Segoe UI" w:hAnsi="Segoe UI" w:cs="Segoe UI"/>
          <w:sz w:val="20"/>
          <w:szCs w:val="20"/>
        </w:rPr>
        <w:br/>
      </w:r>
      <w:r w:rsidR="00CD3FD2" w:rsidRPr="00CD3FD2">
        <w:rPr>
          <w:rFonts w:ascii="Segoe UI" w:hAnsi="Segoe UI" w:cs="Segoe UI"/>
          <w:sz w:val="20"/>
          <w:szCs w:val="20"/>
        </w:rPr>
        <w:t xml:space="preserve"/>
      </w:r>
      <w:r w:rsidR="00CD3FD2" w:rsidRPr="00CD3FD2">
        <w:rPr>
          <w:rFonts w:ascii="Segoe UI" w:hAnsi="Segoe UI" w:cs="Segoe UI"/>
          <w:sz w:val="20"/>
          <w:szCs w:val="20"/>
          <w:lang w:eastAsia="pl-PL"/>
        </w:rPr>
        <w:t xml:space="preserve"/>
      </w:r>
      <w:r w:rsidR="00CD3FD2" w:rsidRPr="00CD3FD2">
        <w:rPr>
          <w:rFonts w:ascii="Segoe UI" w:hAnsi="Segoe UI" w:cs="Segoe UI"/>
          <w:sz w:val="20"/>
          <w:szCs w:val="20"/>
        </w:rPr>
        <w:t xml:space="preserve"/>
      </w:r>
      <w:r w:rsidR="008576C6">
        <w:rPr>
          <w:rFonts w:ascii="Segoe UI" w:hAnsi="Segoe UI" w:cs="Segoe UI"/>
          <w:sz w:val="20"/>
          <w:szCs w:val="20"/>
        </w:rPr>
        <w:br/>
      </w:r>
      <w:r w:rsidR="00CD3FD2" w:rsidRPr="00CD3FD2">
        <w:rPr>
          <w:rFonts w:ascii="Segoe UI" w:hAnsi="Segoe UI" w:cs="Segoe UI"/>
          <w:sz w:val="20"/>
          <w:szCs w:val="20"/>
        </w:rPr>
        <w:t xml:space="preserve"/>
      </w:r>
      <w:r w:rsidR="00CD3FD2" w:rsidRPr="008576C6">
        <w:rPr>
          <w:rFonts w:ascii="Segoe UI" w:hAnsi="Segoe UI" w:cs="Segoe UI"/>
          <w:sz w:val="20"/>
          <w:szCs w:val="20"/>
        </w:rPr>
        <w:t/>
      </w:r>
      <w:r w:rsidR="00CD3FD2" w:rsidRPr="008576C6">
        <w:rPr>
          <w:rFonts w:ascii="Segoe UI" w:hAnsi="Segoe UI" w:cs="Segoe UI"/>
          <w:sz w:val="26"/>
          <w:szCs w:val="26"/>
        </w:rPr>
        <w:t xml:space="preserve"/>
      </w:r>
      <w:r w:rsidR="00CD3FD2" w:rsidRPr="008576C6">
        <w:rPr>
          <w:rFonts w:ascii="Segoe UI" w:hAnsi="Segoe UI" w:cs="Segoe UI"/>
          <w:sz w:val="20"/>
          <w:szCs w:val="20"/>
        </w:rPr>
        <w:t/>
      </w:r>
    </w:p>
    <w:p w14:paraId="0F60F2A5" w14:textId="77777777" w:rsidR="00CD3FD2" w:rsidRPr="008576C6" w:rsidRDefault="00CD3FD2" w:rsidP="00F05A9F">
      <w:pPr>
        <w:pStyle w:val="Akapitzlist"/>
        <w:spacing w:line="276" w:lineRule="auto"/>
        <w:ind w:left="0"/>
        <w:jc w:val="both"/>
        <w:rPr>
          <w:rFonts w:ascii="Segoe UI" w:hAnsi="Segoe UI" w:cs="Segoe UI"/>
          <w:sz w:val="20"/>
          <w:szCs w:val="20"/>
        </w:rPr>
      </w:pPr>
    </w:p>
    <w:p w14:paraId="696E15D0" w14:textId="34DCB9AA" w:rsidR="00473D76" w:rsidRPr="00833AE4" w:rsidRDefault="00473D76" w:rsidP="00473D76">
      <w:pPr>
        <w:spacing w:line="276" w:lineRule="auto"/>
        <w:jc w:val="both"/>
        <w:rPr>
          <w:rFonts w:ascii="Segoe UI" w:hAnsi="Segoe UI" w:cs="Segoe UI"/>
          <w:sz w:val="20"/>
          <w:szCs w:val="20"/>
        </w:rPr>
      </w:pPr>
      <w:bookmarkStart w:id="84" w:name="_Hlk200719149"/>
      <w:bookmarkStart w:id="85" w:name="_Hlk187832211"/>
      <w:r w:rsidRPr="008576C6">
        <w:rPr>
          <w:rFonts w:ascii="Segoe UI" w:hAnsi="Segoe UI" w:cs="Segoe UI"/>
          <w:sz w:val="20"/>
          <w:szCs w:val="20"/>
        </w:rPr>
        <w:t xml:space="preserve">Wyceniana nieruchomość mieści się w zbiorze zebranych transakcji, co jest adekwatne w stosunku do sytuacji na lokalnym rynku nieruchomości. Ponadto, dokonano analizy rynku ofertowego lokali mieszkalnych, położonych w rejonie wycenianej nieruchomości. Jednostkowe ceny transakcyjne w analizowanym zbiorze znajdowały się w przedziale od {cena_min} zł/m2 do {cena_max} zł/m2. Należy podkreślić, iż ceny ofertowe podlegają negocjacjom cenowym. Reasumując, wynik uznaje się za bliski cenie możliwej do osiągnięcia w obrocie nieruchomościami na rynku lokalnym, potwierdzony i uzasadniony.</w:t>
      </w:r>
      <w:r w:rsidR="00CD3FD2" w:rsidRPr="008576C6">
        <w:rPr>
          <w:rFonts w:ascii="Segoe UI" w:hAnsi="Segoe UI" w:cs="Segoe UI"/>
          <w:sz w:val="20"/>
          <w:szCs w:val="20"/>
        </w:rPr>
        <w:t/>
      </w:r>
      <w:r w:rsidRPr="008576C6">
        <w:rPr>
          <w:rFonts w:ascii="Segoe UI" w:hAnsi="Segoe UI" w:cs="Segoe UI"/>
          <w:sz w:val="20"/>
          <w:szCs w:val="20"/>
        </w:rPr>
        <w:t xml:space="preserve"/>
      </w:r>
      <w:r w:rsidR="00341F2D" w:rsidRPr="008576C6">
        <w:rPr>
          <w:rFonts w:ascii="Segoe UI" w:hAnsi="Segoe UI" w:cs="Segoe UI"/>
          <w:sz w:val="20"/>
          <w:szCs w:val="20"/>
        </w:rPr>
        <w:t/>
      </w:r>
      <w:r w:rsidR="00341F2D" w:rsidRPr="008576C6">
        <w:rPr>
          <w:rFonts w:ascii="Segoe UI" w:hAnsi="Segoe UI" w:cs="Segoe UI"/>
          <w:sz w:val="20"/>
          <w:szCs w:val="20"/>
          <w:vertAlign w:val="superscript"/>
        </w:rPr>
        <w:t/>
      </w:r>
      <w:r w:rsidR="00341F2D" w:rsidRPr="008576C6">
        <w:rPr>
          <w:rFonts w:ascii="Segoe UI" w:hAnsi="Segoe UI" w:cs="Segoe UI"/>
          <w:sz w:val="20"/>
          <w:szCs w:val="20"/>
        </w:rPr>
        <w:t xml:space="preserve"/>
      </w:r>
      <w:r w:rsidRPr="008576C6">
        <w:rPr>
          <w:rFonts w:ascii="Segoe UI" w:hAnsi="Segoe UI" w:cs="Segoe UI"/>
          <w:sz w:val="20"/>
          <w:szCs w:val="20"/>
        </w:rPr>
        <w:t xml:space="preserve"/>
      </w:r>
      <w:r w:rsidR="008576C6" w:rsidRPr="008576C6">
        <w:rPr>
          <w:rFonts w:ascii="Segoe UI" w:hAnsi="Segoe UI" w:cs="Segoe UI"/>
          <w:sz w:val="20"/>
          <w:szCs w:val="20"/>
        </w:rPr>
        <w:t/>
      </w:r>
      <w:r w:rsidRPr="008576C6">
        <w:rPr>
          <w:rFonts w:ascii="Segoe UI" w:hAnsi="Segoe UI" w:cs="Segoe UI"/>
          <w:sz w:val="20"/>
          <w:szCs w:val="20"/>
        </w:rPr>
        <w:t xml:space="preserve"/>
      </w:r>
      <w:r w:rsidR="00341F2D" w:rsidRPr="008576C6">
        <w:rPr>
          <w:rFonts w:ascii="Segoe UI" w:hAnsi="Segoe UI" w:cs="Segoe UI"/>
          <w:sz w:val="20"/>
          <w:szCs w:val="20"/>
        </w:rPr>
        <w:t/>
      </w:r>
      <w:r w:rsidR="00341F2D" w:rsidRPr="008576C6">
        <w:rPr>
          <w:rFonts w:ascii="Segoe UI" w:hAnsi="Segoe UI" w:cs="Segoe UI"/>
          <w:sz w:val="20"/>
          <w:szCs w:val="20"/>
          <w:vertAlign w:val="superscript"/>
        </w:rPr>
        <w:t/>
      </w:r>
      <w:r w:rsidRPr="008576C6">
        <w:rPr>
          <w:rFonts w:ascii="Segoe UI" w:hAnsi="Segoe UI" w:cs="Segoe UI"/>
          <w:sz w:val="20"/>
          <w:szCs w:val="20"/>
        </w:rPr>
        <w:t xml:space="preserve"/>
      </w:r>
      <w:r w:rsidR="008576C6" w:rsidRPr="008576C6">
        <w:rPr>
          <w:rFonts w:ascii="Segoe UI" w:hAnsi="Segoe UI" w:cs="Segoe UI"/>
          <w:sz w:val="20"/>
          <w:szCs w:val="20"/>
        </w:rPr>
        <w:t/>
      </w:r>
      <w:r w:rsidRPr="008576C6">
        <w:rPr>
          <w:rFonts w:ascii="Segoe UI" w:hAnsi="Segoe UI" w:cs="Segoe UI"/>
          <w:sz w:val="20"/>
          <w:szCs w:val="20"/>
        </w:rPr>
        <w:t xml:space="preserve"/>
      </w:r>
      <w:r w:rsidR="00341F2D" w:rsidRPr="008576C6">
        <w:rPr>
          <w:rFonts w:ascii="Segoe UI" w:hAnsi="Segoe UI" w:cs="Segoe UI"/>
          <w:sz w:val="20"/>
          <w:szCs w:val="20"/>
        </w:rPr>
        <w:t/>
      </w:r>
      <w:r w:rsidR="00341F2D" w:rsidRPr="008576C6">
        <w:rPr>
          <w:rFonts w:ascii="Segoe UI" w:hAnsi="Segoe UI" w:cs="Segoe UI"/>
          <w:sz w:val="20"/>
          <w:szCs w:val="20"/>
          <w:vertAlign w:val="superscript"/>
        </w:rPr>
        <w:t/>
      </w:r>
      <w:r w:rsidRPr="008576C6">
        <w:rPr>
          <w:rFonts w:ascii="Segoe UI" w:hAnsi="Segoe UI" w:cs="Segoe UI"/>
          <w:sz w:val="20"/>
          <w:szCs w:val="20"/>
        </w:rPr>
        <w:t/>
      </w:r>
      <w:bookmarkEnd w:id="84"/>
      <w:r w:rsidRPr="008576C6">
        <w:rPr>
          <w:rFonts w:ascii="Segoe UI" w:hAnsi="Segoe UI" w:cs="Segoe UI"/>
          <w:sz w:val="20"/>
          <w:szCs w:val="20"/>
        </w:rPr>
        <w:t/>
      </w:r>
    </w:p>
    <w:bookmarkEnd w:id="85"/>
    <w:p w14:paraId="6CC514AF" w14:textId="77777777" w:rsidR="00473D76" w:rsidRPr="006C4360" w:rsidRDefault="00473D76" w:rsidP="00F05A9F">
      <w:pPr>
        <w:spacing w:line="276" w:lineRule="auto"/>
        <w:jc w:val="both"/>
        <w:rPr>
          <w:rFonts w:ascii="Segoe UI" w:eastAsia="Arial" w:hAnsi="Segoe UI" w:cs="Segoe UI"/>
        </w:rPr>
      </w:pPr>
    </w:p>
    <w:p w14:paraId="73A55E8F" w14:textId="69ED17D1" w:rsidR="00F05A9F" w:rsidRPr="006C4360" w:rsidRDefault="00F05A9F" w:rsidP="00F05A9F">
      <w:pPr>
        <w:pStyle w:val="Iza1"/>
        <w:outlineLvl w:val="0"/>
        <w:rPr>
          <w:rFonts w:ascii="Segoe UI" w:hAnsi="Segoe UI" w:cs="Segoe UI"/>
          <w:color w:val="auto"/>
          <w:sz w:val="22"/>
          <w:szCs w:val="22"/>
        </w:rPr>
      </w:pPr>
      <w:bookmarkStart w:id="86" w:name="_Toc47534182"/>
      <w:bookmarkStart w:id="87" w:name="_Toc130886471"/>
      <w:bookmarkStart w:id="88" w:name="_Toc150868282"/>
      <w:bookmarkStart w:id="89" w:name="_Toc175037862"/>
      <w:bookmarkStart w:id="90" w:name="_Toc225945145"/>
      <w:r w:rsidRPr="006C4360">
        <w:rPr>
          <w:rFonts w:ascii="Segoe UI" w:eastAsia="Arial" w:hAnsi="Segoe UI" w:cs="Segoe UI"/>
          <w:color w:val="auto"/>
          <w:sz w:val="22"/>
          <w:szCs w:val="22"/>
        </w:rPr>
        <w:t>1</w:t>
      </w:r>
      <w:r w:rsidR="00587C72">
        <w:rPr>
          <w:rFonts w:ascii="Segoe UI" w:eastAsia="Arial" w:hAnsi="Segoe UI" w:cs="Segoe UI"/>
          <w:color w:val="auto"/>
          <w:sz w:val="22"/>
          <w:szCs w:val="22"/>
        </w:rPr>
        <w:t>4</w:t>
      </w:r>
      <w:r w:rsidRPr="006C4360">
        <w:rPr>
          <w:rFonts w:ascii="Segoe UI" w:eastAsia="Arial" w:hAnsi="Segoe UI" w:cs="Segoe UI"/>
          <w:color w:val="auto"/>
          <w:sz w:val="22"/>
          <w:szCs w:val="22"/>
        </w:rPr>
        <w:t xml:space="preserve">. </w:t>
      </w:r>
      <w:r w:rsidRPr="006C4360">
        <w:rPr>
          <w:rFonts w:ascii="Segoe UI" w:hAnsi="Segoe UI" w:cs="Segoe UI"/>
          <w:color w:val="auto"/>
          <w:sz w:val="22"/>
          <w:szCs w:val="22"/>
        </w:rPr>
        <w:t>Zastrzeżenia i klauzule</w:t>
      </w:r>
      <w:bookmarkEnd w:id="86"/>
      <w:bookmarkEnd w:id="87"/>
      <w:bookmarkEnd w:id="88"/>
      <w:bookmarkEnd w:id="89"/>
      <w:bookmarkEnd w:id="90"/>
    </w:p>
    <w:p w14:paraId="2A29798E" w14:textId="77777777" w:rsidR="00F05A9F" w:rsidRPr="006C4360" w:rsidRDefault="00F05A9F" w:rsidP="00587C72">
      <w:pPr>
        <w:tabs>
          <w:tab w:val="left" w:pos="993"/>
        </w:tabs>
        <w:jc w:val="both"/>
        <w:rPr>
          <w:rFonts w:ascii="Segoe UI" w:hAnsi="Segoe UI" w:cs="Segoe UI"/>
          <w:sz w:val="20"/>
          <w:szCs w:val="20"/>
        </w:rPr>
      </w:pPr>
    </w:p>
    <w:p w14:paraId="1428FBC1" w14:textId="0F8EEC27" w:rsidR="00F05A9F" w:rsidRPr="006C4360" w:rsidRDefault="00F05A9F" w:rsidP="00587C72">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 xml:space="preserve">Niniejszy operat został sporządzony zgodnie z przepisami prawa oraz </w:t>
      </w:r>
      <w:r w:rsidR="00587C72">
        <w:rPr>
          <w:rFonts w:ascii="Segoe UI" w:hAnsi="Segoe UI" w:cs="Segoe UI"/>
          <w:sz w:val="20"/>
          <w:szCs w:val="20"/>
        </w:rPr>
        <w:t>Standardami Zawodowymi Polskiej Federacji Rzeczoznawców Majątkowych</w:t>
      </w:r>
      <w:r w:rsidRPr="006C4360">
        <w:rPr>
          <w:rFonts w:ascii="Segoe UI" w:hAnsi="Segoe UI" w:cs="Segoe UI"/>
          <w:sz w:val="20"/>
          <w:szCs w:val="20"/>
        </w:rPr>
        <w:t>.</w:t>
      </w:r>
    </w:p>
    <w:p w14:paraId="034ED350" w14:textId="77777777" w:rsidR="00F05A9F" w:rsidRPr="006C4360"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Operat szacunkowy nie może być publikowany w całości lub w części w jakimkolwiek dokumencie bez zgody autora oraz bez uzgodnienia z nim formy i treści publikacji.</w:t>
      </w:r>
    </w:p>
    <w:p w14:paraId="020D6062" w14:textId="36E3C295" w:rsidR="00F05A9F" w:rsidRPr="006C4360"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 xml:space="preserve">Autor operatu nie ponosi odpowiedzialności za wady ukryte przedmiotu wyceny, których nie można było stwierdzić w czasie </w:t>
      </w:r>
      <w:r w:rsidR="00587C72">
        <w:rPr>
          <w:rFonts w:ascii="Segoe UI" w:hAnsi="Segoe UI" w:cs="Segoe UI"/>
          <w:sz w:val="20"/>
          <w:szCs w:val="20"/>
        </w:rPr>
        <w:t>oględzin nieruchomości</w:t>
      </w:r>
      <w:r w:rsidRPr="006C4360">
        <w:rPr>
          <w:rFonts w:ascii="Segoe UI" w:hAnsi="Segoe UI" w:cs="Segoe UI"/>
          <w:sz w:val="20"/>
          <w:szCs w:val="20"/>
        </w:rPr>
        <w:t xml:space="preserve"> ani na podstawie dokumentów technicznych i prawnych.</w:t>
      </w:r>
    </w:p>
    <w:p w14:paraId="56374B8C" w14:textId="77777777" w:rsidR="00F05A9F" w:rsidRPr="006C4360"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Wartość rynkową nieruchomości określa się bez uwzględnienia kosztów transakcji kupna – sprzedaży oraz związanych z tą transakcją podatków i opłat.</w:t>
      </w:r>
    </w:p>
    <w:p w14:paraId="225A1053" w14:textId="77777777" w:rsidR="00F05A9F"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Przedstawiona w treści operatu szacunkowego ocena stanu technicznego nie stanowi ekspertyzy technicznej.</w:t>
      </w:r>
    </w:p>
    <w:p w14:paraId="74310383" w14:textId="6E4B6AB9" w:rsidR="00F05A9F" w:rsidRPr="006C4360"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W wyliczeniach mogą wystąpić nieistotne różnice wynikające z procedur liczenia w arkuszu Excel, gdyż nie stosowano funkcji „ustaw z dokładnością jak wyświetlono” i Excel używa                                           w wyliczeniach wszystkie liczby po przecinku.</w:t>
      </w:r>
    </w:p>
    <w:p w14:paraId="17609DBF" w14:textId="77777777" w:rsidR="00F05A9F" w:rsidRPr="006C4360"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Stosownie do ustawy o gospodarce nieruchomościami rzeczoznawca majątkowy nie ponosi odpowiedzialności za wykorzystanie operatu bez jego zgody do innego celu, niż cel dla którego został sporządzony.</w:t>
      </w:r>
    </w:p>
    <w:p w14:paraId="70906440" w14:textId="77777777" w:rsidR="00F05A9F" w:rsidRPr="006C4360"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Stosownie do art. 156 ust. 3 ustawy o gospodarce nieruchomościami operat szacunkowy może być wykorzystany do celu, dla którego został sporządzony, przez okres 12 miesięcy od daty jego sporządzenia, chyba, że wystąpiły zmiany uwarunkowań prawnych lub istotne zmiany innych czynników wpływających na wartość.</w:t>
      </w:r>
    </w:p>
    <w:p w14:paraId="6E62F078" w14:textId="77777777" w:rsidR="00F05A9F" w:rsidRPr="006C4360"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Wyklucza się odpowiedzialność wobec osób trzecich, w szczególności z tytułu wykorzystania operatu w innym celu, aniżeli został on sporządzony.</w:t>
      </w:r>
    </w:p>
    <w:p w14:paraId="64B02A4C" w14:textId="77777777" w:rsidR="00F05A9F" w:rsidRPr="006C4360"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Rzeczoznawca majątkowy nie bierze odpowiedzialności za wiarygodność załączonych przez Zleceniodawcę dokumentów.</w:t>
      </w:r>
    </w:p>
    <w:p w14:paraId="55538571" w14:textId="118026B6" w:rsidR="00F05A9F" w:rsidRPr="006C4360" w:rsidRDefault="00F05A9F">
      <w:pPr>
        <w:pStyle w:val="Akapitzlist"/>
        <w:numPr>
          <w:ilvl w:val="0"/>
          <w:numId w:val="11"/>
        </w:numPr>
        <w:spacing w:line="276" w:lineRule="auto"/>
        <w:jc w:val="both"/>
        <w:rPr>
          <w:rFonts w:ascii="Segoe UI" w:hAnsi="Segoe UI" w:cs="Segoe UI"/>
          <w:bCs/>
          <w:sz w:val="20"/>
          <w:szCs w:val="20"/>
        </w:rPr>
      </w:pPr>
      <w:r w:rsidRPr="006C4360">
        <w:rPr>
          <w:rFonts w:ascii="Segoe UI" w:hAnsi="Segoe UI" w:cs="Segoe UI"/>
          <w:bCs/>
          <w:sz w:val="20"/>
          <w:szCs w:val="20"/>
        </w:rPr>
        <w:t>Gdyby stan nieruchomości odbiegał od stanu przyjętego w wycenie, wartość przedmiotu wyceny może ulec zmianie.</w:t>
      </w:r>
    </w:p>
    <w:p w14:paraId="55538571" w14:textId="118026B6" w:rsidR="00F05A9F" w:rsidRPr="006C4360" w:rsidRDefault="00F05A9F">
      <w:pPr>
        <w:pStyle w:val="Akapitzlist"/>
        <w:numPr>
          <w:ilvl w:val="0"/>
          <w:numId w:val="11"/>
        </w:numPr>
        <w:spacing w:line="276" w:lineRule="auto"/>
        <w:jc w:val="both"/>
        <w:rPr>
          <w:rFonts w:ascii="Segoe UI" w:hAnsi="Segoe UI" w:cs="Segoe UI"/>
          <w:bCs/>
          <w:sz w:val="20"/>
          <w:szCs w:val="20"/>
        </w:rPr>
      </w:pPr>
      <w:r w:rsidRPr="006C4360">
        <w:rPr>
          <w:rFonts w:ascii="Segoe UI" w:hAnsi="Segoe UI" w:cs="Segoe UI"/>
          <w:bCs/>
          <w:sz w:val="20"/>
          <w:szCs w:val="20"/>
        </w:rPr>
        <w:t xml:space="preserve">{#kredyt}</w:t>
      </w:r>
    </w:p>
    <w:p w14:paraId="55538571" w14:textId="118026B6" w:rsidR="00F05A9F" w:rsidRPr="006C4360" w:rsidRDefault="00F05A9F">
      <w:pPr>
        <w:pStyle w:val="Akapitzlist"/>
        <w:numPr>
          <w:ilvl w:val="0"/>
          <w:numId w:val="11"/>
        </w:numPr>
        <w:spacing w:line="276" w:lineRule="auto"/>
        <w:jc w:val="both"/>
        <w:rPr>
          <w:rFonts w:ascii="Segoe UI" w:hAnsi="Segoe UI" w:cs="Segoe UI"/>
          <w:bCs/>
          <w:sz w:val="20"/>
          <w:szCs w:val="20"/>
        </w:rPr>
      </w:pPr>
      <w:r w:rsidRPr="006C4360">
        <w:rPr>
          <w:rFonts w:ascii="Segoe UI" w:hAnsi="Segoe UI" w:cs="Segoe UI"/>
          <w:bCs/>
          <w:sz w:val="20"/>
          <w:szCs w:val="20"/>
        </w:rPr>
        <w:t xml:space="preserve">Niniejszy operat szacunkowy uwzględnia wymogi stawiane wycenom sporządzanym dla celu zabezpieczenia wierzytelności kredytowej, zgodnie z KSWS „Wycena dla zabezpieczenia wierzytelności” oraz Rekomendacjami Komisji Nadzoru Finansowego.</w:t>
      </w:r>
    </w:p>
    <w:p w14:paraId="55538571" w14:textId="118026B6" w:rsidR="00F05A9F" w:rsidRPr="006C4360" w:rsidRDefault="00F05A9F">
      <w:pPr>
        <w:pStyle w:val="Akapitzlist"/>
        <w:numPr>
          <w:ilvl w:val="0"/>
          <w:numId w:val="11"/>
        </w:numPr>
        <w:spacing w:line="276" w:lineRule="auto"/>
        <w:jc w:val="both"/>
        <w:rPr>
          <w:rFonts w:ascii="Segoe UI" w:hAnsi="Segoe UI" w:cs="Segoe UI"/>
          <w:bCs/>
          <w:sz w:val="20"/>
          <w:szCs w:val="20"/>
        </w:rPr>
      </w:pPr>
      <w:r w:rsidRPr="006C4360">
        <w:rPr>
          <w:rFonts w:ascii="Segoe UI" w:hAnsi="Segoe UI" w:cs="Segoe UI"/>
          <w:bCs/>
          <w:sz w:val="20"/>
          <w:szCs w:val="20"/>
        </w:rPr>
        <w:t xml:space="preserve">{/kredyt}</w:t>
      </w:r>
    </w:p>
    <w:p w14:paraId="362521F6" w14:textId="77777777" w:rsidR="00977F4A" w:rsidRPr="006C4360" w:rsidRDefault="00977F4A" w:rsidP="00FB36E4">
      <w:pPr>
        <w:spacing w:line="276" w:lineRule="auto"/>
        <w:jc w:val="both"/>
        <w:rPr>
          <w:rFonts w:ascii="Segoe UI" w:hAnsi="Segoe UI" w:cs="Segoe UI"/>
        </w:rPr>
      </w:pPr>
    </w:p>
    <w:p w14:paraId="45499C6B" w14:textId="6BE14383" w:rsidR="00F05A9F" w:rsidRPr="006C4360" w:rsidRDefault="00F05A9F" w:rsidP="00F05A9F">
      <w:pPr>
        <w:pStyle w:val="Iza1"/>
        <w:spacing w:line="276" w:lineRule="auto"/>
        <w:outlineLvl w:val="0"/>
        <w:rPr>
          <w:rFonts w:ascii="Segoe UI" w:hAnsi="Segoe UI" w:cs="Segoe UI"/>
          <w:color w:val="auto"/>
          <w:sz w:val="22"/>
          <w:szCs w:val="22"/>
        </w:rPr>
      </w:pPr>
      <w:bookmarkStart w:id="91" w:name="_Toc47534183"/>
      <w:bookmarkStart w:id="92" w:name="_Toc130886472"/>
      <w:bookmarkStart w:id="93" w:name="_Toc150868283"/>
      <w:bookmarkStart w:id="94" w:name="_Toc175037863"/>
      <w:bookmarkStart w:id="95" w:name="_Toc225945146"/>
      <w:bookmarkEnd w:id="66"/>
      <w:r w:rsidRPr="006C4360">
        <w:rPr>
          <w:rFonts w:ascii="Segoe UI" w:hAnsi="Segoe UI" w:cs="Segoe UI"/>
          <w:color w:val="auto"/>
          <w:sz w:val="22"/>
          <w:szCs w:val="22"/>
        </w:rPr>
        <w:t>1</w:t>
      </w:r>
      <w:r w:rsidR="00587C72">
        <w:rPr>
          <w:rFonts w:ascii="Segoe UI" w:hAnsi="Segoe UI" w:cs="Segoe UI"/>
          <w:color w:val="auto"/>
          <w:sz w:val="22"/>
          <w:szCs w:val="22"/>
        </w:rPr>
        <w:t>5</w:t>
      </w:r>
      <w:r w:rsidRPr="006C4360">
        <w:rPr>
          <w:rFonts w:ascii="Segoe UI" w:hAnsi="Segoe UI" w:cs="Segoe UI"/>
          <w:color w:val="auto"/>
          <w:sz w:val="22"/>
          <w:szCs w:val="22"/>
        </w:rPr>
        <w:t>. Załączniki</w:t>
      </w:r>
      <w:bookmarkEnd w:id="91"/>
      <w:bookmarkEnd w:id="92"/>
      <w:bookmarkEnd w:id="93"/>
      <w:bookmarkEnd w:id="94"/>
      <w:bookmarkEnd w:id="95"/>
    </w:p>
    <w:p w14:paraId="3402A112" w14:textId="77777777" w:rsidR="00F05A9F" w:rsidRPr="006C4360" w:rsidRDefault="00F05A9F" w:rsidP="00F05A9F">
      <w:pPr>
        <w:spacing w:line="276" w:lineRule="auto"/>
        <w:jc w:val="both"/>
        <w:rPr>
          <w:rFonts w:ascii="Segoe UI" w:hAnsi="Segoe UI" w:cs="Segoe UI"/>
          <w:sz w:val="20"/>
          <w:szCs w:val="20"/>
        </w:rPr>
      </w:pPr>
    </w:p>
    <w:p>
      <w:r>
        <w:t xml:space="preserve">Dokumentacja fotograficzna i kartograficzna zostanie uzupełniona po oględzinach.</w:t>
      </w:r>
    </w:p>
    <w:bookmarkEnd w:id="97"/>
    <w:p w14:paraId="1D0AFBEF" w14:textId="77777777" w:rsidR="00F05A9F" w:rsidRPr="00BA35BF" w:rsidRDefault="00F05A9F" w:rsidP="00F05A9F">
      <w:pPr>
        <w:spacing w:line="276" w:lineRule="auto"/>
        <w:contextualSpacing/>
        <w:jc w:val="both"/>
        <w:rPr>
          <w:rFonts w:ascii="Times New Roman" w:hAnsi="Times New Roman" w:cs="Times New Roman"/>
        </w:rPr>
      </w:pPr>
    </w:p>
    <w:bookmarkEnd w:id="98"/>
    <w:p w14:paraId="3736020A" w14:textId="77777777" w:rsidR="00891BEF" w:rsidRPr="004828AB" w:rsidRDefault="00891BEF" w:rsidP="00804012">
      <w:pPr>
        <w:spacing w:line="276" w:lineRule="auto"/>
        <w:contextualSpacing/>
        <w:jc w:val="both"/>
        <w:rPr>
          <w:rFonts w:ascii="Segoe UI" w:hAnsi="Segoe UI" w:cs="Segoe UI"/>
          <w:sz w:val="20"/>
          <w:szCs w:val="20"/>
        </w:rPr>
      </w:pPr>
    </w:p>
    <w:sectPr w:rsidR="00891BEF" w:rsidRPr="004828AB" w:rsidSect="00D742F7">
      <w:footerReference w:type="default" r:id="rId75"/>
      <w:footerReference w:type="first" r:id="rId76"/>
      <w:pgSz w:w="11906" w:h="16838"/>
      <w:pgMar w:top="1560" w:right="1417" w:bottom="493" w:left="1417" w:header="624" w:footer="964" w:gutter="0"/>
      <w:pgNumType w:start="2"/>
      <w:cols w:space="708"/>
      <w:titlePg/>
      <w:docGrid w:linePitch="600" w:charSpace="36864"/>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C8E997" w14:textId="77777777" w:rsidR="009058BD" w:rsidRDefault="009058BD">
      <w:r>
        <w:separator/>
      </w:r>
    </w:p>
  </w:endnote>
  <w:endnote w:type="continuationSeparator" w:id="0">
    <w:p w14:paraId="0F2FBE3C" w14:textId="77777777" w:rsidR="009058BD" w:rsidRDefault="009058BD">
      <w:r>
        <w:continuationSeparator/>
      </w:r>
    </w:p>
  </w:endnote>
  <w:endnote w:type="continuationNotice" w:id="1">
    <w:p w14:paraId="1A5C6EF2" w14:textId="77777777" w:rsidR="009058BD" w:rsidRDefault="009058B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OpenSymbol">
    <w:altName w:val="Calibri"/>
    <w:charset w:val="00"/>
    <w:family w:val="auto"/>
    <w:pitch w:val="variable"/>
  </w:font>
  <w:font w:name="Segoe UI">
    <w:panose1 w:val="020B0502040204020203"/>
    <w:charset w:val="EE"/>
    <w:family w:val="swiss"/>
    <w:pitch w:val="variable"/>
    <w:sig w:usb0="E4002EFF" w:usb1="C000E47F" w:usb2="00000009" w:usb3="00000000" w:csb0="000001FF" w:csb1="00000000"/>
  </w:font>
  <w:font w:name="Arial">
    <w:panose1 w:val="020B0604020202020204"/>
    <w:charset w:val="EE"/>
    <w:family w:val="swiss"/>
    <w:pitch w:val="variable"/>
    <w:sig w:usb0="E0002EFF" w:usb1="C000785B" w:usb2="00000009" w:usb3="00000000" w:csb0="000001FF" w:csb1="00000000"/>
  </w:font>
  <w:font w:name="Calibri">
    <w:panose1 w:val="020F0502020204030204"/>
    <w:charset w:val="EE"/>
    <w:family w:val="swiss"/>
    <w:pitch w:val="variable"/>
    <w:sig w:usb0="E4002EFF" w:usb1="C000247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EE"/>
    <w:family w:val="swiss"/>
    <w:pitch w:val="variable"/>
    <w:sig w:usb0="A00006FF" w:usb1="4000205B" w:usb2="0000001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EE"/>
    <w:family w:val="swiss"/>
    <w:pitch w:val="variable"/>
    <w:sig w:usb0="E1002EFF" w:usb1="C000605B" w:usb2="00000029" w:usb3="00000000" w:csb0="000101FF" w:csb1="00000000"/>
  </w:font>
  <w:font w:name="Lucida Sans Unicode">
    <w:panose1 w:val="020B0602030504020204"/>
    <w:charset w:val="EE"/>
    <w:family w:val="swiss"/>
    <w:pitch w:val="variable"/>
    <w:sig w:usb0="80000AFF" w:usb1="0000396B" w:usb2="00000000" w:usb3="00000000" w:csb0="000000BF" w:csb1="00000000"/>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EE"/>
    <w:family w:val="swiss"/>
    <w:pitch w:val="variable"/>
    <w:sig w:usb0="E4002EFF" w:usb1="C000247B" w:usb2="00000009" w:usb3="00000000" w:csb0="000001FF" w:csb1="00000000"/>
  </w:font>
  <w:font w:name="Garamond">
    <w:panose1 w:val="02020404030301010803"/>
    <w:charset w:val="EE"/>
    <w:family w:val="roman"/>
    <w:pitch w:val="variable"/>
    <w:sig w:usb0="00000287" w:usb1="00000000" w:usb2="00000000" w:usb3="00000000" w:csb0="0000009F" w:csb1="00000000"/>
  </w:font>
  <w:font w:name="Cambria Math">
    <w:panose1 w:val="02040503050406030204"/>
    <w:charset w:val="EE"/>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3F716B" w14:textId="77777777" w:rsidR="004A4ABF" w:rsidRDefault="00573C5F">
    <w:pPr>
      <w:pStyle w:val="Stopka"/>
      <w:jc w:val="right"/>
    </w:pPr>
    <w:r>
      <w:fldChar w:fldCharType="begin"/>
    </w:r>
    <w:r>
      <w:instrText>PAGE   \* MERGEFORMAT</w:instrText>
    </w:r>
    <w:r>
      <w:fldChar w:fldCharType="separate"/>
    </w:r>
    <w:r w:rsidR="004A4ABF">
      <w:rPr>
        <w:noProof/>
      </w:rPr>
      <w:t>2</w:t>
    </w:r>
    <w:r>
      <w:rPr>
        <w:noProof/>
      </w:rPr>
      <w:fldChar w:fldCharType="end"/>
    </w:r>
  </w:p>
  <w:p w14:paraId="12EEF662" w14:textId="77777777" w:rsidR="004A4ABF" w:rsidRDefault="004A4ABF">
    <w:pPr>
      <w:pStyle w:val="Nagwek"/>
      <w:tabs>
        <w:tab w:val="clear" w:pos="4536"/>
        <w:tab w:val="left" w:pos="3402"/>
        <w:tab w:val="center" w:pos="4111"/>
      </w:tabs>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ACF10A" w14:textId="77777777" w:rsidR="004A4ABF" w:rsidRDefault="00573C5F">
    <w:pPr>
      <w:pStyle w:val="Stopka"/>
      <w:jc w:val="right"/>
    </w:pPr>
    <w:r>
      <w:fldChar w:fldCharType="begin"/>
    </w:r>
    <w:r>
      <w:instrText>PAGE   \* MERGEFORMAT</w:instrText>
    </w:r>
    <w:r>
      <w:fldChar w:fldCharType="separate"/>
    </w:r>
    <w:r w:rsidR="00CC6E59">
      <w:rPr>
        <w:noProof/>
      </w:rPr>
      <w:t>23</w:t>
    </w:r>
    <w:r>
      <w:rPr>
        <w:noProof/>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88DBDD" w14:textId="77777777" w:rsidR="004A4ABF" w:rsidRDefault="004A4ABF">
    <w:pPr>
      <w:pStyle w:val="Stopka"/>
      <w:jc w:val="right"/>
    </w:pPr>
  </w:p>
  <w:p w14:paraId="08679EF5" w14:textId="77777777" w:rsidR="004A4ABF" w:rsidRDefault="004A4ABF" w:rsidP="008A1FC7">
    <w:pPr>
      <w:pStyle w:val="Stopka"/>
      <w:jc w:val="center"/>
      <w:rPr>
        <w:rFonts w:ascii="Calibri" w:hAnsi="Calibri"/>
        <w:b/>
        <w:color w:val="3D3D3E"/>
        <w:sz w:val="18"/>
        <w:szCs w:val="18"/>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F05F1A" w14:textId="77777777" w:rsidR="009058BD" w:rsidRDefault="009058BD">
      <w:r>
        <w:separator/>
      </w:r>
    </w:p>
  </w:footnote>
  <w:footnote w:type="continuationSeparator" w:id="0">
    <w:p w14:paraId="67E9A448" w14:textId="77777777" w:rsidR="009058BD" w:rsidRDefault="009058BD">
      <w:r>
        <w:continuationSeparator/>
      </w:r>
    </w:p>
  </w:footnote>
  <w:footnote w:type="continuationNotice" w:id="1">
    <w:p w14:paraId="672A702B" w14:textId="77777777" w:rsidR="009058BD" w:rsidRDefault="009058BD"/>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2"/>
    <w:multiLevelType w:val="singleLevel"/>
    <w:tmpl w:val="9B38362E"/>
    <w:lvl w:ilvl="0">
      <w:start w:val="1"/>
      <w:numFmt w:val="bullet"/>
      <w:lvlText w:val=""/>
      <w:lvlJc w:val="left"/>
      <w:pPr>
        <w:ind w:left="720" w:hanging="360"/>
      </w:pPr>
      <w:rPr>
        <w:rFonts w:ascii="Symbol" w:hAnsi="Symbol" w:hint="default"/>
      </w:rPr>
    </w:lvl>
  </w:abstractNum>
  <w:abstractNum w:abstractNumId="1" w15:restartNumberingAfterBreak="0">
    <w:nsid w:val="00000003"/>
    <w:multiLevelType w:val="singleLevel"/>
    <w:tmpl w:val="2656FBEE"/>
    <w:name w:val="WW8Num3"/>
    <w:lvl w:ilvl="0">
      <w:start w:val="1"/>
      <w:numFmt w:val="bullet"/>
      <w:lvlText w:val=""/>
      <w:lvlJc w:val="left"/>
      <w:pPr>
        <w:tabs>
          <w:tab w:val="num" w:pos="0"/>
        </w:tabs>
        <w:ind w:left="720" w:hanging="360"/>
      </w:pPr>
      <w:rPr>
        <w:rFonts w:ascii="Symbol" w:hAnsi="Symbol" w:cs="OpenSymbol"/>
        <w:color w:val="auto"/>
      </w:rPr>
    </w:lvl>
  </w:abstractNum>
  <w:abstractNum w:abstractNumId="2" w15:restartNumberingAfterBreak="0">
    <w:nsid w:val="00000004"/>
    <w:multiLevelType w:val="singleLevel"/>
    <w:tmpl w:val="C53E7974"/>
    <w:name w:val="WW8Num4"/>
    <w:lvl w:ilvl="0">
      <w:start w:val="1"/>
      <w:numFmt w:val="decimal"/>
      <w:lvlText w:val="%1."/>
      <w:lvlJc w:val="left"/>
      <w:pPr>
        <w:tabs>
          <w:tab w:val="num" w:pos="0"/>
        </w:tabs>
        <w:ind w:left="720" w:hanging="360"/>
      </w:pPr>
      <w:rPr>
        <w:rFonts w:ascii="Segoe UI" w:eastAsia="Times New Roman" w:hAnsi="Segoe UI" w:cs="Segoe UI" w:hint="default"/>
        <w:color w:val="000000"/>
        <w:sz w:val="20"/>
        <w:szCs w:val="20"/>
      </w:rPr>
    </w:lvl>
  </w:abstractNum>
  <w:abstractNum w:abstractNumId="3" w15:restartNumberingAfterBreak="0">
    <w:nsid w:val="00000005"/>
    <w:multiLevelType w:val="singleLevel"/>
    <w:tmpl w:val="00000005"/>
    <w:lvl w:ilvl="0">
      <w:start w:val="1"/>
      <w:numFmt w:val="bullet"/>
      <w:lvlText w:val=""/>
      <w:lvlJc w:val="left"/>
      <w:pPr>
        <w:ind w:left="720" w:hanging="360"/>
      </w:pPr>
      <w:rPr>
        <w:rFonts w:ascii="Symbol" w:hAnsi="Symbol" w:cs="Symbol"/>
        <w:color w:val="auto"/>
      </w:rPr>
    </w:lvl>
  </w:abstractNum>
  <w:abstractNum w:abstractNumId="4" w15:restartNumberingAfterBreak="0">
    <w:nsid w:val="00000006"/>
    <w:multiLevelType w:val="singleLevel"/>
    <w:tmpl w:val="00000006"/>
    <w:name w:val="WW8Num6"/>
    <w:lvl w:ilvl="0">
      <w:start w:val="1"/>
      <w:numFmt w:val="bullet"/>
      <w:lvlText w:val=""/>
      <w:lvlJc w:val="left"/>
      <w:pPr>
        <w:tabs>
          <w:tab w:val="num" w:pos="0"/>
        </w:tabs>
        <w:ind w:left="720" w:hanging="360"/>
      </w:pPr>
      <w:rPr>
        <w:rFonts w:ascii="Symbol" w:hAnsi="Symbol" w:cs="Symbol" w:hint="default"/>
        <w:sz w:val="24"/>
        <w:szCs w:val="24"/>
      </w:rPr>
    </w:lvl>
  </w:abstractNum>
  <w:abstractNum w:abstractNumId="5" w15:restartNumberingAfterBreak="0">
    <w:nsid w:val="00000007"/>
    <w:multiLevelType w:val="singleLevel"/>
    <w:tmpl w:val="00000007"/>
    <w:name w:val="WW8Num7"/>
    <w:lvl w:ilvl="0">
      <w:start w:val="1"/>
      <w:numFmt w:val="bullet"/>
      <w:lvlText w:val=""/>
      <w:lvlJc w:val="left"/>
      <w:pPr>
        <w:tabs>
          <w:tab w:val="num" w:pos="0"/>
        </w:tabs>
        <w:ind w:left="774" w:hanging="360"/>
      </w:pPr>
      <w:rPr>
        <w:rFonts w:ascii="Symbol" w:hAnsi="Symbol" w:cs="Symbol" w:hint="default"/>
      </w:rPr>
    </w:lvl>
  </w:abstractNum>
  <w:abstractNum w:abstractNumId="6" w15:restartNumberingAfterBreak="0">
    <w:nsid w:val="00000009"/>
    <w:multiLevelType w:val="singleLevel"/>
    <w:tmpl w:val="00000009"/>
    <w:name w:val="WW8Num9"/>
    <w:lvl w:ilvl="0">
      <w:start w:val="1"/>
      <w:numFmt w:val="bullet"/>
      <w:lvlText w:val=""/>
      <w:lvlJc w:val="left"/>
      <w:pPr>
        <w:tabs>
          <w:tab w:val="num" w:pos="0"/>
        </w:tabs>
        <w:ind w:left="1125" w:hanging="360"/>
      </w:pPr>
      <w:rPr>
        <w:rFonts w:ascii="Symbol" w:hAnsi="Symbol" w:cs="Symbol" w:hint="default"/>
      </w:rPr>
    </w:lvl>
  </w:abstractNum>
  <w:abstractNum w:abstractNumId="7" w15:restartNumberingAfterBreak="0">
    <w:nsid w:val="0000000A"/>
    <w:multiLevelType w:val="singleLevel"/>
    <w:tmpl w:val="0000000A"/>
    <w:name w:val="WW8Num10"/>
    <w:lvl w:ilvl="0">
      <w:start w:val="1"/>
      <w:numFmt w:val="bullet"/>
      <w:lvlText w:val=""/>
      <w:lvlJc w:val="left"/>
      <w:pPr>
        <w:tabs>
          <w:tab w:val="num" w:pos="0"/>
        </w:tabs>
        <w:ind w:left="720" w:hanging="360"/>
      </w:pPr>
      <w:rPr>
        <w:rFonts w:ascii="Symbol" w:hAnsi="Symbol" w:cs="Symbol" w:hint="default"/>
      </w:rPr>
    </w:lvl>
  </w:abstractNum>
  <w:abstractNum w:abstractNumId="8" w15:restartNumberingAfterBreak="0">
    <w:nsid w:val="0000000B"/>
    <w:multiLevelType w:val="multilevel"/>
    <w:tmpl w:val="0000000B"/>
    <w:name w:val="WW8Num11"/>
    <w:lvl w:ilvl="0">
      <w:start w:val="1"/>
      <w:numFmt w:val="decimal"/>
      <w:lvlText w:val="%1."/>
      <w:lvlJc w:val="left"/>
      <w:pPr>
        <w:tabs>
          <w:tab w:val="num" w:pos="0"/>
        </w:tabs>
        <w:ind w:left="360" w:hanging="360"/>
      </w:pPr>
      <w:rPr>
        <w:rFonts w:eastAsia="Times New Roman"/>
        <w:b/>
        <w:bCs/>
        <w:color w:val="000000"/>
        <w:sz w:val="24"/>
        <w:szCs w:val="24"/>
        <w:lang w:val="pl-PL"/>
      </w:rPr>
    </w:lvl>
    <w:lvl w:ilvl="1">
      <w:start w:val="1"/>
      <w:numFmt w:val="decimal"/>
      <w:lvlText w:val="%1.%2."/>
      <w:lvlJc w:val="left"/>
      <w:pPr>
        <w:tabs>
          <w:tab w:val="num" w:pos="708"/>
        </w:tabs>
        <w:ind w:left="792" w:hanging="432"/>
      </w:pPr>
      <w:rPr>
        <w:rFonts w:eastAsia="Times New Roman"/>
        <w:b/>
        <w:bCs/>
        <w:color w:val="000000"/>
        <w:sz w:val="24"/>
        <w:szCs w:val="24"/>
        <w:lang w:val="pl-PL"/>
      </w:rPr>
    </w:lvl>
    <w:lvl w:ilvl="2">
      <w:start w:val="1"/>
      <w:numFmt w:val="decimal"/>
      <w:lvlText w:val="%1.%2.%3."/>
      <w:lvlJc w:val="left"/>
      <w:pPr>
        <w:tabs>
          <w:tab w:val="num" w:pos="0"/>
        </w:tabs>
        <w:ind w:left="1224" w:hanging="504"/>
      </w:pPr>
      <w:rPr>
        <w:rFonts w:eastAsia="Times New Roman"/>
        <w:b/>
        <w:bCs/>
        <w:color w:val="000000"/>
        <w:sz w:val="24"/>
        <w:szCs w:val="24"/>
        <w:lang w:val="pl-PL"/>
      </w:rPr>
    </w:lvl>
    <w:lvl w:ilvl="3">
      <w:start w:val="1"/>
      <w:numFmt w:val="decimal"/>
      <w:lvlText w:val="%1.%2.%3.%4."/>
      <w:lvlJc w:val="left"/>
      <w:pPr>
        <w:tabs>
          <w:tab w:val="num" w:pos="0"/>
        </w:tabs>
        <w:ind w:left="1728" w:hanging="648"/>
      </w:pPr>
      <w:rPr>
        <w:rFonts w:eastAsia="Times New Roman"/>
        <w:b/>
        <w:bCs/>
        <w:color w:val="000000"/>
        <w:sz w:val="24"/>
        <w:szCs w:val="24"/>
        <w:lang w:val="pl-PL"/>
      </w:rPr>
    </w:lvl>
    <w:lvl w:ilvl="4">
      <w:start w:val="1"/>
      <w:numFmt w:val="decimal"/>
      <w:lvlText w:val="%1.%2.%3.%4.%5."/>
      <w:lvlJc w:val="left"/>
      <w:pPr>
        <w:tabs>
          <w:tab w:val="num" w:pos="0"/>
        </w:tabs>
        <w:ind w:left="2232" w:hanging="792"/>
      </w:pPr>
      <w:rPr>
        <w:rFonts w:eastAsia="Times New Roman"/>
        <w:b/>
        <w:bCs/>
        <w:color w:val="000000"/>
        <w:sz w:val="24"/>
        <w:szCs w:val="24"/>
        <w:lang w:val="pl-PL"/>
      </w:rPr>
    </w:lvl>
    <w:lvl w:ilvl="5">
      <w:start w:val="1"/>
      <w:numFmt w:val="decimal"/>
      <w:lvlText w:val="%1.%2.%3.%4.%5.%6."/>
      <w:lvlJc w:val="left"/>
      <w:pPr>
        <w:tabs>
          <w:tab w:val="num" w:pos="0"/>
        </w:tabs>
        <w:ind w:left="2736" w:hanging="936"/>
      </w:pPr>
      <w:rPr>
        <w:rFonts w:eastAsia="Times New Roman"/>
        <w:b/>
        <w:bCs/>
        <w:color w:val="000000"/>
        <w:sz w:val="24"/>
        <w:szCs w:val="24"/>
        <w:lang w:val="pl-PL"/>
      </w:rPr>
    </w:lvl>
    <w:lvl w:ilvl="6">
      <w:start w:val="1"/>
      <w:numFmt w:val="decimal"/>
      <w:lvlText w:val="%1.%2.%3.%4.%5.%6.%7."/>
      <w:lvlJc w:val="left"/>
      <w:pPr>
        <w:tabs>
          <w:tab w:val="num" w:pos="0"/>
        </w:tabs>
        <w:ind w:left="3240" w:hanging="1080"/>
      </w:pPr>
      <w:rPr>
        <w:rFonts w:eastAsia="Times New Roman"/>
        <w:b/>
        <w:bCs/>
        <w:color w:val="000000"/>
        <w:sz w:val="24"/>
        <w:szCs w:val="24"/>
        <w:lang w:val="pl-PL"/>
      </w:rPr>
    </w:lvl>
    <w:lvl w:ilvl="7">
      <w:start w:val="1"/>
      <w:numFmt w:val="decimal"/>
      <w:lvlText w:val="%1.%2.%3.%4.%5.%6.%7.%8."/>
      <w:lvlJc w:val="left"/>
      <w:pPr>
        <w:tabs>
          <w:tab w:val="num" w:pos="0"/>
        </w:tabs>
        <w:ind w:left="3744" w:hanging="1224"/>
      </w:pPr>
      <w:rPr>
        <w:rFonts w:eastAsia="Times New Roman"/>
        <w:b/>
        <w:bCs/>
        <w:color w:val="000000"/>
        <w:sz w:val="24"/>
        <w:szCs w:val="24"/>
        <w:lang w:val="pl-PL"/>
      </w:rPr>
    </w:lvl>
    <w:lvl w:ilvl="8">
      <w:start w:val="1"/>
      <w:numFmt w:val="decimal"/>
      <w:lvlText w:val="%1.%2.%3.%4.%5.%6.%7.%8.%9."/>
      <w:lvlJc w:val="left"/>
      <w:pPr>
        <w:tabs>
          <w:tab w:val="num" w:pos="0"/>
        </w:tabs>
        <w:ind w:left="4320" w:hanging="1440"/>
      </w:pPr>
      <w:rPr>
        <w:rFonts w:eastAsia="Times New Roman"/>
        <w:b/>
        <w:bCs/>
        <w:color w:val="000000"/>
        <w:sz w:val="24"/>
        <w:szCs w:val="24"/>
        <w:lang w:val="pl-PL"/>
      </w:rPr>
    </w:lvl>
  </w:abstractNum>
  <w:abstractNum w:abstractNumId="9" w15:restartNumberingAfterBreak="0">
    <w:nsid w:val="0000000C"/>
    <w:multiLevelType w:val="singleLevel"/>
    <w:tmpl w:val="0000000C"/>
    <w:name w:val="WW8Num12"/>
    <w:lvl w:ilvl="0">
      <w:start w:val="1"/>
      <w:numFmt w:val="bullet"/>
      <w:lvlText w:val=""/>
      <w:lvlJc w:val="left"/>
      <w:pPr>
        <w:tabs>
          <w:tab w:val="num" w:pos="0"/>
        </w:tabs>
        <w:ind w:left="720" w:hanging="360"/>
      </w:pPr>
      <w:rPr>
        <w:rFonts w:ascii="Symbol" w:hAnsi="Symbol" w:cs="Arial" w:hint="default"/>
      </w:rPr>
    </w:lvl>
  </w:abstractNum>
  <w:abstractNum w:abstractNumId="10" w15:restartNumberingAfterBreak="0">
    <w:nsid w:val="0000000D"/>
    <w:multiLevelType w:val="multilevel"/>
    <w:tmpl w:val="0000000D"/>
    <w:name w:val="WW8Num13"/>
    <w:lvl w:ilvl="0">
      <w:start w:val="1"/>
      <w:numFmt w:val="decimal"/>
      <w:lvlText w:val="%1)"/>
      <w:lvlJc w:val="left"/>
      <w:pPr>
        <w:tabs>
          <w:tab w:val="num" w:pos="0"/>
        </w:tabs>
        <w:ind w:left="720" w:hanging="360"/>
      </w:pPr>
      <w:rPr>
        <w:rFonts w:ascii="Symbol" w:eastAsia="Calibri" w:hAnsi="Symbol" w:cs="Arial" w:hint="default"/>
        <w:color w:val="000000"/>
      </w:rPr>
    </w:lvl>
    <w:lvl w:ilvl="1">
      <w:start w:val="1"/>
      <w:numFmt w:val="lowerLetter"/>
      <w:lvlText w:val="%2."/>
      <w:lvlJc w:val="left"/>
      <w:pPr>
        <w:tabs>
          <w:tab w:val="num" w:pos="0"/>
        </w:tabs>
        <w:ind w:left="1440" w:hanging="360"/>
      </w:pPr>
      <w:rPr>
        <w:rFonts w:ascii="Courier New" w:hAnsi="Courier New" w:cs="Courier New" w:hint="default"/>
      </w:rPr>
    </w:lvl>
    <w:lvl w:ilvl="2">
      <w:start w:val="1"/>
      <w:numFmt w:val="lowerRoman"/>
      <w:lvlText w:val="%3."/>
      <w:lvlJc w:val="right"/>
      <w:pPr>
        <w:tabs>
          <w:tab w:val="num" w:pos="0"/>
        </w:tabs>
        <w:ind w:left="2160" w:hanging="180"/>
      </w:pPr>
      <w:rPr>
        <w:rFonts w:ascii="Wingdings" w:hAnsi="Wingdings" w:cs="Wingdings" w:hint="default"/>
      </w:rPr>
    </w:lvl>
    <w:lvl w:ilvl="3">
      <w:start w:val="1"/>
      <w:numFmt w:val="decimal"/>
      <w:lvlText w:val="%4."/>
      <w:lvlJc w:val="left"/>
      <w:pPr>
        <w:tabs>
          <w:tab w:val="num" w:pos="0"/>
        </w:tabs>
        <w:ind w:left="2880" w:hanging="360"/>
      </w:pPr>
      <w:rPr>
        <w:rFonts w:ascii="Symbol" w:hAnsi="Symbol" w:cs="Symbol" w:hint="default"/>
      </w:r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1" w15:restartNumberingAfterBreak="0">
    <w:nsid w:val="0000000E"/>
    <w:multiLevelType w:val="multilevel"/>
    <w:tmpl w:val="0000000E"/>
    <w:name w:val="WW8Num14"/>
    <w:lvl w:ilvl="0">
      <w:start w:val="1"/>
      <w:numFmt w:val="bullet"/>
      <w:lvlText w:val="-"/>
      <w:lvlJc w:val="left"/>
      <w:pPr>
        <w:tabs>
          <w:tab w:val="num" w:pos="720"/>
        </w:tabs>
        <w:ind w:left="720" w:hanging="360"/>
      </w:pPr>
      <w:rPr>
        <w:rFonts w:ascii="OpenSymbol" w:hAnsi="OpenSymbol" w:cs="OpenSymbol"/>
        <w:color w:val="000000"/>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15:restartNumberingAfterBreak="0">
    <w:nsid w:val="01541B31"/>
    <w:multiLevelType w:val="hybridMultilevel"/>
    <w:tmpl w:val="9286BB1A"/>
    <w:lvl w:ilvl="0" w:tplc="8190D382">
      <w:start w:val="1"/>
      <w:numFmt w:val="decimal"/>
      <w:lvlText w:val="%1."/>
      <w:lvlJc w:val="left"/>
      <w:pPr>
        <w:ind w:left="720" w:hanging="360"/>
      </w:pPr>
      <w:rPr>
        <w:rFonts w:ascii="Times New Roman" w:hAnsi="Times New Roman" w:cs="Times New Roman" w:hint="default"/>
        <w:b w:val="0"/>
        <w:bCs/>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3" w15:restartNumberingAfterBreak="0">
    <w:nsid w:val="12FE4F95"/>
    <w:multiLevelType w:val="hybridMultilevel"/>
    <w:tmpl w:val="CFD82DEC"/>
    <w:lvl w:ilvl="0" w:tplc="1E00550A">
      <w:start w:val="1"/>
      <w:numFmt w:val="decimal"/>
      <w:lvlText w:val="%1."/>
      <w:lvlJc w:val="left"/>
      <w:pPr>
        <w:ind w:left="720" w:hanging="360"/>
      </w:pPr>
      <w:rPr>
        <w:b w:val="0"/>
        <w:sz w:val="20"/>
        <w:szCs w:val="18"/>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4" w15:restartNumberingAfterBreak="0">
    <w:nsid w:val="15F04E4B"/>
    <w:multiLevelType w:val="hybridMultilevel"/>
    <w:tmpl w:val="5DBEBB1A"/>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5" w15:restartNumberingAfterBreak="0">
    <w:nsid w:val="1B886652"/>
    <w:multiLevelType w:val="multilevel"/>
    <w:tmpl w:val="B7C0F47C"/>
    <w:lvl w:ilvl="0">
      <w:start w:val="1"/>
      <w:numFmt w:val="upperRoman"/>
      <w:pStyle w:val="Nagwek9"/>
      <w:lvlText w:val="%1."/>
      <w:lvlJc w:val="left"/>
      <w:pPr>
        <w:tabs>
          <w:tab w:val="num" w:pos="1080"/>
        </w:tabs>
        <w:ind w:left="1080" w:hanging="720"/>
      </w:pPr>
      <w:rPr>
        <w:rFonts w:hint="default"/>
      </w:rPr>
    </w:lvl>
    <w:lvl w:ilvl="1">
      <w:start w:val="1"/>
      <w:numFmt w:val="decimal"/>
      <w:pStyle w:val="Calibri"/>
      <w:lvlText w:val="%2."/>
      <w:lvlJc w:val="left"/>
      <w:pPr>
        <w:tabs>
          <w:tab w:val="num" w:pos="360"/>
        </w:tabs>
        <w:ind w:left="360" w:hanging="360"/>
      </w:pPr>
    </w:lvl>
    <w:lvl w:ilvl="2">
      <w:start w:val="1"/>
      <w:numFmt w:val="lowerLetter"/>
      <w:lvlText w:val="%3."/>
      <w:lvlJc w:val="left"/>
      <w:pPr>
        <w:tabs>
          <w:tab w:val="num" w:pos="2340"/>
        </w:tabs>
        <w:ind w:left="2340" w:hanging="360"/>
      </w:p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6" w15:restartNumberingAfterBreak="0">
    <w:nsid w:val="24CD7605"/>
    <w:multiLevelType w:val="hybridMultilevel"/>
    <w:tmpl w:val="EB768D4C"/>
    <w:lvl w:ilvl="0" w:tplc="04150001">
      <w:start w:val="1"/>
      <w:numFmt w:val="bullet"/>
      <w:lvlText w:val=""/>
      <w:lvlJc w:val="left"/>
      <w:pPr>
        <w:ind w:left="720" w:hanging="360"/>
      </w:pPr>
      <w:rPr>
        <w:rFonts w:ascii="Symbol" w:hAnsi="Symbol" w:hint="default"/>
      </w:rPr>
    </w:lvl>
    <w:lvl w:ilvl="1" w:tplc="04150003">
      <w:start w:val="1"/>
      <w:numFmt w:val="bullet"/>
      <w:lvlText w:val="o"/>
      <w:lvlJc w:val="left"/>
      <w:pPr>
        <w:ind w:left="1440" w:hanging="360"/>
      </w:pPr>
      <w:rPr>
        <w:rFonts w:ascii="Courier New" w:hAnsi="Courier New" w:cs="Courier New" w:hint="default"/>
      </w:rPr>
    </w:lvl>
    <w:lvl w:ilvl="2" w:tplc="04150005">
      <w:start w:val="1"/>
      <w:numFmt w:val="bullet"/>
      <w:lvlText w:val=""/>
      <w:lvlJc w:val="left"/>
      <w:pPr>
        <w:ind w:left="2160" w:hanging="360"/>
      </w:pPr>
      <w:rPr>
        <w:rFonts w:ascii="Wingdings" w:hAnsi="Wingdings" w:hint="default"/>
      </w:rPr>
    </w:lvl>
    <w:lvl w:ilvl="3" w:tplc="04150001">
      <w:start w:val="1"/>
      <w:numFmt w:val="bullet"/>
      <w:lvlText w:val=""/>
      <w:lvlJc w:val="left"/>
      <w:pPr>
        <w:ind w:left="2880" w:hanging="360"/>
      </w:pPr>
      <w:rPr>
        <w:rFonts w:ascii="Symbol" w:hAnsi="Symbol" w:hint="default"/>
      </w:rPr>
    </w:lvl>
    <w:lvl w:ilvl="4" w:tplc="04150003">
      <w:start w:val="1"/>
      <w:numFmt w:val="bullet"/>
      <w:lvlText w:val="o"/>
      <w:lvlJc w:val="left"/>
      <w:pPr>
        <w:ind w:left="3600" w:hanging="360"/>
      </w:pPr>
      <w:rPr>
        <w:rFonts w:ascii="Courier New" w:hAnsi="Courier New" w:cs="Courier New" w:hint="default"/>
      </w:rPr>
    </w:lvl>
    <w:lvl w:ilvl="5" w:tplc="04150005">
      <w:start w:val="1"/>
      <w:numFmt w:val="bullet"/>
      <w:lvlText w:val=""/>
      <w:lvlJc w:val="left"/>
      <w:pPr>
        <w:ind w:left="4320" w:hanging="360"/>
      </w:pPr>
      <w:rPr>
        <w:rFonts w:ascii="Wingdings" w:hAnsi="Wingdings" w:hint="default"/>
      </w:rPr>
    </w:lvl>
    <w:lvl w:ilvl="6" w:tplc="04150001">
      <w:start w:val="1"/>
      <w:numFmt w:val="bullet"/>
      <w:lvlText w:val=""/>
      <w:lvlJc w:val="left"/>
      <w:pPr>
        <w:ind w:left="5040" w:hanging="360"/>
      </w:pPr>
      <w:rPr>
        <w:rFonts w:ascii="Symbol" w:hAnsi="Symbol" w:hint="default"/>
      </w:rPr>
    </w:lvl>
    <w:lvl w:ilvl="7" w:tplc="04150003">
      <w:start w:val="1"/>
      <w:numFmt w:val="bullet"/>
      <w:lvlText w:val="o"/>
      <w:lvlJc w:val="left"/>
      <w:pPr>
        <w:ind w:left="5760" w:hanging="360"/>
      </w:pPr>
      <w:rPr>
        <w:rFonts w:ascii="Courier New" w:hAnsi="Courier New" w:cs="Courier New" w:hint="default"/>
      </w:rPr>
    </w:lvl>
    <w:lvl w:ilvl="8" w:tplc="04150005">
      <w:start w:val="1"/>
      <w:numFmt w:val="bullet"/>
      <w:lvlText w:val=""/>
      <w:lvlJc w:val="left"/>
      <w:pPr>
        <w:ind w:left="6480" w:hanging="360"/>
      </w:pPr>
      <w:rPr>
        <w:rFonts w:ascii="Wingdings" w:hAnsi="Wingdings" w:hint="default"/>
      </w:rPr>
    </w:lvl>
  </w:abstractNum>
  <w:abstractNum w:abstractNumId="17" w15:restartNumberingAfterBreak="0">
    <w:nsid w:val="36C566DE"/>
    <w:multiLevelType w:val="hybridMultilevel"/>
    <w:tmpl w:val="5C2EC47A"/>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8" w15:restartNumberingAfterBreak="0">
    <w:nsid w:val="370032FA"/>
    <w:multiLevelType w:val="hybridMultilevel"/>
    <w:tmpl w:val="CBA8807A"/>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9" w15:restartNumberingAfterBreak="0">
    <w:nsid w:val="4BFD5B9B"/>
    <w:multiLevelType w:val="hybridMultilevel"/>
    <w:tmpl w:val="9286BB1A"/>
    <w:lvl w:ilvl="0" w:tplc="FFFFFFFF">
      <w:start w:val="1"/>
      <w:numFmt w:val="decimal"/>
      <w:lvlText w:val="%1."/>
      <w:lvlJc w:val="left"/>
      <w:pPr>
        <w:ind w:left="720" w:hanging="360"/>
      </w:pPr>
      <w:rPr>
        <w:rFonts w:ascii="Times New Roman" w:hAnsi="Times New Roman" w:cs="Times New Roman" w:hint="default"/>
        <w:b w:val="0"/>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66D007E9"/>
    <w:multiLevelType w:val="hybridMultilevel"/>
    <w:tmpl w:val="5F3ABCBC"/>
    <w:lvl w:ilvl="0" w:tplc="0415000F">
      <w:start w:val="1"/>
      <w:numFmt w:val="decimal"/>
      <w:lvlText w:val="%1."/>
      <w:lvlJc w:val="left"/>
      <w:pPr>
        <w:ind w:left="720" w:hanging="360"/>
      </w:pPr>
    </w:lvl>
    <w:lvl w:ilvl="1" w:tplc="04150019">
      <w:start w:val="1"/>
      <w:numFmt w:val="lowerLetter"/>
      <w:lvlText w:val="%2."/>
      <w:lvlJc w:val="left"/>
      <w:pPr>
        <w:ind w:left="1440" w:hanging="360"/>
      </w:pPr>
    </w:lvl>
    <w:lvl w:ilvl="2" w:tplc="0415001B">
      <w:start w:val="1"/>
      <w:numFmt w:val="lowerRoman"/>
      <w:lvlText w:val="%3."/>
      <w:lvlJc w:val="right"/>
      <w:pPr>
        <w:ind w:left="2160" w:hanging="180"/>
      </w:pPr>
    </w:lvl>
    <w:lvl w:ilvl="3" w:tplc="0415000F">
      <w:start w:val="1"/>
      <w:numFmt w:val="decimal"/>
      <w:lvlText w:val="%4."/>
      <w:lvlJc w:val="left"/>
      <w:pPr>
        <w:ind w:left="2880" w:hanging="360"/>
      </w:pPr>
    </w:lvl>
    <w:lvl w:ilvl="4" w:tplc="04150019">
      <w:start w:val="1"/>
      <w:numFmt w:val="lowerLetter"/>
      <w:lvlText w:val="%5."/>
      <w:lvlJc w:val="left"/>
      <w:pPr>
        <w:ind w:left="3600" w:hanging="360"/>
      </w:pPr>
    </w:lvl>
    <w:lvl w:ilvl="5" w:tplc="0415001B">
      <w:start w:val="1"/>
      <w:numFmt w:val="lowerRoman"/>
      <w:lvlText w:val="%6."/>
      <w:lvlJc w:val="right"/>
      <w:pPr>
        <w:ind w:left="4320" w:hanging="180"/>
      </w:pPr>
    </w:lvl>
    <w:lvl w:ilvl="6" w:tplc="0415000F">
      <w:start w:val="1"/>
      <w:numFmt w:val="decimal"/>
      <w:lvlText w:val="%7."/>
      <w:lvlJc w:val="left"/>
      <w:pPr>
        <w:ind w:left="5040" w:hanging="360"/>
      </w:pPr>
    </w:lvl>
    <w:lvl w:ilvl="7" w:tplc="04150019">
      <w:start w:val="1"/>
      <w:numFmt w:val="lowerLetter"/>
      <w:lvlText w:val="%8."/>
      <w:lvlJc w:val="left"/>
      <w:pPr>
        <w:ind w:left="5760" w:hanging="360"/>
      </w:pPr>
    </w:lvl>
    <w:lvl w:ilvl="8" w:tplc="0415001B">
      <w:start w:val="1"/>
      <w:numFmt w:val="lowerRoman"/>
      <w:lvlText w:val="%9."/>
      <w:lvlJc w:val="right"/>
      <w:pPr>
        <w:ind w:left="6480" w:hanging="180"/>
      </w:pPr>
    </w:lvl>
  </w:abstractNum>
  <w:abstractNum w:abstractNumId="21" w15:restartNumberingAfterBreak="0">
    <w:nsid w:val="6DA111AA"/>
    <w:multiLevelType w:val="hybridMultilevel"/>
    <w:tmpl w:val="1FAA2CD6"/>
    <w:lvl w:ilvl="0" w:tplc="53DC9966">
      <w:start w:val="1"/>
      <w:numFmt w:val="decimal"/>
      <w:lvlText w:val="%1."/>
      <w:lvlJc w:val="left"/>
      <w:pPr>
        <w:ind w:left="720" w:hanging="360"/>
      </w:pPr>
      <w:rPr>
        <w:b w:val="0"/>
        <w:bCs/>
      </w:rPr>
    </w:lvl>
    <w:lvl w:ilvl="1" w:tplc="04150019">
      <w:start w:val="1"/>
      <w:numFmt w:val="lowerLetter"/>
      <w:lvlText w:val="%2."/>
      <w:lvlJc w:val="left"/>
      <w:pPr>
        <w:ind w:left="1440" w:hanging="360"/>
      </w:pPr>
    </w:lvl>
    <w:lvl w:ilvl="2" w:tplc="0415001B">
      <w:start w:val="1"/>
      <w:numFmt w:val="lowerRoman"/>
      <w:lvlText w:val="%3."/>
      <w:lvlJc w:val="right"/>
      <w:pPr>
        <w:ind w:left="2160" w:hanging="180"/>
      </w:pPr>
    </w:lvl>
    <w:lvl w:ilvl="3" w:tplc="0415000F">
      <w:start w:val="1"/>
      <w:numFmt w:val="decimal"/>
      <w:lvlText w:val="%4."/>
      <w:lvlJc w:val="left"/>
      <w:pPr>
        <w:ind w:left="2880" w:hanging="360"/>
      </w:pPr>
    </w:lvl>
    <w:lvl w:ilvl="4" w:tplc="04150019">
      <w:start w:val="1"/>
      <w:numFmt w:val="lowerLetter"/>
      <w:lvlText w:val="%5."/>
      <w:lvlJc w:val="left"/>
      <w:pPr>
        <w:ind w:left="3600" w:hanging="360"/>
      </w:pPr>
    </w:lvl>
    <w:lvl w:ilvl="5" w:tplc="0415001B">
      <w:start w:val="1"/>
      <w:numFmt w:val="lowerRoman"/>
      <w:lvlText w:val="%6."/>
      <w:lvlJc w:val="right"/>
      <w:pPr>
        <w:ind w:left="4320" w:hanging="180"/>
      </w:pPr>
    </w:lvl>
    <w:lvl w:ilvl="6" w:tplc="0415000F">
      <w:start w:val="1"/>
      <w:numFmt w:val="decimal"/>
      <w:lvlText w:val="%7."/>
      <w:lvlJc w:val="left"/>
      <w:pPr>
        <w:ind w:left="5040" w:hanging="360"/>
      </w:pPr>
    </w:lvl>
    <w:lvl w:ilvl="7" w:tplc="04150019">
      <w:start w:val="1"/>
      <w:numFmt w:val="lowerLetter"/>
      <w:lvlText w:val="%8."/>
      <w:lvlJc w:val="left"/>
      <w:pPr>
        <w:ind w:left="5760" w:hanging="360"/>
      </w:pPr>
    </w:lvl>
    <w:lvl w:ilvl="8" w:tplc="0415001B">
      <w:start w:val="1"/>
      <w:numFmt w:val="lowerRoman"/>
      <w:lvlText w:val="%9."/>
      <w:lvlJc w:val="right"/>
      <w:pPr>
        <w:ind w:left="6480" w:hanging="180"/>
      </w:pPr>
    </w:lvl>
  </w:abstractNum>
  <w:abstractNum w:abstractNumId="22" w15:restartNumberingAfterBreak="0">
    <w:nsid w:val="72723F93"/>
    <w:multiLevelType w:val="hybridMultilevel"/>
    <w:tmpl w:val="39E6B654"/>
    <w:lvl w:ilvl="0" w:tplc="FFFFFFFF">
      <w:start w:val="1"/>
      <w:numFmt w:val="decimal"/>
      <w:lvlText w:val="%1."/>
      <w:lvlJc w:val="left"/>
      <w:pPr>
        <w:ind w:left="720" w:hanging="360"/>
      </w:pPr>
      <w:rPr>
        <w:rFonts w:hint="default"/>
        <w:b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73A143DA"/>
    <w:multiLevelType w:val="hybridMultilevel"/>
    <w:tmpl w:val="1E3E8148"/>
    <w:lvl w:ilvl="0" w:tplc="2A44C836">
      <w:start w:val="1"/>
      <w:numFmt w:val="decimal"/>
      <w:lvlText w:val="%1."/>
      <w:lvlJc w:val="left"/>
      <w:pPr>
        <w:ind w:left="720" w:hanging="360"/>
      </w:pPr>
      <w:rPr>
        <w:rFonts w:hint="default"/>
        <w:i w:val="0"/>
        <w:iCs w:val="0"/>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num w:numId="1" w16cid:durableId="1534994805">
    <w:abstractNumId w:val="1"/>
  </w:num>
  <w:num w:numId="2" w16cid:durableId="1031958661">
    <w:abstractNumId w:val="3"/>
  </w:num>
  <w:num w:numId="3" w16cid:durableId="127363673">
    <w:abstractNumId w:val="8"/>
  </w:num>
  <w:num w:numId="4" w16cid:durableId="902714507">
    <w:abstractNumId w:val="23"/>
  </w:num>
  <w:num w:numId="5" w16cid:durableId="1157958469">
    <w:abstractNumId w:val="14"/>
  </w:num>
  <w:num w:numId="6" w16cid:durableId="403644056">
    <w:abstractNumId w:val="15"/>
  </w:num>
  <w:num w:numId="7" w16cid:durableId="1423449554">
    <w:abstractNumId w:val="5"/>
  </w:num>
  <w:num w:numId="8" w16cid:durableId="1745487631">
    <w:abstractNumId w:val="0"/>
  </w:num>
  <w:num w:numId="9" w16cid:durableId="173620394">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841114017">
    <w:abstractNumId w:val="6"/>
  </w:num>
  <w:num w:numId="11" w16cid:durableId="1664316866">
    <w:abstractNumId w:val="2"/>
    <w:lvlOverride w:ilvl="0">
      <w:startOverride w:val="1"/>
    </w:lvlOverride>
  </w:num>
  <w:num w:numId="12" w16cid:durableId="318195118">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904874278">
    <w:abstractNumId w:val="22"/>
  </w:num>
  <w:num w:numId="14" w16cid:durableId="833060663">
    <w:abstractNumId w:val="16"/>
  </w:num>
  <w:num w:numId="15" w16cid:durableId="295917111">
    <w:abstractNumId w:val="13"/>
  </w:num>
  <w:num w:numId="16" w16cid:durableId="942957270">
    <w:abstractNumId w:val="12"/>
  </w:num>
  <w:num w:numId="17" w16cid:durableId="306783560">
    <w:abstractNumId w:val="19"/>
  </w:num>
  <w:num w:numId="18" w16cid:durableId="1654144366">
    <w:abstractNumId w:val="17"/>
  </w:num>
  <w:num w:numId="19" w16cid:durableId="1257253354">
    <w:abstractNumId w:val="18"/>
  </w:num>
  <w:num w:numId="20" w16cid:durableId="1399011464">
    <w:abstractNumId w:val="21"/>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SystemFonts/>
  <w:proofState w:spelling="clean"/>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08"/>
  <w:hyphenationZone w:val="425"/>
  <w:defaultTableStyle w:val="Normalny"/>
  <w:drawingGridHorizontalSpacing w:val="0"/>
  <w:drawingGridVerticalSpacing w:val="0"/>
  <w:displayHorizontalDrawingGridEvery w:val="0"/>
  <w:displayVerticalDrawingGridEvery w:val="0"/>
  <w:doNotUseMarginsForDrawingGridOrigin/>
  <w:drawingGridHorizontalOrigin w:val="0"/>
  <w:drawingGridVerticalOrigin w:val="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4C35"/>
    <w:rsid w:val="00001604"/>
    <w:rsid w:val="000029DF"/>
    <w:rsid w:val="000042DF"/>
    <w:rsid w:val="00004969"/>
    <w:rsid w:val="00005650"/>
    <w:rsid w:val="00006A4B"/>
    <w:rsid w:val="00006B2B"/>
    <w:rsid w:val="000075AB"/>
    <w:rsid w:val="0000770A"/>
    <w:rsid w:val="000113F3"/>
    <w:rsid w:val="000118FE"/>
    <w:rsid w:val="00011C35"/>
    <w:rsid w:val="000121E8"/>
    <w:rsid w:val="00012818"/>
    <w:rsid w:val="00013768"/>
    <w:rsid w:val="000138B0"/>
    <w:rsid w:val="0001569C"/>
    <w:rsid w:val="00015C7F"/>
    <w:rsid w:val="00015F1B"/>
    <w:rsid w:val="00017AD3"/>
    <w:rsid w:val="00017EFD"/>
    <w:rsid w:val="0002008D"/>
    <w:rsid w:val="00020B4E"/>
    <w:rsid w:val="00020CD4"/>
    <w:rsid w:val="000210AF"/>
    <w:rsid w:val="00021199"/>
    <w:rsid w:val="00021A3A"/>
    <w:rsid w:val="00021D48"/>
    <w:rsid w:val="00022303"/>
    <w:rsid w:val="000228DA"/>
    <w:rsid w:val="000229B8"/>
    <w:rsid w:val="000242E1"/>
    <w:rsid w:val="000244B9"/>
    <w:rsid w:val="00024A34"/>
    <w:rsid w:val="000252B3"/>
    <w:rsid w:val="000253B9"/>
    <w:rsid w:val="00025D17"/>
    <w:rsid w:val="00025D4B"/>
    <w:rsid w:val="000264E3"/>
    <w:rsid w:val="0002676C"/>
    <w:rsid w:val="00027AFB"/>
    <w:rsid w:val="00030EDE"/>
    <w:rsid w:val="00031D1C"/>
    <w:rsid w:val="000320B6"/>
    <w:rsid w:val="00032540"/>
    <w:rsid w:val="00033582"/>
    <w:rsid w:val="00033BB9"/>
    <w:rsid w:val="0003489F"/>
    <w:rsid w:val="000348F1"/>
    <w:rsid w:val="00034E15"/>
    <w:rsid w:val="00035009"/>
    <w:rsid w:val="000355FD"/>
    <w:rsid w:val="00036D47"/>
    <w:rsid w:val="00037847"/>
    <w:rsid w:val="00040773"/>
    <w:rsid w:val="00042089"/>
    <w:rsid w:val="00043904"/>
    <w:rsid w:val="000440F2"/>
    <w:rsid w:val="00044D64"/>
    <w:rsid w:val="000454A8"/>
    <w:rsid w:val="000464EE"/>
    <w:rsid w:val="00047995"/>
    <w:rsid w:val="00047F55"/>
    <w:rsid w:val="00050155"/>
    <w:rsid w:val="00050729"/>
    <w:rsid w:val="000508C7"/>
    <w:rsid w:val="00050C8F"/>
    <w:rsid w:val="00050F11"/>
    <w:rsid w:val="00050F28"/>
    <w:rsid w:val="000515E6"/>
    <w:rsid w:val="0005196F"/>
    <w:rsid w:val="000524A1"/>
    <w:rsid w:val="000538B9"/>
    <w:rsid w:val="00053A1C"/>
    <w:rsid w:val="00053BDB"/>
    <w:rsid w:val="0005416F"/>
    <w:rsid w:val="000543D5"/>
    <w:rsid w:val="00055682"/>
    <w:rsid w:val="0005577B"/>
    <w:rsid w:val="00057D76"/>
    <w:rsid w:val="00060163"/>
    <w:rsid w:val="0006041A"/>
    <w:rsid w:val="000608DF"/>
    <w:rsid w:val="00061160"/>
    <w:rsid w:val="00062481"/>
    <w:rsid w:val="000637A6"/>
    <w:rsid w:val="00063CD7"/>
    <w:rsid w:val="0006451B"/>
    <w:rsid w:val="0006454C"/>
    <w:rsid w:val="000649BC"/>
    <w:rsid w:val="00065158"/>
    <w:rsid w:val="00065294"/>
    <w:rsid w:val="00065969"/>
    <w:rsid w:val="000674DD"/>
    <w:rsid w:val="00067785"/>
    <w:rsid w:val="00070B33"/>
    <w:rsid w:val="00070FF7"/>
    <w:rsid w:val="00071D49"/>
    <w:rsid w:val="00072F6F"/>
    <w:rsid w:val="00073833"/>
    <w:rsid w:val="000738DE"/>
    <w:rsid w:val="00074AA8"/>
    <w:rsid w:val="00076A49"/>
    <w:rsid w:val="00076B27"/>
    <w:rsid w:val="00076F11"/>
    <w:rsid w:val="00077C55"/>
    <w:rsid w:val="00080A45"/>
    <w:rsid w:val="00080E1D"/>
    <w:rsid w:val="0008134A"/>
    <w:rsid w:val="00082629"/>
    <w:rsid w:val="00082BBA"/>
    <w:rsid w:val="00083463"/>
    <w:rsid w:val="000834B5"/>
    <w:rsid w:val="0008350A"/>
    <w:rsid w:val="000837EF"/>
    <w:rsid w:val="0008394F"/>
    <w:rsid w:val="000839EC"/>
    <w:rsid w:val="00083F16"/>
    <w:rsid w:val="0008590A"/>
    <w:rsid w:val="00085A90"/>
    <w:rsid w:val="00085DD6"/>
    <w:rsid w:val="00085E44"/>
    <w:rsid w:val="000862D7"/>
    <w:rsid w:val="00087423"/>
    <w:rsid w:val="000879CE"/>
    <w:rsid w:val="00090A3C"/>
    <w:rsid w:val="00090DC0"/>
    <w:rsid w:val="00090E04"/>
    <w:rsid w:val="000911DE"/>
    <w:rsid w:val="0009214D"/>
    <w:rsid w:val="0009294A"/>
    <w:rsid w:val="00094945"/>
    <w:rsid w:val="00094CBD"/>
    <w:rsid w:val="00094EB1"/>
    <w:rsid w:val="0009505E"/>
    <w:rsid w:val="00095584"/>
    <w:rsid w:val="00095ED4"/>
    <w:rsid w:val="00095F7B"/>
    <w:rsid w:val="0009690A"/>
    <w:rsid w:val="00096A37"/>
    <w:rsid w:val="00096AA9"/>
    <w:rsid w:val="00096C91"/>
    <w:rsid w:val="00097027"/>
    <w:rsid w:val="00097729"/>
    <w:rsid w:val="00097FEE"/>
    <w:rsid w:val="000A0BF7"/>
    <w:rsid w:val="000A1569"/>
    <w:rsid w:val="000A15ED"/>
    <w:rsid w:val="000A1DDC"/>
    <w:rsid w:val="000A3EA7"/>
    <w:rsid w:val="000A5354"/>
    <w:rsid w:val="000A55A4"/>
    <w:rsid w:val="000A60C7"/>
    <w:rsid w:val="000A6278"/>
    <w:rsid w:val="000A7F04"/>
    <w:rsid w:val="000B1588"/>
    <w:rsid w:val="000B1D2F"/>
    <w:rsid w:val="000B2080"/>
    <w:rsid w:val="000B239B"/>
    <w:rsid w:val="000B2E08"/>
    <w:rsid w:val="000B3018"/>
    <w:rsid w:val="000B3331"/>
    <w:rsid w:val="000B3421"/>
    <w:rsid w:val="000B4206"/>
    <w:rsid w:val="000B425E"/>
    <w:rsid w:val="000B4874"/>
    <w:rsid w:val="000B49E3"/>
    <w:rsid w:val="000B5750"/>
    <w:rsid w:val="000B636C"/>
    <w:rsid w:val="000B6645"/>
    <w:rsid w:val="000B6695"/>
    <w:rsid w:val="000B68DE"/>
    <w:rsid w:val="000B6D61"/>
    <w:rsid w:val="000B6E53"/>
    <w:rsid w:val="000B7375"/>
    <w:rsid w:val="000B75E2"/>
    <w:rsid w:val="000C004C"/>
    <w:rsid w:val="000C03E9"/>
    <w:rsid w:val="000C07BE"/>
    <w:rsid w:val="000C0DD0"/>
    <w:rsid w:val="000C11C5"/>
    <w:rsid w:val="000C17F7"/>
    <w:rsid w:val="000C2D86"/>
    <w:rsid w:val="000C37BD"/>
    <w:rsid w:val="000C3BCB"/>
    <w:rsid w:val="000C416E"/>
    <w:rsid w:val="000C471A"/>
    <w:rsid w:val="000C50D7"/>
    <w:rsid w:val="000C570D"/>
    <w:rsid w:val="000C5838"/>
    <w:rsid w:val="000C5F09"/>
    <w:rsid w:val="000C6F07"/>
    <w:rsid w:val="000C724D"/>
    <w:rsid w:val="000C7374"/>
    <w:rsid w:val="000C7BF9"/>
    <w:rsid w:val="000D04C0"/>
    <w:rsid w:val="000D0C3C"/>
    <w:rsid w:val="000D0EBA"/>
    <w:rsid w:val="000D0F2B"/>
    <w:rsid w:val="000D1057"/>
    <w:rsid w:val="000D1565"/>
    <w:rsid w:val="000D2230"/>
    <w:rsid w:val="000D2287"/>
    <w:rsid w:val="000D2488"/>
    <w:rsid w:val="000D2B0B"/>
    <w:rsid w:val="000D2DAA"/>
    <w:rsid w:val="000D3867"/>
    <w:rsid w:val="000D429B"/>
    <w:rsid w:val="000D43A3"/>
    <w:rsid w:val="000D4820"/>
    <w:rsid w:val="000D4F43"/>
    <w:rsid w:val="000D5279"/>
    <w:rsid w:val="000D624D"/>
    <w:rsid w:val="000D653A"/>
    <w:rsid w:val="000D65FD"/>
    <w:rsid w:val="000D6A5B"/>
    <w:rsid w:val="000D76E7"/>
    <w:rsid w:val="000D793E"/>
    <w:rsid w:val="000D7AC2"/>
    <w:rsid w:val="000E1857"/>
    <w:rsid w:val="000E1A19"/>
    <w:rsid w:val="000E1C6C"/>
    <w:rsid w:val="000E2387"/>
    <w:rsid w:val="000E2650"/>
    <w:rsid w:val="000E2796"/>
    <w:rsid w:val="000E3621"/>
    <w:rsid w:val="000E3C28"/>
    <w:rsid w:val="000E4641"/>
    <w:rsid w:val="000E5205"/>
    <w:rsid w:val="000E53E4"/>
    <w:rsid w:val="000E5760"/>
    <w:rsid w:val="000E5D75"/>
    <w:rsid w:val="000E5FFD"/>
    <w:rsid w:val="000E630A"/>
    <w:rsid w:val="000E6A0C"/>
    <w:rsid w:val="000E7027"/>
    <w:rsid w:val="000E7399"/>
    <w:rsid w:val="000E786E"/>
    <w:rsid w:val="000F08F6"/>
    <w:rsid w:val="000F094A"/>
    <w:rsid w:val="000F0F6B"/>
    <w:rsid w:val="000F1F93"/>
    <w:rsid w:val="000F272F"/>
    <w:rsid w:val="000F2947"/>
    <w:rsid w:val="000F2F7B"/>
    <w:rsid w:val="000F3B21"/>
    <w:rsid w:val="000F3BBD"/>
    <w:rsid w:val="000F4BA8"/>
    <w:rsid w:val="000F5594"/>
    <w:rsid w:val="000F6729"/>
    <w:rsid w:val="000F6DB1"/>
    <w:rsid w:val="000F7147"/>
    <w:rsid w:val="000F72C9"/>
    <w:rsid w:val="000F78CC"/>
    <w:rsid w:val="00100A50"/>
    <w:rsid w:val="00101EEC"/>
    <w:rsid w:val="00103D92"/>
    <w:rsid w:val="00103DD9"/>
    <w:rsid w:val="00104046"/>
    <w:rsid w:val="00105D6C"/>
    <w:rsid w:val="00105F1A"/>
    <w:rsid w:val="0010646A"/>
    <w:rsid w:val="001064F3"/>
    <w:rsid w:val="00106E11"/>
    <w:rsid w:val="0010706C"/>
    <w:rsid w:val="001110EB"/>
    <w:rsid w:val="00111786"/>
    <w:rsid w:val="001119A0"/>
    <w:rsid w:val="001125C3"/>
    <w:rsid w:val="0011263F"/>
    <w:rsid w:val="00112E42"/>
    <w:rsid w:val="001134E4"/>
    <w:rsid w:val="0011393D"/>
    <w:rsid w:val="00114065"/>
    <w:rsid w:val="0011491B"/>
    <w:rsid w:val="00115FA4"/>
    <w:rsid w:val="00117199"/>
    <w:rsid w:val="00117300"/>
    <w:rsid w:val="001173EF"/>
    <w:rsid w:val="00117E28"/>
    <w:rsid w:val="00120448"/>
    <w:rsid w:val="00120A62"/>
    <w:rsid w:val="00121227"/>
    <w:rsid w:val="001215E7"/>
    <w:rsid w:val="00121BF7"/>
    <w:rsid w:val="0012214A"/>
    <w:rsid w:val="001224BF"/>
    <w:rsid w:val="00122BDB"/>
    <w:rsid w:val="00122FD1"/>
    <w:rsid w:val="001232A4"/>
    <w:rsid w:val="001241AC"/>
    <w:rsid w:val="00124C2F"/>
    <w:rsid w:val="00124D7F"/>
    <w:rsid w:val="0012573B"/>
    <w:rsid w:val="00125A58"/>
    <w:rsid w:val="00126736"/>
    <w:rsid w:val="00127988"/>
    <w:rsid w:val="00127A0F"/>
    <w:rsid w:val="00127D2C"/>
    <w:rsid w:val="001303E6"/>
    <w:rsid w:val="00130633"/>
    <w:rsid w:val="00130A09"/>
    <w:rsid w:val="00130A8A"/>
    <w:rsid w:val="00130D87"/>
    <w:rsid w:val="00131773"/>
    <w:rsid w:val="001317C0"/>
    <w:rsid w:val="0013194E"/>
    <w:rsid w:val="00131DBE"/>
    <w:rsid w:val="00132370"/>
    <w:rsid w:val="00132950"/>
    <w:rsid w:val="00132FEE"/>
    <w:rsid w:val="001336CB"/>
    <w:rsid w:val="001336EC"/>
    <w:rsid w:val="00133A4C"/>
    <w:rsid w:val="00133A6E"/>
    <w:rsid w:val="001340DC"/>
    <w:rsid w:val="00134678"/>
    <w:rsid w:val="00134B67"/>
    <w:rsid w:val="00135984"/>
    <w:rsid w:val="00135E57"/>
    <w:rsid w:val="001360B6"/>
    <w:rsid w:val="001361F1"/>
    <w:rsid w:val="00136750"/>
    <w:rsid w:val="00136E1D"/>
    <w:rsid w:val="00137C71"/>
    <w:rsid w:val="00137D5C"/>
    <w:rsid w:val="00140CBA"/>
    <w:rsid w:val="00140D14"/>
    <w:rsid w:val="00140EF2"/>
    <w:rsid w:val="00141430"/>
    <w:rsid w:val="00141823"/>
    <w:rsid w:val="00141EE0"/>
    <w:rsid w:val="00142134"/>
    <w:rsid w:val="00142439"/>
    <w:rsid w:val="00142EC3"/>
    <w:rsid w:val="00142FFE"/>
    <w:rsid w:val="00143363"/>
    <w:rsid w:val="00143583"/>
    <w:rsid w:val="001437B4"/>
    <w:rsid w:val="00145E59"/>
    <w:rsid w:val="00146523"/>
    <w:rsid w:val="00147C8A"/>
    <w:rsid w:val="001504F2"/>
    <w:rsid w:val="00151026"/>
    <w:rsid w:val="0015154D"/>
    <w:rsid w:val="00152664"/>
    <w:rsid w:val="0015391F"/>
    <w:rsid w:val="00153A68"/>
    <w:rsid w:val="001548ED"/>
    <w:rsid w:val="00154968"/>
    <w:rsid w:val="0015556F"/>
    <w:rsid w:val="001556DC"/>
    <w:rsid w:val="001565AC"/>
    <w:rsid w:val="00156B0E"/>
    <w:rsid w:val="001573E0"/>
    <w:rsid w:val="0015789F"/>
    <w:rsid w:val="00157C62"/>
    <w:rsid w:val="0016035D"/>
    <w:rsid w:val="00161DBE"/>
    <w:rsid w:val="00161F0A"/>
    <w:rsid w:val="00162504"/>
    <w:rsid w:val="0016373B"/>
    <w:rsid w:val="001638BB"/>
    <w:rsid w:val="0016432D"/>
    <w:rsid w:val="001647AC"/>
    <w:rsid w:val="00164BE0"/>
    <w:rsid w:val="001652A6"/>
    <w:rsid w:val="00165952"/>
    <w:rsid w:val="00166A4E"/>
    <w:rsid w:val="00166C25"/>
    <w:rsid w:val="0017028A"/>
    <w:rsid w:val="00171130"/>
    <w:rsid w:val="00171E77"/>
    <w:rsid w:val="0017284D"/>
    <w:rsid w:val="00172865"/>
    <w:rsid w:val="00172991"/>
    <w:rsid w:val="001729B5"/>
    <w:rsid w:val="00172C18"/>
    <w:rsid w:val="00172F5F"/>
    <w:rsid w:val="0017526E"/>
    <w:rsid w:val="00175764"/>
    <w:rsid w:val="00175E05"/>
    <w:rsid w:val="00176261"/>
    <w:rsid w:val="001763EF"/>
    <w:rsid w:val="001768E2"/>
    <w:rsid w:val="00176C44"/>
    <w:rsid w:val="00177352"/>
    <w:rsid w:val="00177C02"/>
    <w:rsid w:val="00177CA5"/>
    <w:rsid w:val="001804DD"/>
    <w:rsid w:val="00180558"/>
    <w:rsid w:val="001808F5"/>
    <w:rsid w:val="001813A8"/>
    <w:rsid w:val="001817DB"/>
    <w:rsid w:val="00181DAD"/>
    <w:rsid w:val="001821A9"/>
    <w:rsid w:val="001829C4"/>
    <w:rsid w:val="001839D8"/>
    <w:rsid w:val="00184E2B"/>
    <w:rsid w:val="00185252"/>
    <w:rsid w:val="0018595F"/>
    <w:rsid w:val="00185C2C"/>
    <w:rsid w:val="00185DBD"/>
    <w:rsid w:val="00186FE1"/>
    <w:rsid w:val="001879C0"/>
    <w:rsid w:val="0019003C"/>
    <w:rsid w:val="00190044"/>
    <w:rsid w:val="00190303"/>
    <w:rsid w:val="0019071D"/>
    <w:rsid w:val="00190B58"/>
    <w:rsid w:val="00192679"/>
    <w:rsid w:val="0019296C"/>
    <w:rsid w:val="0019331F"/>
    <w:rsid w:val="0019399E"/>
    <w:rsid w:val="00193E65"/>
    <w:rsid w:val="00194191"/>
    <w:rsid w:val="001945DA"/>
    <w:rsid w:val="00194F50"/>
    <w:rsid w:val="001961FC"/>
    <w:rsid w:val="00196C5A"/>
    <w:rsid w:val="00196FDD"/>
    <w:rsid w:val="001975C9"/>
    <w:rsid w:val="00197E51"/>
    <w:rsid w:val="001A08EE"/>
    <w:rsid w:val="001A11FC"/>
    <w:rsid w:val="001A1AB8"/>
    <w:rsid w:val="001A1B34"/>
    <w:rsid w:val="001A26F3"/>
    <w:rsid w:val="001A2CD5"/>
    <w:rsid w:val="001A2FB4"/>
    <w:rsid w:val="001A39BF"/>
    <w:rsid w:val="001A3AFD"/>
    <w:rsid w:val="001A50C1"/>
    <w:rsid w:val="001A51E9"/>
    <w:rsid w:val="001A5242"/>
    <w:rsid w:val="001A541D"/>
    <w:rsid w:val="001A6882"/>
    <w:rsid w:val="001A6E48"/>
    <w:rsid w:val="001A755F"/>
    <w:rsid w:val="001A7EE5"/>
    <w:rsid w:val="001B03EC"/>
    <w:rsid w:val="001B0AB8"/>
    <w:rsid w:val="001B0B76"/>
    <w:rsid w:val="001B0F88"/>
    <w:rsid w:val="001B183F"/>
    <w:rsid w:val="001B18D0"/>
    <w:rsid w:val="001B1A43"/>
    <w:rsid w:val="001B2BFF"/>
    <w:rsid w:val="001B5732"/>
    <w:rsid w:val="001B5A28"/>
    <w:rsid w:val="001B5BEE"/>
    <w:rsid w:val="001B64EB"/>
    <w:rsid w:val="001B6DCA"/>
    <w:rsid w:val="001B72F6"/>
    <w:rsid w:val="001C00C2"/>
    <w:rsid w:val="001C046B"/>
    <w:rsid w:val="001C075E"/>
    <w:rsid w:val="001C07AD"/>
    <w:rsid w:val="001C0E81"/>
    <w:rsid w:val="001C1025"/>
    <w:rsid w:val="001C1B7C"/>
    <w:rsid w:val="001C2357"/>
    <w:rsid w:val="001C24C8"/>
    <w:rsid w:val="001C270F"/>
    <w:rsid w:val="001C28DB"/>
    <w:rsid w:val="001C2E6F"/>
    <w:rsid w:val="001C329F"/>
    <w:rsid w:val="001C3C19"/>
    <w:rsid w:val="001C3F5E"/>
    <w:rsid w:val="001C401A"/>
    <w:rsid w:val="001C42F4"/>
    <w:rsid w:val="001C4BF7"/>
    <w:rsid w:val="001C5643"/>
    <w:rsid w:val="001C5699"/>
    <w:rsid w:val="001C5AA9"/>
    <w:rsid w:val="001C649E"/>
    <w:rsid w:val="001C7015"/>
    <w:rsid w:val="001C7066"/>
    <w:rsid w:val="001C70A8"/>
    <w:rsid w:val="001C72B3"/>
    <w:rsid w:val="001C7CC5"/>
    <w:rsid w:val="001D0004"/>
    <w:rsid w:val="001D00FB"/>
    <w:rsid w:val="001D03C9"/>
    <w:rsid w:val="001D0E0F"/>
    <w:rsid w:val="001D2244"/>
    <w:rsid w:val="001D230E"/>
    <w:rsid w:val="001D3F20"/>
    <w:rsid w:val="001D417F"/>
    <w:rsid w:val="001D498A"/>
    <w:rsid w:val="001D59F7"/>
    <w:rsid w:val="001D5F33"/>
    <w:rsid w:val="001D671F"/>
    <w:rsid w:val="001D6CD8"/>
    <w:rsid w:val="001D77AD"/>
    <w:rsid w:val="001E0353"/>
    <w:rsid w:val="001E095E"/>
    <w:rsid w:val="001E0EB8"/>
    <w:rsid w:val="001E1AC5"/>
    <w:rsid w:val="001E25F3"/>
    <w:rsid w:val="001E2847"/>
    <w:rsid w:val="001E2CBA"/>
    <w:rsid w:val="001E3531"/>
    <w:rsid w:val="001E36F0"/>
    <w:rsid w:val="001E3ED6"/>
    <w:rsid w:val="001E42CE"/>
    <w:rsid w:val="001E43A0"/>
    <w:rsid w:val="001E4AB0"/>
    <w:rsid w:val="001E4C81"/>
    <w:rsid w:val="001E50E9"/>
    <w:rsid w:val="001E5160"/>
    <w:rsid w:val="001E5C46"/>
    <w:rsid w:val="001E7298"/>
    <w:rsid w:val="001E79A1"/>
    <w:rsid w:val="001F0609"/>
    <w:rsid w:val="001F11F1"/>
    <w:rsid w:val="001F14F7"/>
    <w:rsid w:val="001F1908"/>
    <w:rsid w:val="001F1D56"/>
    <w:rsid w:val="001F243D"/>
    <w:rsid w:val="001F28F8"/>
    <w:rsid w:val="001F2C5D"/>
    <w:rsid w:val="001F398B"/>
    <w:rsid w:val="001F3E96"/>
    <w:rsid w:val="001F41EC"/>
    <w:rsid w:val="001F49A9"/>
    <w:rsid w:val="001F4C49"/>
    <w:rsid w:val="001F4E19"/>
    <w:rsid w:val="001F5354"/>
    <w:rsid w:val="001F58E8"/>
    <w:rsid w:val="001F5914"/>
    <w:rsid w:val="001F5C33"/>
    <w:rsid w:val="001F5CDE"/>
    <w:rsid w:val="001F5E1E"/>
    <w:rsid w:val="001F655A"/>
    <w:rsid w:val="001F6943"/>
    <w:rsid w:val="001F7A07"/>
    <w:rsid w:val="001F7DE2"/>
    <w:rsid w:val="00200231"/>
    <w:rsid w:val="00200CC7"/>
    <w:rsid w:val="002021BF"/>
    <w:rsid w:val="00202334"/>
    <w:rsid w:val="002024A1"/>
    <w:rsid w:val="00202647"/>
    <w:rsid w:val="00202C56"/>
    <w:rsid w:val="00202DE4"/>
    <w:rsid w:val="00203233"/>
    <w:rsid w:val="00203381"/>
    <w:rsid w:val="00203CA6"/>
    <w:rsid w:val="002041CC"/>
    <w:rsid w:val="0020428F"/>
    <w:rsid w:val="00204B37"/>
    <w:rsid w:val="002064D3"/>
    <w:rsid w:val="0020762B"/>
    <w:rsid w:val="00207639"/>
    <w:rsid w:val="00210433"/>
    <w:rsid w:val="0021049C"/>
    <w:rsid w:val="0021147F"/>
    <w:rsid w:val="00211656"/>
    <w:rsid w:val="002127BE"/>
    <w:rsid w:val="00212AB9"/>
    <w:rsid w:val="00213AFE"/>
    <w:rsid w:val="0021430B"/>
    <w:rsid w:val="002146C6"/>
    <w:rsid w:val="00214B51"/>
    <w:rsid w:val="00215398"/>
    <w:rsid w:val="002155B9"/>
    <w:rsid w:val="00215C23"/>
    <w:rsid w:val="00216AA1"/>
    <w:rsid w:val="002176FF"/>
    <w:rsid w:val="002178BB"/>
    <w:rsid w:val="00217921"/>
    <w:rsid w:val="00217F68"/>
    <w:rsid w:val="0022062B"/>
    <w:rsid w:val="00220F0A"/>
    <w:rsid w:val="002216F5"/>
    <w:rsid w:val="00221B64"/>
    <w:rsid w:val="0022259A"/>
    <w:rsid w:val="002227FE"/>
    <w:rsid w:val="00222F1F"/>
    <w:rsid w:val="00223300"/>
    <w:rsid w:val="0022332A"/>
    <w:rsid w:val="002244BA"/>
    <w:rsid w:val="00224A8B"/>
    <w:rsid w:val="00224B19"/>
    <w:rsid w:val="00224B8A"/>
    <w:rsid w:val="00224F0A"/>
    <w:rsid w:val="002267B9"/>
    <w:rsid w:val="0022688D"/>
    <w:rsid w:val="002268C3"/>
    <w:rsid w:val="002277E1"/>
    <w:rsid w:val="00227B91"/>
    <w:rsid w:val="00227F9D"/>
    <w:rsid w:val="002301B9"/>
    <w:rsid w:val="00231973"/>
    <w:rsid w:val="00232019"/>
    <w:rsid w:val="0023229E"/>
    <w:rsid w:val="0023241F"/>
    <w:rsid w:val="0023246C"/>
    <w:rsid w:val="00232C2C"/>
    <w:rsid w:val="002331A7"/>
    <w:rsid w:val="00233897"/>
    <w:rsid w:val="002340E0"/>
    <w:rsid w:val="00234674"/>
    <w:rsid w:val="0023499C"/>
    <w:rsid w:val="00235624"/>
    <w:rsid w:val="002356DB"/>
    <w:rsid w:val="00235BAD"/>
    <w:rsid w:val="00235C76"/>
    <w:rsid w:val="00235DAA"/>
    <w:rsid w:val="00236281"/>
    <w:rsid w:val="00236E19"/>
    <w:rsid w:val="00240C6C"/>
    <w:rsid w:val="002416E1"/>
    <w:rsid w:val="0024258D"/>
    <w:rsid w:val="002430C1"/>
    <w:rsid w:val="00243C32"/>
    <w:rsid w:val="0024476B"/>
    <w:rsid w:val="00244FDB"/>
    <w:rsid w:val="00245196"/>
    <w:rsid w:val="0024537C"/>
    <w:rsid w:val="002455CE"/>
    <w:rsid w:val="00245761"/>
    <w:rsid w:val="00246863"/>
    <w:rsid w:val="00246EF4"/>
    <w:rsid w:val="00246F0A"/>
    <w:rsid w:val="002473DC"/>
    <w:rsid w:val="0024747C"/>
    <w:rsid w:val="00247B81"/>
    <w:rsid w:val="00247DE8"/>
    <w:rsid w:val="00250242"/>
    <w:rsid w:val="00251418"/>
    <w:rsid w:val="00251D54"/>
    <w:rsid w:val="00251DD9"/>
    <w:rsid w:val="00251E28"/>
    <w:rsid w:val="00252AEE"/>
    <w:rsid w:val="00252CF3"/>
    <w:rsid w:val="0025362F"/>
    <w:rsid w:val="00254309"/>
    <w:rsid w:val="0025614B"/>
    <w:rsid w:val="00256345"/>
    <w:rsid w:val="002563ED"/>
    <w:rsid w:val="002566B2"/>
    <w:rsid w:val="002601A3"/>
    <w:rsid w:val="002605B1"/>
    <w:rsid w:val="00260C11"/>
    <w:rsid w:val="00260F49"/>
    <w:rsid w:val="00261CCC"/>
    <w:rsid w:val="00263519"/>
    <w:rsid w:val="002636E2"/>
    <w:rsid w:val="0026377A"/>
    <w:rsid w:val="00263B74"/>
    <w:rsid w:val="00263BB1"/>
    <w:rsid w:val="00263CA7"/>
    <w:rsid w:val="00264616"/>
    <w:rsid w:val="00264C63"/>
    <w:rsid w:val="002660E3"/>
    <w:rsid w:val="00266804"/>
    <w:rsid w:val="00266D16"/>
    <w:rsid w:val="0026751E"/>
    <w:rsid w:val="0026783E"/>
    <w:rsid w:val="00270BC9"/>
    <w:rsid w:val="00271C08"/>
    <w:rsid w:val="00273214"/>
    <w:rsid w:val="002733EE"/>
    <w:rsid w:val="00273F12"/>
    <w:rsid w:val="002743A2"/>
    <w:rsid w:val="00274ED9"/>
    <w:rsid w:val="00275C49"/>
    <w:rsid w:val="00275CDD"/>
    <w:rsid w:val="002763E8"/>
    <w:rsid w:val="002764BD"/>
    <w:rsid w:val="00276FEB"/>
    <w:rsid w:val="00277328"/>
    <w:rsid w:val="00280FFD"/>
    <w:rsid w:val="00281279"/>
    <w:rsid w:val="00281295"/>
    <w:rsid w:val="002815D0"/>
    <w:rsid w:val="002819AC"/>
    <w:rsid w:val="00281D29"/>
    <w:rsid w:val="00281DDA"/>
    <w:rsid w:val="00282229"/>
    <w:rsid w:val="002824DC"/>
    <w:rsid w:val="002830D0"/>
    <w:rsid w:val="00283A6A"/>
    <w:rsid w:val="00283C3E"/>
    <w:rsid w:val="002842EE"/>
    <w:rsid w:val="0028475E"/>
    <w:rsid w:val="00284864"/>
    <w:rsid w:val="00284C84"/>
    <w:rsid w:val="00285FC7"/>
    <w:rsid w:val="00286B50"/>
    <w:rsid w:val="002871C0"/>
    <w:rsid w:val="002877C5"/>
    <w:rsid w:val="002903D7"/>
    <w:rsid w:val="00293530"/>
    <w:rsid w:val="002942D6"/>
    <w:rsid w:val="00294A25"/>
    <w:rsid w:val="00296152"/>
    <w:rsid w:val="0029698A"/>
    <w:rsid w:val="00296B45"/>
    <w:rsid w:val="00297605"/>
    <w:rsid w:val="002A0AE3"/>
    <w:rsid w:val="002A0B3A"/>
    <w:rsid w:val="002A16F1"/>
    <w:rsid w:val="002A18D5"/>
    <w:rsid w:val="002A1B84"/>
    <w:rsid w:val="002A1BB3"/>
    <w:rsid w:val="002A1BC1"/>
    <w:rsid w:val="002A20E5"/>
    <w:rsid w:val="002A2775"/>
    <w:rsid w:val="002A2D2B"/>
    <w:rsid w:val="002A2F67"/>
    <w:rsid w:val="002A416E"/>
    <w:rsid w:val="002A42EC"/>
    <w:rsid w:val="002A4401"/>
    <w:rsid w:val="002A4C95"/>
    <w:rsid w:val="002A51A4"/>
    <w:rsid w:val="002A5531"/>
    <w:rsid w:val="002A6949"/>
    <w:rsid w:val="002A6AED"/>
    <w:rsid w:val="002A7833"/>
    <w:rsid w:val="002B0098"/>
    <w:rsid w:val="002B045B"/>
    <w:rsid w:val="002B0738"/>
    <w:rsid w:val="002B09D3"/>
    <w:rsid w:val="002B19C6"/>
    <w:rsid w:val="002B29BE"/>
    <w:rsid w:val="002B2C07"/>
    <w:rsid w:val="002B376C"/>
    <w:rsid w:val="002B3A83"/>
    <w:rsid w:val="002B4415"/>
    <w:rsid w:val="002B4A48"/>
    <w:rsid w:val="002B4C02"/>
    <w:rsid w:val="002B4CBD"/>
    <w:rsid w:val="002B4CE9"/>
    <w:rsid w:val="002B5D7C"/>
    <w:rsid w:val="002B6538"/>
    <w:rsid w:val="002B7A36"/>
    <w:rsid w:val="002C0676"/>
    <w:rsid w:val="002C131E"/>
    <w:rsid w:val="002C2565"/>
    <w:rsid w:val="002C2A08"/>
    <w:rsid w:val="002C2A8F"/>
    <w:rsid w:val="002C2FAD"/>
    <w:rsid w:val="002C371E"/>
    <w:rsid w:val="002C3FAE"/>
    <w:rsid w:val="002C4059"/>
    <w:rsid w:val="002C4111"/>
    <w:rsid w:val="002C5BBB"/>
    <w:rsid w:val="002C60BD"/>
    <w:rsid w:val="002C66BD"/>
    <w:rsid w:val="002C6D29"/>
    <w:rsid w:val="002C7CEB"/>
    <w:rsid w:val="002D0C8B"/>
    <w:rsid w:val="002D12FA"/>
    <w:rsid w:val="002D19E4"/>
    <w:rsid w:val="002D2054"/>
    <w:rsid w:val="002D3116"/>
    <w:rsid w:val="002D3D36"/>
    <w:rsid w:val="002D4181"/>
    <w:rsid w:val="002D423F"/>
    <w:rsid w:val="002D43BB"/>
    <w:rsid w:val="002D4776"/>
    <w:rsid w:val="002D5593"/>
    <w:rsid w:val="002D7524"/>
    <w:rsid w:val="002D75FF"/>
    <w:rsid w:val="002E08E6"/>
    <w:rsid w:val="002E123C"/>
    <w:rsid w:val="002E1C0D"/>
    <w:rsid w:val="002E234D"/>
    <w:rsid w:val="002E28FE"/>
    <w:rsid w:val="002E34F1"/>
    <w:rsid w:val="002E3A2D"/>
    <w:rsid w:val="002E3BAD"/>
    <w:rsid w:val="002E464A"/>
    <w:rsid w:val="002E4B60"/>
    <w:rsid w:val="002E4B89"/>
    <w:rsid w:val="002E515F"/>
    <w:rsid w:val="002E602B"/>
    <w:rsid w:val="002E77E3"/>
    <w:rsid w:val="002E780E"/>
    <w:rsid w:val="002F3802"/>
    <w:rsid w:val="002F383E"/>
    <w:rsid w:val="002F40F5"/>
    <w:rsid w:val="002F4707"/>
    <w:rsid w:val="002F4DB2"/>
    <w:rsid w:val="002F5975"/>
    <w:rsid w:val="002F68AC"/>
    <w:rsid w:val="002F6ABE"/>
    <w:rsid w:val="002F7090"/>
    <w:rsid w:val="002F724F"/>
    <w:rsid w:val="002F7399"/>
    <w:rsid w:val="002F78BE"/>
    <w:rsid w:val="002F7E93"/>
    <w:rsid w:val="00300C81"/>
    <w:rsid w:val="00301097"/>
    <w:rsid w:val="00301273"/>
    <w:rsid w:val="003018D2"/>
    <w:rsid w:val="00301EF8"/>
    <w:rsid w:val="003027D5"/>
    <w:rsid w:val="00302CA5"/>
    <w:rsid w:val="00303307"/>
    <w:rsid w:val="00303A3B"/>
    <w:rsid w:val="00304848"/>
    <w:rsid w:val="00304F04"/>
    <w:rsid w:val="00305B69"/>
    <w:rsid w:val="00306274"/>
    <w:rsid w:val="00306644"/>
    <w:rsid w:val="0030703C"/>
    <w:rsid w:val="003074AC"/>
    <w:rsid w:val="00307EDB"/>
    <w:rsid w:val="00310102"/>
    <w:rsid w:val="003105AD"/>
    <w:rsid w:val="00310741"/>
    <w:rsid w:val="0031114A"/>
    <w:rsid w:val="003116E9"/>
    <w:rsid w:val="003119D7"/>
    <w:rsid w:val="00311C10"/>
    <w:rsid w:val="00312060"/>
    <w:rsid w:val="003125D0"/>
    <w:rsid w:val="003125FF"/>
    <w:rsid w:val="0031287C"/>
    <w:rsid w:val="00312BDF"/>
    <w:rsid w:val="00312C05"/>
    <w:rsid w:val="00312DE5"/>
    <w:rsid w:val="003136F3"/>
    <w:rsid w:val="00313892"/>
    <w:rsid w:val="00313CB0"/>
    <w:rsid w:val="00313F15"/>
    <w:rsid w:val="00313FC6"/>
    <w:rsid w:val="0031438D"/>
    <w:rsid w:val="0031439D"/>
    <w:rsid w:val="003146AF"/>
    <w:rsid w:val="003150E5"/>
    <w:rsid w:val="00315938"/>
    <w:rsid w:val="003170DF"/>
    <w:rsid w:val="0031729E"/>
    <w:rsid w:val="003179C9"/>
    <w:rsid w:val="00320023"/>
    <w:rsid w:val="00320ACF"/>
    <w:rsid w:val="00321122"/>
    <w:rsid w:val="003211F6"/>
    <w:rsid w:val="00321A5B"/>
    <w:rsid w:val="003229EC"/>
    <w:rsid w:val="00322C4E"/>
    <w:rsid w:val="00322CB3"/>
    <w:rsid w:val="0032377A"/>
    <w:rsid w:val="00323C5D"/>
    <w:rsid w:val="00325247"/>
    <w:rsid w:val="0032526B"/>
    <w:rsid w:val="00325BCA"/>
    <w:rsid w:val="00325D5A"/>
    <w:rsid w:val="00326353"/>
    <w:rsid w:val="0032645D"/>
    <w:rsid w:val="0032755E"/>
    <w:rsid w:val="0033279F"/>
    <w:rsid w:val="0033282B"/>
    <w:rsid w:val="003328BA"/>
    <w:rsid w:val="003332EA"/>
    <w:rsid w:val="00333666"/>
    <w:rsid w:val="00334E62"/>
    <w:rsid w:val="003365D3"/>
    <w:rsid w:val="00336DD6"/>
    <w:rsid w:val="00340080"/>
    <w:rsid w:val="0034083A"/>
    <w:rsid w:val="00341F2D"/>
    <w:rsid w:val="0034256C"/>
    <w:rsid w:val="003425C6"/>
    <w:rsid w:val="00342EE5"/>
    <w:rsid w:val="003434CE"/>
    <w:rsid w:val="00345C3C"/>
    <w:rsid w:val="00345FCC"/>
    <w:rsid w:val="0034663D"/>
    <w:rsid w:val="003469A0"/>
    <w:rsid w:val="00347B3F"/>
    <w:rsid w:val="0035024B"/>
    <w:rsid w:val="00350321"/>
    <w:rsid w:val="00350538"/>
    <w:rsid w:val="0035180E"/>
    <w:rsid w:val="00351B0A"/>
    <w:rsid w:val="00351C47"/>
    <w:rsid w:val="00352646"/>
    <w:rsid w:val="003533BC"/>
    <w:rsid w:val="0035344F"/>
    <w:rsid w:val="00353CF4"/>
    <w:rsid w:val="00353D8E"/>
    <w:rsid w:val="0035439B"/>
    <w:rsid w:val="0035459B"/>
    <w:rsid w:val="00354683"/>
    <w:rsid w:val="003547C1"/>
    <w:rsid w:val="00354DD1"/>
    <w:rsid w:val="00354DE2"/>
    <w:rsid w:val="00355113"/>
    <w:rsid w:val="00355135"/>
    <w:rsid w:val="003552FA"/>
    <w:rsid w:val="003553C6"/>
    <w:rsid w:val="003555D0"/>
    <w:rsid w:val="00355F2C"/>
    <w:rsid w:val="003565FD"/>
    <w:rsid w:val="003568CC"/>
    <w:rsid w:val="00356F67"/>
    <w:rsid w:val="00357621"/>
    <w:rsid w:val="003577EE"/>
    <w:rsid w:val="003608A0"/>
    <w:rsid w:val="003610C7"/>
    <w:rsid w:val="003611EC"/>
    <w:rsid w:val="00361D87"/>
    <w:rsid w:val="0036296C"/>
    <w:rsid w:val="00362B3A"/>
    <w:rsid w:val="00362F5B"/>
    <w:rsid w:val="00364508"/>
    <w:rsid w:val="003647B9"/>
    <w:rsid w:val="00364A83"/>
    <w:rsid w:val="00365010"/>
    <w:rsid w:val="00365765"/>
    <w:rsid w:val="00366556"/>
    <w:rsid w:val="003669E0"/>
    <w:rsid w:val="003673C9"/>
    <w:rsid w:val="00370525"/>
    <w:rsid w:val="00370E14"/>
    <w:rsid w:val="003711EE"/>
    <w:rsid w:val="00371B5E"/>
    <w:rsid w:val="00371F10"/>
    <w:rsid w:val="00372015"/>
    <w:rsid w:val="003726DC"/>
    <w:rsid w:val="00372759"/>
    <w:rsid w:val="00375438"/>
    <w:rsid w:val="00375439"/>
    <w:rsid w:val="00375AF9"/>
    <w:rsid w:val="00376774"/>
    <w:rsid w:val="00376A3A"/>
    <w:rsid w:val="003779FD"/>
    <w:rsid w:val="003805EF"/>
    <w:rsid w:val="0038080C"/>
    <w:rsid w:val="0038101B"/>
    <w:rsid w:val="003816A9"/>
    <w:rsid w:val="00382CDE"/>
    <w:rsid w:val="003836D3"/>
    <w:rsid w:val="00383C64"/>
    <w:rsid w:val="00383E4D"/>
    <w:rsid w:val="00384A32"/>
    <w:rsid w:val="003861FC"/>
    <w:rsid w:val="003863D0"/>
    <w:rsid w:val="00386764"/>
    <w:rsid w:val="0038789F"/>
    <w:rsid w:val="00387F6B"/>
    <w:rsid w:val="0039011A"/>
    <w:rsid w:val="003902C7"/>
    <w:rsid w:val="00390C2B"/>
    <w:rsid w:val="00391134"/>
    <w:rsid w:val="00391A80"/>
    <w:rsid w:val="00391C76"/>
    <w:rsid w:val="00393865"/>
    <w:rsid w:val="00393F08"/>
    <w:rsid w:val="00393F9F"/>
    <w:rsid w:val="00395331"/>
    <w:rsid w:val="003957EC"/>
    <w:rsid w:val="00395A39"/>
    <w:rsid w:val="00396510"/>
    <w:rsid w:val="0039789A"/>
    <w:rsid w:val="00397B1B"/>
    <w:rsid w:val="00397DBA"/>
    <w:rsid w:val="003A07DA"/>
    <w:rsid w:val="003A1761"/>
    <w:rsid w:val="003A1E32"/>
    <w:rsid w:val="003A221D"/>
    <w:rsid w:val="003A28B0"/>
    <w:rsid w:val="003A2ED8"/>
    <w:rsid w:val="003A30FD"/>
    <w:rsid w:val="003A3181"/>
    <w:rsid w:val="003A35A8"/>
    <w:rsid w:val="003A382F"/>
    <w:rsid w:val="003A383D"/>
    <w:rsid w:val="003A3C86"/>
    <w:rsid w:val="003A3D81"/>
    <w:rsid w:val="003A5DBB"/>
    <w:rsid w:val="003A6133"/>
    <w:rsid w:val="003A6720"/>
    <w:rsid w:val="003A6CBB"/>
    <w:rsid w:val="003A6CE2"/>
    <w:rsid w:val="003A6FBB"/>
    <w:rsid w:val="003B0832"/>
    <w:rsid w:val="003B16C9"/>
    <w:rsid w:val="003B2505"/>
    <w:rsid w:val="003B29B3"/>
    <w:rsid w:val="003B2BEF"/>
    <w:rsid w:val="003B354C"/>
    <w:rsid w:val="003B3CD7"/>
    <w:rsid w:val="003B466D"/>
    <w:rsid w:val="003B4979"/>
    <w:rsid w:val="003B4DDD"/>
    <w:rsid w:val="003B4E74"/>
    <w:rsid w:val="003B51DC"/>
    <w:rsid w:val="003B6FA4"/>
    <w:rsid w:val="003C157B"/>
    <w:rsid w:val="003C20BF"/>
    <w:rsid w:val="003C26B5"/>
    <w:rsid w:val="003C26FD"/>
    <w:rsid w:val="003C26FE"/>
    <w:rsid w:val="003C2EBA"/>
    <w:rsid w:val="003C3048"/>
    <w:rsid w:val="003C30E2"/>
    <w:rsid w:val="003C3BB7"/>
    <w:rsid w:val="003C3EB1"/>
    <w:rsid w:val="003C4054"/>
    <w:rsid w:val="003C41B5"/>
    <w:rsid w:val="003C473A"/>
    <w:rsid w:val="003C4D6A"/>
    <w:rsid w:val="003C4D9A"/>
    <w:rsid w:val="003C61ED"/>
    <w:rsid w:val="003C66E7"/>
    <w:rsid w:val="003C6EBB"/>
    <w:rsid w:val="003C71B5"/>
    <w:rsid w:val="003D0E76"/>
    <w:rsid w:val="003D1501"/>
    <w:rsid w:val="003D2A90"/>
    <w:rsid w:val="003D2B32"/>
    <w:rsid w:val="003D3C24"/>
    <w:rsid w:val="003D3C7C"/>
    <w:rsid w:val="003D4201"/>
    <w:rsid w:val="003D4C5A"/>
    <w:rsid w:val="003D66C2"/>
    <w:rsid w:val="003D6FD9"/>
    <w:rsid w:val="003D70E4"/>
    <w:rsid w:val="003D7B87"/>
    <w:rsid w:val="003D7C07"/>
    <w:rsid w:val="003D7D30"/>
    <w:rsid w:val="003E0EC3"/>
    <w:rsid w:val="003E1DAD"/>
    <w:rsid w:val="003E22D2"/>
    <w:rsid w:val="003E25DC"/>
    <w:rsid w:val="003E342F"/>
    <w:rsid w:val="003E3645"/>
    <w:rsid w:val="003E3EE2"/>
    <w:rsid w:val="003E4063"/>
    <w:rsid w:val="003E473B"/>
    <w:rsid w:val="003E47F6"/>
    <w:rsid w:val="003E4F52"/>
    <w:rsid w:val="003E7301"/>
    <w:rsid w:val="003F01FF"/>
    <w:rsid w:val="003F0ED3"/>
    <w:rsid w:val="003F1D00"/>
    <w:rsid w:val="003F1D7E"/>
    <w:rsid w:val="003F296A"/>
    <w:rsid w:val="003F2A69"/>
    <w:rsid w:val="003F2B12"/>
    <w:rsid w:val="003F352A"/>
    <w:rsid w:val="003F36F9"/>
    <w:rsid w:val="003F4B55"/>
    <w:rsid w:val="003F6853"/>
    <w:rsid w:val="003F6E27"/>
    <w:rsid w:val="003F7370"/>
    <w:rsid w:val="003F7729"/>
    <w:rsid w:val="003F791C"/>
    <w:rsid w:val="004000F2"/>
    <w:rsid w:val="00400AF1"/>
    <w:rsid w:val="00400BA2"/>
    <w:rsid w:val="00401584"/>
    <w:rsid w:val="00401BA6"/>
    <w:rsid w:val="00402CF4"/>
    <w:rsid w:val="00402DA5"/>
    <w:rsid w:val="004032FC"/>
    <w:rsid w:val="004033ED"/>
    <w:rsid w:val="004035E3"/>
    <w:rsid w:val="0040413B"/>
    <w:rsid w:val="004073BA"/>
    <w:rsid w:val="0040788E"/>
    <w:rsid w:val="00407FD2"/>
    <w:rsid w:val="00411337"/>
    <w:rsid w:val="00412399"/>
    <w:rsid w:val="004124D8"/>
    <w:rsid w:val="0041279C"/>
    <w:rsid w:val="0041292A"/>
    <w:rsid w:val="00412DAC"/>
    <w:rsid w:val="00412F95"/>
    <w:rsid w:val="004130ED"/>
    <w:rsid w:val="004140A4"/>
    <w:rsid w:val="0041439A"/>
    <w:rsid w:val="004143B1"/>
    <w:rsid w:val="0041663A"/>
    <w:rsid w:val="004166A1"/>
    <w:rsid w:val="00416C1C"/>
    <w:rsid w:val="00416DD3"/>
    <w:rsid w:val="004177BC"/>
    <w:rsid w:val="004179B3"/>
    <w:rsid w:val="00421016"/>
    <w:rsid w:val="00421468"/>
    <w:rsid w:val="0042217B"/>
    <w:rsid w:val="00422C19"/>
    <w:rsid w:val="004232E0"/>
    <w:rsid w:val="00423DF8"/>
    <w:rsid w:val="00424423"/>
    <w:rsid w:val="00424BBD"/>
    <w:rsid w:val="00424EA1"/>
    <w:rsid w:val="00425060"/>
    <w:rsid w:val="004255E1"/>
    <w:rsid w:val="004256BA"/>
    <w:rsid w:val="0042570C"/>
    <w:rsid w:val="00426240"/>
    <w:rsid w:val="004264D8"/>
    <w:rsid w:val="0042674E"/>
    <w:rsid w:val="0042690C"/>
    <w:rsid w:val="004302F7"/>
    <w:rsid w:val="00430C29"/>
    <w:rsid w:val="00431DA9"/>
    <w:rsid w:val="00431E4C"/>
    <w:rsid w:val="00431E93"/>
    <w:rsid w:val="00433326"/>
    <w:rsid w:val="00433612"/>
    <w:rsid w:val="004348CF"/>
    <w:rsid w:val="00434B09"/>
    <w:rsid w:val="004350B2"/>
    <w:rsid w:val="0043686A"/>
    <w:rsid w:val="00437860"/>
    <w:rsid w:val="0044021A"/>
    <w:rsid w:val="004411BE"/>
    <w:rsid w:val="004416AE"/>
    <w:rsid w:val="00441937"/>
    <w:rsid w:val="00441D32"/>
    <w:rsid w:val="00441D48"/>
    <w:rsid w:val="0044288F"/>
    <w:rsid w:val="00443AC7"/>
    <w:rsid w:val="00443D6C"/>
    <w:rsid w:val="00444F41"/>
    <w:rsid w:val="004458B5"/>
    <w:rsid w:val="00445EF1"/>
    <w:rsid w:val="004500D7"/>
    <w:rsid w:val="0045084A"/>
    <w:rsid w:val="00450978"/>
    <w:rsid w:val="00450B8F"/>
    <w:rsid w:val="0045188B"/>
    <w:rsid w:val="00452323"/>
    <w:rsid w:val="004535D8"/>
    <w:rsid w:val="0045443D"/>
    <w:rsid w:val="004546F9"/>
    <w:rsid w:val="004548A4"/>
    <w:rsid w:val="0045530D"/>
    <w:rsid w:val="00455B65"/>
    <w:rsid w:val="00455C1C"/>
    <w:rsid w:val="00455D93"/>
    <w:rsid w:val="00455EFD"/>
    <w:rsid w:val="00456509"/>
    <w:rsid w:val="00457ABC"/>
    <w:rsid w:val="00457D17"/>
    <w:rsid w:val="00460169"/>
    <w:rsid w:val="00460A75"/>
    <w:rsid w:val="00460BFF"/>
    <w:rsid w:val="00460F51"/>
    <w:rsid w:val="004616EE"/>
    <w:rsid w:val="00462324"/>
    <w:rsid w:val="004624D0"/>
    <w:rsid w:val="004633F4"/>
    <w:rsid w:val="00463653"/>
    <w:rsid w:val="00463721"/>
    <w:rsid w:val="004643D1"/>
    <w:rsid w:val="004646BD"/>
    <w:rsid w:val="00464B57"/>
    <w:rsid w:val="0046505A"/>
    <w:rsid w:val="004650BB"/>
    <w:rsid w:val="00465CA8"/>
    <w:rsid w:val="00465EB4"/>
    <w:rsid w:val="004666A8"/>
    <w:rsid w:val="0046687D"/>
    <w:rsid w:val="00466BB0"/>
    <w:rsid w:val="00466D1D"/>
    <w:rsid w:val="0046746B"/>
    <w:rsid w:val="004674D5"/>
    <w:rsid w:val="004706B5"/>
    <w:rsid w:val="00470E8F"/>
    <w:rsid w:val="00470FBC"/>
    <w:rsid w:val="004719D0"/>
    <w:rsid w:val="00471A6E"/>
    <w:rsid w:val="00472162"/>
    <w:rsid w:val="0047318E"/>
    <w:rsid w:val="00473D76"/>
    <w:rsid w:val="00475340"/>
    <w:rsid w:val="00475378"/>
    <w:rsid w:val="00475CE2"/>
    <w:rsid w:val="00475DFC"/>
    <w:rsid w:val="00475EEF"/>
    <w:rsid w:val="0047659F"/>
    <w:rsid w:val="00477074"/>
    <w:rsid w:val="004775E0"/>
    <w:rsid w:val="004778D9"/>
    <w:rsid w:val="004779C3"/>
    <w:rsid w:val="0048074E"/>
    <w:rsid w:val="00481588"/>
    <w:rsid w:val="0048210F"/>
    <w:rsid w:val="0048232A"/>
    <w:rsid w:val="004828AB"/>
    <w:rsid w:val="004840F1"/>
    <w:rsid w:val="0048415B"/>
    <w:rsid w:val="00484491"/>
    <w:rsid w:val="004847B8"/>
    <w:rsid w:val="00485B74"/>
    <w:rsid w:val="004862BA"/>
    <w:rsid w:val="004868BC"/>
    <w:rsid w:val="00486F71"/>
    <w:rsid w:val="00487524"/>
    <w:rsid w:val="00487EBF"/>
    <w:rsid w:val="004906B6"/>
    <w:rsid w:val="00490E15"/>
    <w:rsid w:val="00491457"/>
    <w:rsid w:val="00491751"/>
    <w:rsid w:val="00491FBF"/>
    <w:rsid w:val="0049231F"/>
    <w:rsid w:val="00493F04"/>
    <w:rsid w:val="00494483"/>
    <w:rsid w:val="004959AE"/>
    <w:rsid w:val="00495BA5"/>
    <w:rsid w:val="004960F1"/>
    <w:rsid w:val="0049672E"/>
    <w:rsid w:val="00496745"/>
    <w:rsid w:val="00497255"/>
    <w:rsid w:val="004A0267"/>
    <w:rsid w:val="004A0E6E"/>
    <w:rsid w:val="004A11B2"/>
    <w:rsid w:val="004A1558"/>
    <w:rsid w:val="004A18ED"/>
    <w:rsid w:val="004A2687"/>
    <w:rsid w:val="004A3628"/>
    <w:rsid w:val="004A3C62"/>
    <w:rsid w:val="004A422D"/>
    <w:rsid w:val="004A4ABF"/>
    <w:rsid w:val="004A4FC1"/>
    <w:rsid w:val="004A50E5"/>
    <w:rsid w:val="004A5512"/>
    <w:rsid w:val="004A706B"/>
    <w:rsid w:val="004A781C"/>
    <w:rsid w:val="004A79E9"/>
    <w:rsid w:val="004B0203"/>
    <w:rsid w:val="004B0A03"/>
    <w:rsid w:val="004B184F"/>
    <w:rsid w:val="004B238F"/>
    <w:rsid w:val="004B657C"/>
    <w:rsid w:val="004B688C"/>
    <w:rsid w:val="004B6D1E"/>
    <w:rsid w:val="004B6E4F"/>
    <w:rsid w:val="004B731A"/>
    <w:rsid w:val="004B763C"/>
    <w:rsid w:val="004B7784"/>
    <w:rsid w:val="004B77F9"/>
    <w:rsid w:val="004B7B15"/>
    <w:rsid w:val="004C177D"/>
    <w:rsid w:val="004C1823"/>
    <w:rsid w:val="004C1F19"/>
    <w:rsid w:val="004C2006"/>
    <w:rsid w:val="004C2713"/>
    <w:rsid w:val="004C31A6"/>
    <w:rsid w:val="004C4169"/>
    <w:rsid w:val="004C4AC0"/>
    <w:rsid w:val="004C4F45"/>
    <w:rsid w:val="004C502B"/>
    <w:rsid w:val="004C520F"/>
    <w:rsid w:val="004C6B84"/>
    <w:rsid w:val="004D00CA"/>
    <w:rsid w:val="004D03C3"/>
    <w:rsid w:val="004D0603"/>
    <w:rsid w:val="004D0B84"/>
    <w:rsid w:val="004D0F7D"/>
    <w:rsid w:val="004D188B"/>
    <w:rsid w:val="004D19F4"/>
    <w:rsid w:val="004D1A1C"/>
    <w:rsid w:val="004D1AB7"/>
    <w:rsid w:val="004D2FEB"/>
    <w:rsid w:val="004D3A16"/>
    <w:rsid w:val="004D3FD7"/>
    <w:rsid w:val="004D490E"/>
    <w:rsid w:val="004D5A80"/>
    <w:rsid w:val="004D6B68"/>
    <w:rsid w:val="004D6E9B"/>
    <w:rsid w:val="004D7407"/>
    <w:rsid w:val="004D7461"/>
    <w:rsid w:val="004D7ACB"/>
    <w:rsid w:val="004D7EB5"/>
    <w:rsid w:val="004E1824"/>
    <w:rsid w:val="004E1980"/>
    <w:rsid w:val="004E1C7C"/>
    <w:rsid w:val="004E1ED7"/>
    <w:rsid w:val="004E20B6"/>
    <w:rsid w:val="004E279A"/>
    <w:rsid w:val="004E2CC5"/>
    <w:rsid w:val="004E2E9C"/>
    <w:rsid w:val="004E3069"/>
    <w:rsid w:val="004E321E"/>
    <w:rsid w:val="004E36F1"/>
    <w:rsid w:val="004E3AE5"/>
    <w:rsid w:val="004E3F0C"/>
    <w:rsid w:val="004E5183"/>
    <w:rsid w:val="004E59E9"/>
    <w:rsid w:val="004E617B"/>
    <w:rsid w:val="004E6535"/>
    <w:rsid w:val="004E6A7D"/>
    <w:rsid w:val="004E6E4A"/>
    <w:rsid w:val="004E7190"/>
    <w:rsid w:val="004E7AEF"/>
    <w:rsid w:val="004F0A54"/>
    <w:rsid w:val="004F15CB"/>
    <w:rsid w:val="004F16F3"/>
    <w:rsid w:val="004F18BB"/>
    <w:rsid w:val="004F1D85"/>
    <w:rsid w:val="004F1FC2"/>
    <w:rsid w:val="004F2007"/>
    <w:rsid w:val="004F2A50"/>
    <w:rsid w:val="004F38B1"/>
    <w:rsid w:val="004F439D"/>
    <w:rsid w:val="004F472A"/>
    <w:rsid w:val="004F5571"/>
    <w:rsid w:val="004F5CBC"/>
    <w:rsid w:val="004F5CF2"/>
    <w:rsid w:val="004F64E5"/>
    <w:rsid w:val="004F67F8"/>
    <w:rsid w:val="004F6AE0"/>
    <w:rsid w:val="004F6CEB"/>
    <w:rsid w:val="004F6E52"/>
    <w:rsid w:val="004F6E65"/>
    <w:rsid w:val="004F7048"/>
    <w:rsid w:val="004F7215"/>
    <w:rsid w:val="004F7402"/>
    <w:rsid w:val="004F7496"/>
    <w:rsid w:val="004F75A3"/>
    <w:rsid w:val="004F79D5"/>
    <w:rsid w:val="005002D1"/>
    <w:rsid w:val="005009EC"/>
    <w:rsid w:val="0050133D"/>
    <w:rsid w:val="00501529"/>
    <w:rsid w:val="00501670"/>
    <w:rsid w:val="00502A6A"/>
    <w:rsid w:val="00503F75"/>
    <w:rsid w:val="00504686"/>
    <w:rsid w:val="00504AB0"/>
    <w:rsid w:val="00504C6E"/>
    <w:rsid w:val="00504EB7"/>
    <w:rsid w:val="0050565F"/>
    <w:rsid w:val="00505BD6"/>
    <w:rsid w:val="00505CE0"/>
    <w:rsid w:val="00506558"/>
    <w:rsid w:val="005073A1"/>
    <w:rsid w:val="0050786D"/>
    <w:rsid w:val="00507929"/>
    <w:rsid w:val="00507F5E"/>
    <w:rsid w:val="00511203"/>
    <w:rsid w:val="005112CB"/>
    <w:rsid w:val="005114C5"/>
    <w:rsid w:val="0051186E"/>
    <w:rsid w:val="00511C12"/>
    <w:rsid w:val="0051207E"/>
    <w:rsid w:val="00512D12"/>
    <w:rsid w:val="0051381B"/>
    <w:rsid w:val="005151D9"/>
    <w:rsid w:val="00516317"/>
    <w:rsid w:val="00516AAE"/>
    <w:rsid w:val="00516BE4"/>
    <w:rsid w:val="005204F2"/>
    <w:rsid w:val="00520569"/>
    <w:rsid w:val="00521745"/>
    <w:rsid w:val="00521CF3"/>
    <w:rsid w:val="005236FD"/>
    <w:rsid w:val="00523FE1"/>
    <w:rsid w:val="005241C4"/>
    <w:rsid w:val="005257F5"/>
    <w:rsid w:val="00526167"/>
    <w:rsid w:val="00526282"/>
    <w:rsid w:val="00526506"/>
    <w:rsid w:val="00526DBA"/>
    <w:rsid w:val="00527312"/>
    <w:rsid w:val="0052737F"/>
    <w:rsid w:val="00527549"/>
    <w:rsid w:val="005278B6"/>
    <w:rsid w:val="00527AF1"/>
    <w:rsid w:val="00527CBA"/>
    <w:rsid w:val="00530267"/>
    <w:rsid w:val="005302E6"/>
    <w:rsid w:val="0053066D"/>
    <w:rsid w:val="0053166A"/>
    <w:rsid w:val="005319E4"/>
    <w:rsid w:val="00531B12"/>
    <w:rsid w:val="00532639"/>
    <w:rsid w:val="0053392A"/>
    <w:rsid w:val="00533E36"/>
    <w:rsid w:val="00534D31"/>
    <w:rsid w:val="00536538"/>
    <w:rsid w:val="00536BDE"/>
    <w:rsid w:val="00537A74"/>
    <w:rsid w:val="00537AD6"/>
    <w:rsid w:val="00537F0D"/>
    <w:rsid w:val="00540697"/>
    <w:rsid w:val="00540861"/>
    <w:rsid w:val="00540984"/>
    <w:rsid w:val="00540F81"/>
    <w:rsid w:val="005419D2"/>
    <w:rsid w:val="00542381"/>
    <w:rsid w:val="00542424"/>
    <w:rsid w:val="0054247A"/>
    <w:rsid w:val="005430C1"/>
    <w:rsid w:val="00543390"/>
    <w:rsid w:val="0054481B"/>
    <w:rsid w:val="0054492D"/>
    <w:rsid w:val="0054498E"/>
    <w:rsid w:val="00544ED5"/>
    <w:rsid w:val="00544F5A"/>
    <w:rsid w:val="005454DB"/>
    <w:rsid w:val="0054675F"/>
    <w:rsid w:val="00546FE8"/>
    <w:rsid w:val="005476D0"/>
    <w:rsid w:val="0054775A"/>
    <w:rsid w:val="005508FC"/>
    <w:rsid w:val="0055151A"/>
    <w:rsid w:val="005518E0"/>
    <w:rsid w:val="00551A33"/>
    <w:rsid w:val="00551F8F"/>
    <w:rsid w:val="0055205B"/>
    <w:rsid w:val="0055292A"/>
    <w:rsid w:val="00552AA3"/>
    <w:rsid w:val="00553AE0"/>
    <w:rsid w:val="00553DCE"/>
    <w:rsid w:val="0055450A"/>
    <w:rsid w:val="00554853"/>
    <w:rsid w:val="0055582C"/>
    <w:rsid w:val="005566F5"/>
    <w:rsid w:val="0055691C"/>
    <w:rsid w:val="00556BDE"/>
    <w:rsid w:val="0055774C"/>
    <w:rsid w:val="005600EE"/>
    <w:rsid w:val="005608E3"/>
    <w:rsid w:val="00560DF6"/>
    <w:rsid w:val="005610B1"/>
    <w:rsid w:val="00561363"/>
    <w:rsid w:val="00561425"/>
    <w:rsid w:val="00561645"/>
    <w:rsid w:val="00562542"/>
    <w:rsid w:val="00562805"/>
    <w:rsid w:val="00563A75"/>
    <w:rsid w:val="00563B8B"/>
    <w:rsid w:val="00565443"/>
    <w:rsid w:val="00565630"/>
    <w:rsid w:val="00565751"/>
    <w:rsid w:val="00565796"/>
    <w:rsid w:val="005657E2"/>
    <w:rsid w:val="00565DF8"/>
    <w:rsid w:val="0056605A"/>
    <w:rsid w:val="005661D9"/>
    <w:rsid w:val="005668D2"/>
    <w:rsid w:val="00566946"/>
    <w:rsid w:val="00566CE9"/>
    <w:rsid w:val="0056711D"/>
    <w:rsid w:val="00567420"/>
    <w:rsid w:val="00567B26"/>
    <w:rsid w:val="00567EF9"/>
    <w:rsid w:val="005700FB"/>
    <w:rsid w:val="005701CC"/>
    <w:rsid w:val="00570816"/>
    <w:rsid w:val="00570B4F"/>
    <w:rsid w:val="00570D10"/>
    <w:rsid w:val="00570EA5"/>
    <w:rsid w:val="005710DA"/>
    <w:rsid w:val="005711F5"/>
    <w:rsid w:val="00571211"/>
    <w:rsid w:val="00571A82"/>
    <w:rsid w:val="00571C15"/>
    <w:rsid w:val="0057289D"/>
    <w:rsid w:val="00572B70"/>
    <w:rsid w:val="0057348E"/>
    <w:rsid w:val="00573C5F"/>
    <w:rsid w:val="00574E0D"/>
    <w:rsid w:val="00575171"/>
    <w:rsid w:val="00576C82"/>
    <w:rsid w:val="00576D77"/>
    <w:rsid w:val="00576E44"/>
    <w:rsid w:val="005778FC"/>
    <w:rsid w:val="00577ABE"/>
    <w:rsid w:val="00577E85"/>
    <w:rsid w:val="0058046E"/>
    <w:rsid w:val="00580DF3"/>
    <w:rsid w:val="00581904"/>
    <w:rsid w:val="00582271"/>
    <w:rsid w:val="005833A7"/>
    <w:rsid w:val="00583D26"/>
    <w:rsid w:val="005858EE"/>
    <w:rsid w:val="005862D4"/>
    <w:rsid w:val="00587345"/>
    <w:rsid w:val="00587C72"/>
    <w:rsid w:val="00587D52"/>
    <w:rsid w:val="005900C1"/>
    <w:rsid w:val="005908D2"/>
    <w:rsid w:val="00590C38"/>
    <w:rsid w:val="005910E9"/>
    <w:rsid w:val="00591F25"/>
    <w:rsid w:val="00591F7D"/>
    <w:rsid w:val="005922E1"/>
    <w:rsid w:val="00592781"/>
    <w:rsid w:val="00592A4F"/>
    <w:rsid w:val="00592D95"/>
    <w:rsid w:val="00593D30"/>
    <w:rsid w:val="005944C4"/>
    <w:rsid w:val="0059484A"/>
    <w:rsid w:val="005962C9"/>
    <w:rsid w:val="005962FB"/>
    <w:rsid w:val="005974A8"/>
    <w:rsid w:val="0059779F"/>
    <w:rsid w:val="0059783C"/>
    <w:rsid w:val="00597E3F"/>
    <w:rsid w:val="005A023D"/>
    <w:rsid w:val="005A191F"/>
    <w:rsid w:val="005A274F"/>
    <w:rsid w:val="005A4490"/>
    <w:rsid w:val="005A47BE"/>
    <w:rsid w:val="005A576A"/>
    <w:rsid w:val="005A5D2E"/>
    <w:rsid w:val="005A5FD3"/>
    <w:rsid w:val="005A6752"/>
    <w:rsid w:val="005A6E64"/>
    <w:rsid w:val="005A6F84"/>
    <w:rsid w:val="005A71BE"/>
    <w:rsid w:val="005B086A"/>
    <w:rsid w:val="005B0AB4"/>
    <w:rsid w:val="005B0B16"/>
    <w:rsid w:val="005B0E97"/>
    <w:rsid w:val="005B1057"/>
    <w:rsid w:val="005B1104"/>
    <w:rsid w:val="005B1441"/>
    <w:rsid w:val="005B2683"/>
    <w:rsid w:val="005B380A"/>
    <w:rsid w:val="005B43F5"/>
    <w:rsid w:val="005B49E2"/>
    <w:rsid w:val="005B4D00"/>
    <w:rsid w:val="005B545B"/>
    <w:rsid w:val="005B56B7"/>
    <w:rsid w:val="005B58A1"/>
    <w:rsid w:val="005B5924"/>
    <w:rsid w:val="005B6A08"/>
    <w:rsid w:val="005B6AB4"/>
    <w:rsid w:val="005B737E"/>
    <w:rsid w:val="005B7473"/>
    <w:rsid w:val="005B7992"/>
    <w:rsid w:val="005C0364"/>
    <w:rsid w:val="005C1B59"/>
    <w:rsid w:val="005C24EC"/>
    <w:rsid w:val="005C27A4"/>
    <w:rsid w:val="005C2D0A"/>
    <w:rsid w:val="005C3509"/>
    <w:rsid w:val="005C4473"/>
    <w:rsid w:val="005C450C"/>
    <w:rsid w:val="005C4BF6"/>
    <w:rsid w:val="005C4C39"/>
    <w:rsid w:val="005C5C1C"/>
    <w:rsid w:val="005C6068"/>
    <w:rsid w:val="005C65E9"/>
    <w:rsid w:val="005C675E"/>
    <w:rsid w:val="005C699E"/>
    <w:rsid w:val="005C6A6F"/>
    <w:rsid w:val="005C6C8F"/>
    <w:rsid w:val="005C71ED"/>
    <w:rsid w:val="005C73FC"/>
    <w:rsid w:val="005C785D"/>
    <w:rsid w:val="005C7C3B"/>
    <w:rsid w:val="005D073C"/>
    <w:rsid w:val="005D1058"/>
    <w:rsid w:val="005D22E9"/>
    <w:rsid w:val="005D26FA"/>
    <w:rsid w:val="005D2842"/>
    <w:rsid w:val="005D2AB0"/>
    <w:rsid w:val="005D3292"/>
    <w:rsid w:val="005D4C6F"/>
    <w:rsid w:val="005D4CFD"/>
    <w:rsid w:val="005D4E6F"/>
    <w:rsid w:val="005D59EB"/>
    <w:rsid w:val="005D5C30"/>
    <w:rsid w:val="005D5FCC"/>
    <w:rsid w:val="005E1A6F"/>
    <w:rsid w:val="005E2700"/>
    <w:rsid w:val="005E2F21"/>
    <w:rsid w:val="005E378C"/>
    <w:rsid w:val="005E3D5B"/>
    <w:rsid w:val="005E4223"/>
    <w:rsid w:val="005E4268"/>
    <w:rsid w:val="005E66D5"/>
    <w:rsid w:val="005E68E7"/>
    <w:rsid w:val="005E7703"/>
    <w:rsid w:val="005E7975"/>
    <w:rsid w:val="005F0C06"/>
    <w:rsid w:val="005F0F8C"/>
    <w:rsid w:val="005F1020"/>
    <w:rsid w:val="005F1818"/>
    <w:rsid w:val="005F32EF"/>
    <w:rsid w:val="005F33D8"/>
    <w:rsid w:val="005F3C93"/>
    <w:rsid w:val="005F47C4"/>
    <w:rsid w:val="005F4CCD"/>
    <w:rsid w:val="005F4DEC"/>
    <w:rsid w:val="005F5B4C"/>
    <w:rsid w:val="005F5C7D"/>
    <w:rsid w:val="005F5EBA"/>
    <w:rsid w:val="005F62A7"/>
    <w:rsid w:val="005F62FC"/>
    <w:rsid w:val="005F6C1E"/>
    <w:rsid w:val="005F74E5"/>
    <w:rsid w:val="005F7A42"/>
    <w:rsid w:val="0060190D"/>
    <w:rsid w:val="00603510"/>
    <w:rsid w:val="00603F1B"/>
    <w:rsid w:val="00603F6D"/>
    <w:rsid w:val="00604C99"/>
    <w:rsid w:val="00604CE4"/>
    <w:rsid w:val="00604D4D"/>
    <w:rsid w:val="00606EC7"/>
    <w:rsid w:val="00607536"/>
    <w:rsid w:val="00607719"/>
    <w:rsid w:val="00607E14"/>
    <w:rsid w:val="0061063B"/>
    <w:rsid w:val="006106B3"/>
    <w:rsid w:val="00611430"/>
    <w:rsid w:val="006114DC"/>
    <w:rsid w:val="006115D3"/>
    <w:rsid w:val="0061200D"/>
    <w:rsid w:val="00613ED8"/>
    <w:rsid w:val="0061525D"/>
    <w:rsid w:val="0062048B"/>
    <w:rsid w:val="006207CB"/>
    <w:rsid w:val="00620989"/>
    <w:rsid w:val="00620C59"/>
    <w:rsid w:val="00620FBA"/>
    <w:rsid w:val="0062113A"/>
    <w:rsid w:val="006212EB"/>
    <w:rsid w:val="00621699"/>
    <w:rsid w:val="00621844"/>
    <w:rsid w:val="00621F58"/>
    <w:rsid w:val="00622521"/>
    <w:rsid w:val="006228D8"/>
    <w:rsid w:val="00622C11"/>
    <w:rsid w:val="00623527"/>
    <w:rsid w:val="00623E12"/>
    <w:rsid w:val="00624D55"/>
    <w:rsid w:val="00624FBE"/>
    <w:rsid w:val="00625F41"/>
    <w:rsid w:val="006268BE"/>
    <w:rsid w:val="00626B45"/>
    <w:rsid w:val="00627383"/>
    <w:rsid w:val="00627AE1"/>
    <w:rsid w:val="00627C0D"/>
    <w:rsid w:val="00630378"/>
    <w:rsid w:val="00630526"/>
    <w:rsid w:val="006317B5"/>
    <w:rsid w:val="00632405"/>
    <w:rsid w:val="006331A6"/>
    <w:rsid w:val="00633345"/>
    <w:rsid w:val="006345C5"/>
    <w:rsid w:val="00635CBB"/>
    <w:rsid w:val="006369FB"/>
    <w:rsid w:val="00636F2C"/>
    <w:rsid w:val="00637ADE"/>
    <w:rsid w:val="00637B44"/>
    <w:rsid w:val="00637C5D"/>
    <w:rsid w:val="00637FD8"/>
    <w:rsid w:val="00640972"/>
    <w:rsid w:val="006412AF"/>
    <w:rsid w:val="00641CAD"/>
    <w:rsid w:val="00641DC8"/>
    <w:rsid w:val="006429FE"/>
    <w:rsid w:val="00642CEB"/>
    <w:rsid w:val="00642F5D"/>
    <w:rsid w:val="00642F70"/>
    <w:rsid w:val="00642FD8"/>
    <w:rsid w:val="00643469"/>
    <w:rsid w:val="006436A0"/>
    <w:rsid w:val="00643752"/>
    <w:rsid w:val="00643D48"/>
    <w:rsid w:val="00644709"/>
    <w:rsid w:val="00644B08"/>
    <w:rsid w:val="006455F0"/>
    <w:rsid w:val="00645B4D"/>
    <w:rsid w:val="00645B5E"/>
    <w:rsid w:val="00645CCC"/>
    <w:rsid w:val="00646401"/>
    <w:rsid w:val="0065082D"/>
    <w:rsid w:val="00651016"/>
    <w:rsid w:val="0065181B"/>
    <w:rsid w:val="006520D1"/>
    <w:rsid w:val="00652A18"/>
    <w:rsid w:val="00653573"/>
    <w:rsid w:val="006544A5"/>
    <w:rsid w:val="00654DFC"/>
    <w:rsid w:val="00654E64"/>
    <w:rsid w:val="00656879"/>
    <w:rsid w:val="00657A10"/>
    <w:rsid w:val="006603DC"/>
    <w:rsid w:val="006604EC"/>
    <w:rsid w:val="006627AC"/>
    <w:rsid w:val="00662B9A"/>
    <w:rsid w:val="00662FB1"/>
    <w:rsid w:val="00663663"/>
    <w:rsid w:val="0066671C"/>
    <w:rsid w:val="00666C49"/>
    <w:rsid w:val="006672B9"/>
    <w:rsid w:val="00667AFF"/>
    <w:rsid w:val="0067023B"/>
    <w:rsid w:val="006705B2"/>
    <w:rsid w:val="00670B58"/>
    <w:rsid w:val="00670C30"/>
    <w:rsid w:val="00671344"/>
    <w:rsid w:val="0067157F"/>
    <w:rsid w:val="00673092"/>
    <w:rsid w:val="00673AB7"/>
    <w:rsid w:val="006740AC"/>
    <w:rsid w:val="0067429A"/>
    <w:rsid w:val="00674334"/>
    <w:rsid w:val="00674905"/>
    <w:rsid w:val="00675660"/>
    <w:rsid w:val="006758E8"/>
    <w:rsid w:val="00675AB2"/>
    <w:rsid w:val="006765E8"/>
    <w:rsid w:val="00676984"/>
    <w:rsid w:val="00676EB7"/>
    <w:rsid w:val="006773AD"/>
    <w:rsid w:val="0067758F"/>
    <w:rsid w:val="0068000C"/>
    <w:rsid w:val="006804EC"/>
    <w:rsid w:val="00681214"/>
    <w:rsid w:val="0068166D"/>
    <w:rsid w:val="006816FA"/>
    <w:rsid w:val="00681CC7"/>
    <w:rsid w:val="00681F54"/>
    <w:rsid w:val="00682C13"/>
    <w:rsid w:val="00682F43"/>
    <w:rsid w:val="00683563"/>
    <w:rsid w:val="0068367C"/>
    <w:rsid w:val="00683ADE"/>
    <w:rsid w:val="00684757"/>
    <w:rsid w:val="00685126"/>
    <w:rsid w:val="006858E5"/>
    <w:rsid w:val="00685C92"/>
    <w:rsid w:val="0068601F"/>
    <w:rsid w:val="00686485"/>
    <w:rsid w:val="00686FF6"/>
    <w:rsid w:val="00691A6D"/>
    <w:rsid w:val="0069302F"/>
    <w:rsid w:val="0069476A"/>
    <w:rsid w:val="006948E7"/>
    <w:rsid w:val="00694CE2"/>
    <w:rsid w:val="006950D6"/>
    <w:rsid w:val="0069590A"/>
    <w:rsid w:val="0069607C"/>
    <w:rsid w:val="006961BB"/>
    <w:rsid w:val="006967F9"/>
    <w:rsid w:val="00696F41"/>
    <w:rsid w:val="00697688"/>
    <w:rsid w:val="006976FD"/>
    <w:rsid w:val="006A0487"/>
    <w:rsid w:val="006A0664"/>
    <w:rsid w:val="006A10EB"/>
    <w:rsid w:val="006A144D"/>
    <w:rsid w:val="006A16DF"/>
    <w:rsid w:val="006A21DB"/>
    <w:rsid w:val="006A3E67"/>
    <w:rsid w:val="006A4ADA"/>
    <w:rsid w:val="006A4F2F"/>
    <w:rsid w:val="006A4FD7"/>
    <w:rsid w:val="006A60C7"/>
    <w:rsid w:val="006A6346"/>
    <w:rsid w:val="006A6A60"/>
    <w:rsid w:val="006A7C84"/>
    <w:rsid w:val="006B0FB5"/>
    <w:rsid w:val="006B270D"/>
    <w:rsid w:val="006B3101"/>
    <w:rsid w:val="006B37AC"/>
    <w:rsid w:val="006B37D7"/>
    <w:rsid w:val="006B3B7C"/>
    <w:rsid w:val="006B3BF5"/>
    <w:rsid w:val="006B3C95"/>
    <w:rsid w:val="006B40D3"/>
    <w:rsid w:val="006B432F"/>
    <w:rsid w:val="006B49FF"/>
    <w:rsid w:val="006B4D88"/>
    <w:rsid w:val="006B5258"/>
    <w:rsid w:val="006B5762"/>
    <w:rsid w:val="006B6CC3"/>
    <w:rsid w:val="006B6E62"/>
    <w:rsid w:val="006B7565"/>
    <w:rsid w:val="006C0566"/>
    <w:rsid w:val="006C140D"/>
    <w:rsid w:val="006C2D32"/>
    <w:rsid w:val="006C33CD"/>
    <w:rsid w:val="006C3B21"/>
    <w:rsid w:val="006C418E"/>
    <w:rsid w:val="006C4360"/>
    <w:rsid w:val="006C460E"/>
    <w:rsid w:val="006C480E"/>
    <w:rsid w:val="006C4CF2"/>
    <w:rsid w:val="006C4EC0"/>
    <w:rsid w:val="006C5C8A"/>
    <w:rsid w:val="006C6AC8"/>
    <w:rsid w:val="006C7AF6"/>
    <w:rsid w:val="006C7FA1"/>
    <w:rsid w:val="006D05B5"/>
    <w:rsid w:val="006D0D40"/>
    <w:rsid w:val="006D19E3"/>
    <w:rsid w:val="006D1AFE"/>
    <w:rsid w:val="006D21E8"/>
    <w:rsid w:val="006D231B"/>
    <w:rsid w:val="006D25D4"/>
    <w:rsid w:val="006D2758"/>
    <w:rsid w:val="006D2B23"/>
    <w:rsid w:val="006D3157"/>
    <w:rsid w:val="006D3A34"/>
    <w:rsid w:val="006D4126"/>
    <w:rsid w:val="006D4267"/>
    <w:rsid w:val="006D4600"/>
    <w:rsid w:val="006D4F24"/>
    <w:rsid w:val="006D51FB"/>
    <w:rsid w:val="006D5BE6"/>
    <w:rsid w:val="006D5FBD"/>
    <w:rsid w:val="006D6292"/>
    <w:rsid w:val="006D65B1"/>
    <w:rsid w:val="006D70E4"/>
    <w:rsid w:val="006E1331"/>
    <w:rsid w:val="006E239E"/>
    <w:rsid w:val="006E2B48"/>
    <w:rsid w:val="006E2B67"/>
    <w:rsid w:val="006E2C9A"/>
    <w:rsid w:val="006E2EA0"/>
    <w:rsid w:val="006E301F"/>
    <w:rsid w:val="006E439D"/>
    <w:rsid w:val="006E4E2F"/>
    <w:rsid w:val="006E4EDF"/>
    <w:rsid w:val="006E6630"/>
    <w:rsid w:val="006E69E5"/>
    <w:rsid w:val="006E736E"/>
    <w:rsid w:val="006E757D"/>
    <w:rsid w:val="006E75A8"/>
    <w:rsid w:val="006E7C9A"/>
    <w:rsid w:val="006F01A6"/>
    <w:rsid w:val="006F0EC1"/>
    <w:rsid w:val="006F21DB"/>
    <w:rsid w:val="006F23EE"/>
    <w:rsid w:val="006F3121"/>
    <w:rsid w:val="006F4139"/>
    <w:rsid w:val="006F41CB"/>
    <w:rsid w:val="006F48E7"/>
    <w:rsid w:val="006F5917"/>
    <w:rsid w:val="006F739D"/>
    <w:rsid w:val="006F7F16"/>
    <w:rsid w:val="00700834"/>
    <w:rsid w:val="00700E85"/>
    <w:rsid w:val="00701DC1"/>
    <w:rsid w:val="007030F6"/>
    <w:rsid w:val="00703300"/>
    <w:rsid w:val="007035F7"/>
    <w:rsid w:val="00703854"/>
    <w:rsid w:val="007042EE"/>
    <w:rsid w:val="00705598"/>
    <w:rsid w:val="007056A7"/>
    <w:rsid w:val="00705F54"/>
    <w:rsid w:val="007068E9"/>
    <w:rsid w:val="007068F4"/>
    <w:rsid w:val="00710128"/>
    <w:rsid w:val="00710AE3"/>
    <w:rsid w:val="00710CA2"/>
    <w:rsid w:val="00711788"/>
    <w:rsid w:val="007117A2"/>
    <w:rsid w:val="00711DB1"/>
    <w:rsid w:val="0071202A"/>
    <w:rsid w:val="00712131"/>
    <w:rsid w:val="00712BF1"/>
    <w:rsid w:val="00713020"/>
    <w:rsid w:val="00713E72"/>
    <w:rsid w:val="00714086"/>
    <w:rsid w:val="00714D1E"/>
    <w:rsid w:val="007151A8"/>
    <w:rsid w:val="007152DD"/>
    <w:rsid w:val="00715AC7"/>
    <w:rsid w:val="00715C28"/>
    <w:rsid w:val="0071632E"/>
    <w:rsid w:val="00716687"/>
    <w:rsid w:val="00717931"/>
    <w:rsid w:val="00717C96"/>
    <w:rsid w:val="007204CB"/>
    <w:rsid w:val="00720F05"/>
    <w:rsid w:val="00721154"/>
    <w:rsid w:val="00721807"/>
    <w:rsid w:val="00722F0E"/>
    <w:rsid w:val="00723519"/>
    <w:rsid w:val="00723831"/>
    <w:rsid w:val="00723BBC"/>
    <w:rsid w:val="00723E1B"/>
    <w:rsid w:val="00724CFA"/>
    <w:rsid w:val="007252BB"/>
    <w:rsid w:val="0072540C"/>
    <w:rsid w:val="007254A4"/>
    <w:rsid w:val="007259FA"/>
    <w:rsid w:val="00725AC2"/>
    <w:rsid w:val="00725FD4"/>
    <w:rsid w:val="007273D8"/>
    <w:rsid w:val="00730429"/>
    <w:rsid w:val="0073045E"/>
    <w:rsid w:val="00730E97"/>
    <w:rsid w:val="00731FBB"/>
    <w:rsid w:val="0073281B"/>
    <w:rsid w:val="0073336D"/>
    <w:rsid w:val="0073375B"/>
    <w:rsid w:val="007345DC"/>
    <w:rsid w:val="00735AD6"/>
    <w:rsid w:val="00735D02"/>
    <w:rsid w:val="007368D7"/>
    <w:rsid w:val="007377F9"/>
    <w:rsid w:val="00740998"/>
    <w:rsid w:val="0074129C"/>
    <w:rsid w:val="0074136B"/>
    <w:rsid w:val="007417A8"/>
    <w:rsid w:val="00741B4C"/>
    <w:rsid w:val="007422B3"/>
    <w:rsid w:val="00742ADD"/>
    <w:rsid w:val="00744B9D"/>
    <w:rsid w:val="0074505E"/>
    <w:rsid w:val="00745749"/>
    <w:rsid w:val="00745A35"/>
    <w:rsid w:val="00745EF5"/>
    <w:rsid w:val="00746E00"/>
    <w:rsid w:val="007470F5"/>
    <w:rsid w:val="007477A0"/>
    <w:rsid w:val="00747945"/>
    <w:rsid w:val="007507F6"/>
    <w:rsid w:val="00750967"/>
    <w:rsid w:val="0075096E"/>
    <w:rsid w:val="00751A34"/>
    <w:rsid w:val="00751E43"/>
    <w:rsid w:val="007528CA"/>
    <w:rsid w:val="0075370D"/>
    <w:rsid w:val="00753787"/>
    <w:rsid w:val="00753F11"/>
    <w:rsid w:val="00754558"/>
    <w:rsid w:val="00754F3E"/>
    <w:rsid w:val="00755987"/>
    <w:rsid w:val="007561DB"/>
    <w:rsid w:val="00756EDC"/>
    <w:rsid w:val="00757594"/>
    <w:rsid w:val="00757A63"/>
    <w:rsid w:val="00762369"/>
    <w:rsid w:val="00762523"/>
    <w:rsid w:val="007635B4"/>
    <w:rsid w:val="007653C8"/>
    <w:rsid w:val="00765568"/>
    <w:rsid w:val="007665EA"/>
    <w:rsid w:val="00767311"/>
    <w:rsid w:val="007673F6"/>
    <w:rsid w:val="00767997"/>
    <w:rsid w:val="007703E9"/>
    <w:rsid w:val="00770998"/>
    <w:rsid w:val="00770C93"/>
    <w:rsid w:val="0077162C"/>
    <w:rsid w:val="0077192B"/>
    <w:rsid w:val="00771F6F"/>
    <w:rsid w:val="00773C1A"/>
    <w:rsid w:val="0077506D"/>
    <w:rsid w:val="007751B8"/>
    <w:rsid w:val="007765F5"/>
    <w:rsid w:val="00777513"/>
    <w:rsid w:val="007818E7"/>
    <w:rsid w:val="00781AA5"/>
    <w:rsid w:val="00782035"/>
    <w:rsid w:val="00782B11"/>
    <w:rsid w:val="00782C9F"/>
    <w:rsid w:val="00782D35"/>
    <w:rsid w:val="007837B3"/>
    <w:rsid w:val="00783CF1"/>
    <w:rsid w:val="007849A3"/>
    <w:rsid w:val="00784B9E"/>
    <w:rsid w:val="00785987"/>
    <w:rsid w:val="0078748F"/>
    <w:rsid w:val="00787D9F"/>
    <w:rsid w:val="007911B2"/>
    <w:rsid w:val="0079188A"/>
    <w:rsid w:val="00792688"/>
    <w:rsid w:val="00792905"/>
    <w:rsid w:val="00793249"/>
    <w:rsid w:val="007932E5"/>
    <w:rsid w:val="00793C63"/>
    <w:rsid w:val="00794E6E"/>
    <w:rsid w:val="00795092"/>
    <w:rsid w:val="00795226"/>
    <w:rsid w:val="0079617C"/>
    <w:rsid w:val="00796405"/>
    <w:rsid w:val="00796924"/>
    <w:rsid w:val="00796E25"/>
    <w:rsid w:val="007971B7"/>
    <w:rsid w:val="007A0904"/>
    <w:rsid w:val="007A12C5"/>
    <w:rsid w:val="007A1A57"/>
    <w:rsid w:val="007A2CF7"/>
    <w:rsid w:val="007A327E"/>
    <w:rsid w:val="007A33C9"/>
    <w:rsid w:val="007A430F"/>
    <w:rsid w:val="007A54C9"/>
    <w:rsid w:val="007A57FF"/>
    <w:rsid w:val="007A5BEB"/>
    <w:rsid w:val="007A5E52"/>
    <w:rsid w:val="007A6350"/>
    <w:rsid w:val="007A637F"/>
    <w:rsid w:val="007A7796"/>
    <w:rsid w:val="007B02A8"/>
    <w:rsid w:val="007B02DC"/>
    <w:rsid w:val="007B06BB"/>
    <w:rsid w:val="007B1480"/>
    <w:rsid w:val="007B1AB4"/>
    <w:rsid w:val="007B3A81"/>
    <w:rsid w:val="007B3B53"/>
    <w:rsid w:val="007B3D69"/>
    <w:rsid w:val="007B4CDF"/>
    <w:rsid w:val="007B4EDF"/>
    <w:rsid w:val="007B5288"/>
    <w:rsid w:val="007B59BC"/>
    <w:rsid w:val="007B59DE"/>
    <w:rsid w:val="007B5CDA"/>
    <w:rsid w:val="007B65FC"/>
    <w:rsid w:val="007B6C16"/>
    <w:rsid w:val="007B6E81"/>
    <w:rsid w:val="007B6E95"/>
    <w:rsid w:val="007B6F2C"/>
    <w:rsid w:val="007B722F"/>
    <w:rsid w:val="007B73AB"/>
    <w:rsid w:val="007B749D"/>
    <w:rsid w:val="007C00AD"/>
    <w:rsid w:val="007C081E"/>
    <w:rsid w:val="007C1F81"/>
    <w:rsid w:val="007C1FEC"/>
    <w:rsid w:val="007C288F"/>
    <w:rsid w:val="007C28D3"/>
    <w:rsid w:val="007C2FBE"/>
    <w:rsid w:val="007C367B"/>
    <w:rsid w:val="007C36B8"/>
    <w:rsid w:val="007C4240"/>
    <w:rsid w:val="007C455A"/>
    <w:rsid w:val="007C5FDF"/>
    <w:rsid w:val="007C61EE"/>
    <w:rsid w:val="007C6431"/>
    <w:rsid w:val="007D0E62"/>
    <w:rsid w:val="007D1732"/>
    <w:rsid w:val="007D192E"/>
    <w:rsid w:val="007D19C3"/>
    <w:rsid w:val="007D2611"/>
    <w:rsid w:val="007D2F36"/>
    <w:rsid w:val="007D3610"/>
    <w:rsid w:val="007D3612"/>
    <w:rsid w:val="007D37D6"/>
    <w:rsid w:val="007D37EC"/>
    <w:rsid w:val="007D38D8"/>
    <w:rsid w:val="007D455E"/>
    <w:rsid w:val="007D492E"/>
    <w:rsid w:val="007D4A5C"/>
    <w:rsid w:val="007D4F88"/>
    <w:rsid w:val="007D64C7"/>
    <w:rsid w:val="007D64D4"/>
    <w:rsid w:val="007D66C9"/>
    <w:rsid w:val="007D69AF"/>
    <w:rsid w:val="007D74CF"/>
    <w:rsid w:val="007D7796"/>
    <w:rsid w:val="007D7AD0"/>
    <w:rsid w:val="007D7AF6"/>
    <w:rsid w:val="007E006E"/>
    <w:rsid w:val="007E00CB"/>
    <w:rsid w:val="007E374E"/>
    <w:rsid w:val="007E3C46"/>
    <w:rsid w:val="007E3CA6"/>
    <w:rsid w:val="007E3EBD"/>
    <w:rsid w:val="007E44B3"/>
    <w:rsid w:val="007E5A81"/>
    <w:rsid w:val="007E5B25"/>
    <w:rsid w:val="007E5CFA"/>
    <w:rsid w:val="007E6436"/>
    <w:rsid w:val="007E761C"/>
    <w:rsid w:val="007E7A42"/>
    <w:rsid w:val="007E7A76"/>
    <w:rsid w:val="007F09A4"/>
    <w:rsid w:val="007F1FAA"/>
    <w:rsid w:val="007F216A"/>
    <w:rsid w:val="007F2753"/>
    <w:rsid w:val="007F2CB4"/>
    <w:rsid w:val="007F2E75"/>
    <w:rsid w:val="007F33E1"/>
    <w:rsid w:val="007F3502"/>
    <w:rsid w:val="007F3F30"/>
    <w:rsid w:val="007F4C38"/>
    <w:rsid w:val="007F516B"/>
    <w:rsid w:val="007F5560"/>
    <w:rsid w:val="007F61A4"/>
    <w:rsid w:val="007F7D9C"/>
    <w:rsid w:val="00801318"/>
    <w:rsid w:val="00802909"/>
    <w:rsid w:val="00802DDF"/>
    <w:rsid w:val="008035FA"/>
    <w:rsid w:val="008038CC"/>
    <w:rsid w:val="00803DBA"/>
    <w:rsid w:val="00804012"/>
    <w:rsid w:val="00806D8C"/>
    <w:rsid w:val="0080717A"/>
    <w:rsid w:val="00807A0F"/>
    <w:rsid w:val="008100E4"/>
    <w:rsid w:val="0081013E"/>
    <w:rsid w:val="008107D2"/>
    <w:rsid w:val="008108AD"/>
    <w:rsid w:val="00811583"/>
    <w:rsid w:val="0081161C"/>
    <w:rsid w:val="0081167F"/>
    <w:rsid w:val="00811961"/>
    <w:rsid w:val="00811995"/>
    <w:rsid w:val="00811E97"/>
    <w:rsid w:val="008128B9"/>
    <w:rsid w:val="0081333E"/>
    <w:rsid w:val="008135FF"/>
    <w:rsid w:val="00813672"/>
    <w:rsid w:val="00814D4F"/>
    <w:rsid w:val="00814E60"/>
    <w:rsid w:val="00814FF7"/>
    <w:rsid w:val="00814FF8"/>
    <w:rsid w:val="008152BE"/>
    <w:rsid w:val="008154B9"/>
    <w:rsid w:val="00815B1A"/>
    <w:rsid w:val="008170AE"/>
    <w:rsid w:val="008202AD"/>
    <w:rsid w:val="00820312"/>
    <w:rsid w:val="00820393"/>
    <w:rsid w:val="00820EA1"/>
    <w:rsid w:val="00821329"/>
    <w:rsid w:val="008218EC"/>
    <w:rsid w:val="00822221"/>
    <w:rsid w:val="00822770"/>
    <w:rsid w:val="00822BA6"/>
    <w:rsid w:val="00823097"/>
    <w:rsid w:val="008239D0"/>
    <w:rsid w:val="00823C39"/>
    <w:rsid w:val="00823D05"/>
    <w:rsid w:val="00824E87"/>
    <w:rsid w:val="00824F46"/>
    <w:rsid w:val="008252DC"/>
    <w:rsid w:val="008260D2"/>
    <w:rsid w:val="00826551"/>
    <w:rsid w:val="00826C0A"/>
    <w:rsid w:val="0082737C"/>
    <w:rsid w:val="0082755C"/>
    <w:rsid w:val="008278A3"/>
    <w:rsid w:val="00827BC1"/>
    <w:rsid w:val="00830B11"/>
    <w:rsid w:val="0083194D"/>
    <w:rsid w:val="00832F8B"/>
    <w:rsid w:val="00833BB5"/>
    <w:rsid w:val="00834C54"/>
    <w:rsid w:val="008356DF"/>
    <w:rsid w:val="008377E8"/>
    <w:rsid w:val="00837B16"/>
    <w:rsid w:val="00837D8D"/>
    <w:rsid w:val="0084015C"/>
    <w:rsid w:val="008406F9"/>
    <w:rsid w:val="00840C3F"/>
    <w:rsid w:val="00840D9D"/>
    <w:rsid w:val="0084138E"/>
    <w:rsid w:val="008416C6"/>
    <w:rsid w:val="00841BF4"/>
    <w:rsid w:val="00843736"/>
    <w:rsid w:val="008441AA"/>
    <w:rsid w:val="008446CE"/>
    <w:rsid w:val="008459DC"/>
    <w:rsid w:val="00845CC5"/>
    <w:rsid w:val="00845F9D"/>
    <w:rsid w:val="0084637E"/>
    <w:rsid w:val="00846459"/>
    <w:rsid w:val="008466DE"/>
    <w:rsid w:val="008469CD"/>
    <w:rsid w:val="0084770C"/>
    <w:rsid w:val="0084790D"/>
    <w:rsid w:val="008508A6"/>
    <w:rsid w:val="00851210"/>
    <w:rsid w:val="00851308"/>
    <w:rsid w:val="00851545"/>
    <w:rsid w:val="00851760"/>
    <w:rsid w:val="0085261E"/>
    <w:rsid w:val="00852B5F"/>
    <w:rsid w:val="008535A0"/>
    <w:rsid w:val="008535AD"/>
    <w:rsid w:val="0085362B"/>
    <w:rsid w:val="00853B52"/>
    <w:rsid w:val="00853C69"/>
    <w:rsid w:val="008541C7"/>
    <w:rsid w:val="00854327"/>
    <w:rsid w:val="008576C6"/>
    <w:rsid w:val="008578F3"/>
    <w:rsid w:val="00860753"/>
    <w:rsid w:val="00862151"/>
    <w:rsid w:val="0086261F"/>
    <w:rsid w:val="008630A2"/>
    <w:rsid w:val="0086378B"/>
    <w:rsid w:val="008639BB"/>
    <w:rsid w:val="00863BEF"/>
    <w:rsid w:val="00864525"/>
    <w:rsid w:val="008646DD"/>
    <w:rsid w:val="00864A7A"/>
    <w:rsid w:val="00865D43"/>
    <w:rsid w:val="00865F1E"/>
    <w:rsid w:val="00867305"/>
    <w:rsid w:val="00867C85"/>
    <w:rsid w:val="00870499"/>
    <w:rsid w:val="00870AED"/>
    <w:rsid w:val="00870B2D"/>
    <w:rsid w:val="00870FB4"/>
    <w:rsid w:val="00871F8E"/>
    <w:rsid w:val="00872070"/>
    <w:rsid w:val="0087225A"/>
    <w:rsid w:val="0087240F"/>
    <w:rsid w:val="00872440"/>
    <w:rsid w:val="008729F0"/>
    <w:rsid w:val="00873419"/>
    <w:rsid w:val="008734F2"/>
    <w:rsid w:val="0087399E"/>
    <w:rsid w:val="00873AB4"/>
    <w:rsid w:val="00873E2B"/>
    <w:rsid w:val="008741BF"/>
    <w:rsid w:val="0087424F"/>
    <w:rsid w:val="00874619"/>
    <w:rsid w:val="0087471B"/>
    <w:rsid w:val="0087493F"/>
    <w:rsid w:val="00875174"/>
    <w:rsid w:val="0087523E"/>
    <w:rsid w:val="00875671"/>
    <w:rsid w:val="00875CBD"/>
    <w:rsid w:val="008760CB"/>
    <w:rsid w:val="008761D8"/>
    <w:rsid w:val="0087769D"/>
    <w:rsid w:val="008778E5"/>
    <w:rsid w:val="008779FC"/>
    <w:rsid w:val="00880308"/>
    <w:rsid w:val="00880DB7"/>
    <w:rsid w:val="00880F37"/>
    <w:rsid w:val="008824FE"/>
    <w:rsid w:val="00882FA3"/>
    <w:rsid w:val="0088390A"/>
    <w:rsid w:val="008843FC"/>
    <w:rsid w:val="00885118"/>
    <w:rsid w:val="008852B7"/>
    <w:rsid w:val="00885D3D"/>
    <w:rsid w:val="00885E29"/>
    <w:rsid w:val="00885F71"/>
    <w:rsid w:val="00886C5A"/>
    <w:rsid w:val="00886EE1"/>
    <w:rsid w:val="00887400"/>
    <w:rsid w:val="00887416"/>
    <w:rsid w:val="00887612"/>
    <w:rsid w:val="008907C5"/>
    <w:rsid w:val="00890D32"/>
    <w:rsid w:val="00891190"/>
    <w:rsid w:val="0089136D"/>
    <w:rsid w:val="00891AE2"/>
    <w:rsid w:val="00891BEF"/>
    <w:rsid w:val="00893C85"/>
    <w:rsid w:val="00894697"/>
    <w:rsid w:val="00895060"/>
    <w:rsid w:val="00895A4D"/>
    <w:rsid w:val="00896293"/>
    <w:rsid w:val="00896318"/>
    <w:rsid w:val="0089689C"/>
    <w:rsid w:val="00896C55"/>
    <w:rsid w:val="00897246"/>
    <w:rsid w:val="00897934"/>
    <w:rsid w:val="00897B6C"/>
    <w:rsid w:val="008A000B"/>
    <w:rsid w:val="008A1E90"/>
    <w:rsid w:val="008A1FC7"/>
    <w:rsid w:val="008A24A1"/>
    <w:rsid w:val="008A2832"/>
    <w:rsid w:val="008A297C"/>
    <w:rsid w:val="008A381F"/>
    <w:rsid w:val="008A3913"/>
    <w:rsid w:val="008A3975"/>
    <w:rsid w:val="008A45C1"/>
    <w:rsid w:val="008A4793"/>
    <w:rsid w:val="008A5DA6"/>
    <w:rsid w:val="008A6209"/>
    <w:rsid w:val="008A6C9B"/>
    <w:rsid w:val="008B014E"/>
    <w:rsid w:val="008B0248"/>
    <w:rsid w:val="008B0550"/>
    <w:rsid w:val="008B05B1"/>
    <w:rsid w:val="008B0BFF"/>
    <w:rsid w:val="008B12BA"/>
    <w:rsid w:val="008B16B9"/>
    <w:rsid w:val="008B20B3"/>
    <w:rsid w:val="008B2175"/>
    <w:rsid w:val="008B3117"/>
    <w:rsid w:val="008B3193"/>
    <w:rsid w:val="008B32AB"/>
    <w:rsid w:val="008B4985"/>
    <w:rsid w:val="008B7318"/>
    <w:rsid w:val="008B7590"/>
    <w:rsid w:val="008B759C"/>
    <w:rsid w:val="008C0E3F"/>
    <w:rsid w:val="008C10EF"/>
    <w:rsid w:val="008C1AE3"/>
    <w:rsid w:val="008C2BED"/>
    <w:rsid w:val="008C4833"/>
    <w:rsid w:val="008C587E"/>
    <w:rsid w:val="008C5918"/>
    <w:rsid w:val="008C599C"/>
    <w:rsid w:val="008C5E65"/>
    <w:rsid w:val="008C5F3C"/>
    <w:rsid w:val="008C6117"/>
    <w:rsid w:val="008C6756"/>
    <w:rsid w:val="008C6867"/>
    <w:rsid w:val="008C70A2"/>
    <w:rsid w:val="008C7421"/>
    <w:rsid w:val="008D05D1"/>
    <w:rsid w:val="008D10E0"/>
    <w:rsid w:val="008D25BC"/>
    <w:rsid w:val="008D260D"/>
    <w:rsid w:val="008D29C1"/>
    <w:rsid w:val="008D2D7D"/>
    <w:rsid w:val="008D308D"/>
    <w:rsid w:val="008D3C76"/>
    <w:rsid w:val="008D3F2E"/>
    <w:rsid w:val="008D3F73"/>
    <w:rsid w:val="008D4B3E"/>
    <w:rsid w:val="008D52C3"/>
    <w:rsid w:val="008D5759"/>
    <w:rsid w:val="008D67E6"/>
    <w:rsid w:val="008D6C03"/>
    <w:rsid w:val="008D7B8B"/>
    <w:rsid w:val="008D7C6A"/>
    <w:rsid w:val="008E0619"/>
    <w:rsid w:val="008E1219"/>
    <w:rsid w:val="008E161E"/>
    <w:rsid w:val="008E18E0"/>
    <w:rsid w:val="008E1CFE"/>
    <w:rsid w:val="008E1F58"/>
    <w:rsid w:val="008E201A"/>
    <w:rsid w:val="008E2272"/>
    <w:rsid w:val="008E257E"/>
    <w:rsid w:val="008E2706"/>
    <w:rsid w:val="008E3EB2"/>
    <w:rsid w:val="008E45C3"/>
    <w:rsid w:val="008E51DD"/>
    <w:rsid w:val="008E57FD"/>
    <w:rsid w:val="008E6A64"/>
    <w:rsid w:val="008E6FAB"/>
    <w:rsid w:val="008E749C"/>
    <w:rsid w:val="008E7C31"/>
    <w:rsid w:val="008E7E12"/>
    <w:rsid w:val="008F0CE8"/>
    <w:rsid w:val="008F0FE2"/>
    <w:rsid w:val="008F11A3"/>
    <w:rsid w:val="008F167A"/>
    <w:rsid w:val="008F1E3F"/>
    <w:rsid w:val="008F2294"/>
    <w:rsid w:val="008F264F"/>
    <w:rsid w:val="008F330E"/>
    <w:rsid w:val="008F3872"/>
    <w:rsid w:val="008F3C0A"/>
    <w:rsid w:val="008F4362"/>
    <w:rsid w:val="008F4549"/>
    <w:rsid w:val="008F4D98"/>
    <w:rsid w:val="008F506E"/>
    <w:rsid w:val="008F5DA2"/>
    <w:rsid w:val="008F600C"/>
    <w:rsid w:val="008F617E"/>
    <w:rsid w:val="008F786C"/>
    <w:rsid w:val="008F7C54"/>
    <w:rsid w:val="00900D17"/>
    <w:rsid w:val="00901136"/>
    <w:rsid w:val="0090181D"/>
    <w:rsid w:val="00901F41"/>
    <w:rsid w:val="009027DA"/>
    <w:rsid w:val="0090280C"/>
    <w:rsid w:val="009031B1"/>
    <w:rsid w:val="009033DE"/>
    <w:rsid w:val="0090415A"/>
    <w:rsid w:val="00904CCD"/>
    <w:rsid w:val="00905416"/>
    <w:rsid w:val="0090556B"/>
    <w:rsid w:val="00905741"/>
    <w:rsid w:val="009058BD"/>
    <w:rsid w:val="00905B2E"/>
    <w:rsid w:val="00905F12"/>
    <w:rsid w:val="0090655F"/>
    <w:rsid w:val="009065EA"/>
    <w:rsid w:val="00906B16"/>
    <w:rsid w:val="00906D96"/>
    <w:rsid w:val="009070F7"/>
    <w:rsid w:val="009079DF"/>
    <w:rsid w:val="009102EF"/>
    <w:rsid w:val="009109E7"/>
    <w:rsid w:val="009110A4"/>
    <w:rsid w:val="00912361"/>
    <w:rsid w:val="0091268B"/>
    <w:rsid w:val="00913CB1"/>
    <w:rsid w:val="009145B6"/>
    <w:rsid w:val="00914985"/>
    <w:rsid w:val="00914D17"/>
    <w:rsid w:val="00915375"/>
    <w:rsid w:val="00915471"/>
    <w:rsid w:val="009154A8"/>
    <w:rsid w:val="00915BA5"/>
    <w:rsid w:val="00915DD5"/>
    <w:rsid w:val="00915E62"/>
    <w:rsid w:val="0091604B"/>
    <w:rsid w:val="00916320"/>
    <w:rsid w:val="0091646C"/>
    <w:rsid w:val="009165BF"/>
    <w:rsid w:val="00916C51"/>
    <w:rsid w:val="0091707E"/>
    <w:rsid w:val="009172A5"/>
    <w:rsid w:val="00917BFD"/>
    <w:rsid w:val="009200E3"/>
    <w:rsid w:val="00920FE9"/>
    <w:rsid w:val="00921219"/>
    <w:rsid w:val="00921E9C"/>
    <w:rsid w:val="0092399C"/>
    <w:rsid w:val="00923DCB"/>
    <w:rsid w:val="00923E77"/>
    <w:rsid w:val="00923FCD"/>
    <w:rsid w:val="00924158"/>
    <w:rsid w:val="00924275"/>
    <w:rsid w:val="0092475F"/>
    <w:rsid w:val="009249FB"/>
    <w:rsid w:val="00924BC4"/>
    <w:rsid w:val="009252F8"/>
    <w:rsid w:val="00925A81"/>
    <w:rsid w:val="00925A99"/>
    <w:rsid w:val="009261B1"/>
    <w:rsid w:val="0093062A"/>
    <w:rsid w:val="00930D26"/>
    <w:rsid w:val="00930E95"/>
    <w:rsid w:val="00931D67"/>
    <w:rsid w:val="00931E66"/>
    <w:rsid w:val="0093280B"/>
    <w:rsid w:val="0093282A"/>
    <w:rsid w:val="009332A7"/>
    <w:rsid w:val="00933804"/>
    <w:rsid w:val="00933A85"/>
    <w:rsid w:val="009344D5"/>
    <w:rsid w:val="00934B53"/>
    <w:rsid w:val="00935F11"/>
    <w:rsid w:val="009368C2"/>
    <w:rsid w:val="00937A67"/>
    <w:rsid w:val="00940274"/>
    <w:rsid w:val="009409D2"/>
    <w:rsid w:val="00940AF7"/>
    <w:rsid w:val="009420C8"/>
    <w:rsid w:val="00942545"/>
    <w:rsid w:val="009428A9"/>
    <w:rsid w:val="00942CCE"/>
    <w:rsid w:val="00942DA6"/>
    <w:rsid w:val="00942F5D"/>
    <w:rsid w:val="009432F8"/>
    <w:rsid w:val="00943CE3"/>
    <w:rsid w:val="00943D66"/>
    <w:rsid w:val="009443A2"/>
    <w:rsid w:val="009455A4"/>
    <w:rsid w:val="009458B9"/>
    <w:rsid w:val="00945CC7"/>
    <w:rsid w:val="0094648F"/>
    <w:rsid w:val="009475DD"/>
    <w:rsid w:val="00951B6F"/>
    <w:rsid w:val="009524C4"/>
    <w:rsid w:val="0095300C"/>
    <w:rsid w:val="00953404"/>
    <w:rsid w:val="00954782"/>
    <w:rsid w:val="00954EA3"/>
    <w:rsid w:val="00954F23"/>
    <w:rsid w:val="0095501B"/>
    <w:rsid w:val="00956176"/>
    <w:rsid w:val="00956C8C"/>
    <w:rsid w:val="00956DCB"/>
    <w:rsid w:val="00957477"/>
    <w:rsid w:val="00957B30"/>
    <w:rsid w:val="009602EB"/>
    <w:rsid w:val="00960F3B"/>
    <w:rsid w:val="00961075"/>
    <w:rsid w:val="0096174A"/>
    <w:rsid w:val="00962049"/>
    <w:rsid w:val="00963094"/>
    <w:rsid w:val="0096374C"/>
    <w:rsid w:val="00963CF1"/>
    <w:rsid w:val="00963FFC"/>
    <w:rsid w:val="00964312"/>
    <w:rsid w:val="009659B2"/>
    <w:rsid w:val="0096655E"/>
    <w:rsid w:val="0096662C"/>
    <w:rsid w:val="00966D4C"/>
    <w:rsid w:val="00966EC6"/>
    <w:rsid w:val="0096797A"/>
    <w:rsid w:val="00970610"/>
    <w:rsid w:val="00971E9F"/>
    <w:rsid w:val="00971FC6"/>
    <w:rsid w:val="009737F1"/>
    <w:rsid w:val="00973D82"/>
    <w:rsid w:val="00973E40"/>
    <w:rsid w:val="00974E99"/>
    <w:rsid w:val="0097602B"/>
    <w:rsid w:val="009760D4"/>
    <w:rsid w:val="009768BF"/>
    <w:rsid w:val="00976B7F"/>
    <w:rsid w:val="00977217"/>
    <w:rsid w:val="00977552"/>
    <w:rsid w:val="00977F4A"/>
    <w:rsid w:val="00980FC2"/>
    <w:rsid w:val="0098145F"/>
    <w:rsid w:val="00981584"/>
    <w:rsid w:val="00983192"/>
    <w:rsid w:val="00983540"/>
    <w:rsid w:val="00983A43"/>
    <w:rsid w:val="00983AE1"/>
    <w:rsid w:val="00986C0B"/>
    <w:rsid w:val="00986EF9"/>
    <w:rsid w:val="00990B51"/>
    <w:rsid w:val="00990B67"/>
    <w:rsid w:val="00990E40"/>
    <w:rsid w:val="009911AE"/>
    <w:rsid w:val="00991CDD"/>
    <w:rsid w:val="00991F62"/>
    <w:rsid w:val="00992520"/>
    <w:rsid w:val="009940BF"/>
    <w:rsid w:val="0099418E"/>
    <w:rsid w:val="009941C8"/>
    <w:rsid w:val="00994908"/>
    <w:rsid w:val="009949EF"/>
    <w:rsid w:val="00994F63"/>
    <w:rsid w:val="009953E1"/>
    <w:rsid w:val="00995D7C"/>
    <w:rsid w:val="00995E45"/>
    <w:rsid w:val="00996818"/>
    <w:rsid w:val="009969C0"/>
    <w:rsid w:val="009972AB"/>
    <w:rsid w:val="00997511"/>
    <w:rsid w:val="00997D73"/>
    <w:rsid w:val="009A030D"/>
    <w:rsid w:val="009A0AE6"/>
    <w:rsid w:val="009A0F6A"/>
    <w:rsid w:val="009A2422"/>
    <w:rsid w:val="009A24CD"/>
    <w:rsid w:val="009A467F"/>
    <w:rsid w:val="009A4886"/>
    <w:rsid w:val="009A4B46"/>
    <w:rsid w:val="009A52FA"/>
    <w:rsid w:val="009A53BD"/>
    <w:rsid w:val="009A5BD9"/>
    <w:rsid w:val="009A5E4B"/>
    <w:rsid w:val="009A66DE"/>
    <w:rsid w:val="009A6E52"/>
    <w:rsid w:val="009A722A"/>
    <w:rsid w:val="009A7534"/>
    <w:rsid w:val="009B05DB"/>
    <w:rsid w:val="009B2161"/>
    <w:rsid w:val="009B22A6"/>
    <w:rsid w:val="009B2F94"/>
    <w:rsid w:val="009B2FD4"/>
    <w:rsid w:val="009B2FEC"/>
    <w:rsid w:val="009B417F"/>
    <w:rsid w:val="009B43E7"/>
    <w:rsid w:val="009B450A"/>
    <w:rsid w:val="009B4735"/>
    <w:rsid w:val="009B487A"/>
    <w:rsid w:val="009B51E9"/>
    <w:rsid w:val="009B5328"/>
    <w:rsid w:val="009B66A8"/>
    <w:rsid w:val="009C0486"/>
    <w:rsid w:val="009C09E0"/>
    <w:rsid w:val="009C1124"/>
    <w:rsid w:val="009C1877"/>
    <w:rsid w:val="009C19BB"/>
    <w:rsid w:val="009C29F1"/>
    <w:rsid w:val="009C36E7"/>
    <w:rsid w:val="009C38D0"/>
    <w:rsid w:val="009C4A9E"/>
    <w:rsid w:val="009C4FF7"/>
    <w:rsid w:val="009C55AE"/>
    <w:rsid w:val="009C5818"/>
    <w:rsid w:val="009C5895"/>
    <w:rsid w:val="009C6444"/>
    <w:rsid w:val="009C6581"/>
    <w:rsid w:val="009C7C4B"/>
    <w:rsid w:val="009D0207"/>
    <w:rsid w:val="009D081F"/>
    <w:rsid w:val="009D23CE"/>
    <w:rsid w:val="009D2554"/>
    <w:rsid w:val="009D2674"/>
    <w:rsid w:val="009D28AE"/>
    <w:rsid w:val="009D3364"/>
    <w:rsid w:val="009D4BBA"/>
    <w:rsid w:val="009D4E3B"/>
    <w:rsid w:val="009D50EA"/>
    <w:rsid w:val="009D5AB7"/>
    <w:rsid w:val="009D65A3"/>
    <w:rsid w:val="009D6C0A"/>
    <w:rsid w:val="009D725C"/>
    <w:rsid w:val="009D795C"/>
    <w:rsid w:val="009E0F0E"/>
    <w:rsid w:val="009E1633"/>
    <w:rsid w:val="009E1A53"/>
    <w:rsid w:val="009E20B2"/>
    <w:rsid w:val="009E2191"/>
    <w:rsid w:val="009E2496"/>
    <w:rsid w:val="009E2D99"/>
    <w:rsid w:val="009E3280"/>
    <w:rsid w:val="009E34C0"/>
    <w:rsid w:val="009E3AD8"/>
    <w:rsid w:val="009E3E24"/>
    <w:rsid w:val="009E4155"/>
    <w:rsid w:val="009E435C"/>
    <w:rsid w:val="009E4368"/>
    <w:rsid w:val="009E53FC"/>
    <w:rsid w:val="009E5B43"/>
    <w:rsid w:val="009E6F6B"/>
    <w:rsid w:val="009F07D7"/>
    <w:rsid w:val="009F0B69"/>
    <w:rsid w:val="009F1122"/>
    <w:rsid w:val="009F16A1"/>
    <w:rsid w:val="009F21F1"/>
    <w:rsid w:val="009F3221"/>
    <w:rsid w:val="009F32B2"/>
    <w:rsid w:val="009F3986"/>
    <w:rsid w:val="009F3A80"/>
    <w:rsid w:val="009F428E"/>
    <w:rsid w:val="009F44D4"/>
    <w:rsid w:val="009F456F"/>
    <w:rsid w:val="009F4749"/>
    <w:rsid w:val="009F66CB"/>
    <w:rsid w:val="009F6750"/>
    <w:rsid w:val="009F6F96"/>
    <w:rsid w:val="009F788B"/>
    <w:rsid w:val="009F7E62"/>
    <w:rsid w:val="00A00809"/>
    <w:rsid w:val="00A00BC3"/>
    <w:rsid w:val="00A01C42"/>
    <w:rsid w:val="00A01DD0"/>
    <w:rsid w:val="00A01FE0"/>
    <w:rsid w:val="00A02D34"/>
    <w:rsid w:val="00A02E1D"/>
    <w:rsid w:val="00A02FDF"/>
    <w:rsid w:val="00A031A0"/>
    <w:rsid w:val="00A03EA9"/>
    <w:rsid w:val="00A04B48"/>
    <w:rsid w:val="00A06699"/>
    <w:rsid w:val="00A06758"/>
    <w:rsid w:val="00A06E08"/>
    <w:rsid w:val="00A06FA3"/>
    <w:rsid w:val="00A073CE"/>
    <w:rsid w:val="00A07D75"/>
    <w:rsid w:val="00A10038"/>
    <w:rsid w:val="00A11B5E"/>
    <w:rsid w:val="00A12540"/>
    <w:rsid w:val="00A13971"/>
    <w:rsid w:val="00A14FF7"/>
    <w:rsid w:val="00A153E7"/>
    <w:rsid w:val="00A160EA"/>
    <w:rsid w:val="00A16814"/>
    <w:rsid w:val="00A170E6"/>
    <w:rsid w:val="00A2153F"/>
    <w:rsid w:val="00A2178D"/>
    <w:rsid w:val="00A227D4"/>
    <w:rsid w:val="00A22807"/>
    <w:rsid w:val="00A2343C"/>
    <w:rsid w:val="00A24475"/>
    <w:rsid w:val="00A24B7F"/>
    <w:rsid w:val="00A24BA5"/>
    <w:rsid w:val="00A24D0B"/>
    <w:rsid w:val="00A2669D"/>
    <w:rsid w:val="00A26A8E"/>
    <w:rsid w:val="00A26D9F"/>
    <w:rsid w:val="00A27321"/>
    <w:rsid w:val="00A3030D"/>
    <w:rsid w:val="00A303EE"/>
    <w:rsid w:val="00A30D1C"/>
    <w:rsid w:val="00A31674"/>
    <w:rsid w:val="00A31F8F"/>
    <w:rsid w:val="00A32101"/>
    <w:rsid w:val="00A3279A"/>
    <w:rsid w:val="00A3428A"/>
    <w:rsid w:val="00A347CB"/>
    <w:rsid w:val="00A348AD"/>
    <w:rsid w:val="00A35998"/>
    <w:rsid w:val="00A35F89"/>
    <w:rsid w:val="00A375EB"/>
    <w:rsid w:val="00A37F04"/>
    <w:rsid w:val="00A404AF"/>
    <w:rsid w:val="00A40E05"/>
    <w:rsid w:val="00A40F20"/>
    <w:rsid w:val="00A41E7C"/>
    <w:rsid w:val="00A423A3"/>
    <w:rsid w:val="00A42470"/>
    <w:rsid w:val="00A42533"/>
    <w:rsid w:val="00A43895"/>
    <w:rsid w:val="00A4394C"/>
    <w:rsid w:val="00A43E49"/>
    <w:rsid w:val="00A441AE"/>
    <w:rsid w:val="00A4427B"/>
    <w:rsid w:val="00A442C8"/>
    <w:rsid w:val="00A4561A"/>
    <w:rsid w:val="00A45668"/>
    <w:rsid w:val="00A456F3"/>
    <w:rsid w:val="00A45834"/>
    <w:rsid w:val="00A459D4"/>
    <w:rsid w:val="00A46C65"/>
    <w:rsid w:val="00A46C72"/>
    <w:rsid w:val="00A47B9A"/>
    <w:rsid w:val="00A510F9"/>
    <w:rsid w:val="00A51271"/>
    <w:rsid w:val="00A5243D"/>
    <w:rsid w:val="00A52FA5"/>
    <w:rsid w:val="00A530B4"/>
    <w:rsid w:val="00A53E54"/>
    <w:rsid w:val="00A545AC"/>
    <w:rsid w:val="00A54688"/>
    <w:rsid w:val="00A546DE"/>
    <w:rsid w:val="00A54989"/>
    <w:rsid w:val="00A5536D"/>
    <w:rsid w:val="00A55A32"/>
    <w:rsid w:val="00A55D26"/>
    <w:rsid w:val="00A56B9C"/>
    <w:rsid w:val="00A56D3E"/>
    <w:rsid w:val="00A572E3"/>
    <w:rsid w:val="00A57620"/>
    <w:rsid w:val="00A577BD"/>
    <w:rsid w:val="00A57AA4"/>
    <w:rsid w:val="00A605B8"/>
    <w:rsid w:val="00A60EC2"/>
    <w:rsid w:val="00A6116E"/>
    <w:rsid w:val="00A61A45"/>
    <w:rsid w:val="00A623B3"/>
    <w:rsid w:val="00A6255A"/>
    <w:rsid w:val="00A6285B"/>
    <w:rsid w:val="00A62CFA"/>
    <w:rsid w:val="00A62E49"/>
    <w:rsid w:val="00A638AD"/>
    <w:rsid w:val="00A63966"/>
    <w:rsid w:val="00A6397D"/>
    <w:rsid w:val="00A64414"/>
    <w:rsid w:val="00A64D9C"/>
    <w:rsid w:val="00A64E8D"/>
    <w:rsid w:val="00A65050"/>
    <w:rsid w:val="00A65396"/>
    <w:rsid w:val="00A65B3B"/>
    <w:rsid w:val="00A6623C"/>
    <w:rsid w:val="00A66E5E"/>
    <w:rsid w:val="00A672D1"/>
    <w:rsid w:val="00A673BF"/>
    <w:rsid w:val="00A67831"/>
    <w:rsid w:val="00A704C7"/>
    <w:rsid w:val="00A71356"/>
    <w:rsid w:val="00A71633"/>
    <w:rsid w:val="00A726E5"/>
    <w:rsid w:val="00A72953"/>
    <w:rsid w:val="00A72C09"/>
    <w:rsid w:val="00A72F8E"/>
    <w:rsid w:val="00A733E6"/>
    <w:rsid w:val="00A74724"/>
    <w:rsid w:val="00A74799"/>
    <w:rsid w:val="00A74CFA"/>
    <w:rsid w:val="00A74FDC"/>
    <w:rsid w:val="00A75503"/>
    <w:rsid w:val="00A75715"/>
    <w:rsid w:val="00A75B32"/>
    <w:rsid w:val="00A761FF"/>
    <w:rsid w:val="00A76239"/>
    <w:rsid w:val="00A766F4"/>
    <w:rsid w:val="00A76838"/>
    <w:rsid w:val="00A76BD7"/>
    <w:rsid w:val="00A77036"/>
    <w:rsid w:val="00A801DB"/>
    <w:rsid w:val="00A80760"/>
    <w:rsid w:val="00A80F96"/>
    <w:rsid w:val="00A8140D"/>
    <w:rsid w:val="00A817B5"/>
    <w:rsid w:val="00A822E3"/>
    <w:rsid w:val="00A830E6"/>
    <w:rsid w:val="00A83C6C"/>
    <w:rsid w:val="00A83ED1"/>
    <w:rsid w:val="00A84547"/>
    <w:rsid w:val="00A84D0A"/>
    <w:rsid w:val="00A85052"/>
    <w:rsid w:val="00A86326"/>
    <w:rsid w:val="00A87F0D"/>
    <w:rsid w:val="00A905E5"/>
    <w:rsid w:val="00A90907"/>
    <w:rsid w:val="00A90D02"/>
    <w:rsid w:val="00A910BF"/>
    <w:rsid w:val="00A92ABA"/>
    <w:rsid w:val="00A933A1"/>
    <w:rsid w:val="00A94457"/>
    <w:rsid w:val="00A94541"/>
    <w:rsid w:val="00A9484E"/>
    <w:rsid w:val="00A96EA1"/>
    <w:rsid w:val="00A974C6"/>
    <w:rsid w:val="00AA0325"/>
    <w:rsid w:val="00AA0A82"/>
    <w:rsid w:val="00AA0BD3"/>
    <w:rsid w:val="00AA0EED"/>
    <w:rsid w:val="00AA10BA"/>
    <w:rsid w:val="00AA1464"/>
    <w:rsid w:val="00AA2982"/>
    <w:rsid w:val="00AA2AD6"/>
    <w:rsid w:val="00AA35DB"/>
    <w:rsid w:val="00AA365A"/>
    <w:rsid w:val="00AA394E"/>
    <w:rsid w:val="00AA4CE3"/>
    <w:rsid w:val="00AA6F74"/>
    <w:rsid w:val="00AA7686"/>
    <w:rsid w:val="00AB001C"/>
    <w:rsid w:val="00AB0143"/>
    <w:rsid w:val="00AB07DC"/>
    <w:rsid w:val="00AB0FC7"/>
    <w:rsid w:val="00AB2E30"/>
    <w:rsid w:val="00AB32A7"/>
    <w:rsid w:val="00AB3FDF"/>
    <w:rsid w:val="00AB46F5"/>
    <w:rsid w:val="00AB4F19"/>
    <w:rsid w:val="00AB6390"/>
    <w:rsid w:val="00AB65EA"/>
    <w:rsid w:val="00AB67C8"/>
    <w:rsid w:val="00AB733D"/>
    <w:rsid w:val="00AB7917"/>
    <w:rsid w:val="00AB7B42"/>
    <w:rsid w:val="00AB7BBB"/>
    <w:rsid w:val="00AC085D"/>
    <w:rsid w:val="00AC118B"/>
    <w:rsid w:val="00AC139C"/>
    <w:rsid w:val="00AC29C6"/>
    <w:rsid w:val="00AC2AB2"/>
    <w:rsid w:val="00AC2E2D"/>
    <w:rsid w:val="00AC3151"/>
    <w:rsid w:val="00AC35FB"/>
    <w:rsid w:val="00AC4C34"/>
    <w:rsid w:val="00AC540B"/>
    <w:rsid w:val="00AC6046"/>
    <w:rsid w:val="00AC659D"/>
    <w:rsid w:val="00AC6813"/>
    <w:rsid w:val="00AC73C5"/>
    <w:rsid w:val="00AC77EA"/>
    <w:rsid w:val="00AC7DA8"/>
    <w:rsid w:val="00AC7F8E"/>
    <w:rsid w:val="00AD000B"/>
    <w:rsid w:val="00AD01C7"/>
    <w:rsid w:val="00AD0739"/>
    <w:rsid w:val="00AD133C"/>
    <w:rsid w:val="00AD1935"/>
    <w:rsid w:val="00AD1CDB"/>
    <w:rsid w:val="00AD1DAE"/>
    <w:rsid w:val="00AD2A81"/>
    <w:rsid w:val="00AD2C5D"/>
    <w:rsid w:val="00AD41CA"/>
    <w:rsid w:val="00AD4243"/>
    <w:rsid w:val="00AD5BCC"/>
    <w:rsid w:val="00AD6107"/>
    <w:rsid w:val="00AD6637"/>
    <w:rsid w:val="00AD6A5A"/>
    <w:rsid w:val="00AD6D9E"/>
    <w:rsid w:val="00AD7040"/>
    <w:rsid w:val="00AD72B6"/>
    <w:rsid w:val="00AD7A04"/>
    <w:rsid w:val="00AD7DCD"/>
    <w:rsid w:val="00AE027E"/>
    <w:rsid w:val="00AE1DE8"/>
    <w:rsid w:val="00AE1F14"/>
    <w:rsid w:val="00AE21D3"/>
    <w:rsid w:val="00AE30F7"/>
    <w:rsid w:val="00AE36B1"/>
    <w:rsid w:val="00AE37C9"/>
    <w:rsid w:val="00AE3B50"/>
    <w:rsid w:val="00AE3D4C"/>
    <w:rsid w:val="00AE4C02"/>
    <w:rsid w:val="00AE560F"/>
    <w:rsid w:val="00AE600C"/>
    <w:rsid w:val="00AE60A3"/>
    <w:rsid w:val="00AE6CA6"/>
    <w:rsid w:val="00AF0682"/>
    <w:rsid w:val="00AF14E2"/>
    <w:rsid w:val="00AF2245"/>
    <w:rsid w:val="00AF24E3"/>
    <w:rsid w:val="00AF300D"/>
    <w:rsid w:val="00AF303E"/>
    <w:rsid w:val="00AF31DB"/>
    <w:rsid w:val="00AF365F"/>
    <w:rsid w:val="00AF374B"/>
    <w:rsid w:val="00AF409F"/>
    <w:rsid w:val="00AF6259"/>
    <w:rsid w:val="00AF7145"/>
    <w:rsid w:val="00B0013A"/>
    <w:rsid w:val="00B01B07"/>
    <w:rsid w:val="00B0280D"/>
    <w:rsid w:val="00B02D72"/>
    <w:rsid w:val="00B033D8"/>
    <w:rsid w:val="00B03B12"/>
    <w:rsid w:val="00B03BD6"/>
    <w:rsid w:val="00B03C17"/>
    <w:rsid w:val="00B04D85"/>
    <w:rsid w:val="00B05206"/>
    <w:rsid w:val="00B0530F"/>
    <w:rsid w:val="00B05962"/>
    <w:rsid w:val="00B05A67"/>
    <w:rsid w:val="00B063D9"/>
    <w:rsid w:val="00B065D5"/>
    <w:rsid w:val="00B06AFC"/>
    <w:rsid w:val="00B075DE"/>
    <w:rsid w:val="00B07AEB"/>
    <w:rsid w:val="00B105D4"/>
    <w:rsid w:val="00B10700"/>
    <w:rsid w:val="00B10E51"/>
    <w:rsid w:val="00B10EF3"/>
    <w:rsid w:val="00B117B1"/>
    <w:rsid w:val="00B11BE9"/>
    <w:rsid w:val="00B120E7"/>
    <w:rsid w:val="00B12215"/>
    <w:rsid w:val="00B12D3F"/>
    <w:rsid w:val="00B13177"/>
    <w:rsid w:val="00B1417E"/>
    <w:rsid w:val="00B143A6"/>
    <w:rsid w:val="00B14424"/>
    <w:rsid w:val="00B14501"/>
    <w:rsid w:val="00B152EA"/>
    <w:rsid w:val="00B174A9"/>
    <w:rsid w:val="00B17729"/>
    <w:rsid w:val="00B17C8C"/>
    <w:rsid w:val="00B17D1F"/>
    <w:rsid w:val="00B20392"/>
    <w:rsid w:val="00B20E21"/>
    <w:rsid w:val="00B21194"/>
    <w:rsid w:val="00B211F8"/>
    <w:rsid w:val="00B21E3D"/>
    <w:rsid w:val="00B23F3E"/>
    <w:rsid w:val="00B24C19"/>
    <w:rsid w:val="00B24C39"/>
    <w:rsid w:val="00B251EC"/>
    <w:rsid w:val="00B25871"/>
    <w:rsid w:val="00B25FC4"/>
    <w:rsid w:val="00B2642B"/>
    <w:rsid w:val="00B26632"/>
    <w:rsid w:val="00B26CF6"/>
    <w:rsid w:val="00B2728B"/>
    <w:rsid w:val="00B27306"/>
    <w:rsid w:val="00B277C9"/>
    <w:rsid w:val="00B3003D"/>
    <w:rsid w:val="00B3054D"/>
    <w:rsid w:val="00B31267"/>
    <w:rsid w:val="00B31768"/>
    <w:rsid w:val="00B31A31"/>
    <w:rsid w:val="00B3209B"/>
    <w:rsid w:val="00B325EB"/>
    <w:rsid w:val="00B351EE"/>
    <w:rsid w:val="00B35925"/>
    <w:rsid w:val="00B35980"/>
    <w:rsid w:val="00B3604A"/>
    <w:rsid w:val="00B3618D"/>
    <w:rsid w:val="00B36464"/>
    <w:rsid w:val="00B366B1"/>
    <w:rsid w:val="00B37A62"/>
    <w:rsid w:val="00B37B2E"/>
    <w:rsid w:val="00B37D71"/>
    <w:rsid w:val="00B40087"/>
    <w:rsid w:val="00B40943"/>
    <w:rsid w:val="00B40AF3"/>
    <w:rsid w:val="00B40AF9"/>
    <w:rsid w:val="00B410ED"/>
    <w:rsid w:val="00B412D2"/>
    <w:rsid w:val="00B416FC"/>
    <w:rsid w:val="00B42D30"/>
    <w:rsid w:val="00B42E73"/>
    <w:rsid w:val="00B433EE"/>
    <w:rsid w:val="00B43655"/>
    <w:rsid w:val="00B44519"/>
    <w:rsid w:val="00B46088"/>
    <w:rsid w:val="00B465E8"/>
    <w:rsid w:val="00B46C3E"/>
    <w:rsid w:val="00B47F46"/>
    <w:rsid w:val="00B50079"/>
    <w:rsid w:val="00B501E7"/>
    <w:rsid w:val="00B505B2"/>
    <w:rsid w:val="00B5090D"/>
    <w:rsid w:val="00B50EA0"/>
    <w:rsid w:val="00B51726"/>
    <w:rsid w:val="00B51DBC"/>
    <w:rsid w:val="00B52422"/>
    <w:rsid w:val="00B524F9"/>
    <w:rsid w:val="00B535F5"/>
    <w:rsid w:val="00B539C2"/>
    <w:rsid w:val="00B53F5F"/>
    <w:rsid w:val="00B544F3"/>
    <w:rsid w:val="00B5513D"/>
    <w:rsid w:val="00B55162"/>
    <w:rsid w:val="00B55FC1"/>
    <w:rsid w:val="00B5647A"/>
    <w:rsid w:val="00B57A67"/>
    <w:rsid w:val="00B57F16"/>
    <w:rsid w:val="00B6124A"/>
    <w:rsid w:val="00B61B65"/>
    <w:rsid w:val="00B62B1E"/>
    <w:rsid w:val="00B62EBE"/>
    <w:rsid w:val="00B6367F"/>
    <w:rsid w:val="00B63E22"/>
    <w:rsid w:val="00B64048"/>
    <w:rsid w:val="00B64156"/>
    <w:rsid w:val="00B64B2D"/>
    <w:rsid w:val="00B64D02"/>
    <w:rsid w:val="00B65101"/>
    <w:rsid w:val="00B65878"/>
    <w:rsid w:val="00B7023A"/>
    <w:rsid w:val="00B7059A"/>
    <w:rsid w:val="00B72EEC"/>
    <w:rsid w:val="00B73C60"/>
    <w:rsid w:val="00B7443B"/>
    <w:rsid w:val="00B74444"/>
    <w:rsid w:val="00B74FC0"/>
    <w:rsid w:val="00B75C91"/>
    <w:rsid w:val="00B7628C"/>
    <w:rsid w:val="00B763B6"/>
    <w:rsid w:val="00B770DD"/>
    <w:rsid w:val="00B81AF5"/>
    <w:rsid w:val="00B81FFB"/>
    <w:rsid w:val="00B831D3"/>
    <w:rsid w:val="00B83697"/>
    <w:rsid w:val="00B83955"/>
    <w:rsid w:val="00B84628"/>
    <w:rsid w:val="00B84BAC"/>
    <w:rsid w:val="00B84DC4"/>
    <w:rsid w:val="00B851D6"/>
    <w:rsid w:val="00B859CC"/>
    <w:rsid w:val="00B85A6C"/>
    <w:rsid w:val="00B85B28"/>
    <w:rsid w:val="00B862A7"/>
    <w:rsid w:val="00B87ACA"/>
    <w:rsid w:val="00B904A2"/>
    <w:rsid w:val="00B9133D"/>
    <w:rsid w:val="00B91A87"/>
    <w:rsid w:val="00B91E49"/>
    <w:rsid w:val="00B92731"/>
    <w:rsid w:val="00B92A17"/>
    <w:rsid w:val="00B92AC1"/>
    <w:rsid w:val="00B92AF9"/>
    <w:rsid w:val="00B93222"/>
    <w:rsid w:val="00B93A28"/>
    <w:rsid w:val="00B94215"/>
    <w:rsid w:val="00B95560"/>
    <w:rsid w:val="00B95A14"/>
    <w:rsid w:val="00B9614D"/>
    <w:rsid w:val="00B96EAA"/>
    <w:rsid w:val="00B973AD"/>
    <w:rsid w:val="00BA0D6A"/>
    <w:rsid w:val="00BA11E6"/>
    <w:rsid w:val="00BA129D"/>
    <w:rsid w:val="00BA2647"/>
    <w:rsid w:val="00BA29B0"/>
    <w:rsid w:val="00BA2BE3"/>
    <w:rsid w:val="00BA2BF5"/>
    <w:rsid w:val="00BA3280"/>
    <w:rsid w:val="00BA3737"/>
    <w:rsid w:val="00BA45BD"/>
    <w:rsid w:val="00BA4C1E"/>
    <w:rsid w:val="00BA4D3C"/>
    <w:rsid w:val="00BA71EA"/>
    <w:rsid w:val="00BA7C26"/>
    <w:rsid w:val="00BA7D98"/>
    <w:rsid w:val="00BB0875"/>
    <w:rsid w:val="00BB0BC8"/>
    <w:rsid w:val="00BB3468"/>
    <w:rsid w:val="00BB3CA4"/>
    <w:rsid w:val="00BB414C"/>
    <w:rsid w:val="00BB5B0B"/>
    <w:rsid w:val="00BB6458"/>
    <w:rsid w:val="00BB64E6"/>
    <w:rsid w:val="00BB6BCB"/>
    <w:rsid w:val="00BB6CC0"/>
    <w:rsid w:val="00BB7E81"/>
    <w:rsid w:val="00BC0657"/>
    <w:rsid w:val="00BC0D1D"/>
    <w:rsid w:val="00BC0D67"/>
    <w:rsid w:val="00BC4000"/>
    <w:rsid w:val="00BC4267"/>
    <w:rsid w:val="00BC4326"/>
    <w:rsid w:val="00BC4B90"/>
    <w:rsid w:val="00BC4D4B"/>
    <w:rsid w:val="00BC4E22"/>
    <w:rsid w:val="00BC4F6B"/>
    <w:rsid w:val="00BC5674"/>
    <w:rsid w:val="00BC6A63"/>
    <w:rsid w:val="00BC7685"/>
    <w:rsid w:val="00BC78AB"/>
    <w:rsid w:val="00BD09E3"/>
    <w:rsid w:val="00BD13AC"/>
    <w:rsid w:val="00BD19EE"/>
    <w:rsid w:val="00BD1CB0"/>
    <w:rsid w:val="00BD1E92"/>
    <w:rsid w:val="00BD21B3"/>
    <w:rsid w:val="00BD27E4"/>
    <w:rsid w:val="00BD2E24"/>
    <w:rsid w:val="00BD2EE1"/>
    <w:rsid w:val="00BD3009"/>
    <w:rsid w:val="00BD321C"/>
    <w:rsid w:val="00BD3748"/>
    <w:rsid w:val="00BD38EA"/>
    <w:rsid w:val="00BD3C30"/>
    <w:rsid w:val="00BD3E57"/>
    <w:rsid w:val="00BD44F9"/>
    <w:rsid w:val="00BD478B"/>
    <w:rsid w:val="00BD55B3"/>
    <w:rsid w:val="00BD60DE"/>
    <w:rsid w:val="00BD6790"/>
    <w:rsid w:val="00BD69B2"/>
    <w:rsid w:val="00BD6A39"/>
    <w:rsid w:val="00BD6D9C"/>
    <w:rsid w:val="00BD6E1D"/>
    <w:rsid w:val="00BD7188"/>
    <w:rsid w:val="00BD718A"/>
    <w:rsid w:val="00BD78B8"/>
    <w:rsid w:val="00BD7A10"/>
    <w:rsid w:val="00BE0055"/>
    <w:rsid w:val="00BE0579"/>
    <w:rsid w:val="00BE05B5"/>
    <w:rsid w:val="00BE0B48"/>
    <w:rsid w:val="00BE0C0D"/>
    <w:rsid w:val="00BE0DCA"/>
    <w:rsid w:val="00BE0FF4"/>
    <w:rsid w:val="00BE13C1"/>
    <w:rsid w:val="00BE1574"/>
    <w:rsid w:val="00BE30F6"/>
    <w:rsid w:val="00BE348E"/>
    <w:rsid w:val="00BE35E6"/>
    <w:rsid w:val="00BE41F7"/>
    <w:rsid w:val="00BE4807"/>
    <w:rsid w:val="00BE4EEB"/>
    <w:rsid w:val="00BE4F96"/>
    <w:rsid w:val="00BE507A"/>
    <w:rsid w:val="00BE5343"/>
    <w:rsid w:val="00BE5959"/>
    <w:rsid w:val="00BE6129"/>
    <w:rsid w:val="00BE65F6"/>
    <w:rsid w:val="00BE6771"/>
    <w:rsid w:val="00BE72E6"/>
    <w:rsid w:val="00BE770B"/>
    <w:rsid w:val="00BF0308"/>
    <w:rsid w:val="00BF0EAE"/>
    <w:rsid w:val="00BF0EB2"/>
    <w:rsid w:val="00BF1293"/>
    <w:rsid w:val="00BF2B98"/>
    <w:rsid w:val="00BF2CC9"/>
    <w:rsid w:val="00BF2DDA"/>
    <w:rsid w:val="00BF300F"/>
    <w:rsid w:val="00BF30F4"/>
    <w:rsid w:val="00BF34F5"/>
    <w:rsid w:val="00BF4F84"/>
    <w:rsid w:val="00BF50AB"/>
    <w:rsid w:val="00BF5865"/>
    <w:rsid w:val="00BF600D"/>
    <w:rsid w:val="00BF6CAA"/>
    <w:rsid w:val="00BF6D6C"/>
    <w:rsid w:val="00BF7148"/>
    <w:rsid w:val="00C00C78"/>
    <w:rsid w:val="00C011FD"/>
    <w:rsid w:val="00C01599"/>
    <w:rsid w:val="00C01695"/>
    <w:rsid w:val="00C02708"/>
    <w:rsid w:val="00C02D07"/>
    <w:rsid w:val="00C0373C"/>
    <w:rsid w:val="00C0395D"/>
    <w:rsid w:val="00C03A56"/>
    <w:rsid w:val="00C043DE"/>
    <w:rsid w:val="00C04B3F"/>
    <w:rsid w:val="00C051B6"/>
    <w:rsid w:val="00C06222"/>
    <w:rsid w:val="00C0678C"/>
    <w:rsid w:val="00C06BEB"/>
    <w:rsid w:val="00C06D13"/>
    <w:rsid w:val="00C07203"/>
    <w:rsid w:val="00C0786B"/>
    <w:rsid w:val="00C118EA"/>
    <w:rsid w:val="00C11C38"/>
    <w:rsid w:val="00C12353"/>
    <w:rsid w:val="00C12728"/>
    <w:rsid w:val="00C133EB"/>
    <w:rsid w:val="00C155F3"/>
    <w:rsid w:val="00C16235"/>
    <w:rsid w:val="00C16606"/>
    <w:rsid w:val="00C16B77"/>
    <w:rsid w:val="00C173BB"/>
    <w:rsid w:val="00C17BA6"/>
    <w:rsid w:val="00C2003E"/>
    <w:rsid w:val="00C20641"/>
    <w:rsid w:val="00C206AE"/>
    <w:rsid w:val="00C2137B"/>
    <w:rsid w:val="00C21506"/>
    <w:rsid w:val="00C23A56"/>
    <w:rsid w:val="00C240C9"/>
    <w:rsid w:val="00C24856"/>
    <w:rsid w:val="00C24924"/>
    <w:rsid w:val="00C24EB0"/>
    <w:rsid w:val="00C27632"/>
    <w:rsid w:val="00C279D2"/>
    <w:rsid w:val="00C27A75"/>
    <w:rsid w:val="00C27DD4"/>
    <w:rsid w:val="00C27FCD"/>
    <w:rsid w:val="00C30072"/>
    <w:rsid w:val="00C3060A"/>
    <w:rsid w:val="00C3065F"/>
    <w:rsid w:val="00C30A06"/>
    <w:rsid w:val="00C30C6E"/>
    <w:rsid w:val="00C30E9A"/>
    <w:rsid w:val="00C3217C"/>
    <w:rsid w:val="00C32F05"/>
    <w:rsid w:val="00C33021"/>
    <w:rsid w:val="00C3307E"/>
    <w:rsid w:val="00C34F7A"/>
    <w:rsid w:val="00C354C5"/>
    <w:rsid w:val="00C35806"/>
    <w:rsid w:val="00C35CC9"/>
    <w:rsid w:val="00C36CB9"/>
    <w:rsid w:val="00C37799"/>
    <w:rsid w:val="00C405C6"/>
    <w:rsid w:val="00C4091A"/>
    <w:rsid w:val="00C40B74"/>
    <w:rsid w:val="00C41690"/>
    <w:rsid w:val="00C41903"/>
    <w:rsid w:val="00C4469C"/>
    <w:rsid w:val="00C44818"/>
    <w:rsid w:val="00C46540"/>
    <w:rsid w:val="00C465AA"/>
    <w:rsid w:val="00C5276F"/>
    <w:rsid w:val="00C5396F"/>
    <w:rsid w:val="00C53FB6"/>
    <w:rsid w:val="00C54793"/>
    <w:rsid w:val="00C551B1"/>
    <w:rsid w:val="00C57467"/>
    <w:rsid w:val="00C575F2"/>
    <w:rsid w:val="00C60212"/>
    <w:rsid w:val="00C60589"/>
    <w:rsid w:val="00C614EA"/>
    <w:rsid w:val="00C61BE6"/>
    <w:rsid w:val="00C61C03"/>
    <w:rsid w:val="00C6286A"/>
    <w:rsid w:val="00C62E5D"/>
    <w:rsid w:val="00C6466D"/>
    <w:rsid w:val="00C6556A"/>
    <w:rsid w:val="00C6597C"/>
    <w:rsid w:val="00C66279"/>
    <w:rsid w:val="00C66BDF"/>
    <w:rsid w:val="00C66F37"/>
    <w:rsid w:val="00C676C2"/>
    <w:rsid w:val="00C67DAF"/>
    <w:rsid w:val="00C70607"/>
    <w:rsid w:val="00C707F4"/>
    <w:rsid w:val="00C70850"/>
    <w:rsid w:val="00C70879"/>
    <w:rsid w:val="00C7107F"/>
    <w:rsid w:val="00C716BD"/>
    <w:rsid w:val="00C718FE"/>
    <w:rsid w:val="00C71CDB"/>
    <w:rsid w:val="00C71FE6"/>
    <w:rsid w:val="00C7217A"/>
    <w:rsid w:val="00C725F3"/>
    <w:rsid w:val="00C72936"/>
    <w:rsid w:val="00C729B9"/>
    <w:rsid w:val="00C72A64"/>
    <w:rsid w:val="00C733E1"/>
    <w:rsid w:val="00C738F5"/>
    <w:rsid w:val="00C74296"/>
    <w:rsid w:val="00C746C0"/>
    <w:rsid w:val="00C7490C"/>
    <w:rsid w:val="00C7516C"/>
    <w:rsid w:val="00C75281"/>
    <w:rsid w:val="00C757A4"/>
    <w:rsid w:val="00C75B0A"/>
    <w:rsid w:val="00C75B5D"/>
    <w:rsid w:val="00C75BA8"/>
    <w:rsid w:val="00C76913"/>
    <w:rsid w:val="00C777BA"/>
    <w:rsid w:val="00C803CF"/>
    <w:rsid w:val="00C810E5"/>
    <w:rsid w:val="00C81E41"/>
    <w:rsid w:val="00C8274D"/>
    <w:rsid w:val="00C83041"/>
    <w:rsid w:val="00C83136"/>
    <w:rsid w:val="00C83A9A"/>
    <w:rsid w:val="00C83E00"/>
    <w:rsid w:val="00C84A04"/>
    <w:rsid w:val="00C85B05"/>
    <w:rsid w:val="00C8616D"/>
    <w:rsid w:val="00C86991"/>
    <w:rsid w:val="00C874FF"/>
    <w:rsid w:val="00C87F6C"/>
    <w:rsid w:val="00C905D0"/>
    <w:rsid w:val="00C922A9"/>
    <w:rsid w:val="00C92A0C"/>
    <w:rsid w:val="00C9321C"/>
    <w:rsid w:val="00C93280"/>
    <w:rsid w:val="00C93D5C"/>
    <w:rsid w:val="00C948F1"/>
    <w:rsid w:val="00C94FED"/>
    <w:rsid w:val="00C95AA6"/>
    <w:rsid w:val="00C95D58"/>
    <w:rsid w:val="00C970D4"/>
    <w:rsid w:val="00C97BCA"/>
    <w:rsid w:val="00CA05F2"/>
    <w:rsid w:val="00CA0EF9"/>
    <w:rsid w:val="00CA1125"/>
    <w:rsid w:val="00CA149A"/>
    <w:rsid w:val="00CA171F"/>
    <w:rsid w:val="00CA1EC3"/>
    <w:rsid w:val="00CA22DE"/>
    <w:rsid w:val="00CA236D"/>
    <w:rsid w:val="00CA2A0F"/>
    <w:rsid w:val="00CA3391"/>
    <w:rsid w:val="00CA35E4"/>
    <w:rsid w:val="00CA3867"/>
    <w:rsid w:val="00CA4AE3"/>
    <w:rsid w:val="00CA56D9"/>
    <w:rsid w:val="00CA5C32"/>
    <w:rsid w:val="00CA6498"/>
    <w:rsid w:val="00CA6FF4"/>
    <w:rsid w:val="00CA708A"/>
    <w:rsid w:val="00CA734F"/>
    <w:rsid w:val="00CA758F"/>
    <w:rsid w:val="00CA7D15"/>
    <w:rsid w:val="00CB02AE"/>
    <w:rsid w:val="00CB0411"/>
    <w:rsid w:val="00CB076B"/>
    <w:rsid w:val="00CB0B1D"/>
    <w:rsid w:val="00CB0EB2"/>
    <w:rsid w:val="00CB0F16"/>
    <w:rsid w:val="00CB0FD7"/>
    <w:rsid w:val="00CB1672"/>
    <w:rsid w:val="00CB1DFC"/>
    <w:rsid w:val="00CB2A20"/>
    <w:rsid w:val="00CB4197"/>
    <w:rsid w:val="00CB48A6"/>
    <w:rsid w:val="00CB65F2"/>
    <w:rsid w:val="00CB6982"/>
    <w:rsid w:val="00CB7606"/>
    <w:rsid w:val="00CC0985"/>
    <w:rsid w:val="00CC09E3"/>
    <w:rsid w:val="00CC0E1F"/>
    <w:rsid w:val="00CC0E62"/>
    <w:rsid w:val="00CC1690"/>
    <w:rsid w:val="00CC217A"/>
    <w:rsid w:val="00CC2AA7"/>
    <w:rsid w:val="00CC2DB9"/>
    <w:rsid w:val="00CC2DC7"/>
    <w:rsid w:val="00CC3912"/>
    <w:rsid w:val="00CC3AEC"/>
    <w:rsid w:val="00CC4429"/>
    <w:rsid w:val="00CC47EC"/>
    <w:rsid w:val="00CC49DD"/>
    <w:rsid w:val="00CC5121"/>
    <w:rsid w:val="00CC6090"/>
    <w:rsid w:val="00CC658D"/>
    <w:rsid w:val="00CC6E59"/>
    <w:rsid w:val="00CC6F4D"/>
    <w:rsid w:val="00CC70B9"/>
    <w:rsid w:val="00CC7846"/>
    <w:rsid w:val="00CC7952"/>
    <w:rsid w:val="00CD0A38"/>
    <w:rsid w:val="00CD0CA4"/>
    <w:rsid w:val="00CD0F82"/>
    <w:rsid w:val="00CD111B"/>
    <w:rsid w:val="00CD1706"/>
    <w:rsid w:val="00CD1AD3"/>
    <w:rsid w:val="00CD3211"/>
    <w:rsid w:val="00CD330A"/>
    <w:rsid w:val="00CD3685"/>
    <w:rsid w:val="00CD3747"/>
    <w:rsid w:val="00CD3A52"/>
    <w:rsid w:val="00CD3FD2"/>
    <w:rsid w:val="00CD4D2F"/>
    <w:rsid w:val="00CD6292"/>
    <w:rsid w:val="00CD66D5"/>
    <w:rsid w:val="00CD6EFB"/>
    <w:rsid w:val="00CD714D"/>
    <w:rsid w:val="00CE0760"/>
    <w:rsid w:val="00CE1475"/>
    <w:rsid w:val="00CE1FEC"/>
    <w:rsid w:val="00CE285D"/>
    <w:rsid w:val="00CE2A74"/>
    <w:rsid w:val="00CE2C31"/>
    <w:rsid w:val="00CE315A"/>
    <w:rsid w:val="00CE3462"/>
    <w:rsid w:val="00CE45C5"/>
    <w:rsid w:val="00CE522B"/>
    <w:rsid w:val="00CE558F"/>
    <w:rsid w:val="00CE5EEE"/>
    <w:rsid w:val="00CE6C81"/>
    <w:rsid w:val="00CE7851"/>
    <w:rsid w:val="00CE7AA4"/>
    <w:rsid w:val="00CF04A2"/>
    <w:rsid w:val="00CF0926"/>
    <w:rsid w:val="00CF0F95"/>
    <w:rsid w:val="00CF145A"/>
    <w:rsid w:val="00CF16E8"/>
    <w:rsid w:val="00CF17A9"/>
    <w:rsid w:val="00CF2281"/>
    <w:rsid w:val="00CF3450"/>
    <w:rsid w:val="00CF392F"/>
    <w:rsid w:val="00CF3F49"/>
    <w:rsid w:val="00CF4B8C"/>
    <w:rsid w:val="00CF51E8"/>
    <w:rsid w:val="00CF559B"/>
    <w:rsid w:val="00CF6A6B"/>
    <w:rsid w:val="00CF7BDB"/>
    <w:rsid w:val="00CF7FA6"/>
    <w:rsid w:val="00CF7FAC"/>
    <w:rsid w:val="00D001B2"/>
    <w:rsid w:val="00D001E1"/>
    <w:rsid w:val="00D0023D"/>
    <w:rsid w:val="00D00F2D"/>
    <w:rsid w:val="00D01D8B"/>
    <w:rsid w:val="00D036A1"/>
    <w:rsid w:val="00D036D6"/>
    <w:rsid w:val="00D0475A"/>
    <w:rsid w:val="00D04FBA"/>
    <w:rsid w:val="00D052BD"/>
    <w:rsid w:val="00D066AE"/>
    <w:rsid w:val="00D0688A"/>
    <w:rsid w:val="00D071EC"/>
    <w:rsid w:val="00D10AF6"/>
    <w:rsid w:val="00D10C18"/>
    <w:rsid w:val="00D11F3A"/>
    <w:rsid w:val="00D12756"/>
    <w:rsid w:val="00D12F63"/>
    <w:rsid w:val="00D142F5"/>
    <w:rsid w:val="00D14D3A"/>
    <w:rsid w:val="00D15F98"/>
    <w:rsid w:val="00D164F6"/>
    <w:rsid w:val="00D176CA"/>
    <w:rsid w:val="00D17933"/>
    <w:rsid w:val="00D17A62"/>
    <w:rsid w:val="00D17B8D"/>
    <w:rsid w:val="00D17FF2"/>
    <w:rsid w:val="00D2018D"/>
    <w:rsid w:val="00D2025C"/>
    <w:rsid w:val="00D2046A"/>
    <w:rsid w:val="00D216BD"/>
    <w:rsid w:val="00D223C7"/>
    <w:rsid w:val="00D2287C"/>
    <w:rsid w:val="00D24D11"/>
    <w:rsid w:val="00D24FC7"/>
    <w:rsid w:val="00D27842"/>
    <w:rsid w:val="00D3040B"/>
    <w:rsid w:val="00D30623"/>
    <w:rsid w:val="00D308B5"/>
    <w:rsid w:val="00D31867"/>
    <w:rsid w:val="00D31931"/>
    <w:rsid w:val="00D32A89"/>
    <w:rsid w:val="00D32F7D"/>
    <w:rsid w:val="00D337A6"/>
    <w:rsid w:val="00D34444"/>
    <w:rsid w:val="00D34E1D"/>
    <w:rsid w:val="00D351A6"/>
    <w:rsid w:val="00D400FA"/>
    <w:rsid w:val="00D40302"/>
    <w:rsid w:val="00D4063F"/>
    <w:rsid w:val="00D410A5"/>
    <w:rsid w:val="00D4128D"/>
    <w:rsid w:val="00D414FC"/>
    <w:rsid w:val="00D417B5"/>
    <w:rsid w:val="00D417B7"/>
    <w:rsid w:val="00D41B14"/>
    <w:rsid w:val="00D42296"/>
    <w:rsid w:val="00D423B9"/>
    <w:rsid w:val="00D42506"/>
    <w:rsid w:val="00D44960"/>
    <w:rsid w:val="00D44C35"/>
    <w:rsid w:val="00D452B7"/>
    <w:rsid w:val="00D45B0C"/>
    <w:rsid w:val="00D45B8B"/>
    <w:rsid w:val="00D45C56"/>
    <w:rsid w:val="00D45FD1"/>
    <w:rsid w:val="00D4666F"/>
    <w:rsid w:val="00D47132"/>
    <w:rsid w:val="00D47183"/>
    <w:rsid w:val="00D47D89"/>
    <w:rsid w:val="00D50552"/>
    <w:rsid w:val="00D50D70"/>
    <w:rsid w:val="00D51484"/>
    <w:rsid w:val="00D5161A"/>
    <w:rsid w:val="00D516AB"/>
    <w:rsid w:val="00D520FC"/>
    <w:rsid w:val="00D52606"/>
    <w:rsid w:val="00D53941"/>
    <w:rsid w:val="00D54ADE"/>
    <w:rsid w:val="00D5502D"/>
    <w:rsid w:val="00D558C1"/>
    <w:rsid w:val="00D55941"/>
    <w:rsid w:val="00D56001"/>
    <w:rsid w:val="00D57042"/>
    <w:rsid w:val="00D57AC0"/>
    <w:rsid w:val="00D57F0D"/>
    <w:rsid w:val="00D60519"/>
    <w:rsid w:val="00D61732"/>
    <w:rsid w:val="00D617BE"/>
    <w:rsid w:val="00D628CB"/>
    <w:rsid w:val="00D63AFA"/>
    <w:rsid w:val="00D63DCD"/>
    <w:rsid w:val="00D63F4F"/>
    <w:rsid w:val="00D648B6"/>
    <w:rsid w:val="00D648D2"/>
    <w:rsid w:val="00D65AB4"/>
    <w:rsid w:val="00D65CA0"/>
    <w:rsid w:val="00D66BF6"/>
    <w:rsid w:val="00D66CBE"/>
    <w:rsid w:val="00D67114"/>
    <w:rsid w:val="00D67899"/>
    <w:rsid w:val="00D703AA"/>
    <w:rsid w:val="00D70678"/>
    <w:rsid w:val="00D711FD"/>
    <w:rsid w:val="00D71B1A"/>
    <w:rsid w:val="00D734D6"/>
    <w:rsid w:val="00D742F7"/>
    <w:rsid w:val="00D7472B"/>
    <w:rsid w:val="00D74AA1"/>
    <w:rsid w:val="00D74F8F"/>
    <w:rsid w:val="00D75BC2"/>
    <w:rsid w:val="00D75E69"/>
    <w:rsid w:val="00D767D3"/>
    <w:rsid w:val="00D76EBB"/>
    <w:rsid w:val="00D76F7F"/>
    <w:rsid w:val="00D774A2"/>
    <w:rsid w:val="00D77C1F"/>
    <w:rsid w:val="00D805A2"/>
    <w:rsid w:val="00D80F38"/>
    <w:rsid w:val="00D81952"/>
    <w:rsid w:val="00D82289"/>
    <w:rsid w:val="00D82A87"/>
    <w:rsid w:val="00D831A7"/>
    <w:rsid w:val="00D850ED"/>
    <w:rsid w:val="00D854A0"/>
    <w:rsid w:val="00D865C6"/>
    <w:rsid w:val="00D866E6"/>
    <w:rsid w:val="00D86936"/>
    <w:rsid w:val="00D86CFB"/>
    <w:rsid w:val="00D87952"/>
    <w:rsid w:val="00D87C91"/>
    <w:rsid w:val="00D90018"/>
    <w:rsid w:val="00D9029A"/>
    <w:rsid w:val="00D907F0"/>
    <w:rsid w:val="00D92995"/>
    <w:rsid w:val="00D93053"/>
    <w:rsid w:val="00D93096"/>
    <w:rsid w:val="00D93997"/>
    <w:rsid w:val="00D93C23"/>
    <w:rsid w:val="00D93CAB"/>
    <w:rsid w:val="00D93E6A"/>
    <w:rsid w:val="00D94825"/>
    <w:rsid w:val="00D948EC"/>
    <w:rsid w:val="00D94B74"/>
    <w:rsid w:val="00D952FD"/>
    <w:rsid w:val="00D96104"/>
    <w:rsid w:val="00D96142"/>
    <w:rsid w:val="00D962ED"/>
    <w:rsid w:val="00D9688C"/>
    <w:rsid w:val="00D96B23"/>
    <w:rsid w:val="00D96DD3"/>
    <w:rsid w:val="00D96ECF"/>
    <w:rsid w:val="00D96FD2"/>
    <w:rsid w:val="00D97347"/>
    <w:rsid w:val="00D976D7"/>
    <w:rsid w:val="00D97844"/>
    <w:rsid w:val="00D97EFF"/>
    <w:rsid w:val="00DA0D9F"/>
    <w:rsid w:val="00DA0F5B"/>
    <w:rsid w:val="00DA1658"/>
    <w:rsid w:val="00DA1905"/>
    <w:rsid w:val="00DA1C21"/>
    <w:rsid w:val="00DA2392"/>
    <w:rsid w:val="00DA2506"/>
    <w:rsid w:val="00DA2F10"/>
    <w:rsid w:val="00DA4076"/>
    <w:rsid w:val="00DA5B08"/>
    <w:rsid w:val="00DA63BE"/>
    <w:rsid w:val="00DA6687"/>
    <w:rsid w:val="00DA673A"/>
    <w:rsid w:val="00DA6C88"/>
    <w:rsid w:val="00DA6ED1"/>
    <w:rsid w:val="00DB1187"/>
    <w:rsid w:val="00DB1449"/>
    <w:rsid w:val="00DB146D"/>
    <w:rsid w:val="00DB18DA"/>
    <w:rsid w:val="00DB1F66"/>
    <w:rsid w:val="00DB2497"/>
    <w:rsid w:val="00DB278F"/>
    <w:rsid w:val="00DB2898"/>
    <w:rsid w:val="00DB3055"/>
    <w:rsid w:val="00DB33ED"/>
    <w:rsid w:val="00DB359F"/>
    <w:rsid w:val="00DB3667"/>
    <w:rsid w:val="00DB4468"/>
    <w:rsid w:val="00DB44EF"/>
    <w:rsid w:val="00DB58EB"/>
    <w:rsid w:val="00DB625E"/>
    <w:rsid w:val="00DB645F"/>
    <w:rsid w:val="00DB6706"/>
    <w:rsid w:val="00DB7277"/>
    <w:rsid w:val="00DB7463"/>
    <w:rsid w:val="00DC0423"/>
    <w:rsid w:val="00DC0D95"/>
    <w:rsid w:val="00DC11DD"/>
    <w:rsid w:val="00DC1490"/>
    <w:rsid w:val="00DC221F"/>
    <w:rsid w:val="00DC23B9"/>
    <w:rsid w:val="00DC252C"/>
    <w:rsid w:val="00DC377B"/>
    <w:rsid w:val="00DC4270"/>
    <w:rsid w:val="00DC4D55"/>
    <w:rsid w:val="00DC541E"/>
    <w:rsid w:val="00DC5458"/>
    <w:rsid w:val="00DC54F2"/>
    <w:rsid w:val="00DC5574"/>
    <w:rsid w:val="00DC5F47"/>
    <w:rsid w:val="00DC5FC9"/>
    <w:rsid w:val="00DC6048"/>
    <w:rsid w:val="00DC619A"/>
    <w:rsid w:val="00DC6AF7"/>
    <w:rsid w:val="00DC6D07"/>
    <w:rsid w:val="00DC7AB9"/>
    <w:rsid w:val="00DC7DF8"/>
    <w:rsid w:val="00DD01A2"/>
    <w:rsid w:val="00DD053E"/>
    <w:rsid w:val="00DD07E2"/>
    <w:rsid w:val="00DD0C65"/>
    <w:rsid w:val="00DD0EC4"/>
    <w:rsid w:val="00DD3168"/>
    <w:rsid w:val="00DD3390"/>
    <w:rsid w:val="00DD3401"/>
    <w:rsid w:val="00DD34CC"/>
    <w:rsid w:val="00DD3667"/>
    <w:rsid w:val="00DD3D94"/>
    <w:rsid w:val="00DD4166"/>
    <w:rsid w:val="00DD41CD"/>
    <w:rsid w:val="00DD438C"/>
    <w:rsid w:val="00DD5200"/>
    <w:rsid w:val="00DD52A6"/>
    <w:rsid w:val="00DD6236"/>
    <w:rsid w:val="00DD6B42"/>
    <w:rsid w:val="00DD72D5"/>
    <w:rsid w:val="00DE06E5"/>
    <w:rsid w:val="00DE1025"/>
    <w:rsid w:val="00DE1190"/>
    <w:rsid w:val="00DE1DD1"/>
    <w:rsid w:val="00DE24F8"/>
    <w:rsid w:val="00DE2A3C"/>
    <w:rsid w:val="00DE3B11"/>
    <w:rsid w:val="00DE40CF"/>
    <w:rsid w:val="00DE4198"/>
    <w:rsid w:val="00DE5220"/>
    <w:rsid w:val="00DE5338"/>
    <w:rsid w:val="00DE5C40"/>
    <w:rsid w:val="00DE5EE4"/>
    <w:rsid w:val="00DE786E"/>
    <w:rsid w:val="00DE7A29"/>
    <w:rsid w:val="00DF0756"/>
    <w:rsid w:val="00DF0778"/>
    <w:rsid w:val="00DF0872"/>
    <w:rsid w:val="00DF2049"/>
    <w:rsid w:val="00DF2E72"/>
    <w:rsid w:val="00DF3E0C"/>
    <w:rsid w:val="00DF5EB9"/>
    <w:rsid w:val="00DF6380"/>
    <w:rsid w:val="00DF7522"/>
    <w:rsid w:val="00E00B32"/>
    <w:rsid w:val="00E0144B"/>
    <w:rsid w:val="00E019AC"/>
    <w:rsid w:val="00E01DE1"/>
    <w:rsid w:val="00E02680"/>
    <w:rsid w:val="00E03133"/>
    <w:rsid w:val="00E042C3"/>
    <w:rsid w:val="00E04AD0"/>
    <w:rsid w:val="00E06C15"/>
    <w:rsid w:val="00E07EEF"/>
    <w:rsid w:val="00E101A6"/>
    <w:rsid w:val="00E10836"/>
    <w:rsid w:val="00E10ACA"/>
    <w:rsid w:val="00E11285"/>
    <w:rsid w:val="00E11584"/>
    <w:rsid w:val="00E11B9D"/>
    <w:rsid w:val="00E128AE"/>
    <w:rsid w:val="00E13194"/>
    <w:rsid w:val="00E13CE8"/>
    <w:rsid w:val="00E14AD8"/>
    <w:rsid w:val="00E15719"/>
    <w:rsid w:val="00E15ABE"/>
    <w:rsid w:val="00E1650D"/>
    <w:rsid w:val="00E172E9"/>
    <w:rsid w:val="00E20C0E"/>
    <w:rsid w:val="00E20D83"/>
    <w:rsid w:val="00E20DAC"/>
    <w:rsid w:val="00E21DF5"/>
    <w:rsid w:val="00E220B8"/>
    <w:rsid w:val="00E2235D"/>
    <w:rsid w:val="00E22868"/>
    <w:rsid w:val="00E22A7C"/>
    <w:rsid w:val="00E22F61"/>
    <w:rsid w:val="00E236AB"/>
    <w:rsid w:val="00E23E18"/>
    <w:rsid w:val="00E24045"/>
    <w:rsid w:val="00E240CB"/>
    <w:rsid w:val="00E24E59"/>
    <w:rsid w:val="00E24F82"/>
    <w:rsid w:val="00E25EB8"/>
    <w:rsid w:val="00E264D1"/>
    <w:rsid w:val="00E26C58"/>
    <w:rsid w:val="00E279DC"/>
    <w:rsid w:val="00E27B7A"/>
    <w:rsid w:val="00E27BE3"/>
    <w:rsid w:val="00E31E31"/>
    <w:rsid w:val="00E3368F"/>
    <w:rsid w:val="00E337AC"/>
    <w:rsid w:val="00E33DF2"/>
    <w:rsid w:val="00E340B5"/>
    <w:rsid w:val="00E348C6"/>
    <w:rsid w:val="00E34A4F"/>
    <w:rsid w:val="00E35118"/>
    <w:rsid w:val="00E35D89"/>
    <w:rsid w:val="00E36704"/>
    <w:rsid w:val="00E373C5"/>
    <w:rsid w:val="00E37AA0"/>
    <w:rsid w:val="00E37B3B"/>
    <w:rsid w:val="00E41056"/>
    <w:rsid w:val="00E4197A"/>
    <w:rsid w:val="00E41D96"/>
    <w:rsid w:val="00E42213"/>
    <w:rsid w:val="00E43574"/>
    <w:rsid w:val="00E43D32"/>
    <w:rsid w:val="00E43D9F"/>
    <w:rsid w:val="00E43E35"/>
    <w:rsid w:val="00E444D0"/>
    <w:rsid w:val="00E44FB7"/>
    <w:rsid w:val="00E461EE"/>
    <w:rsid w:val="00E4663F"/>
    <w:rsid w:val="00E4785F"/>
    <w:rsid w:val="00E47C67"/>
    <w:rsid w:val="00E50B9F"/>
    <w:rsid w:val="00E50E5C"/>
    <w:rsid w:val="00E510FF"/>
    <w:rsid w:val="00E516C4"/>
    <w:rsid w:val="00E51DD9"/>
    <w:rsid w:val="00E52262"/>
    <w:rsid w:val="00E528FB"/>
    <w:rsid w:val="00E529AD"/>
    <w:rsid w:val="00E52A21"/>
    <w:rsid w:val="00E52B25"/>
    <w:rsid w:val="00E52F79"/>
    <w:rsid w:val="00E53354"/>
    <w:rsid w:val="00E534A8"/>
    <w:rsid w:val="00E54221"/>
    <w:rsid w:val="00E54265"/>
    <w:rsid w:val="00E544FC"/>
    <w:rsid w:val="00E546B0"/>
    <w:rsid w:val="00E546C6"/>
    <w:rsid w:val="00E54AA4"/>
    <w:rsid w:val="00E552C8"/>
    <w:rsid w:val="00E55774"/>
    <w:rsid w:val="00E56214"/>
    <w:rsid w:val="00E57189"/>
    <w:rsid w:val="00E571D9"/>
    <w:rsid w:val="00E609FF"/>
    <w:rsid w:val="00E60B15"/>
    <w:rsid w:val="00E60EED"/>
    <w:rsid w:val="00E61173"/>
    <w:rsid w:val="00E62FA5"/>
    <w:rsid w:val="00E630AF"/>
    <w:rsid w:val="00E638DF"/>
    <w:rsid w:val="00E64232"/>
    <w:rsid w:val="00E64575"/>
    <w:rsid w:val="00E64FEB"/>
    <w:rsid w:val="00E65047"/>
    <w:rsid w:val="00E654CA"/>
    <w:rsid w:val="00E65879"/>
    <w:rsid w:val="00E65D38"/>
    <w:rsid w:val="00E66C76"/>
    <w:rsid w:val="00E67AA3"/>
    <w:rsid w:val="00E67BC8"/>
    <w:rsid w:val="00E7061A"/>
    <w:rsid w:val="00E70D2D"/>
    <w:rsid w:val="00E71A60"/>
    <w:rsid w:val="00E72D8D"/>
    <w:rsid w:val="00E7344C"/>
    <w:rsid w:val="00E73CF6"/>
    <w:rsid w:val="00E749F1"/>
    <w:rsid w:val="00E74C8C"/>
    <w:rsid w:val="00E753A4"/>
    <w:rsid w:val="00E7735D"/>
    <w:rsid w:val="00E7754B"/>
    <w:rsid w:val="00E77FA1"/>
    <w:rsid w:val="00E80625"/>
    <w:rsid w:val="00E80A91"/>
    <w:rsid w:val="00E80E4D"/>
    <w:rsid w:val="00E810E5"/>
    <w:rsid w:val="00E81115"/>
    <w:rsid w:val="00E812C4"/>
    <w:rsid w:val="00E81BE5"/>
    <w:rsid w:val="00E81CAC"/>
    <w:rsid w:val="00E81D2C"/>
    <w:rsid w:val="00E83183"/>
    <w:rsid w:val="00E83196"/>
    <w:rsid w:val="00E837E6"/>
    <w:rsid w:val="00E84456"/>
    <w:rsid w:val="00E845E2"/>
    <w:rsid w:val="00E84AA2"/>
    <w:rsid w:val="00E84C30"/>
    <w:rsid w:val="00E8530B"/>
    <w:rsid w:val="00E85E43"/>
    <w:rsid w:val="00E86097"/>
    <w:rsid w:val="00E86C78"/>
    <w:rsid w:val="00E87B28"/>
    <w:rsid w:val="00E87D22"/>
    <w:rsid w:val="00E87E5C"/>
    <w:rsid w:val="00E9103C"/>
    <w:rsid w:val="00E91220"/>
    <w:rsid w:val="00E91E67"/>
    <w:rsid w:val="00E9246B"/>
    <w:rsid w:val="00E924B1"/>
    <w:rsid w:val="00E95BAE"/>
    <w:rsid w:val="00E96404"/>
    <w:rsid w:val="00E96EB8"/>
    <w:rsid w:val="00E97493"/>
    <w:rsid w:val="00E97F1F"/>
    <w:rsid w:val="00EA0A26"/>
    <w:rsid w:val="00EA0D90"/>
    <w:rsid w:val="00EA152E"/>
    <w:rsid w:val="00EA206D"/>
    <w:rsid w:val="00EA27C2"/>
    <w:rsid w:val="00EA3BDB"/>
    <w:rsid w:val="00EA3C25"/>
    <w:rsid w:val="00EA5A77"/>
    <w:rsid w:val="00EA5BAB"/>
    <w:rsid w:val="00EA5CEF"/>
    <w:rsid w:val="00EA65D4"/>
    <w:rsid w:val="00EA7446"/>
    <w:rsid w:val="00EA7579"/>
    <w:rsid w:val="00EA7A34"/>
    <w:rsid w:val="00EA7AAB"/>
    <w:rsid w:val="00EB1155"/>
    <w:rsid w:val="00EB1187"/>
    <w:rsid w:val="00EB1B0A"/>
    <w:rsid w:val="00EB1CAE"/>
    <w:rsid w:val="00EB2644"/>
    <w:rsid w:val="00EB2D7C"/>
    <w:rsid w:val="00EB3449"/>
    <w:rsid w:val="00EB3C64"/>
    <w:rsid w:val="00EB4518"/>
    <w:rsid w:val="00EB4603"/>
    <w:rsid w:val="00EB4F08"/>
    <w:rsid w:val="00EB5C5B"/>
    <w:rsid w:val="00EB6954"/>
    <w:rsid w:val="00EB72C7"/>
    <w:rsid w:val="00EB7A9A"/>
    <w:rsid w:val="00EB7DB2"/>
    <w:rsid w:val="00EC073B"/>
    <w:rsid w:val="00EC1977"/>
    <w:rsid w:val="00EC2977"/>
    <w:rsid w:val="00EC359C"/>
    <w:rsid w:val="00EC440A"/>
    <w:rsid w:val="00EC4A2E"/>
    <w:rsid w:val="00EC4A81"/>
    <w:rsid w:val="00EC4C8F"/>
    <w:rsid w:val="00EC4DD1"/>
    <w:rsid w:val="00EC5D19"/>
    <w:rsid w:val="00EC64FE"/>
    <w:rsid w:val="00EC7338"/>
    <w:rsid w:val="00EC7579"/>
    <w:rsid w:val="00EC7782"/>
    <w:rsid w:val="00ED00BB"/>
    <w:rsid w:val="00ED1738"/>
    <w:rsid w:val="00ED1E75"/>
    <w:rsid w:val="00ED25E2"/>
    <w:rsid w:val="00ED311A"/>
    <w:rsid w:val="00ED3FFC"/>
    <w:rsid w:val="00ED44CA"/>
    <w:rsid w:val="00ED4ACC"/>
    <w:rsid w:val="00ED532D"/>
    <w:rsid w:val="00ED536B"/>
    <w:rsid w:val="00ED556B"/>
    <w:rsid w:val="00ED5702"/>
    <w:rsid w:val="00ED5B63"/>
    <w:rsid w:val="00ED6360"/>
    <w:rsid w:val="00ED6A91"/>
    <w:rsid w:val="00ED6C3F"/>
    <w:rsid w:val="00ED6D44"/>
    <w:rsid w:val="00ED6E0C"/>
    <w:rsid w:val="00ED748A"/>
    <w:rsid w:val="00ED797F"/>
    <w:rsid w:val="00EE04FF"/>
    <w:rsid w:val="00EE0557"/>
    <w:rsid w:val="00EE0649"/>
    <w:rsid w:val="00EE0914"/>
    <w:rsid w:val="00EE1108"/>
    <w:rsid w:val="00EE1511"/>
    <w:rsid w:val="00EE15F4"/>
    <w:rsid w:val="00EE1807"/>
    <w:rsid w:val="00EE1CD7"/>
    <w:rsid w:val="00EE1D61"/>
    <w:rsid w:val="00EE2123"/>
    <w:rsid w:val="00EE24C8"/>
    <w:rsid w:val="00EE24FA"/>
    <w:rsid w:val="00EE28F2"/>
    <w:rsid w:val="00EE32C4"/>
    <w:rsid w:val="00EE3E7E"/>
    <w:rsid w:val="00EE4DD1"/>
    <w:rsid w:val="00EE4E6A"/>
    <w:rsid w:val="00EE5099"/>
    <w:rsid w:val="00EE50D6"/>
    <w:rsid w:val="00EE54E6"/>
    <w:rsid w:val="00EE55A8"/>
    <w:rsid w:val="00EE5DC1"/>
    <w:rsid w:val="00EE652D"/>
    <w:rsid w:val="00EF0C6A"/>
    <w:rsid w:val="00EF185F"/>
    <w:rsid w:val="00EF1BF7"/>
    <w:rsid w:val="00EF1F72"/>
    <w:rsid w:val="00EF2B32"/>
    <w:rsid w:val="00EF37A8"/>
    <w:rsid w:val="00EF44BF"/>
    <w:rsid w:val="00EF4C87"/>
    <w:rsid w:val="00EF556E"/>
    <w:rsid w:val="00EF60D7"/>
    <w:rsid w:val="00EF69C0"/>
    <w:rsid w:val="00EF6F6C"/>
    <w:rsid w:val="00EF7610"/>
    <w:rsid w:val="00EF7941"/>
    <w:rsid w:val="00EF7972"/>
    <w:rsid w:val="00EF7A74"/>
    <w:rsid w:val="00F00514"/>
    <w:rsid w:val="00F00851"/>
    <w:rsid w:val="00F01163"/>
    <w:rsid w:val="00F0155F"/>
    <w:rsid w:val="00F01D49"/>
    <w:rsid w:val="00F022AF"/>
    <w:rsid w:val="00F023C8"/>
    <w:rsid w:val="00F026A1"/>
    <w:rsid w:val="00F033BC"/>
    <w:rsid w:val="00F040EF"/>
    <w:rsid w:val="00F053E2"/>
    <w:rsid w:val="00F059F6"/>
    <w:rsid w:val="00F05A9F"/>
    <w:rsid w:val="00F0641E"/>
    <w:rsid w:val="00F06F6A"/>
    <w:rsid w:val="00F06F8F"/>
    <w:rsid w:val="00F07B05"/>
    <w:rsid w:val="00F07B8A"/>
    <w:rsid w:val="00F107A4"/>
    <w:rsid w:val="00F1127B"/>
    <w:rsid w:val="00F1180A"/>
    <w:rsid w:val="00F12185"/>
    <w:rsid w:val="00F12653"/>
    <w:rsid w:val="00F129DC"/>
    <w:rsid w:val="00F1300B"/>
    <w:rsid w:val="00F134CC"/>
    <w:rsid w:val="00F13604"/>
    <w:rsid w:val="00F143CB"/>
    <w:rsid w:val="00F1501C"/>
    <w:rsid w:val="00F1541F"/>
    <w:rsid w:val="00F15452"/>
    <w:rsid w:val="00F15A17"/>
    <w:rsid w:val="00F166E1"/>
    <w:rsid w:val="00F16750"/>
    <w:rsid w:val="00F1737A"/>
    <w:rsid w:val="00F174FE"/>
    <w:rsid w:val="00F1750B"/>
    <w:rsid w:val="00F17654"/>
    <w:rsid w:val="00F17CBE"/>
    <w:rsid w:val="00F20136"/>
    <w:rsid w:val="00F2048E"/>
    <w:rsid w:val="00F20704"/>
    <w:rsid w:val="00F21AE0"/>
    <w:rsid w:val="00F21CBB"/>
    <w:rsid w:val="00F21FE5"/>
    <w:rsid w:val="00F220BA"/>
    <w:rsid w:val="00F220BF"/>
    <w:rsid w:val="00F22C6D"/>
    <w:rsid w:val="00F22D2E"/>
    <w:rsid w:val="00F231A2"/>
    <w:rsid w:val="00F2358F"/>
    <w:rsid w:val="00F23A2C"/>
    <w:rsid w:val="00F247C4"/>
    <w:rsid w:val="00F256A9"/>
    <w:rsid w:val="00F25B0E"/>
    <w:rsid w:val="00F26E97"/>
    <w:rsid w:val="00F2730D"/>
    <w:rsid w:val="00F27321"/>
    <w:rsid w:val="00F30558"/>
    <w:rsid w:val="00F30E12"/>
    <w:rsid w:val="00F31627"/>
    <w:rsid w:val="00F31C67"/>
    <w:rsid w:val="00F31F92"/>
    <w:rsid w:val="00F34108"/>
    <w:rsid w:val="00F344F4"/>
    <w:rsid w:val="00F34E15"/>
    <w:rsid w:val="00F35454"/>
    <w:rsid w:val="00F35D45"/>
    <w:rsid w:val="00F35F75"/>
    <w:rsid w:val="00F36F2D"/>
    <w:rsid w:val="00F373BF"/>
    <w:rsid w:val="00F376CC"/>
    <w:rsid w:val="00F400A3"/>
    <w:rsid w:val="00F400B5"/>
    <w:rsid w:val="00F402D6"/>
    <w:rsid w:val="00F4041B"/>
    <w:rsid w:val="00F40473"/>
    <w:rsid w:val="00F405D8"/>
    <w:rsid w:val="00F41372"/>
    <w:rsid w:val="00F41875"/>
    <w:rsid w:val="00F418F2"/>
    <w:rsid w:val="00F41EB8"/>
    <w:rsid w:val="00F43037"/>
    <w:rsid w:val="00F445F0"/>
    <w:rsid w:val="00F449A2"/>
    <w:rsid w:val="00F44C88"/>
    <w:rsid w:val="00F44F50"/>
    <w:rsid w:val="00F466B6"/>
    <w:rsid w:val="00F47291"/>
    <w:rsid w:val="00F50E4C"/>
    <w:rsid w:val="00F5130C"/>
    <w:rsid w:val="00F51C06"/>
    <w:rsid w:val="00F52067"/>
    <w:rsid w:val="00F52ED0"/>
    <w:rsid w:val="00F538CB"/>
    <w:rsid w:val="00F542D5"/>
    <w:rsid w:val="00F547B5"/>
    <w:rsid w:val="00F5572D"/>
    <w:rsid w:val="00F55B43"/>
    <w:rsid w:val="00F56850"/>
    <w:rsid w:val="00F568F6"/>
    <w:rsid w:val="00F5715A"/>
    <w:rsid w:val="00F57320"/>
    <w:rsid w:val="00F57447"/>
    <w:rsid w:val="00F57593"/>
    <w:rsid w:val="00F60E63"/>
    <w:rsid w:val="00F60E6D"/>
    <w:rsid w:val="00F612DD"/>
    <w:rsid w:val="00F630A9"/>
    <w:rsid w:val="00F6311D"/>
    <w:rsid w:val="00F638B5"/>
    <w:rsid w:val="00F63BFD"/>
    <w:rsid w:val="00F64ECF"/>
    <w:rsid w:val="00F653D3"/>
    <w:rsid w:val="00F656A6"/>
    <w:rsid w:val="00F663D2"/>
    <w:rsid w:val="00F665A4"/>
    <w:rsid w:val="00F66AE5"/>
    <w:rsid w:val="00F67942"/>
    <w:rsid w:val="00F67F1F"/>
    <w:rsid w:val="00F67F47"/>
    <w:rsid w:val="00F709CE"/>
    <w:rsid w:val="00F71589"/>
    <w:rsid w:val="00F72110"/>
    <w:rsid w:val="00F734BB"/>
    <w:rsid w:val="00F73858"/>
    <w:rsid w:val="00F73C25"/>
    <w:rsid w:val="00F73F04"/>
    <w:rsid w:val="00F74075"/>
    <w:rsid w:val="00F74799"/>
    <w:rsid w:val="00F755EF"/>
    <w:rsid w:val="00F76B76"/>
    <w:rsid w:val="00F809F7"/>
    <w:rsid w:val="00F813A5"/>
    <w:rsid w:val="00F81C34"/>
    <w:rsid w:val="00F828EE"/>
    <w:rsid w:val="00F82FA1"/>
    <w:rsid w:val="00F83429"/>
    <w:rsid w:val="00F84AA2"/>
    <w:rsid w:val="00F84CBD"/>
    <w:rsid w:val="00F8544C"/>
    <w:rsid w:val="00F85FB7"/>
    <w:rsid w:val="00F8603C"/>
    <w:rsid w:val="00F86736"/>
    <w:rsid w:val="00F876A8"/>
    <w:rsid w:val="00F87EE7"/>
    <w:rsid w:val="00F9027C"/>
    <w:rsid w:val="00F90304"/>
    <w:rsid w:val="00F90747"/>
    <w:rsid w:val="00F90922"/>
    <w:rsid w:val="00F9138F"/>
    <w:rsid w:val="00F919C9"/>
    <w:rsid w:val="00F9237F"/>
    <w:rsid w:val="00F93ECB"/>
    <w:rsid w:val="00F9513E"/>
    <w:rsid w:val="00F95512"/>
    <w:rsid w:val="00F95974"/>
    <w:rsid w:val="00F9604A"/>
    <w:rsid w:val="00F96272"/>
    <w:rsid w:val="00F97B45"/>
    <w:rsid w:val="00F97CF9"/>
    <w:rsid w:val="00FA04EB"/>
    <w:rsid w:val="00FA073A"/>
    <w:rsid w:val="00FA1389"/>
    <w:rsid w:val="00FA14B2"/>
    <w:rsid w:val="00FA2648"/>
    <w:rsid w:val="00FA2678"/>
    <w:rsid w:val="00FA2726"/>
    <w:rsid w:val="00FA2780"/>
    <w:rsid w:val="00FA3634"/>
    <w:rsid w:val="00FA38C7"/>
    <w:rsid w:val="00FA40ED"/>
    <w:rsid w:val="00FA437D"/>
    <w:rsid w:val="00FA4A9E"/>
    <w:rsid w:val="00FA4BA8"/>
    <w:rsid w:val="00FA53EA"/>
    <w:rsid w:val="00FA609B"/>
    <w:rsid w:val="00FA6177"/>
    <w:rsid w:val="00FA6207"/>
    <w:rsid w:val="00FA6B73"/>
    <w:rsid w:val="00FA6E57"/>
    <w:rsid w:val="00FA6FEE"/>
    <w:rsid w:val="00FA78F6"/>
    <w:rsid w:val="00FA7E87"/>
    <w:rsid w:val="00FB0852"/>
    <w:rsid w:val="00FB0A05"/>
    <w:rsid w:val="00FB17A7"/>
    <w:rsid w:val="00FB1A92"/>
    <w:rsid w:val="00FB36E4"/>
    <w:rsid w:val="00FB393B"/>
    <w:rsid w:val="00FB51E9"/>
    <w:rsid w:val="00FB5D96"/>
    <w:rsid w:val="00FB5FC3"/>
    <w:rsid w:val="00FB6B24"/>
    <w:rsid w:val="00FB6CA4"/>
    <w:rsid w:val="00FB730D"/>
    <w:rsid w:val="00FB7389"/>
    <w:rsid w:val="00FB7746"/>
    <w:rsid w:val="00FB78C6"/>
    <w:rsid w:val="00FB7958"/>
    <w:rsid w:val="00FB7D5F"/>
    <w:rsid w:val="00FB7DE7"/>
    <w:rsid w:val="00FC103E"/>
    <w:rsid w:val="00FC11DA"/>
    <w:rsid w:val="00FC1D73"/>
    <w:rsid w:val="00FC1DA2"/>
    <w:rsid w:val="00FC2656"/>
    <w:rsid w:val="00FC2B55"/>
    <w:rsid w:val="00FC2F93"/>
    <w:rsid w:val="00FC30AC"/>
    <w:rsid w:val="00FC3203"/>
    <w:rsid w:val="00FC332C"/>
    <w:rsid w:val="00FC382C"/>
    <w:rsid w:val="00FC3913"/>
    <w:rsid w:val="00FC3CDC"/>
    <w:rsid w:val="00FC3F32"/>
    <w:rsid w:val="00FC3FAC"/>
    <w:rsid w:val="00FC40B5"/>
    <w:rsid w:val="00FC4308"/>
    <w:rsid w:val="00FC4432"/>
    <w:rsid w:val="00FC48DA"/>
    <w:rsid w:val="00FC4C3F"/>
    <w:rsid w:val="00FC53E0"/>
    <w:rsid w:val="00FC56A3"/>
    <w:rsid w:val="00FC573C"/>
    <w:rsid w:val="00FC6F2A"/>
    <w:rsid w:val="00FC74AB"/>
    <w:rsid w:val="00FD01A6"/>
    <w:rsid w:val="00FD0373"/>
    <w:rsid w:val="00FD0470"/>
    <w:rsid w:val="00FD1132"/>
    <w:rsid w:val="00FD1385"/>
    <w:rsid w:val="00FD18F3"/>
    <w:rsid w:val="00FD2074"/>
    <w:rsid w:val="00FD26B9"/>
    <w:rsid w:val="00FD35EB"/>
    <w:rsid w:val="00FD3723"/>
    <w:rsid w:val="00FD3E21"/>
    <w:rsid w:val="00FD4195"/>
    <w:rsid w:val="00FD47D8"/>
    <w:rsid w:val="00FD4CD4"/>
    <w:rsid w:val="00FD588E"/>
    <w:rsid w:val="00FD726D"/>
    <w:rsid w:val="00FD733E"/>
    <w:rsid w:val="00FD7460"/>
    <w:rsid w:val="00FD787D"/>
    <w:rsid w:val="00FE072E"/>
    <w:rsid w:val="00FE15EF"/>
    <w:rsid w:val="00FE1D6C"/>
    <w:rsid w:val="00FE204B"/>
    <w:rsid w:val="00FE21D5"/>
    <w:rsid w:val="00FE229F"/>
    <w:rsid w:val="00FE2F31"/>
    <w:rsid w:val="00FE3484"/>
    <w:rsid w:val="00FE3587"/>
    <w:rsid w:val="00FE3EBF"/>
    <w:rsid w:val="00FE4388"/>
    <w:rsid w:val="00FE4C7E"/>
    <w:rsid w:val="00FE4CE0"/>
    <w:rsid w:val="00FE59A4"/>
    <w:rsid w:val="00FE5CDA"/>
    <w:rsid w:val="00FE6ACE"/>
    <w:rsid w:val="00FE6C7E"/>
    <w:rsid w:val="00FE6DE8"/>
    <w:rsid w:val="00FE6F4E"/>
    <w:rsid w:val="00FE7861"/>
    <w:rsid w:val="00FF0335"/>
    <w:rsid w:val="00FF04DF"/>
    <w:rsid w:val="00FF0676"/>
    <w:rsid w:val="00FF307A"/>
    <w:rsid w:val="00FF3DBB"/>
    <w:rsid w:val="00FF4079"/>
    <w:rsid w:val="00FF45CE"/>
    <w:rsid w:val="00FF5DB4"/>
    <w:rsid w:val="00FF6018"/>
    <w:rsid w:val="00FF7030"/>
    <w:rsid w:val="00FF7169"/>
    <w:rsid w:val="00FF7B61"/>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oNotEmbedSmartTags/>
  <w:decimalSymbol w:val=","/>
  <w:listSeparator w:val=";"/>
  <w14:docId w14:val="01971B02"/>
  <w15:docId w15:val="{AE1227C0-72C5-4C48-BA3A-F3797C8CA1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l-PL" w:eastAsia="pl-P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uiPriority="9"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0"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sid w:val="00E24045"/>
    <w:pPr>
      <w:suppressAutoHyphens/>
    </w:pPr>
    <w:rPr>
      <w:rFonts w:ascii="Arial" w:eastAsia="Calibri" w:hAnsi="Arial" w:cs="Arial"/>
      <w:sz w:val="22"/>
      <w:szCs w:val="22"/>
      <w:lang w:eastAsia="ar-SA"/>
    </w:rPr>
  </w:style>
  <w:style w:type="paragraph" w:styleId="Nagwek1">
    <w:name w:val="heading 1"/>
    <w:basedOn w:val="Normalny"/>
    <w:next w:val="Normalny"/>
    <w:qFormat/>
    <w:rsid w:val="00CA22DE"/>
    <w:pPr>
      <w:keepNext/>
      <w:tabs>
        <w:tab w:val="num" w:pos="4678"/>
      </w:tabs>
      <w:spacing w:before="240" w:after="60"/>
      <w:ind w:left="5110" w:hanging="432"/>
      <w:outlineLvl w:val="0"/>
    </w:pPr>
    <w:rPr>
      <w:rFonts w:ascii="Times New Roman" w:hAnsi="Times New Roman" w:cs="Times New Roman"/>
      <w:b/>
      <w:bCs/>
      <w:kern w:val="1"/>
      <w:sz w:val="24"/>
      <w:szCs w:val="32"/>
    </w:rPr>
  </w:style>
  <w:style w:type="paragraph" w:styleId="Nagwek2">
    <w:name w:val="heading 2"/>
    <w:basedOn w:val="Normalny"/>
    <w:next w:val="Normalny"/>
    <w:qFormat/>
    <w:rsid w:val="00CA22DE"/>
    <w:pPr>
      <w:keepNext/>
      <w:tabs>
        <w:tab w:val="num" w:pos="4678"/>
      </w:tabs>
      <w:spacing w:before="240" w:after="60"/>
      <w:ind w:left="5254" w:hanging="576"/>
      <w:outlineLvl w:val="1"/>
    </w:pPr>
    <w:rPr>
      <w:rFonts w:ascii="Times New Roman" w:hAnsi="Times New Roman" w:cs="Times New Roman"/>
      <w:b/>
      <w:bCs/>
      <w:iCs/>
      <w:sz w:val="24"/>
      <w:szCs w:val="28"/>
    </w:rPr>
  </w:style>
  <w:style w:type="paragraph" w:styleId="Nagwek3">
    <w:name w:val="heading 3"/>
    <w:basedOn w:val="Normalny"/>
    <w:next w:val="Normalny"/>
    <w:qFormat/>
    <w:rsid w:val="00CA22DE"/>
    <w:pPr>
      <w:keepNext/>
      <w:tabs>
        <w:tab w:val="num" w:pos="4678"/>
      </w:tabs>
      <w:spacing w:before="240" w:after="60"/>
      <w:ind w:left="5398" w:hanging="720"/>
      <w:outlineLvl w:val="2"/>
    </w:pPr>
    <w:rPr>
      <w:rFonts w:cs="Times New Roman"/>
      <w:b/>
      <w:bCs/>
      <w:sz w:val="26"/>
      <w:szCs w:val="26"/>
    </w:rPr>
  </w:style>
  <w:style w:type="paragraph" w:styleId="Nagwek4">
    <w:name w:val="heading 4"/>
    <w:basedOn w:val="Normalny"/>
    <w:next w:val="Normalny"/>
    <w:link w:val="Nagwek4Znak"/>
    <w:uiPriority w:val="9"/>
    <w:unhideWhenUsed/>
    <w:qFormat/>
    <w:rsid w:val="00130D87"/>
    <w:pPr>
      <w:keepNext/>
      <w:suppressAutoHyphens w:val="0"/>
      <w:spacing w:before="240" w:after="60"/>
      <w:outlineLvl w:val="3"/>
    </w:pPr>
    <w:rPr>
      <w:rFonts w:ascii="Calibri" w:eastAsia="Times New Roman" w:hAnsi="Calibri" w:cs="Times New Roman"/>
      <w:b/>
      <w:bCs/>
      <w:sz w:val="28"/>
      <w:szCs w:val="28"/>
    </w:rPr>
  </w:style>
  <w:style w:type="paragraph" w:styleId="Nagwek5">
    <w:name w:val="heading 5"/>
    <w:basedOn w:val="Normalny"/>
    <w:next w:val="Tekstpodstawowy"/>
    <w:qFormat/>
    <w:rsid w:val="00CA22DE"/>
    <w:pPr>
      <w:tabs>
        <w:tab w:val="num" w:pos="4678"/>
      </w:tabs>
      <w:spacing w:before="280" w:after="280"/>
      <w:ind w:left="5686" w:hanging="1008"/>
      <w:outlineLvl w:val="4"/>
    </w:pPr>
    <w:rPr>
      <w:rFonts w:ascii="Verdana" w:hAnsi="Verdana" w:cs="Times New Roman"/>
      <w:b/>
      <w:bCs/>
    </w:rPr>
  </w:style>
  <w:style w:type="paragraph" w:styleId="Nagwek8">
    <w:name w:val="heading 8"/>
    <w:basedOn w:val="Normalny"/>
    <w:next w:val="Normalny"/>
    <w:link w:val="Nagwek8Znak"/>
    <w:uiPriority w:val="9"/>
    <w:semiHidden/>
    <w:unhideWhenUsed/>
    <w:qFormat/>
    <w:rsid w:val="00130D87"/>
    <w:pPr>
      <w:suppressAutoHyphens w:val="0"/>
      <w:spacing w:before="240" w:after="60"/>
      <w:outlineLvl w:val="7"/>
    </w:pPr>
    <w:rPr>
      <w:rFonts w:ascii="Calibri" w:eastAsia="Times New Roman" w:hAnsi="Calibri" w:cs="Times New Roman"/>
      <w:i/>
      <w:iCs/>
      <w:sz w:val="24"/>
      <w:szCs w:val="24"/>
    </w:rPr>
  </w:style>
  <w:style w:type="paragraph" w:styleId="Nagwek9">
    <w:name w:val="heading 9"/>
    <w:basedOn w:val="Normalny"/>
    <w:next w:val="Normalny"/>
    <w:link w:val="Nagwek9Znak"/>
    <w:qFormat/>
    <w:rsid w:val="00130D87"/>
    <w:pPr>
      <w:keepNext/>
      <w:numPr>
        <w:numId w:val="6"/>
      </w:numPr>
      <w:tabs>
        <w:tab w:val="clear" w:pos="1080"/>
        <w:tab w:val="num" w:pos="426"/>
      </w:tabs>
      <w:suppressAutoHyphens w:val="0"/>
      <w:ind w:left="426" w:hanging="437"/>
      <w:outlineLvl w:val="8"/>
    </w:pPr>
    <w:rPr>
      <w:rFonts w:ascii="Times New Roman" w:eastAsia="Times New Roman" w:hAnsi="Times New Roman" w:cs="Times New Roman"/>
      <w:b/>
      <w:sz w:val="24"/>
      <w:szCs w:val="20"/>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styleId="Tekstpodstawowy">
    <w:name w:val="Body Text"/>
    <w:basedOn w:val="Normalny"/>
    <w:rsid w:val="00CA22DE"/>
    <w:pPr>
      <w:spacing w:after="120"/>
    </w:pPr>
    <w:rPr>
      <w:rFonts w:cs="Times New Roman"/>
    </w:rPr>
  </w:style>
  <w:style w:type="character" w:customStyle="1" w:styleId="WW8Num1z0">
    <w:name w:val="WW8Num1z0"/>
    <w:rsid w:val="00CA22DE"/>
    <w:rPr>
      <w:rFonts w:ascii="OpenSymbol" w:hAnsi="OpenSymbol" w:cs="Times New Roman"/>
    </w:rPr>
  </w:style>
  <w:style w:type="character" w:customStyle="1" w:styleId="WW8Num1z1">
    <w:name w:val="WW8Num1z1"/>
    <w:rsid w:val="00CA22DE"/>
  </w:style>
  <w:style w:type="character" w:customStyle="1" w:styleId="WW8Num1z2">
    <w:name w:val="WW8Num1z2"/>
    <w:rsid w:val="00CA22DE"/>
  </w:style>
  <w:style w:type="character" w:customStyle="1" w:styleId="WW8Num1z3">
    <w:name w:val="WW8Num1z3"/>
    <w:rsid w:val="00CA22DE"/>
  </w:style>
  <w:style w:type="character" w:customStyle="1" w:styleId="WW8Num1z4">
    <w:name w:val="WW8Num1z4"/>
    <w:rsid w:val="00CA22DE"/>
  </w:style>
  <w:style w:type="character" w:customStyle="1" w:styleId="WW8Num1z5">
    <w:name w:val="WW8Num1z5"/>
    <w:rsid w:val="00CA22DE"/>
  </w:style>
  <w:style w:type="character" w:customStyle="1" w:styleId="WW8Num1z6">
    <w:name w:val="WW8Num1z6"/>
    <w:rsid w:val="00CA22DE"/>
  </w:style>
  <w:style w:type="character" w:customStyle="1" w:styleId="WW8Num1z7">
    <w:name w:val="WW8Num1z7"/>
    <w:rsid w:val="00CA22DE"/>
  </w:style>
  <w:style w:type="character" w:customStyle="1" w:styleId="WW8Num1z8">
    <w:name w:val="WW8Num1z8"/>
    <w:rsid w:val="00CA22DE"/>
  </w:style>
  <w:style w:type="character" w:customStyle="1" w:styleId="WW8Num2z0">
    <w:name w:val="WW8Num2z0"/>
    <w:rsid w:val="00CA22DE"/>
    <w:rPr>
      <w:rFonts w:ascii="Symbol" w:hAnsi="Symbol" w:cs="Symbol" w:hint="default"/>
    </w:rPr>
  </w:style>
  <w:style w:type="character" w:customStyle="1" w:styleId="WW8Num3z0">
    <w:name w:val="WW8Num3z0"/>
    <w:rsid w:val="00CA22DE"/>
    <w:rPr>
      <w:rFonts w:ascii="Symbol" w:hAnsi="Symbol" w:cs="OpenSymbol"/>
      <w:color w:val="FF0000"/>
    </w:rPr>
  </w:style>
  <w:style w:type="character" w:customStyle="1" w:styleId="WW8Num4z0">
    <w:name w:val="WW8Num4z0"/>
    <w:rsid w:val="00CA22DE"/>
    <w:rPr>
      <w:rFonts w:ascii="Symbol" w:hAnsi="Symbol" w:cs="Symbol" w:hint="default"/>
      <w:color w:val="000000"/>
      <w:sz w:val="20"/>
      <w:szCs w:val="20"/>
    </w:rPr>
  </w:style>
  <w:style w:type="character" w:customStyle="1" w:styleId="WW8Num5z0">
    <w:name w:val="WW8Num5z0"/>
    <w:rsid w:val="00CA22DE"/>
    <w:rPr>
      <w:rFonts w:ascii="Symbol" w:eastAsia="Times New Roman" w:hAnsi="Symbol" w:cs="Symbol"/>
      <w:color w:val="auto"/>
    </w:rPr>
  </w:style>
  <w:style w:type="character" w:customStyle="1" w:styleId="WW8Num6z0">
    <w:name w:val="WW8Num6z0"/>
    <w:rsid w:val="00CA22DE"/>
    <w:rPr>
      <w:rFonts w:ascii="Symbol" w:hAnsi="Symbol" w:cs="Symbol" w:hint="default"/>
      <w:sz w:val="24"/>
      <w:szCs w:val="24"/>
    </w:rPr>
  </w:style>
  <w:style w:type="character" w:customStyle="1" w:styleId="WW8Num7z0">
    <w:name w:val="WW8Num7z0"/>
    <w:rsid w:val="00CA22DE"/>
    <w:rPr>
      <w:rFonts w:ascii="Symbol" w:hAnsi="Symbol" w:cs="Symbol" w:hint="default"/>
    </w:rPr>
  </w:style>
  <w:style w:type="character" w:customStyle="1" w:styleId="WW8Num8z0">
    <w:name w:val="WW8Num8z0"/>
    <w:rsid w:val="00CA22DE"/>
    <w:rPr>
      <w:rFonts w:ascii="Symbol" w:hAnsi="Symbol" w:cs="Symbol" w:hint="default"/>
      <w:color w:val="990000"/>
      <w:sz w:val="20"/>
    </w:rPr>
  </w:style>
  <w:style w:type="character" w:customStyle="1" w:styleId="WW8Num9z0">
    <w:name w:val="WW8Num9z0"/>
    <w:rsid w:val="00CA22DE"/>
    <w:rPr>
      <w:rFonts w:ascii="Symbol" w:hAnsi="Symbol" w:cs="Symbol" w:hint="default"/>
    </w:rPr>
  </w:style>
  <w:style w:type="character" w:customStyle="1" w:styleId="WW8Num10z0">
    <w:name w:val="WW8Num10z0"/>
    <w:rsid w:val="00CA22DE"/>
    <w:rPr>
      <w:rFonts w:ascii="Symbol" w:hAnsi="Symbol" w:cs="Symbol" w:hint="default"/>
    </w:rPr>
  </w:style>
  <w:style w:type="character" w:customStyle="1" w:styleId="WW8Num11z0">
    <w:name w:val="WW8Num11z0"/>
    <w:rsid w:val="00CA22DE"/>
    <w:rPr>
      <w:rFonts w:eastAsia="Times New Roman"/>
      <w:b/>
      <w:bCs/>
      <w:color w:val="000000"/>
      <w:sz w:val="24"/>
      <w:szCs w:val="24"/>
      <w:lang w:val="pl-PL"/>
    </w:rPr>
  </w:style>
  <w:style w:type="character" w:customStyle="1" w:styleId="WW8Num12z0">
    <w:name w:val="WW8Num12z0"/>
    <w:rsid w:val="00CA22DE"/>
    <w:rPr>
      <w:rFonts w:ascii="Symbol" w:hAnsi="Symbol" w:cs="Arial" w:hint="default"/>
    </w:rPr>
  </w:style>
  <w:style w:type="character" w:customStyle="1" w:styleId="WW8Num13z0">
    <w:name w:val="WW8Num13z0"/>
    <w:rsid w:val="00CA22DE"/>
    <w:rPr>
      <w:rFonts w:ascii="Symbol" w:eastAsia="Calibri" w:hAnsi="Symbol" w:cs="Arial" w:hint="default"/>
      <w:color w:val="000000"/>
    </w:rPr>
  </w:style>
  <w:style w:type="character" w:customStyle="1" w:styleId="WW8Num13z1">
    <w:name w:val="WW8Num13z1"/>
    <w:rsid w:val="00CA22DE"/>
    <w:rPr>
      <w:rFonts w:ascii="Courier New" w:hAnsi="Courier New" w:cs="Courier New" w:hint="default"/>
    </w:rPr>
  </w:style>
  <w:style w:type="character" w:customStyle="1" w:styleId="WW8Num13z2">
    <w:name w:val="WW8Num13z2"/>
    <w:rsid w:val="00CA22DE"/>
    <w:rPr>
      <w:rFonts w:ascii="Wingdings" w:hAnsi="Wingdings" w:cs="Wingdings" w:hint="default"/>
    </w:rPr>
  </w:style>
  <w:style w:type="character" w:customStyle="1" w:styleId="WW8Num13z3">
    <w:name w:val="WW8Num13z3"/>
    <w:rsid w:val="00CA22DE"/>
    <w:rPr>
      <w:rFonts w:ascii="Symbol" w:hAnsi="Symbol" w:cs="Symbol" w:hint="default"/>
    </w:rPr>
  </w:style>
  <w:style w:type="character" w:customStyle="1" w:styleId="WW8Num13z4">
    <w:name w:val="WW8Num13z4"/>
    <w:rsid w:val="00CA22DE"/>
  </w:style>
  <w:style w:type="character" w:customStyle="1" w:styleId="WW8Num13z5">
    <w:name w:val="WW8Num13z5"/>
    <w:rsid w:val="00CA22DE"/>
  </w:style>
  <w:style w:type="character" w:customStyle="1" w:styleId="WW8Num13z6">
    <w:name w:val="WW8Num13z6"/>
    <w:rsid w:val="00CA22DE"/>
  </w:style>
  <w:style w:type="character" w:customStyle="1" w:styleId="WW8Num13z7">
    <w:name w:val="WW8Num13z7"/>
    <w:rsid w:val="00CA22DE"/>
  </w:style>
  <w:style w:type="character" w:customStyle="1" w:styleId="WW8Num13z8">
    <w:name w:val="WW8Num13z8"/>
    <w:rsid w:val="00CA22DE"/>
  </w:style>
  <w:style w:type="character" w:customStyle="1" w:styleId="WW8Num14z0">
    <w:name w:val="WW8Num14z0"/>
    <w:rsid w:val="00CA22DE"/>
    <w:rPr>
      <w:rFonts w:ascii="OpenSymbol" w:hAnsi="OpenSymbol" w:cs="OpenSymbol"/>
      <w:color w:val="000000"/>
    </w:rPr>
  </w:style>
  <w:style w:type="character" w:customStyle="1" w:styleId="WW8Num14z1">
    <w:name w:val="WW8Num14z1"/>
    <w:rsid w:val="00CA22DE"/>
  </w:style>
  <w:style w:type="character" w:customStyle="1" w:styleId="WW8Num14z2">
    <w:name w:val="WW8Num14z2"/>
    <w:rsid w:val="00CA22DE"/>
  </w:style>
  <w:style w:type="character" w:customStyle="1" w:styleId="WW8Num14z3">
    <w:name w:val="WW8Num14z3"/>
    <w:rsid w:val="00CA22DE"/>
  </w:style>
  <w:style w:type="character" w:customStyle="1" w:styleId="WW8Num14z4">
    <w:name w:val="WW8Num14z4"/>
    <w:rsid w:val="00CA22DE"/>
  </w:style>
  <w:style w:type="character" w:customStyle="1" w:styleId="WW8Num14z5">
    <w:name w:val="WW8Num14z5"/>
    <w:rsid w:val="00CA22DE"/>
  </w:style>
  <w:style w:type="character" w:customStyle="1" w:styleId="WW8Num14z6">
    <w:name w:val="WW8Num14z6"/>
    <w:rsid w:val="00CA22DE"/>
  </w:style>
  <w:style w:type="character" w:customStyle="1" w:styleId="WW8Num14z7">
    <w:name w:val="WW8Num14z7"/>
    <w:rsid w:val="00CA22DE"/>
  </w:style>
  <w:style w:type="character" w:customStyle="1" w:styleId="WW8Num14z8">
    <w:name w:val="WW8Num14z8"/>
    <w:rsid w:val="00CA22DE"/>
  </w:style>
  <w:style w:type="character" w:customStyle="1" w:styleId="WW8Num15z0">
    <w:name w:val="WW8Num15z0"/>
    <w:rsid w:val="00CA22DE"/>
    <w:rPr>
      <w:rFonts w:ascii="Symbol" w:eastAsia="Calibri" w:hAnsi="Symbol" w:cs="Arial" w:hint="default"/>
      <w:color w:val="FF0000"/>
    </w:rPr>
  </w:style>
  <w:style w:type="character" w:customStyle="1" w:styleId="WW8Num15z1">
    <w:name w:val="WW8Num15z1"/>
    <w:rsid w:val="00CA22DE"/>
    <w:rPr>
      <w:rFonts w:ascii="Courier New" w:hAnsi="Courier New" w:cs="Courier New" w:hint="default"/>
    </w:rPr>
  </w:style>
  <w:style w:type="character" w:customStyle="1" w:styleId="WW8Num15z2">
    <w:name w:val="WW8Num15z2"/>
    <w:rsid w:val="00CA22DE"/>
    <w:rPr>
      <w:rFonts w:ascii="Wingdings" w:hAnsi="Wingdings" w:cs="Wingdings" w:hint="default"/>
    </w:rPr>
  </w:style>
  <w:style w:type="character" w:customStyle="1" w:styleId="WW8Num15z3">
    <w:name w:val="WW8Num15z3"/>
    <w:rsid w:val="00CA22DE"/>
    <w:rPr>
      <w:rFonts w:ascii="Symbol" w:hAnsi="Symbol" w:cs="Symbol" w:hint="default"/>
    </w:rPr>
  </w:style>
  <w:style w:type="character" w:customStyle="1" w:styleId="WW8Num15z4">
    <w:name w:val="WW8Num15z4"/>
    <w:rsid w:val="00CA22DE"/>
  </w:style>
  <w:style w:type="character" w:customStyle="1" w:styleId="WW8Num15z5">
    <w:name w:val="WW8Num15z5"/>
    <w:rsid w:val="00CA22DE"/>
  </w:style>
  <w:style w:type="character" w:customStyle="1" w:styleId="WW8Num15z6">
    <w:name w:val="WW8Num15z6"/>
    <w:rsid w:val="00CA22DE"/>
  </w:style>
  <w:style w:type="character" w:customStyle="1" w:styleId="WW8Num15z7">
    <w:name w:val="WW8Num15z7"/>
    <w:rsid w:val="00CA22DE"/>
  </w:style>
  <w:style w:type="character" w:customStyle="1" w:styleId="WW8Num15z8">
    <w:name w:val="WW8Num15z8"/>
    <w:rsid w:val="00CA22DE"/>
  </w:style>
  <w:style w:type="character" w:customStyle="1" w:styleId="WW8Num2z1">
    <w:name w:val="WW8Num2z1"/>
    <w:rsid w:val="00CA22DE"/>
    <w:rPr>
      <w:rFonts w:ascii="Courier New" w:hAnsi="Courier New" w:cs="Courier New" w:hint="default"/>
    </w:rPr>
  </w:style>
  <w:style w:type="character" w:customStyle="1" w:styleId="WW8Num2z2">
    <w:name w:val="WW8Num2z2"/>
    <w:rsid w:val="00CA22DE"/>
    <w:rPr>
      <w:rFonts w:ascii="Wingdings" w:hAnsi="Wingdings" w:cs="Wingdings" w:hint="default"/>
    </w:rPr>
  </w:style>
  <w:style w:type="character" w:customStyle="1" w:styleId="WW8Num3z1">
    <w:name w:val="WW8Num3z1"/>
    <w:rsid w:val="00CA22DE"/>
    <w:rPr>
      <w:rFonts w:ascii="Courier New" w:hAnsi="Courier New" w:cs="Courier New" w:hint="default"/>
    </w:rPr>
  </w:style>
  <w:style w:type="character" w:customStyle="1" w:styleId="WW8Num3z2">
    <w:name w:val="WW8Num3z2"/>
    <w:rsid w:val="00CA22DE"/>
    <w:rPr>
      <w:rFonts w:ascii="Wingdings" w:hAnsi="Wingdings" w:cs="Wingdings" w:hint="default"/>
    </w:rPr>
  </w:style>
  <w:style w:type="character" w:customStyle="1" w:styleId="WW8Num4z1">
    <w:name w:val="WW8Num4z1"/>
    <w:rsid w:val="00CA22DE"/>
    <w:rPr>
      <w:rFonts w:ascii="Courier New" w:hAnsi="Courier New" w:cs="Courier New" w:hint="default"/>
    </w:rPr>
  </w:style>
  <w:style w:type="character" w:customStyle="1" w:styleId="WW8Num4z2">
    <w:name w:val="WW8Num4z2"/>
    <w:rsid w:val="00CA22DE"/>
    <w:rPr>
      <w:rFonts w:ascii="Wingdings" w:hAnsi="Wingdings" w:cs="Wingdings" w:hint="default"/>
    </w:rPr>
  </w:style>
  <w:style w:type="character" w:customStyle="1" w:styleId="WW8Num5z1">
    <w:name w:val="WW8Num5z1"/>
    <w:rsid w:val="00CA22DE"/>
    <w:rPr>
      <w:rFonts w:ascii="Courier New" w:hAnsi="Courier New" w:cs="Courier New" w:hint="default"/>
    </w:rPr>
  </w:style>
  <w:style w:type="character" w:customStyle="1" w:styleId="WW8Num5z2">
    <w:name w:val="WW8Num5z2"/>
    <w:rsid w:val="00CA22DE"/>
    <w:rPr>
      <w:rFonts w:ascii="Wingdings" w:hAnsi="Wingdings" w:cs="Wingdings" w:hint="default"/>
    </w:rPr>
  </w:style>
  <w:style w:type="character" w:customStyle="1" w:styleId="WW8Num6z1">
    <w:name w:val="WW8Num6z1"/>
    <w:rsid w:val="00CA22DE"/>
  </w:style>
  <w:style w:type="character" w:customStyle="1" w:styleId="WW8Num6z2">
    <w:name w:val="WW8Num6z2"/>
    <w:rsid w:val="00CA22DE"/>
  </w:style>
  <w:style w:type="character" w:customStyle="1" w:styleId="WW8Num6z3">
    <w:name w:val="WW8Num6z3"/>
    <w:rsid w:val="00CA22DE"/>
  </w:style>
  <w:style w:type="character" w:customStyle="1" w:styleId="WW8Num6z4">
    <w:name w:val="WW8Num6z4"/>
    <w:rsid w:val="00CA22DE"/>
  </w:style>
  <w:style w:type="character" w:customStyle="1" w:styleId="WW8Num6z5">
    <w:name w:val="WW8Num6z5"/>
    <w:rsid w:val="00CA22DE"/>
  </w:style>
  <w:style w:type="character" w:customStyle="1" w:styleId="WW8Num6z6">
    <w:name w:val="WW8Num6z6"/>
    <w:rsid w:val="00CA22DE"/>
  </w:style>
  <w:style w:type="character" w:customStyle="1" w:styleId="WW8Num6z7">
    <w:name w:val="WW8Num6z7"/>
    <w:rsid w:val="00CA22DE"/>
  </w:style>
  <w:style w:type="character" w:customStyle="1" w:styleId="WW8Num6z8">
    <w:name w:val="WW8Num6z8"/>
    <w:rsid w:val="00CA22DE"/>
  </w:style>
  <w:style w:type="character" w:customStyle="1" w:styleId="WW8Num7z1">
    <w:name w:val="WW8Num7z1"/>
    <w:rsid w:val="00CA22DE"/>
    <w:rPr>
      <w:rFonts w:ascii="Times New Roman" w:eastAsia="Times New Roman" w:hAnsi="Times New Roman" w:cs="Times New Roman" w:hint="default"/>
    </w:rPr>
  </w:style>
  <w:style w:type="character" w:customStyle="1" w:styleId="WW8Num7z2">
    <w:name w:val="WW8Num7z2"/>
    <w:rsid w:val="00CA22DE"/>
    <w:rPr>
      <w:rFonts w:ascii="Wingdings" w:hAnsi="Wingdings" w:cs="Wingdings" w:hint="default"/>
    </w:rPr>
  </w:style>
  <w:style w:type="character" w:customStyle="1" w:styleId="WW8Num7z4">
    <w:name w:val="WW8Num7z4"/>
    <w:rsid w:val="00CA22DE"/>
    <w:rPr>
      <w:rFonts w:ascii="Courier New" w:hAnsi="Courier New" w:cs="Courier New" w:hint="default"/>
    </w:rPr>
  </w:style>
  <w:style w:type="character" w:customStyle="1" w:styleId="WW8Num8z1">
    <w:name w:val="WW8Num8z1"/>
    <w:rsid w:val="00CA22DE"/>
    <w:rPr>
      <w:rFonts w:ascii="Courier New" w:hAnsi="Courier New" w:cs="Courier New" w:hint="default"/>
    </w:rPr>
  </w:style>
  <w:style w:type="character" w:customStyle="1" w:styleId="WW8Num8z2">
    <w:name w:val="WW8Num8z2"/>
    <w:rsid w:val="00CA22DE"/>
    <w:rPr>
      <w:rFonts w:ascii="Wingdings" w:hAnsi="Wingdings" w:cs="Wingdings" w:hint="default"/>
    </w:rPr>
  </w:style>
  <w:style w:type="character" w:customStyle="1" w:styleId="WW8Num10z1">
    <w:name w:val="WW8Num10z1"/>
    <w:rsid w:val="00CA22DE"/>
    <w:rPr>
      <w:rFonts w:ascii="Courier New" w:hAnsi="Courier New" w:cs="Courier New" w:hint="default"/>
    </w:rPr>
  </w:style>
  <w:style w:type="character" w:customStyle="1" w:styleId="WW8Num10z3">
    <w:name w:val="WW8Num10z3"/>
    <w:rsid w:val="00CA22DE"/>
    <w:rPr>
      <w:rFonts w:ascii="Symbol" w:hAnsi="Symbol" w:cs="Symbol" w:hint="default"/>
    </w:rPr>
  </w:style>
  <w:style w:type="character" w:customStyle="1" w:styleId="WW8Num11z1">
    <w:name w:val="WW8Num11z1"/>
    <w:rsid w:val="00CA22DE"/>
    <w:rPr>
      <w:rFonts w:ascii="Courier New" w:hAnsi="Courier New" w:cs="Courier New" w:hint="default"/>
    </w:rPr>
  </w:style>
  <w:style w:type="character" w:customStyle="1" w:styleId="WW8Num11z2">
    <w:name w:val="WW8Num11z2"/>
    <w:rsid w:val="00CA22DE"/>
    <w:rPr>
      <w:rFonts w:ascii="Wingdings" w:hAnsi="Wingdings" w:cs="Wingdings" w:hint="default"/>
    </w:rPr>
  </w:style>
  <w:style w:type="character" w:customStyle="1" w:styleId="WW8Num12z1">
    <w:name w:val="WW8Num12z1"/>
    <w:rsid w:val="00CA22DE"/>
    <w:rPr>
      <w:rFonts w:ascii="Courier New" w:hAnsi="Courier New" w:cs="Courier New" w:hint="default"/>
    </w:rPr>
  </w:style>
  <w:style w:type="character" w:customStyle="1" w:styleId="WW8Num12z2">
    <w:name w:val="WW8Num12z2"/>
    <w:rsid w:val="00CA22DE"/>
    <w:rPr>
      <w:rFonts w:ascii="Wingdings" w:hAnsi="Wingdings" w:cs="Wingdings" w:hint="default"/>
    </w:rPr>
  </w:style>
  <w:style w:type="character" w:customStyle="1" w:styleId="WW8Num16z0">
    <w:name w:val="WW8Num16z0"/>
    <w:rsid w:val="00CA22DE"/>
    <w:rPr>
      <w:rFonts w:ascii="Symbol" w:hAnsi="Symbol" w:cs="Symbol" w:hint="default"/>
      <w:sz w:val="20"/>
    </w:rPr>
  </w:style>
  <w:style w:type="character" w:customStyle="1" w:styleId="WW8Num17z0">
    <w:name w:val="WW8Num17z0"/>
    <w:rsid w:val="00CA22DE"/>
    <w:rPr>
      <w:rFonts w:ascii="Symbol" w:hAnsi="Symbol" w:cs="Symbol" w:hint="default"/>
    </w:rPr>
  </w:style>
  <w:style w:type="character" w:customStyle="1" w:styleId="WW8Num17z1">
    <w:name w:val="WW8Num17z1"/>
    <w:rsid w:val="00CA22DE"/>
    <w:rPr>
      <w:rFonts w:ascii="Courier New" w:hAnsi="Courier New" w:cs="Courier New" w:hint="default"/>
    </w:rPr>
  </w:style>
  <w:style w:type="character" w:customStyle="1" w:styleId="WW8Num17z2">
    <w:name w:val="WW8Num17z2"/>
    <w:rsid w:val="00CA22DE"/>
    <w:rPr>
      <w:rFonts w:ascii="Wingdings" w:hAnsi="Wingdings" w:cs="Wingdings" w:hint="default"/>
    </w:rPr>
  </w:style>
  <w:style w:type="character" w:customStyle="1" w:styleId="WW8Num18z0">
    <w:name w:val="WW8Num18z0"/>
    <w:rsid w:val="00CA22DE"/>
    <w:rPr>
      <w:rFonts w:ascii="Symbol" w:hAnsi="Symbol" w:cs="Symbol" w:hint="default"/>
    </w:rPr>
  </w:style>
  <w:style w:type="character" w:customStyle="1" w:styleId="WW8Num18z1">
    <w:name w:val="WW8Num18z1"/>
    <w:rsid w:val="00CA22DE"/>
    <w:rPr>
      <w:rFonts w:ascii="Arial" w:eastAsia="Calibri" w:hAnsi="Arial" w:cs="Arial" w:hint="default"/>
    </w:rPr>
  </w:style>
  <w:style w:type="character" w:customStyle="1" w:styleId="WW8Num18z2">
    <w:name w:val="WW8Num18z2"/>
    <w:rsid w:val="00CA22DE"/>
    <w:rPr>
      <w:rFonts w:ascii="Wingdings" w:hAnsi="Wingdings" w:cs="Wingdings" w:hint="default"/>
    </w:rPr>
  </w:style>
  <w:style w:type="character" w:customStyle="1" w:styleId="WW8Num18z4">
    <w:name w:val="WW8Num18z4"/>
    <w:rsid w:val="00CA22DE"/>
    <w:rPr>
      <w:rFonts w:ascii="Courier New" w:hAnsi="Courier New" w:cs="Courier New" w:hint="default"/>
    </w:rPr>
  </w:style>
  <w:style w:type="character" w:customStyle="1" w:styleId="WW8Num19z0">
    <w:name w:val="WW8Num19z0"/>
    <w:rsid w:val="00CA22DE"/>
    <w:rPr>
      <w:rFonts w:ascii="Symbol" w:hAnsi="Symbol" w:cs="Symbol" w:hint="default"/>
      <w:sz w:val="20"/>
    </w:rPr>
  </w:style>
  <w:style w:type="character" w:customStyle="1" w:styleId="WW8Num19z1">
    <w:name w:val="WW8Num19z1"/>
    <w:rsid w:val="00CA22DE"/>
    <w:rPr>
      <w:rFonts w:ascii="Courier New" w:hAnsi="Courier New" w:cs="Courier New" w:hint="default"/>
      <w:sz w:val="20"/>
    </w:rPr>
  </w:style>
  <w:style w:type="character" w:customStyle="1" w:styleId="WW8Num19z2">
    <w:name w:val="WW8Num19z2"/>
    <w:rsid w:val="00CA22DE"/>
    <w:rPr>
      <w:rFonts w:ascii="Wingdings" w:hAnsi="Wingdings" w:cs="Wingdings" w:hint="default"/>
      <w:sz w:val="20"/>
    </w:rPr>
  </w:style>
  <w:style w:type="character" w:customStyle="1" w:styleId="WW8Num20z0">
    <w:name w:val="WW8Num20z0"/>
    <w:rsid w:val="00CA22DE"/>
    <w:rPr>
      <w:rFonts w:hint="default"/>
      <w:lang w:val="pl-PL"/>
    </w:rPr>
  </w:style>
  <w:style w:type="character" w:customStyle="1" w:styleId="WW8Num21z0">
    <w:name w:val="WW8Num21z0"/>
    <w:rsid w:val="00CA22DE"/>
    <w:rPr>
      <w:rFonts w:ascii="Symbol" w:hAnsi="Symbol" w:cs="Symbol" w:hint="default"/>
    </w:rPr>
  </w:style>
  <w:style w:type="character" w:customStyle="1" w:styleId="WW8Num21z1">
    <w:name w:val="WW8Num21z1"/>
    <w:rsid w:val="00CA22DE"/>
    <w:rPr>
      <w:rFonts w:ascii="Courier New" w:hAnsi="Courier New" w:cs="Courier New" w:hint="default"/>
    </w:rPr>
  </w:style>
  <w:style w:type="character" w:customStyle="1" w:styleId="WW8Num21z2">
    <w:name w:val="WW8Num21z2"/>
    <w:rsid w:val="00CA22DE"/>
    <w:rPr>
      <w:rFonts w:ascii="Wingdings" w:hAnsi="Wingdings" w:cs="Wingdings" w:hint="default"/>
    </w:rPr>
  </w:style>
  <w:style w:type="character" w:customStyle="1" w:styleId="WW8Num22z0">
    <w:name w:val="WW8Num22z0"/>
    <w:rsid w:val="00CA22DE"/>
    <w:rPr>
      <w:rFonts w:ascii="Symbol" w:hAnsi="Symbol" w:cs="Symbol" w:hint="default"/>
    </w:rPr>
  </w:style>
  <w:style w:type="character" w:customStyle="1" w:styleId="WW8Num22z1">
    <w:name w:val="WW8Num22z1"/>
    <w:rsid w:val="00CA22DE"/>
    <w:rPr>
      <w:rFonts w:ascii="Courier New" w:hAnsi="Courier New" w:cs="Courier New" w:hint="default"/>
    </w:rPr>
  </w:style>
  <w:style w:type="character" w:customStyle="1" w:styleId="WW8Num22z2">
    <w:name w:val="WW8Num22z2"/>
    <w:rsid w:val="00CA22DE"/>
    <w:rPr>
      <w:rFonts w:ascii="Wingdings" w:hAnsi="Wingdings" w:cs="Wingdings" w:hint="default"/>
    </w:rPr>
  </w:style>
  <w:style w:type="character" w:customStyle="1" w:styleId="Domylnaczcionkaakapitu1">
    <w:name w:val="Domyślna czcionka akapitu1"/>
    <w:rsid w:val="00CA22DE"/>
  </w:style>
  <w:style w:type="character" w:customStyle="1" w:styleId="Nagwek1Znak">
    <w:name w:val="Nagłówek 1 Znak"/>
    <w:rsid w:val="00CA22DE"/>
    <w:rPr>
      <w:rFonts w:cs="Arial"/>
      <w:b/>
      <w:bCs/>
      <w:kern w:val="1"/>
      <w:sz w:val="24"/>
      <w:szCs w:val="32"/>
    </w:rPr>
  </w:style>
  <w:style w:type="character" w:customStyle="1" w:styleId="Nagwek2Znak">
    <w:name w:val="Nagłówek 2 Znak"/>
    <w:rsid w:val="00CA22DE"/>
    <w:rPr>
      <w:rFonts w:cs="Arial"/>
      <w:b/>
      <w:bCs/>
      <w:iCs/>
      <w:sz w:val="24"/>
      <w:szCs w:val="28"/>
    </w:rPr>
  </w:style>
  <w:style w:type="character" w:customStyle="1" w:styleId="Nagwek3Znak">
    <w:name w:val="Nagłówek 3 Znak"/>
    <w:rsid w:val="00CA22DE"/>
    <w:rPr>
      <w:rFonts w:ascii="Arial" w:hAnsi="Arial" w:cs="Arial"/>
      <w:b/>
      <w:bCs/>
      <w:sz w:val="26"/>
      <w:szCs w:val="26"/>
    </w:rPr>
  </w:style>
  <w:style w:type="character" w:customStyle="1" w:styleId="Nagwek5Znak">
    <w:name w:val="Nagłówek 5 Znak"/>
    <w:rsid w:val="00CA22DE"/>
    <w:rPr>
      <w:rFonts w:ascii="Verdana" w:hAnsi="Verdana" w:cs="Verdana"/>
      <w:b/>
      <w:bCs/>
      <w:sz w:val="22"/>
      <w:szCs w:val="22"/>
    </w:rPr>
  </w:style>
  <w:style w:type="character" w:styleId="Pogrubienie">
    <w:name w:val="Strong"/>
    <w:qFormat/>
    <w:rsid w:val="00CA22DE"/>
    <w:rPr>
      <w:rFonts w:cs="Times New Roman"/>
      <w:b/>
      <w:bCs/>
    </w:rPr>
  </w:style>
  <w:style w:type="character" w:styleId="Uwydatnienie">
    <w:name w:val="Emphasis"/>
    <w:qFormat/>
    <w:rsid w:val="00CA22DE"/>
    <w:rPr>
      <w:rFonts w:cs="Times New Roman"/>
      <w:i/>
      <w:iCs/>
    </w:rPr>
  </w:style>
  <w:style w:type="character" w:customStyle="1" w:styleId="Tekstpodstawowy3Znak">
    <w:name w:val="Tekst podstawowy 3 Znak"/>
    <w:link w:val="Tekstpodstawowy3"/>
    <w:rsid w:val="00CA22DE"/>
    <w:rPr>
      <w:rFonts w:eastAsia="Times New Roman"/>
    </w:rPr>
  </w:style>
  <w:style w:type="character" w:customStyle="1" w:styleId="Tekstpodstawowy2Znak">
    <w:name w:val="Tekst podstawowy 2 Znak"/>
    <w:rsid w:val="00CA22DE"/>
    <w:rPr>
      <w:rFonts w:eastAsia="SimSun"/>
      <w:sz w:val="24"/>
      <w:szCs w:val="24"/>
    </w:rPr>
  </w:style>
  <w:style w:type="character" w:customStyle="1" w:styleId="Tekstpodstawowywcity2Znak">
    <w:name w:val="Tekst podstawowy wcięty 2 Znak"/>
    <w:rsid w:val="00CA22DE"/>
    <w:rPr>
      <w:rFonts w:eastAsia="SimSun"/>
      <w:sz w:val="24"/>
      <w:szCs w:val="24"/>
    </w:rPr>
  </w:style>
  <w:style w:type="character" w:customStyle="1" w:styleId="NagwekZnak">
    <w:name w:val="Nagłówek Znak"/>
    <w:rsid w:val="00CA22DE"/>
    <w:rPr>
      <w:rFonts w:eastAsia="SimSun"/>
      <w:sz w:val="24"/>
      <w:szCs w:val="24"/>
    </w:rPr>
  </w:style>
  <w:style w:type="character" w:styleId="Hipercze">
    <w:name w:val="Hyperlink"/>
    <w:uiPriority w:val="99"/>
    <w:rsid w:val="00CA22DE"/>
    <w:rPr>
      <w:color w:val="0000FF"/>
      <w:u w:val="single"/>
    </w:rPr>
  </w:style>
  <w:style w:type="character" w:customStyle="1" w:styleId="TekstpodstawowyZnak">
    <w:name w:val="Tekst podstawowy Znak"/>
    <w:rsid w:val="00CA22DE"/>
    <w:rPr>
      <w:rFonts w:ascii="Arial" w:hAnsi="Arial" w:cs="Arial"/>
      <w:sz w:val="22"/>
      <w:szCs w:val="22"/>
    </w:rPr>
  </w:style>
  <w:style w:type="character" w:customStyle="1" w:styleId="Iza1Znak">
    <w:name w:val="Iza1 Znak"/>
    <w:uiPriority w:val="99"/>
    <w:rsid w:val="00CA22DE"/>
    <w:rPr>
      <w:rFonts w:ascii="Arial" w:hAnsi="Arial" w:cs="Arial"/>
      <w:b/>
      <w:sz w:val="24"/>
      <w:szCs w:val="24"/>
    </w:rPr>
  </w:style>
  <w:style w:type="character" w:customStyle="1" w:styleId="iza2Znak">
    <w:name w:val="iza2 Znak"/>
    <w:uiPriority w:val="99"/>
    <w:rsid w:val="00CA22DE"/>
    <w:rPr>
      <w:rFonts w:ascii="Arial" w:hAnsi="Arial" w:cs="Arial"/>
      <w:b/>
      <w:sz w:val="24"/>
      <w:szCs w:val="24"/>
    </w:rPr>
  </w:style>
  <w:style w:type="character" w:customStyle="1" w:styleId="StopkaZnak">
    <w:name w:val="Stopka Znak"/>
    <w:rsid w:val="00CA22DE"/>
    <w:rPr>
      <w:rFonts w:ascii="Arial" w:hAnsi="Arial" w:cs="Arial"/>
      <w:sz w:val="22"/>
      <w:szCs w:val="22"/>
    </w:rPr>
  </w:style>
  <w:style w:type="character" w:customStyle="1" w:styleId="TekstdymkaZnak">
    <w:name w:val="Tekst dymka Znak"/>
    <w:rsid w:val="00CA22DE"/>
    <w:rPr>
      <w:rFonts w:ascii="Tahoma" w:hAnsi="Tahoma" w:cs="Tahoma"/>
      <w:sz w:val="16"/>
      <w:szCs w:val="16"/>
    </w:rPr>
  </w:style>
  <w:style w:type="character" w:customStyle="1" w:styleId="TekstprzypisukocowegoZnak">
    <w:name w:val="Tekst przypisu końcowego Znak"/>
    <w:rsid w:val="00CA22DE"/>
    <w:rPr>
      <w:rFonts w:ascii="Arial" w:hAnsi="Arial" w:cs="Arial"/>
    </w:rPr>
  </w:style>
  <w:style w:type="character" w:customStyle="1" w:styleId="Znakiprzypiswkocowych">
    <w:name w:val="Znaki przypisów końcowych"/>
    <w:rsid w:val="00CA22DE"/>
    <w:rPr>
      <w:vertAlign w:val="superscript"/>
    </w:rPr>
  </w:style>
  <w:style w:type="character" w:customStyle="1" w:styleId="needref">
    <w:name w:val="need_ref"/>
    <w:rsid w:val="00CA22DE"/>
  </w:style>
  <w:style w:type="character" w:styleId="UyteHipercze">
    <w:name w:val="FollowedHyperlink"/>
    <w:uiPriority w:val="99"/>
    <w:rsid w:val="00CA22DE"/>
    <w:rPr>
      <w:color w:val="954F72"/>
      <w:u w:val="single"/>
    </w:rPr>
  </w:style>
  <w:style w:type="character" w:customStyle="1" w:styleId="apple-converted-space">
    <w:name w:val="apple-converted-space"/>
    <w:rsid w:val="00CA22DE"/>
  </w:style>
  <w:style w:type="character" w:customStyle="1" w:styleId="alb">
    <w:name w:val="a_lb"/>
    <w:basedOn w:val="Domylnaczcionkaakapitu1"/>
    <w:rsid w:val="00CA22DE"/>
  </w:style>
  <w:style w:type="character" w:customStyle="1" w:styleId="Odwoaniedokomentarza1">
    <w:name w:val="Odwołanie do komentarza1"/>
    <w:rsid w:val="00CA22DE"/>
    <w:rPr>
      <w:sz w:val="16"/>
      <w:szCs w:val="16"/>
    </w:rPr>
  </w:style>
  <w:style w:type="character" w:customStyle="1" w:styleId="TekstkomentarzaZnak">
    <w:name w:val="Tekst komentarza Znak"/>
    <w:rsid w:val="00CA22DE"/>
    <w:rPr>
      <w:rFonts w:ascii="Arial" w:hAnsi="Arial" w:cs="Arial"/>
    </w:rPr>
  </w:style>
  <w:style w:type="character" w:customStyle="1" w:styleId="TematkomentarzaZnak">
    <w:name w:val="Temat komentarza Znak"/>
    <w:rsid w:val="00CA22DE"/>
    <w:rPr>
      <w:rFonts w:ascii="Arial" w:hAnsi="Arial" w:cs="Arial"/>
      <w:b/>
      <w:bCs/>
    </w:rPr>
  </w:style>
  <w:style w:type="character" w:customStyle="1" w:styleId="Tekstpodstawowywcity3Znak">
    <w:name w:val="Tekst podstawowy wcięty 3 Znak"/>
    <w:rsid w:val="00CA22DE"/>
    <w:rPr>
      <w:rFonts w:ascii="Arial" w:hAnsi="Arial" w:cs="Arial"/>
      <w:sz w:val="16"/>
      <w:szCs w:val="16"/>
    </w:rPr>
  </w:style>
  <w:style w:type="character" w:customStyle="1" w:styleId="wypunktowanieZnak">
    <w:name w:val="wypunktowanie Znak"/>
    <w:rsid w:val="00CA22DE"/>
    <w:rPr>
      <w:rFonts w:eastAsia="Lucida Sans Unicode"/>
      <w:kern w:val="1"/>
      <w:sz w:val="21"/>
      <w:szCs w:val="24"/>
    </w:rPr>
  </w:style>
  <w:style w:type="character" w:customStyle="1" w:styleId="maciejZnak">
    <w:name w:val="maciej Znak"/>
    <w:rsid w:val="00CA22DE"/>
    <w:rPr>
      <w:rFonts w:ascii="Arial" w:eastAsia="Times New Roman" w:hAnsi="Arial" w:cs="Arial"/>
      <w:sz w:val="24"/>
    </w:rPr>
  </w:style>
  <w:style w:type="character" w:customStyle="1" w:styleId="TekstpodstawowywcityZnak">
    <w:name w:val="Tekst podstawowy wcięty Znak"/>
    <w:rsid w:val="00CA22DE"/>
    <w:rPr>
      <w:rFonts w:ascii="Arial" w:hAnsi="Arial" w:cs="Arial"/>
      <w:sz w:val="22"/>
      <w:szCs w:val="22"/>
    </w:rPr>
  </w:style>
  <w:style w:type="character" w:customStyle="1" w:styleId="Znakiwypunktowania">
    <w:name w:val="Znaki wypunktowania"/>
    <w:rsid w:val="00CA22DE"/>
    <w:rPr>
      <w:rFonts w:ascii="OpenSymbol" w:eastAsia="OpenSymbol" w:hAnsi="OpenSymbol" w:cs="OpenSymbol"/>
    </w:rPr>
  </w:style>
  <w:style w:type="paragraph" w:customStyle="1" w:styleId="Nagwek10">
    <w:name w:val="Nagłówek1"/>
    <w:basedOn w:val="Normalny"/>
    <w:next w:val="Tekstpodstawowy"/>
    <w:rsid w:val="00CA22DE"/>
    <w:pPr>
      <w:keepNext/>
      <w:spacing w:before="240" w:after="120"/>
    </w:pPr>
    <w:rPr>
      <w:rFonts w:eastAsia="Microsoft YaHei" w:cs="Mangal"/>
      <w:sz w:val="28"/>
      <w:szCs w:val="28"/>
    </w:rPr>
  </w:style>
  <w:style w:type="paragraph" w:styleId="Lista">
    <w:name w:val="List"/>
    <w:basedOn w:val="Tekstpodstawowy"/>
    <w:rsid w:val="00CA22DE"/>
    <w:rPr>
      <w:rFonts w:cs="Mangal"/>
    </w:rPr>
  </w:style>
  <w:style w:type="paragraph" w:customStyle="1" w:styleId="Podpis1">
    <w:name w:val="Podpis1"/>
    <w:basedOn w:val="Normalny"/>
    <w:rsid w:val="00CA22DE"/>
    <w:pPr>
      <w:suppressLineNumbers/>
      <w:spacing w:before="120" w:after="120"/>
    </w:pPr>
    <w:rPr>
      <w:rFonts w:cs="Mangal"/>
      <w:i/>
      <w:iCs/>
      <w:sz w:val="24"/>
      <w:szCs w:val="24"/>
    </w:rPr>
  </w:style>
  <w:style w:type="paragraph" w:customStyle="1" w:styleId="Indeks">
    <w:name w:val="Indeks"/>
    <w:basedOn w:val="Normalny"/>
    <w:rsid w:val="00CA22DE"/>
    <w:pPr>
      <w:suppressLineNumbers/>
    </w:pPr>
    <w:rPr>
      <w:rFonts w:cs="Mangal"/>
    </w:rPr>
  </w:style>
  <w:style w:type="paragraph" w:styleId="Akapitzlist">
    <w:name w:val="List Paragraph"/>
    <w:aliases w:val="Wypunktowanie"/>
    <w:basedOn w:val="Normalny"/>
    <w:link w:val="AkapitzlistZnak"/>
    <w:uiPriority w:val="99"/>
    <w:qFormat/>
    <w:rsid w:val="00CA22DE"/>
    <w:pPr>
      <w:ind w:left="708"/>
    </w:pPr>
    <w:rPr>
      <w:rFonts w:eastAsia="Times New Roman" w:cs="Times New Roman"/>
    </w:rPr>
  </w:style>
  <w:style w:type="paragraph" w:customStyle="1" w:styleId="Tekstpodstawowy31">
    <w:name w:val="Tekst podstawowy 31"/>
    <w:basedOn w:val="Normalny"/>
    <w:rsid w:val="00CA22DE"/>
    <w:pPr>
      <w:jc w:val="both"/>
    </w:pPr>
    <w:rPr>
      <w:rFonts w:ascii="Times New Roman" w:eastAsia="Times New Roman" w:hAnsi="Times New Roman" w:cs="Times New Roman"/>
      <w:sz w:val="20"/>
      <w:szCs w:val="20"/>
    </w:rPr>
  </w:style>
  <w:style w:type="paragraph" w:customStyle="1" w:styleId="Tekstpodstawowy22">
    <w:name w:val="Tekst podstawowy 22"/>
    <w:basedOn w:val="Normalny"/>
    <w:rsid w:val="00CA22DE"/>
    <w:pPr>
      <w:spacing w:after="120" w:line="480" w:lineRule="auto"/>
    </w:pPr>
    <w:rPr>
      <w:rFonts w:ascii="Times New Roman" w:eastAsia="SimSun" w:hAnsi="Times New Roman" w:cs="Times New Roman"/>
      <w:sz w:val="24"/>
      <w:szCs w:val="24"/>
    </w:rPr>
  </w:style>
  <w:style w:type="paragraph" w:customStyle="1" w:styleId="Tekstpodstawowywcity21">
    <w:name w:val="Tekst podstawowy wcięty 21"/>
    <w:basedOn w:val="Normalny"/>
    <w:rsid w:val="00CA22DE"/>
    <w:pPr>
      <w:spacing w:after="120" w:line="480" w:lineRule="auto"/>
      <w:ind w:left="283"/>
    </w:pPr>
    <w:rPr>
      <w:rFonts w:ascii="Times New Roman" w:eastAsia="SimSun" w:hAnsi="Times New Roman" w:cs="Times New Roman"/>
      <w:sz w:val="24"/>
      <w:szCs w:val="24"/>
    </w:rPr>
  </w:style>
  <w:style w:type="paragraph" w:styleId="Nagwek">
    <w:name w:val="header"/>
    <w:basedOn w:val="Normalny"/>
    <w:link w:val="NagwekZnak1"/>
    <w:rsid w:val="00CA22DE"/>
    <w:pPr>
      <w:tabs>
        <w:tab w:val="center" w:pos="4536"/>
        <w:tab w:val="right" w:pos="9072"/>
      </w:tabs>
    </w:pPr>
    <w:rPr>
      <w:rFonts w:ascii="Times New Roman" w:eastAsia="SimSun" w:hAnsi="Times New Roman" w:cs="Times New Roman"/>
      <w:sz w:val="24"/>
      <w:szCs w:val="24"/>
    </w:rPr>
  </w:style>
  <w:style w:type="paragraph" w:customStyle="1" w:styleId="Iza1">
    <w:name w:val="Iza1"/>
    <w:basedOn w:val="Normalny"/>
    <w:uiPriority w:val="99"/>
    <w:qFormat/>
    <w:rsid w:val="00CA22DE"/>
    <w:rPr>
      <w:rFonts w:cs="Times New Roman"/>
      <w:b/>
      <w:color w:val="000000"/>
      <w:sz w:val="24"/>
      <w:szCs w:val="24"/>
    </w:rPr>
  </w:style>
  <w:style w:type="paragraph" w:customStyle="1" w:styleId="iza2">
    <w:name w:val="iza2"/>
    <w:basedOn w:val="Normalny"/>
    <w:uiPriority w:val="99"/>
    <w:qFormat/>
    <w:rsid w:val="00CA22DE"/>
    <w:rPr>
      <w:rFonts w:cs="Times New Roman"/>
      <w:b/>
      <w:sz w:val="24"/>
      <w:szCs w:val="24"/>
    </w:rPr>
  </w:style>
  <w:style w:type="paragraph" w:styleId="Spistreci2">
    <w:name w:val="toc 2"/>
    <w:basedOn w:val="Normalny"/>
    <w:next w:val="Normalny"/>
    <w:rsid w:val="00CA22DE"/>
    <w:pPr>
      <w:tabs>
        <w:tab w:val="left" w:pos="880"/>
        <w:tab w:val="right" w:leader="dot" w:pos="9062"/>
      </w:tabs>
      <w:ind w:left="220"/>
    </w:pPr>
  </w:style>
  <w:style w:type="paragraph" w:styleId="Spistreci1">
    <w:name w:val="toc 1"/>
    <w:basedOn w:val="Normalny"/>
    <w:next w:val="Normalny"/>
    <w:uiPriority w:val="39"/>
    <w:rsid w:val="00CA22DE"/>
  </w:style>
  <w:style w:type="paragraph" w:styleId="NormalnyWeb">
    <w:name w:val="Normal (Web)"/>
    <w:basedOn w:val="Normalny"/>
    <w:uiPriority w:val="99"/>
    <w:rsid w:val="00CA22DE"/>
    <w:pPr>
      <w:spacing w:before="280" w:after="280"/>
    </w:pPr>
    <w:rPr>
      <w:rFonts w:ascii="Times New Roman" w:eastAsia="Times New Roman" w:hAnsi="Times New Roman" w:cs="Times New Roman"/>
      <w:sz w:val="24"/>
      <w:szCs w:val="24"/>
    </w:rPr>
  </w:style>
  <w:style w:type="paragraph" w:styleId="Stopka">
    <w:name w:val="footer"/>
    <w:basedOn w:val="Normalny"/>
    <w:link w:val="StopkaZnak1"/>
    <w:uiPriority w:val="99"/>
    <w:rsid w:val="00CA22DE"/>
    <w:pPr>
      <w:tabs>
        <w:tab w:val="center" w:pos="4536"/>
        <w:tab w:val="right" w:pos="9072"/>
      </w:tabs>
    </w:pPr>
    <w:rPr>
      <w:rFonts w:cs="Times New Roman"/>
    </w:rPr>
  </w:style>
  <w:style w:type="paragraph" w:styleId="Tekstdymka">
    <w:name w:val="Balloon Text"/>
    <w:basedOn w:val="Normalny"/>
    <w:link w:val="TekstdymkaZnak1"/>
    <w:rsid w:val="00CA22DE"/>
    <w:rPr>
      <w:rFonts w:ascii="Tahoma" w:hAnsi="Tahoma" w:cs="Times New Roman"/>
      <w:sz w:val="16"/>
      <w:szCs w:val="16"/>
    </w:rPr>
  </w:style>
  <w:style w:type="paragraph" w:styleId="Tekstprzypisukocowego">
    <w:name w:val="endnote text"/>
    <w:basedOn w:val="Normalny"/>
    <w:link w:val="TekstprzypisukocowegoZnak1"/>
    <w:rsid w:val="00CA22DE"/>
    <w:rPr>
      <w:rFonts w:cs="Times New Roman"/>
      <w:sz w:val="20"/>
      <w:szCs w:val="20"/>
    </w:rPr>
  </w:style>
  <w:style w:type="paragraph" w:styleId="Nagwekspisutreci">
    <w:name w:val="TOC Heading"/>
    <w:basedOn w:val="Nagwek1"/>
    <w:next w:val="Normalny"/>
    <w:uiPriority w:val="39"/>
    <w:qFormat/>
    <w:rsid w:val="00CA22DE"/>
    <w:pPr>
      <w:keepLines/>
      <w:tabs>
        <w:tab w:val="clear" w:pos="4678"/>
      </w:tabs>
      <w:spacing w:after="0" w:line="252" w:lineRule="auto"/>
      <w:ind w:left="0" w:firstLine="0"/>
    </w:pPr>
    <w:rPr>
      <w:rFonts w:ascii="Calibri Light" w:eastAsia="Times New Roman" w:hAnsi="Calibri Light"/>
      <w:b w:val="0"/>
      <w:bCs w:val="0"/>
      <w:color w:val="2E74B5"/>
      <w:sz w:val="32"/>
    </w:rPr>
  </w:style>
  <w:style w:type="paragraph" w:styleId="Bezodstpw">
    <w:name w:val="No Spacing"/>
    <w:link w:val="BezodstpwZnak"/>
    <w:qFormat/>
    <w:rsid w:val="00CA22DE"/>
    <w:pPr>
      <w:suppressAutoHyphens/>
    </w:pPr>
    <w:rPr>
      <w:rFonts w:ascii="Calibri" w:eastAsia="Calibri" w:hAnsi="Calibri" w:cs="Calibri"/>
      <w:sz w:val="22"/>
      <w:szCs w:val="22"/>
      <w:lang w:eastAsia="ar-SA"/>
    </w:rPr>
  </w:style>
  <w:style w:type="paragraph" w:customStyle="1" w:styleId="maciej">
    <w:name w:val="maciej"/>
    <w:basedOn w:val="Normalny"/>
    <w:rsid w:val="00CA22DE"/>
    <w:pPr>
      <w:spacing w:line="360" w:lineRule="auto"/>
      <w:jc w:val="both"/>
    </w:pPr>
    <w:rPr>
      <w:rFonts w:eastAsia="Times New Roman" w:cs="Times New Roman"/>
      <w:sz w:val="24"/>
      <w:szCs w:val="20"/>
    </w:rPr>
  </w:style>
  <w:style w:type="paragraph" w:customStyle="1" w:styleId="S2ob">
    <w:name w:val="S2ob"/>
    <w:basedOn w:val="Normalny"/>
    <w:rsid w:val="00CA22DE"/>
    <w:rPr>
      <w:rFonts w:ascii="Times New Roman" w:eastAsia="Times New Roman" w:hAnsi="Times New Roman" w:cs="Times New Roman"/>
      <w:bCs/>
      <w:sz w:val="24"/>
      <w:szCs w:val="20"/>
    </w:rPr>
  </w:style>
  <w:style w:type="paragraph" w:customStyle="1" w:styleId="Tekstkomentarza1">
    <w:name w:val="Tekst komentarza1"/>
    <w:basedOn w:val="Normalny"/>
    <w:rsid w:val="00CA22DE"/>
    <w:rPr>
      <w:sz w:val="20"/>
      <w:szCs w:val="20"/>
    </w:rPr>
  </w:style>
  <w:style w:type="paragraph" w:styleId="Tematkomentarza">
    <w:name w:val="annotation subject"/>
    <w:basedOn w:val="Tekstkomentarza1"/>
    <w:next w:val="Tekstkomentarza1"/>
    <w:link w:val="TematkomentarzaZnak1"/>
    <w:rsid w:val="00CA22DE"/>
    <w:rPr>
      <w:rFonts w:cs="Times New Roman"/>
      <w:b/>
      <w:bCs/>
    </w:rPr>
  </w:style>
  <w:style w:type="paragraph" w:customStyle="1" w:styleId="Tekstpodstawowywcity31">
    <w:name w:val="Tekst podstawowy wcięty 31"/>
    <w:basedOn w:val="Normalny"/>
    <w:rsid w:val="00CA22DE"/>
    <w:pPr>
      <w:spacing w:after="120"/>
      <w:ind w:left="283"/>
    </w:pPr>
    <w:rPr>
      <w:sz w:val="16"/>
      <w:szCs w:val="16"/>
    </w:rPr>
  </w:style>
  <w:style w:type="paragraph" w:customStyle="1" w:styleId="Akapitzlist1">
    <w:name w:val="Akapit z listą1"/>
    <w:basedOn w:val="Normalny"/>
    <w:rsid w:val="00CA22DE"/>
    <w:pPr>
      <w:spacing w:after="120" w:line="360" w:lineRule="auto"/>
      <w:ind w:left="708"/>
      <w:jc w:val="both"/>
    </w:pPr>
    <w:rPr>
      <w:rFonts w:ascii="Garamond" w:eastAsia="Times New Roman" w:hAnsi="Garamond" w:cs="Garamond"/>
    </w:rPr>
  </w:style>
  <w:style w:type="paragraph" w:customStyle="1" w:styleId="wypunktowanie">
    <w:name w:val="wypunktowanie"/>
    <w:basedOn w:val="Normalny"/>
    <w:uiPriority w:val="99"/>
    <w:qFormat/>
    <w:rsid w:val="00CA22DE"/>
    <w:pPr>
      <w:widowControl w:val="0"/>
      <w:spacing w:line="312" w:lineRule="auto"/>
      <w:ind w:left="615"/>
      <w:jc w:val="both"/>
    </w:pPr>
    <w:rPr>
      <w:rFonts w:ascii="Times New Roman" w:eastAsia="Lucida Sans Unicode" w:hAnsi="Times New Roman" w:cs="Times New Roman"/>
      <w:kern w:val="1"/>
      <w:sz w:val="21"/>
      <w:szCs w:val="24"/>
    </w:rPr>
  </w:style>
  <w:style w:type="paragraph" w:customStyle="1" w:styleId="Tekstpodstawowy21">
    <w:name w:val="Tekst podstawowy 21"/>
    <w:basedOn w:val="Normalny"/>
    <w:rsid w:val="00CA22DE"/>
    <w:pPr>
      <w:widowControl w:val="0"/>
      <w:spacing w:after="120" w:line="480" w:lineRule="auto"/>
      <w:ind w:left="142"/>
      <w:jc w:val="both"/>
    </w:pPr>
    <w:rPr>
      <w:rFonts w:ascii="Times New Roman" w:eastAsia="Lucida Sans Unicode" w:hAnsi="Times New Roman" w:cs="Times New Roman"/>
      <w:kern w:val="1"/>
      <w:sz w:val="21"/>
      <w:szCs w:val="24"/>
    </w:rPr>
  </w:style>
  <w:style w:type="paragraph" w:styleId="Tekstpodstawowywcity">
    <w:name w:val="Body Text Indent"/>
    <w:basedOn w:val="Normalny"/>
    <w:link w:val="TekstpodstawowywcityZnak1"/>
    <w:rsid w:val="00CA22DE"/>
    <w:pPr>
      <w:spacing w:after="120"/>
      <w:ind w:left="283"/>
    </w:pPr>
    <w:rPr>
      <w:rFonts w:cs="Times New Roman"/>
    </w:rPr>
  </w:style>
  <w:style w:type="paragraph" w:styleId="Spistreci3">
    <w:name w:val="toc 3"/>
    <w:basedOn w:val="Indeks"/>
    <w:rsid w:val="00CA22DE"/>
    <w:pPr>
      <w:tabs>
        <w:tab w:val="right" w:leader="dot" w:pos="9072"/>
      </w:tabs>
      <w:ind w:left="566"/>
    </w:pPr>
  </w:style>
  <w:style w:type="paragraph" w:styleId="Spistreci4">
    <w:name w:val="toc 4"/>
    <w:basedOn w:val="Indeks"/>
    <w:rsid w:val="00CA22DE"/>
    <w:pPr>
      <w:tabs>
        <w:tab w:val="right" w:leader="dot" w:pos="8789"/>
      </w:tabs>
      <w:ind w:left="849"/>
    </w:pPr>
  </w:style>
  <w:style w:type="paragraph" w:styleId="Spistreci5">
    <w:name w:val="toc 5"/>
    <w:basedOn w:val="Indeks"/>
    <w:rsid w:val="00CA22DE"/>
    <w:pPr>
      <w:tabs>
        <w:tab w:val="right" w:leader="dot" w:pos="8506"/>
      </w:tabs>
      <w:ind w:left="1132"/>
    </w:pPr>
  </w:style>
  <w:style w:type="paragraph" w:styleId="Spistreci6">
    <w:name w:val="toc 6"/>
    <w:basedOn w:val="Indeks"/>
    <w:rsid w:val="00CA22DE"/>
    <w:pPr>
      <w:tabs>
        <w:tab w:val="right" w:leader="dot" w:pos="8223"/>
      </w:tabs>
      <w:ind w:left="1415"/>
    </w:pPr>
  </w:style>
  <w:style w:type="paragraph" w:styleId="Spistreci7">
    <w:name w:val="toc 7"/>
    <w:basedOn w:val="Indeks"/>
    <w:rsid w:val="00CA22DE"/>
    <w:pPr>
      <w:tabs>
        <w:tab w:val="right" w:leader="dot" w:pos="7940"/>
      </w:tabs>
      <w:ind w:left="1698"/>
    </w:pPr>
  </w:style>
  <w:style w:type="paragraph" w:styleId="Spistreci8">
    <w:name w:val="toc 8"/>
    <w:basedOn w:val="Indeks"/>
    <w:rsid w:val="00CA22DE"/>
    <w:pPr>
      <w:tabs>
        <w:tab w:val="right" w:leader="dot" w:pos="7657"/>
      </w:tabs>
      <w:ind w:left="1981"/>
    </w:pPr>
  </w:style>
  <w:style w:type="paragraph" w:styleId="Spistreci9">
    <w:name w:val="toc 9"/>
    <w:basedOn w:val="Indeks"/>
    <w:rsid w:val="00CA22DE"/>
    <w:pPr>
      <w:tabs>
        <w:tab w:val="right" w:leader="dot" w:pos="7374"/>
      </w:tabs>
      <w:ind w:left="2264"/>
    </w:pPr>
  </w:style>
  <w:style w:type="paragraph" w:customStyle="1" w:styleId="Spistreci10">
    <w:name w:val="Spis treści 10"/>
    <w:basedOn w:val="Indeks"/>
    <w:rsid w:val="00CA22DE"/>
    <w:pPr>
      <w:tabs>
        <w:tab w:val="right" w:leader="dot" w:pos="7091"/>
      </w:tabs>
      <w:ind w:left="2547"/>
    </w:pPr>
  </w:style>
  <w:style w:type="paragraph" w:customStyle="1" w:styleId="Zawartotabeli">
    <w:name w:val="Zawartość tabeli"/>
    <w:basedOn w:val="Normalny"/>
    <w:rsid w:val="00CA22DE"/>
    <w:pPr>
      <w:suppressLineNumbers/>
    </w:pPr>
  </w:style>
  <w:style w:type="paragraph" w:customStyle="1" w:styleId="Nagwektabeli">
    <w:name w:val="Nagłówek tabeli"/>
    <w:basedOn w:val="Zawartotabeli"/>
    <w:rsid w:val="00CA22DE"/>
    <w:pPr>
      <w:jc w:val="center"/>
    </w:pPr>
    <w:rPr>
      <w:b/>
      <w:bCs/>
    </w:rPr>
  </w:style>
  <w:style w:type="paragraph" w:customStyle="1" w:styleId="Zawartoramki">
    <w:name w:val="Zawartość ramki"/>
    <w:basedOn w:val="Tekstpodstawowy"/>
    <w:rsid w:val="00CA22DE"/>
  </w:style>
  <w:style w:type="paragraph" w:styleId="Zagicieodgryformularza">
    <w:name w:val="HTML Top of Form"/>
    <w:basedOn w:val="Normalny"/>
    <w:next w:val="Normalny"/>
    <w:link w:val="ZagicieodgryformularzaZnak"/>
    <w:hidden/>
    <w:uiPriority w:val="99"/>
    <w:semiHidden/>
    <w:unhideWhenUsed/>
    <w:rsid w:val="00D44C35"/>
    <w:pPr>
      <w:pBdr>
        <w:bottom w:val="single" w:sz="6" w:space="1" w:color="auto"/>
      </w:pBdr>
      <w:suppressAutoHyphens w:val="0"/>
      <w:jc w:val="center"/>
    </w:pPr>
    <w:rPr>
      <w:rFonts w:eastAsia="Times New Roman" w:cs="Times New Roman"/>
      <w:vanish/>
      <w:sz w:val="16"/>
      <w:szCs w:val="16"/>
    </w:rPr>
  </w:style>
  <w:style w:type="character" w:customStyle="1" w:styleId="ZagicieodgryformularzaZnak">
    <w:name w:val="Zagięcie od góry formularza Znak"/>
    <w:link w:val="Zagicieodgryformularza"/>
    <w:uiPriority w:val="99"/>
    <w:semiHidden/>
    <w:rsid w:val="00D44C35"/>
    <w:rPr>
      <w:rFonts w:ascii="Arial" w:hAnsi="Arial" w:cs="Arial"/>
      <w:vanish/>
      <w:sz w:val="16"/>
      <w:szCs w:val="16"/>
    </w:rPr>
  </w:style>
  <w:style w:type="paragraph" w:styleId="Zagicieoddouformularza">
    <w:name w:val="HTML Bottom of Form"/>
    <w:basedOn w:val="Normalny"/>
    <w:next w:val="Normalny"/>
    <w:link w:val="ZagicieoddouformularzaZnak"/>
    <w:hidden/>
    <w:uiPriority w:val="99"/>
    <w:unhideWhenUsed/>
    <w:rsid w:val="00D44C35"/>
    <w:pPr>
      <w:pBdr>
        <w:top w:val="single" w:sz="6" w:space="1" w:color="auto"/>
      </w:pBdr>
      <w:suppressAutoHyphens w:val="0"/>
      <w:jc w:val="center"/>
    </w:pPr>
    <w:rPr>
      <w:rFonts w:eastAsia="Times New Roman" w:cs="Times New Roman"/>
      <w:vanish/>
      <w:sz w:val="16"/>
      <w:szCs w:val="16"/>
    </w:rPr>
  </w:style>
  <w:style w:type="character" w:customStyle="1" w:styleId="ZagicieoddouformularzaZnak">
    <w:name w:val="Zagięcie od dołu formularza Znak"/>
    <w:link w:val="Zagicieoddouformularza"/>
    <w:uiPriority w:val="99"/>
    <w:rsid w:val="00D44C35"/>
    <w:rPr>
      <w:rFonts w:ascii="Arial" w:hAnsi="Arial" w:cs="Arial"/>
      <w:vanish/>
      <w:sz w:val="16"/>
      <w:szCs w:val="16"/>
    </w:rPr>
  </w:style>
  <w:style w:type="table" w:customStyle="1" w:styleId="Tabelasiatki1jasnaakcent11">
    <w:name w:val="Tabela siatki 1 — jasna — akcent 11"/>
    <w:basedOn w:val="Standardowy"/>
    <w:uiPriority w:val="46"/>
    <w:rsid w:val="000320B6"/>
    <w:tblPr>
      <w:tblStyleRowBandSize w:val="1"/>
      <w:tblStyleColBandSize w:val="1"/>
      <w:tblBorders>
        <w:top w:val="single" w:sz="4" w:space="0" w:color="B4C6E7"/>
        <w:left w:val="single" w:sz="4" w:space="0" w:color="B4C6E7"/>
        <w:bottom w:val="single" w:sz="4" w:space="0" w:color="B4C6E7"/>
        <w:right w:val="single" w:sz="4" w:space="0" w:color="B4C6E7"/>
        <w:insideH w:val="single" w:sz="4" w:space="0" w:color="B4C6E7"/>
        <w:insideV w:val="single" w:sz="4" w:space="0" w:color="B4C6E7"/>
      </w:tblBorders>
    </w:tblPr>
    <w:tblStylePr w:type="firstRow">
      <w:rPr>
        <w:b/>
        <w:bCs/>
      </w:rPr>
      <w:tblPr/>
      <w:tcPr>
        <w:tcBorders>
          <w:bottom w:val="single" w:sz="12" w:space="0" w:color="8EAADB"/>
        </w:tcBorders>
      </w:tcPr>
    </w:tblStylePr>
    <w:tblStylePr w:type="lastRow">
      <w:rPr>
        <w:b/>
        <w:bCs/>
      </w:rPr>
      <w:tblPr/>
      <w:tcPr>
        <w:tcBorders>
          <w:top w:val="double" w:sz="2" w:space="0" w:color="8EAADB"/>
        </w:tcBorders>
      </w:tcPr>
    </w:tblStylePr>
    <w:tblStylePr w:type="firstCol">
      <w:rPr>
        <w:b/>
        <w:bCs/>
      </w:rPr>
    </w:tblStylePr>
    <w:tblStylePr w:type="lastCol">
      <w:rPr>
        <w:b/>
        <w:bCs/>
      </w:rPr>
    </w:tblStylePr>
  </w:style>
  <w:style w:type="table" w:customStyle="1" w:styleId="Siatkatabelijasna1">
    <w:name w:val="Siatka tabeli — jasna1"/>
    <w:basedOn w:val="Standardowy"/>
    <w:uiPriority w:val="40"/>
    <w:rsid w:val="0053392A"/>
    <w:rPr>
      <w:rFonts w:ascii="Calibri" w:eastAsia="Calibri" w:hAnsi="Calibri"/>
      <w:sz w:val="22"/>
      <w:szCs w:val="22"/>
      <w:lang w:eastAsia="en-US"/>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table" w:styleId="Tabela-Siatka">
    <w:name w:val="Table Grid"/>
    <w:basedOn w:val="Standardowy"/>
    <w:uiPriority w:val="39"/>
    <w:rsid w:val="0053392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ierozpoznanawzmianka1">
    <w:name w:val="Nierozpoznana wzmianka1"/>
    <w:uiPriority w:val="99"/>
    <w:semiHidden/>
    <w:unhideWhenUsed/>
    <w:rsid w:val="005E2700"/>
    <w:rPr>
      <w:color w:val="605E5C"/>
      <w:shd w:val="clear" w:color="auto" w:fill="E1DFDD"/>
    </w:rPr>
  </w:style>
  <w:style w:type="paragraph" w:styleId="Tekstpodstawowywcity2">
    <w:name w:val="Body Text Indent 2"/>
    <w:basedOn w:val="Normalny"/>
    <w:link w:val="Tekstpodstawowywcity2Znak1"/>
    <w:uiPriority w:val="99"/>
    <w:unhideWhenUsed/>
    <w:rsid w:val="003A3181"/>
    <w:pPr>
      <w:spacing w:after="120" w:line="480" w:lineRule="auto"/>
      <w:ind w:left="283"/>
    </w:pPr>
    <w:rPr>
      <w:rFonts w:cs="Times New Roman"/>
    </w:rPr>
  </w:style>
  <w:style w:type="character" w:customStyle="1" w:styleId="Tekstpodstawowywcity2Znak1">
    <w:name w:val="Tekst podstawowy wcięty 2 Znak1"/>
    <w:link w:val="Tekstpodstawowywcity2"/>
    <w:uiPriority w:val="99"/>
    <w:rsid w:val="003A3181"/>
    <w:rPr>
      <w:rFonts w:ascii="Arial" w:eastAsia="Calibri" w:hAnsi="Arial" w:cs="Arial"/>
      <w:sz w:val="22"/>
      <w:szCs w:val="22"/>
      <w:lang w:eastAsia="ar-SA"/>
    </w:rPr>
  </w:style>
  <w:style w:type="character" w:customStyle="1" w:styleId="plainlinks">
    <w:name w:val="plainlinks"/>
    <w:rsid w:val="00AE4C02"/>
  </w:style>
  <w:style w:type="character" w:customStyle="1" w:styleId="mw-headline">
    <w:name w:val="mw-headline"/>
    <w:rsid w:val="00AE4C02"/>
  </w:style>
  <w:style w:type="character" w:customStyle="1" w:styleId="mw-editsection">
    <w:name w:val="mw-editsection"/>
    <w:rsid w:val="00AE4C02"/>
  </w:style>
  <w:style w:type="character" w:customStyle="1" w:styleId="mw-editsection-bracket">
    <w:name w:val="mw-editsection-bracket"/>
    <w:rsid w:val="00AE4C02"/>
  </w:style>
  <w:style w:type="character" w:customStyle="1" w:styleId="mw-editsection-divider">
    <w:name w:val="mw-editsection-divider"/>
    <w:rsid w:val="00AE4C02"/>
  </w:style>
  <w:style w:type="character" w:styleId="Odwoaniedokomentarza">
    <w:name w:val="annotation reference"/>
    <w:uiPriority w:val="99"/>
    <w:semiHidden/>
    <w:unhideWhenUsed/>
    <w:rsid w:val="000E3C28"/>
    <w:rPr>
      <w:sz w:val="16"/>
      <w:szCs w:val="16"/>
    </w:rPr>
  </w:style>
  <w:style w:type="paragraph" w:styleId="Tekstkomentarza">
    <w:name w:val="annotation text"/>
    <w:basedOn w:val="Normalny"/>
    <w:link w:val="TekstkomentarzaZnak1"/>
    <w:uiPriority w:val="99"/>
    <w:unhideWhenUsed/>
    <w:rsid w:val="000E3C28"/>
    <w:rPr>
      <w:rFonts w:cs="Times New Roman"/>
      <w:sz w:val="20"/>
      <w:szCs w:val="20"/>
    </w:rPr>
  </w:style>
  <w:style w:type="character" w:customStyle="1" w:styleId="TekstkomentarzaZnak1">
    <w:name w:val="Tekst komentarza Znak1"/>
    <w:link w:val="Tekstkomentarza"/>
    <w:uiPriority w:val="99"/>
    <w:rsid w:val="000E3C28"/>
    <w:rPr>
      <w:rFonts w:ascii="Arial" w:eastAsia="Calibri" w:hAnsi="Arial" w:cs="Arial"/>
      <w:lang w:eastAsia="ar-SA"/>
    </w:rPr>
  </w:style>
  <w:style w:type="character" w:styleId="Odwoanieprzypisukocowego">
    <w:name w:val="endnote reference"/>
    <w:uiPriority w:val="99"/>
    <w:semiHidden/>
    <w:unhideWhenUsed/>
    <w:rsid w:val="00685126"/>
    <w:rPr>
      <w:vertAlign w:val="superscript"/>
    </w:rPr>
  </w:style>
  <w:style w:type="paragraph" w:styleId="Tytu">
    <w:name w:val="Title"/>
    <w:basedOn w:val="Normalny"/>
    <w:next w:val="Normalny"/>
    <w:link w:val="TytuZnak"/>
    <w:qFormat/>
    <w:rsid w:val="00106E11"/>
    <w:pPr>
      <w:suppressAutoHyphens w:val="0"/>
      <w:jc w:val="center"/>
    </w:pPr>
    <w:rPr>
      <w:rFonts w:ascii="Times New Roman" w:eastAsia="Times New Roman" w:hAnsi="Times New Roman" w:cs="Times New Roman"/>
      <w:b/>
      <w:sz w:val="36"/>
      <w:szCs w:val="20"/>
      <w:u w:val="single"/>
    </w:rPr>
  </w:style>
  <w:style w:type="character" w:customStyle="1" w:styleId="TytuZnak">
    <w:name w:val="Tytuł Znak"/>
    <w:link w:val="Tytu"/>
    <w:rsid w:val="00106E11"/>
    <w:rPr>
      <w:b/>
      <w:sz w:val="36"/>
      <w:u w:val="single"/>
      <w:lang w:eastAsia="ar-SA"/>
    </w:rPr>
  </w:style>
  <w:style w:type="character" w:customStyle="1" w:styleId="Nagwek4Znak">
    <w:name w:val="Nagłówek 4 Znak"/>
    <w:link w:val="Nagwek4"/>
    <w:uiPriority w:val="9"/>
    <w:rsid w:val="00130D87"/>
    <w:rPr>
      <w:rFonts w:ascii="Calibri" w:hAnsi="Calibri"/>
      <w:b/>
      <w:bCs/>
      <w:sz w:val="28"/>
      <w:szCs w:val="28"/>
    </w:rPr>
  </w:style>
  <w:style w:type="character" w:customStyle="1" w:styleId="Nagwek8Znak">
    <w:name w:val="Nagłówek 8 Znak"/>
    <w:link w:val="Nagwek8"/>
    <w:uiPriority w:val="9"/>
    <w:semiHidden/>
    <w:rsid w:val="00130D87"/>
    <w:rPr>
      <w:rFonts w:ascii="Calibri" w:hAnsi="Calibri"/>
      <w:i/>
      <w:iCs/>
      <w:sz w:val="24"/>
      <w:szCs w:val="24"/>
    </w:rPr>
  </w:style>
  <w:style w:type="character" w:customStyle="1" w:styleId="Nagwek9Znak">
    <w:name w:val="Nagłówek 9 Znak"/>
    <w:link w:val="Nagwek9"/>
    <w:rsid w:val="00130D87"/>
    <w:rPr>
      <w:b/>
      <w:sz w:val="24"/>
      <w:lang w:eastAsia="ar-SA"/>
    </w:rPr>
  </w:style>
  <w:style w:type="character" w:customStyle="1" w:styleId="AkapitzlistZnak">
    <w:name w:val="Akapit z listą Znak"/>
    <w:aliases w:val="Wypunktowanie Znak"/>
    <w:link w:val="Akapitzlist"/>
    <w:uiPriority w:val="99"/>
    <w:qFormat/>
    <w:rsid w:val="00130D87"/>
    <w:rPr>
      <w:rFonts w:ascii="Arial" w:hAnsi="Arial" w:cs="Arial"/>
      <w:sz w:val="22"/>
      <w:szCs w:val="22"/>
      <w:lang w:eastAsia="ar-SA"/>
    </w:rPr>
  </w:style>
  <w:style w:type="character" w:customStyle="1" w:styleId="StopkaZnak1">
    <w:name w:val="Stopka Znak1"/>
    <w:link w:val="Stopka"/>
    <w:uiPriority w:val="99"/>
    <w:rsid w:val="00130D87"/>
    <w:rPr>
      <w:rFonts w:ascii="Arial" w:eastAsia="Calibri" w:hAnsi="Arial"/>
      <w:sz w:val="22"/>
      <w:szCs w:val="22"/>
      <w:lang w:eastAsia="ar-SA"/>
    </w:rPr>
  </w:style>
  <w:style w:type="character" w:customStyle="1" w:styleId="NagwekZnak1">
    <w:name w:val="Nagłówek Znak1"/>
    <w:link w:val="Nagwek"/>
    <w:rsid w:val="00130D87"/>
    <w:rPr>
      <w:rFonts w:eastAsia="SimSun"/>
      <w:sz w:val="24"/>
      <w:szCs w:val="24"/>
      <w:lang w:eastAsia="ar-SA"/>
    </w:rPr>
  </w:style>
  <w:style w:type="character" w:customStyle="1" w:styleId="TekstdymkaZnak1">
    <w:name w:val="Tekst dymka Znak1"/>
    <w:link w:val="Tekstdymka"/>
    <w:rsid w:val="00130D87"/>
    <w:rPr>
      <w:rFonts w:ascii="Tahoma" w:eastAsia="Calibri" w:hAnsi="Tahoma"/>
      <w:sz w:val="16"/>
      <w:szCs w:val="16"/>
      <w:lang w:eastAsia="ar-SA"/>
    </w:rPr>
  </w:style>
  <w:style w:type="character" w:customStyle="1" w:styleId="TekstprzypisukocowegoZnak1">
    <w:name w:val="Tekst przypisu końcowego Znak1"/>
    <w:link w:val="Tekstprzypisukocowego"/>
    <w:rsid w:val="00130D87"/>
    <w:rPr>
      <w:rFonts w:ascii="Arial" w:eastAsia="Calibri" w:hAnsi="Arial"/>
      <w:lang w:eastAsia="ar-SA"/>
    </w:rPr>
  </w:style>
  <w:style w:type="character" w:customStyle="1" w:styleId="TematkomentarzaZnak1">
    <w:name w:val="Temat komentarza Znak1"/>
    <w:link w:val="Tematkomentarza"/>
    <w:rsid w:val="00130D87"/>
    <w:rPr>
      <w:rFonts w:ascii="Arial" w:eastAsia="Calibri" w:hAnsi="Arial" w:cs="Arial"/>
      <w:b/>
      <w:bCs/>
      <w:lang w:eastAsia="ar-SA"/>
    </w:rPr>
  </w:style>
  <w:style w:type="character" w:customStyle="1" w:styleId="TekstpodstawowywcityZnak1">
    <w:name w:val="Tekst podstawowy wcięty Znak1"/>
    <w:link w:val="Tekstpodstawowywcity"/>
    <w:rsid w:val="00130D87"/>
    <w:rPr>
      <w:rFonts w:ascii="Arial" w:eastAsia="Calibri" w:hAnsi="Arial" w:cs="Arial"/>
      <w:sz w:val="22"/>
      <w:szCs w:val="22"/>
      <w:lang w:eastAsia="ar-SA"/>
    </w:rPr>
  </w:style>
  <w:style w:type="paragraph" w:customStyle="1" w:styleId="pre-line">
    <w:name w:val="pre-line"/>
    <w:basedOn w:val="Normalny"/>
    <w:rsid w:val="00130D87"/>
    <w:pPr>
      <w:suppressAutoHyphens w:val="0"/>
      <w:spacing w:before="100" w:beforeAutospacing="1" w:after="100" w:afterAutospacing="1"/>
    </w:pPr>
    <w:rPr>
      <w:rFonts w:ascii="Times New Roman" w:eastAsia="Times New Roman" w:hAnsi="Times New Roman" w:cs="Times New Roman"/>
      <w:sz w:val="24"/>
      <w:szCs w:val="24"/>
      <w:lang w:eastAsia="pl-PL"/>
    </w:rPr>
  </w:style>
  <w:style w:type="paragraph" w:customStyle="1" w:styleId="fs16">
    <w:name w:val="fs16"/>
    <w:basedOn w:val="Normalny"/>
    <w:rsid w:val="00130D87"/>
    <w:pPr>
      <w:suppressAutoHyphens w:val="0"/>
      <w:spacing w:before="100" w:beforeAutospacing="1" w:after="100" w:afterAutospacing="1"/>
    </w:pPr>
    <w:rPr>
      <w:rFonts w:ascii="Times New Roman" w:eastAsia="Times New Roman" w:hAnsi="Times New Roman" w:cs="Times New Roman"/>
      <w:sz w:val="24"/>
      <w:szCs w:val="24"/>
      <w:lang w:eastAsia="pl-PL"/>
    </w:rPr>
  </w:style>
  <w:style w:type="paragraph" w:styleId="Tekstpodstawowy2">
    <w:name w:val="Body Text 2"/>
    <w:basedOn w:val="Normalny"/>
    <w:link w:val="Tekstpodstawowy2Znak1"/>
    <w:uiPriority w:val="99"/>
    <w:semiHidden/>
    <w:unhideWhenUsed/>
    <w:rsid w:val="00130D87"/>
    <w:pPr>
      <w:spacing w:after="120" w:line="480" w:lineRule="auto"/>
    </w:pPr>
    <w:rPr>
      <w:rFonts w:cs="Times New Roman"/>
    </w:rPr>
  </w:style>
  <w:style w:type="character" w:customStyle="1" w:styleId="Tekstpodstawowy2Znak1">
    <w:name w:val="Tekst podstawowy 2 Znak1"/>
    <w:link w:val="Tekstpodstawowy2"/>
    <w:uiPriority w:val="99"/>
    <w:semiHidden/>
    <w:rsid w:val="00130D87"/>
    <w:rPr>
      <w:rFonts w:ascii="Arial" w:eastAsia="Calibri" w:hAnsi="Arial" w:cs="Arial"/>
      <w:sz w:val="22"/>
      <w:szCs w:val="22"/>
      <w:lang w:eastAsia="ar-SA"/>
    </w:rPr>
  </w:style>
  <w:style w:type="paragraph" w:styleId="Tekstpodstawowy3">
    <w:name w:val="Body Text 3"/>
    <w:basedOn w:val="Normalny"/>
    <w:link w:val="Tekstpodstawowy3Znak"/>
    <w:semiHidden/>
    <w:rsid w:val="00130D87"/>
    <w:pPr>
      <w:suppressAutoHyphens w:val="0"/>
      <w:jc w:val="both"/>
    </w:pPr>
    <w:rPr>
      <w:rFonts w:ascii="Times New Roman" w:eastAsia="Times New Roman" w:hAnsi="Times New Roman" w:cs="Times New Roman"/>
      <w:sz w:val="20"/>
      <w:szCs w:val="20"/>
    </w:rPr>
  </w:style>
  <w:style w:type="character" w:customStyle="1" w:styleId="Tekstpodstawowy3Znak1">
    <w:name w:val="Tekst podstawowy 3 Znak1"/>
    <w:uiPriority w:val="99"/>
    <w:semiHidden/>
    <w:rsid w:val="00130D87"/>
    <w:rPr>
      <w:rFonts w:ascii="Arial" w:eastAsia="Calibri" w:hAnsi="Arial" w:cs="Arial"/>
      <w:sz w:val="16"/>
      <w:szCs w:val="16"/>
      <w:lang w:eastAsia="ar-SA"/>
    </w:rPr>
  </w:style>
  <w:style w:type="paragraph" w:customStyle="1" w:styleId="mputekstp2">
    <w:name w:val="mputekstp2"/>
    <w:basedOn w:val="Normalny"/>
    <w:rsid w:val="00130D87"/>
    <w:pPr>
      <w:suppressAutoHyphens w:val="0"/>
      <w:spacing w:before="100" w:beforeAutospacing="1" w:after="100" w:afterAutospacing="1"/>
    </w:pPr>
    <w:rPr>
      <w:rFonts w:ascii="Times New Roman" w:eastAsia="Times New Roman" w:hAnsi="Times New Roman" w:cs="Times New Roman"/>
      <w:sz w:val="24"/>
      <w:szCs w:val="24"/>
      <w:lang w:eastAsia="pl-PL"/>
    </w:rPr>
  </w:style>
  <w:style w:type="paragraph" w:styleId="Tekstprzypisudolnego">
    <w:name w:val="footnote text"/>
    <w:basedOn w:val="Normalny"/>
    <w:link w:val="TekstprzypisudolnegoZnak"/>
    <w:uiPriority w:val="99"/>
    <w:semiHidden/>
    <w:unhideWhenUsed/>
    <w:rsid w:val="00130D87"/>
    <w:pPr>
      <w:suppressAutoHyphens w:val="0"/>
    </w:pPr>
    <w:rPr>
      <w:rFonts w:cs="Times New Roman"/>
      <w:sz w:val="20"/>
      <w:szCs w:val="20"/>
    </w:rPr>
  </w:style>
  <w:style w:type="character" w:customStyle="1" w:styleId="TekstprzypisudolnegoZnak">
    <w:name w:val="Tekst przypisu dolnego Znak"/>
    <w:link w:val="Tekstprzypisudolnego"/>
    <w:uiPriority w:val="99"/>
    <w:semiHidden/>
    <w:rsid w:val="00130D87"/>
    <w:rPr>
      <w:rFonts w:ascii="Arial" w:eastAsia="Calibri" w:hAnsi="Arial"/>
    </w:rPr>
  </w:style>
  <w:style w:type="character" w:styleId="Odwoanieprzypisudolnego">
    <w:name w:val="footnote reference"/>
    <w:uiPriority w:val="99"/>
    <w:semiHidden/>
    <w:unhideWhenUsed/>
    <w:rsid w:val="00130D87"/>
    <w:rPr>
      <w:vertAlign w:val="superscript"/>
    </w:rPr>
  </w:style>
  <w:style w:type="paragraph" w:customStyle="1" w:styleId="Default">
    <w:name w:val="Default"/>
    <w:rsid w:val="00130D87"/>
    <w:pPr>
      <w:autoSpaceDE w:val="0"/>
      <w:autoSpaceDN w:val="0"/>
      <w:adjustRightInd w:val="0"/>
    </w:pPr>
    <w:rPr>
      <w:rFonts w:eastAsia="Calibri"/>
      <w:color w:val="000000"/>
      <w:sz w:val="24"/>
      <w:szCs w:val="24"/>
      <w:lang w:val="en-US" w:eastAsia="en-US"/>
    </w:rPr>
  </w:style>
  <w:style w:type="character" w:customStyle="1" w:styleId="txt-new">
    <w:name w:val="txt-new"/>
    <w:rsid w:val="00130D87"/>
  </w:style>
  <w:style w:type="paragraph" w:customStyle="1" w:styleId="Calibri">
    <w:name w:val="Calibri"/>
    <w:basedOn w:val="Nagwek8"/>
    <w:qFormat/>
    <w:rsid w:val="00130D87"/>
    <w:pPr>
      <w:keepNext/>
      <w:numPr>
        <w:ilvl w:val="1"/>
        <w:numId w:val="6"/>
      </w:numPr>
      <w:tabs>
        <w:tab w:val="num" w:pos="284"/>
      </w:tabs>
      <w:spacing w:before="0" w:after="0"/>
      <w:ind w:left="284" w:hanging="284"/>
    </w:pPr>
    <w:rPr>
      <w:b/>
      <w:i w:val="0"/>
      <w:iCs w:val="0"/>
      <w:sz w:val="22"/>
      <w:szCs w:val="22"/>
    </w:rPr>
  </w:style>
  <w:style w:type="table" w:customStyle="1" w:styleId="Tabelasiatki1jasnaakcent51">
    <w:name w:val="Tabela siatki 1 — jasna — akcent 51"/>
    <w:basedOn w:val="Standardowy"/>
    <w:uiPriority w:val="46"/>
    <w:rsid w:val="00130D87"/>
    <w:rPr>
      <w:rFonts w:eastAsia="Calibri"/>
    </w:rPr>
    <w:tblPr>
      <w:tblStyleRowBandSize w:val="1"/>
      <w:tblStyleColBandSize w:val="1"/>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tblPr>
    <w:tblStylePr w:type="firstRow">
      <w:rPr>
        <w:b/>
        <w:bCs/>
      </w:rPr>
      <w:tblPr/>
      <w:tcPr>
        <w:tcBorders>
          <w:bottom w:val="single" w:sz="12" w:space="0" w:color="9CC2E5"/>
        </w:tcBorders>
      </w:tcPr>
    </w:tblStylePr>
    <w:tblStylePr w:type="lastRow">
      <w:rPr>
        <w:b/>
        <w:bCs/>
      </w:rPr>
      <w:tblPr/>
      <w:tcPr>
        <w:tcBorders>
          <w:top w:val="double" w:sz="2" w:space="0" w:color="9CC2E5"/>
        </w:tcBorders>
      </w:tcPr>
    </w:tblStylePr>
    <w:tblStylePr w:type="firstCol">
      <w:rPr>
        <w:b/>
        <w:bCs/>
      </w:rPr>
    </w:tblStylePr>
    <w:tblStylePr w:type="lastCol">
      <w:rPr>
        <w:b/>
        <w:bCs/>
      </w:rPr>
    </w:tblStylePr>
  </w:style>
  <w:style w:type="character" w:customStyle="1" w:styleId="TytuZnak1">
    <w:name w:val="Tytuł Znak1"/>
    <w:rsid w:val="00130D87"/>
    <w:rPr>
      <w:rFonts w:ascii="Times New Roman" w:eastAsia="Times New Roman" w:hAnsi="Times New Roman" w:cs="Times New Roman"/>
      <w:b/>
      <w:sz w:val="36"/>
      <w:szCs w:val="20"/>
      <w:u w:val="single"/>
      <w:lang w:eastAsia="ar-SA"/>
    </w:rPr>
  </w:style>
  <w:style w:type="paragraph" w:styleId="Podtytu">
    <w:name w:val="Subtitle"/>
    <w:basedOn w:val="Normalny"/>
    <w:next w:val="Tekstpodstawowy"/>
    <w:link w:val="PodtytuZnak"/>
    <w:qFormat/>
    <w:rsid w:val="00130D87"/>
    <w:pPr>
      <w:keepNext/>
      <w:suppressAutoHyphens w:val="0"/>
      <w:spacing w:before="240" w:after="120"/>
      <w:jc w:val="center"/>
    </w:pPr>
    <w:rPr>
      <w:rFonts w:eastAsia="Microsoft YaHei" w:cs="Times New Roman"/>
      <w:i/>
      <w:iCs/>
      <w:sz w:val="28"/>
      <w:szCs w:val="28"/>
    </w:rPr>
  </w:style>
  <w:style w:type="character" w:customStyle="1" w:styleId="PodtytuZnak">
    <w:name w:val="Podtytuł Znak"/>
    <w:link w:val="Podtytu"/>
    <w:rsid w:val="00130D87"/>
    <w:rPr>
      <w:rFonts w:ascii="Arial" w:eastAsia="Microsoft YaHei" w:hAnsi="Arial" w:cs="Mangal"/>
      <w:i/>
      <w:iCs/>
      <w:sz w:val="28"/>
      <w:szCs w:val="28"/>
      <w:lang w:eastAsia="ar-SA"/>
    </w:rPr>
  </w:style>
  <w:style w:type="character" w:styleId="Nierozpoznanawzmianka">
    <w:name w:val="Unresolved Mention"/>
    <w:uiPriority w:val="99"/>
    <w:semiHidden/>
    <w:unhideWhenUsed/>
    <w:rsid w:val="00F97B45"/>
    <w:rPr>
      <w:color w:val="605E5C"/>
      <w:shd w:val="clear" w:color="auto" w:fill="E1DFDD"/>
    </w:rPr>
  </w:style>
  <w:style w:type="table" w:styleId="Siatkatabelijasna">
    <w:name w:val="Grid Table Light"/>
    <w:basedOn w:val="Standardowy"/>
    <w:uiPriority w:val="40"/>
    <w:rsid w:val="000210AF"/>
    <w:rPr>
      <w:rFonts w:ascii="Calibri" w:eastAsia="Calibri" w:hAnsi="Calibri"/>
      <w:sz w:val="22"/>
      <w:szCs w:val="22"/>
      <w:lang w:eastAsia="en-US"/>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character" w:customStyle="1" w:styleId="BezodstpwZnak">
    <w:name w:val="Bez odstępów Znak"/>
    <w:link w:val="Bezodstpw"/>
    <w:rsid w:val="00C06D13"/>
    <w:rPr>
      <w:rFonts w:ascii="Calibri" w:eastAsia="Calibri" w:hAnsi="Calibri" w:cs="Calibri"/>
      <w:sz w:val="22"/>
      <w:szCs w:val="22"/>
      <w:lang w:eastAsia="ar-SA"/>
    </w:rPr>
  </w:style>
  <w:style w:type="paragraph" w:customStyle="1" w:styleId="msonormal0">
    <w:name w:val="msonormal"/>
    <w:basedOn w:val="Normalny"/>
    <w:rsid w:val="00FE4388"/>
    <w:pPr>
      <w:suppressAutoHyphens w:val="0"/>
      <w:spacing w:before="100" w:beforeAutospacing="1" w:after="100" w:afterAutospacing="1"/>
    </w:pPr>
    <w:rPr>
      <w:rFonts w:ascii="Times New Roman" w:eastAsia="Times New Roman" w:hAnsi="Times New Roman" w:cs="Times New Roman"/>
      <w:sz w:val="24"/>
      <w:szCs w:val="24"/>
      <w:lang w:eastAsia="pl-PL"/>
    </w:rPr>
  </w:style>
  <w:style w:type="character" w:customStyle="1" w:styleId="Domylnaczcionkaakapitu3">
    <w:name w:val="Domyślna czcionka akapitu3"/>
    <w:rsid w:val="007C61E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81471">
      <w:bodyDiv w:val="1"/>
      <w:marLeft w:val="0"/>
      <w:marRight w:val="0"/>
      <w:marTop w:val="0"/>
      <w:marBottom w:val="0"/>
      <w:divBdr>
        <w:top w:val="none" w:sz="0" w:space="0" w:color="auto"/>
        <w:left w:val="none" w:sz="0" w:space="0" w:color="auto"/>
        <w:bottom w:val="none" w:sz="0" w:space="0" w:color="auto"/>
        <w:right w:val="none" w:sz="0" w:space="0" w:color="auto"/>
      </w:divBdr>
    </w:div>
    <w:div w:id="4133392">
      <w:bodyDiv w:val="1"/>
      <w:marLeft w:val="0"/>
      <w:marRight w:val="0"/>
      <w:marTop w:val="0"/>
      <w:marBottom w:val="0"/>
      <w:divBdr>
        <w:top w:val="none" w:sz="0" w:space="0" w:color="auto"/>
        <w:left w:val="none" w:sz="0" w:space="0" w:color="auto"/>
        <w:bottom w:val="none" w:sz="0" w:space="0" w:color="auto"/>
        <w:right w:val="none" w:sz="0" w:space="0" w:color="auto"/>
      </w:divBdr>
    </w:div>
    <w:div w:id="4863538">
      <w:bodyDiv w:val="1"/>
      <w:marLeft w:val="0"/>
      <w:marRight w:val="0"/>
      <w:marTop w:val="0"/>
      <w:marBottom w:val="0"/>
      <w:divBdr>
        <w:top w:val="none" w:sz="0" w:space="0" w:color="auto"/>
        <w:left w:val="none" w:sz="0" w:space="0" w:color="auto"/>
        <w:bottom w:val="none" w:sz="0" w:space="0" w:color="auto"/>
        <w:right w:val="none" w:sz="0" w:space="0" w:color="auto"/>
      </w:divBdr>
    </w:div>
    <w:div w:id="5178406">
      <w:bodyDiv w:val="1"/>
      <w:marLeft w:val="0"/>
      <w:marRight w:val="0"/>
      <w:marTop w:val="0"/>
      <w:marBottom w:val="0"/>
      <w:divBdr>
        <w:top w:val="none" w:sz="0" w:space="0" w:color="auto"/>
        <w:left w:val="none" w:sz="0" w:space="0" w:color="auto"/>
        <w:bottom w:val="none" w:sz="0" w:space="0" w:color="auto"/>
        <w:right w:val="none" w:sz="0" w:space="0" w:color="auto"/>
      </w:divBdr>
      <w:divsChild>
        <w:div w:id="1668364997">
          <w:marLeft w:val="0"/>
          <w:marRight w:val="0"/>
          <w:marTop w:val="0"/>
          <w:marBottom w:val="0"/>
          <w:divBdr>
            <w:top w:val="none" w:sz="0" w:space="0" w:color="auto"/>
            <w:left w:val="none" w:sz="0" w:space="0" w:color="auto"/>
            <w:bottom w:val="none" w:sz="0" w:space="0" w:color="auto"/>
            <w:right w:val="none" w:sz="0" w:space="0" w:color="auto"/>
          </w:divBdr>
        </w:div>
      </w:divsChild>
    </w:div>
    <w:div w:id="10423740">
      <w:bodyDiv w:val="1"/>
      <w:marLeft w:val="0"/>
      <w:marRight w:val="0"/>
      <w:marTop w:val="0"/>
      <w:marBottom w:val="0"/>
      <w:divBdr>
        <w:top w:val="none" w:sz="0" w:space="0" w:color="auto"/>
        <w:left w:val="none" w:sz="0" w:space="0" w:color="auto"/>
        <w:bottom w:val="none" w:sz="0" w:space="0" w:color="auto"/>
        <w:right w:val="none" w:sz="0" w:space="0" w:color="auto"/>
      </w:divBdr>
    </w:div>
    <w:div w:id="15010997">
      <w:bodyDiv w:val="1"/>
      <w:marLeft w:val="0"/>
      <w:marRight w:val="0"/>
      <w:marTop w:val="0"/>
      <w:marBottom w:val="0"/>
      <w:divBdr>
        <w:top w:val="none" w:sz="0" w:space="0" w:color="auto"/>
        <w:left w:val="none" w:sz="0" w:space="0" w:color="auto"/>
        <w:bottom w:val="none" w:sz="0" w:space="0" w:color="auto"/>
        <w:right w:val="none" w:sz="0" w:space="0" w:color="auto"/>
      </w:divBdr>
      <w:divsChild>
        <w:div w:id="1205563816">
          <w:marLeft w:val="0"/>
          <w:marRight w:val="0"/>
          <w:marTop w:val="0"/>
          <w:marBottom w:val="0"/>
          <w:divBdr>
            <w:top w:val="none" w:sz="0" w:space="0" w:color="auto"/>
            <w:left w:val="none" w:sz="0" w:space="0" w:color="auto"/>
            <w:bottom w:val="none" w:sz="0" w:space="0" w:color="auto"/>
            <w:right w:val="none" w:sz="0" w:space="0" w:color="auto"/>
          </w:divBdr>
        </w:div>
      </w:divsChild>
    </w:div>
    <w:div w:id="19429164">
      <w:bodyDiv w:val="1"/>
      <w:marLeft w:val="0"/>
      <w:marRight w:val="0"/>
      <w:marTop w:val="0"/>
      <w:marBottom w:val="0"/>
      <w:divBdr>
        <w:top w:val="none" w:sz="0" w:space="0" w:color="auto"/>
        <w:left w:val="none" w:sz="0" w:space="0" w:color="auto"/>
        <w:bottom w:val="none" w:sz="0" w:space="0" w:color="auto"/>
        <w:right w:val="none" w:sz="0" w:space="0" w:color="auto"/>
      </w:divBdr>
    </w:div>
    <w:div w:id="19822715">
      <w:bodyDiv w:val="1"/>
      <w:marLeft w:val="0"/>
      <w:marRight w:val="0"/>
      <w:marTop w:val="0"/>
      <w:marBottom w:val="0"/>
      <w:divBdr>
        <w:top w:val="none" w:sz="0" w:space="0" w:color="auto"/>
        <w:left w:val="none" w:sz="0" w:space="0" w:color="auto"/>
        <w:bottom w:val="none" w:sz="0" w:space="0" w:color="auto"/>
        <w:right w:val="none" w:sz="0" w:space="0" w:color="auto"/>
      </w:divBdr>
    </w:div>
    <w:div w:id="20977662">
      <w:bodyDiv w:val="1"/>
      <w:marLeft w:val="0"/>
      <w:marRight w:val="0"/>
      <w:marTop w:val="0"/>
      <w:marBottom w:val="0"/>
      <w:divBdr>
        <w:top w:val="none" w:sz="0" w:space="0" w:color="auto"/>
        <w:left w:val="none" w:sz="0" w:space="0" w:color="auto"/>
        <w:bottom w:val="none" w:sz="0" w:space="0" w:color="auto"/>
        <w:right w:val="none" w:sz="0" w:space="0" w:color="auto"/>
      </w:divBdr>
    </w:div>
    <w:div w:id="24795532">
      <w:bodyDiv w:val="1"/>
      <w:marLeft w:val="0"/>
      <w:marRight w:val="0"/>
      <w:marTop w:val="0"/>
      <w:marBottom w:val="0"/>
      <w:divBdr>
        <w:top w:val="none" w:sz="0" w:space="0" w:color="auto"/>
        <w:left w:val="none" w:sz="0" w:space="0" w:color="auto"/>
        <w:bottom w:val="none" w:sz="0" w:space="0" w:color="auto"/>
        <w:right w:val="none" w:sz="0" w:space="0" w:color="auto"/>
      </w:divBdr>
      <w:divsChild>
        <w:div w:id="216552721">
          <w:marLeft w:val="0"/>
          <w:marRight w:val="0"/>
          <w:marTop w:val="0"/>
          <w:marBottom w:val="0"/>
          <w:divBdr>
            <w:top w:val="none" w:sz="0" w:space="0" w:color="auto"/>
            <w:left w:val="none" w:sz="0" w:space="0" w:color="auto"/>
            <w:bottom w:val="none" w:sz="0" w:space="0" w:color="auto"/>
            <w:right w:val="none" w:sz="0" w:space="0" w:color="auto"/>
          </w:divBdr>
        </w:div>
      </w:divsChild>
    </w:div>
    <w:div w:id="25643136">
      <w:bodyDiv w:val="1"/>
      <w:marLeft w:val="0"/>
      <w:marRight w:val="0"/>
      <w:marTop w:val="0"/>
      <w:marBottom w:val="0"/>
      <w:divBdr>
        <w:top w:val="none" w:sz="0" w:space="0" w:color="auto"/>
        <w:left w:val="none" w:sz="0" w:space="0" w:color="auto"/>
        <w:bottom w:val="none" w:sz="0" w:space="0" w:color="auto"/>
        <w:right w:val="none" w:sz="0" w:space="0" w:color="auto"/>
      </w:divBdr>
      <w:divsChild>
        <w:div w:id="926423402">
          <w:marLeft w:val="0"/>
          <w:marRight w:val="0"/>
          <w:marTop w:val="0"/>
          <w:marBottom w:val="0"/>
          <w:divBdr>
            <w:top w:val="none" w:sz="0" w:space="0" w:color="auto"/>
            <w:left w:val="none" w:sz="0" w:space="0" w:color="auto"/>
            <w:bottom w:val="none" w:sz="0" w:space="0" w:color="auto"/>
            <w:right w:val="none" w:sz="0" w:space="0" w:color="auto"/>
          </w:divBdr>
        </w:div>
      </w:divsChild>
    </w:div>
    <w:div w:id="27679071">
      <w:bodyDiv w:val="1"/>
      <w:marLeft w:val="0"/>
      <w:marRight w:val="0"/>
      <w:marTop w:val="0"/>
      <w:marBottom w:val="0"/>
      <w:divBdr>
        <w:top w:val="none" w:sz="0" w:space="0" w:color="auto"/>
        <w:left w:val="none" w:sz="0" w:space="0" w:color="auto"/>
        <w:bottom w:val="none" w:sz="0" w:space="0" w:color="auto"/>
        <w:right w:val="none" w:sz="0" w:space="0" w:color="auto"/>
      </w:divBdr>
    </w:div>
    <w:div w:id="34894634">
      <w:bodyDiv w:val="1"/>
      <w:marLeft w:val="0"/>
      <w:marRight w:val="0"/>
      <w:marTop w:val="0"/>
      <w:marBottom w:val="0"/>
      <w:divBdr>
        <w:top w:val="none" w:sz="0" w:space="0" w:color="auto"/>
        <w:left w:val="none" w:sz="0" w:space="0" w:color="auto"/>
        <w:bottom w:val="none" w:sz="0" w:space="0" w:color="auto"/>
        <w:right w:val="none" w:sz="0" w:space="0" w:color="auto"/>
      </w:divBdr>
    </w:div>
    <w:div w:id="35324154">
      <w:bodyDiv w:val="1"/>
      <w:marLeft w:val="0"/>
      <w:marRight w:val="0"/>
      <w:marTop w:val="0"/>
      <w:marBottom w:val="0"/>
      <w:divBdr>
        <w:top w:val="none" w:sz="0" w:space="0" w:color="auto"/>
        <w:left w:val="none" w:sz="0" w:space="0" w:color="auto"/>
        <w:bottom w:val="none" w:sz="0" w:space="0" w:color="auto"/>
        <w:right w:val="none" w:sz="0" w:space="0" w:color="auto"/>
      </w:divBdr>
    </w:div>
    <w:div w:id="35932613">
      <w:bodyDiv w:val="1"/>
      <w:marLeft w:val="0"/>
      <w:marRight w:val="0"/>
      <w:marTop w:val="0"/>
      <w:marBottom w:val="0"/>
      <w:divBdr>
        <w:top w:val="none" w:sz="0" w:space="0" w:color="auto"/>
        <w:left w:val="none" w:sz="0" w:space="0" w:color="auto"/>
        <w:bottom w:val="none" w:sz="0" w:space="0" w:color="auto"/>
        <w:right w:val="none" w:sz="0" w:space="0" w:color="auto"/>
      </w:divBdr>
    </w:div>
    <w:div w:id="41447818">
      <w:bodyDiv w:val="1"/>
      <w:marLeft w:val="0"/>
      <w:marRight w:val="0"/>
      <w:marTop w:val="0"/>
      <w:marBottom w:val="0"/>
      <w:divBdr>
        <w:top w:val="none" w:sz="0" w:space="0" w:color="auto"/>
        <w:left w:val="none" w:sz="0" w:space="0" w:color="auto"/>
        <w:bottom w:val="none" w:sz="0" w:space="0" w:color="auto"/>
        <w:right w:val="none" w:sz="0" w:space="0" w:color="auto"/>
      </w:divBdr>
    </w:div>
    <w:div w:id="41487597">
      <w:bodyDiv w:val="1"/>
      <w:marLeft w:val="0"/>
      <w:marRight w:val="0"/>
      <w:marTop w:val="0"/>
      <w:marBottom w:val="0"/>
      <w:divBdr>
        <w:top w:val="none" w:sz="0" w:space="0" w:color="auto"/>
        <w:left w:val="none" w:sz="0" w:space="0" w:color="auto"/>
        <w:bottom w:val="none" w:sz="0" w:space="0" w:color="auto"/>
        <w:right w:val="none" w:sz="0" w:space="0" w:color="auto"/>
      </w:divBdr>
    </w:div>
    <w:div w:id="43257828">
      <w:bodyDiv w:val="1"/>
      <w:marLeft w:val="0"/>
      <w:marRight w:val="0"/>
      <w:marTop w:val="0"/>
      <w:marBottom w:val="0"/>
      <w:divBdr>
        <w:top w:val="none" w:sz="0" w:space="0" w:color="auto"/>
        <w:left w:val="none" w:sz="0" w:space="0" w:color="auto"/>
        <w:bottom w:val="none" w:sz="0" w:space="0" w:color="auto"/>
        <w:right w:val="none" w:sz="0" w:space="0" w:color="auto"/>
      </w:divBdr>
    </w:div>
    <w:div w:id="44645076">
      <w:bodyDiv w:val="1"/>
      <w:marLeft w:val="0"/>
      <w:marRight w:val="0"/>
      <w:marTop w:val="0"/>
      <w:marBottom w:val="0"/>
      <w:divBdr>
        <w:top w:val="none" w:sz="0" w:space="0" w:color="auto"/>
        <w:left w:val="none" w:sz="0" w:space="0" w:color="auto"/>
        <w:bottom w:val="none" w:sz="0" w:space="0" w:color="auto"/>
        <w:right w:val="none" w:sz="0" w:space="0" w:color="auto"/>
      </w:divBdr>
    </w:div>
    <w:div w:id="47611286">
      <w:bodyDiv w:val="1"/>
      <w:marLeft w:val="0"/>
      <w:marRight w:val="0"/>
      <w:marTop w:val="0"/>
      <w:marBottom w:val="0"/>
      <w:divBdr>
        <w:top w:val="none" w:sz="0" w:space="0" w:color="auto"/>
        <w:left w:val="none" w:sz="0" w:space="0" w:color="auto"/>
        <w:bottom w:val="none" w:sz="0" w:space="0" w:color="auto"/>
        <w:right w:val="none" w:sz="0" w:space="0" w:color="auto"/>
      </w:divBdr>
    </w:div>
    <w:div w:id="50547221">
      <w:bodyDiv w:val="1"/>
      <w:marLeft w:val="0"/>
      <w:marRight w:val="0"/>
      <w:marTop w:val="0"/>
      <w:marBottom w:val="0"/>
      <w:divBdr>
        <w:top w:val="none" w:sz="0" w:space="0" w:color="auto"/>
        <w:left w:val="none" w:sz="0" w:space="0" w:color="auto"/>
        <w:bottom w:val="none" w:sz="0" w:space="0" w:color="auto"/>
        <w:right w:val="none" w:sz="0" w:space="0" w:color="auto"/>
      </w:divBdr>
    </w:div>
    <w:div w:id="53241713">
      <w:bodyDiv w:val="1"/>
      <w:marLeft w:val="0"/>
      <w:marRight w:val="0"/>
      <w:marTop w:val="0"/>
      <w:marBottom w:val="0"/>
      <w:divBdr>
        <w:top w:val="none" w:sz="0" w:space="0" w:color="auto"/>
        <w:left w:val="none" w:sz="0" w:space="0" w:color="auto"/>
        <w:bottom w:val="none" w:sz="0" w:space="0" w:color="auto"/>
        <w:right w:val="none" w:sz="0" w:space="0" w:color="auto"/>
      </w:divBdr>
    </w:div>
    <w:div w:id="53431916">
      <w:bodyDiv w:val="1"/>
      <w:marLeft w:val="0"/>
      <w:marRight w:val="0"/>
      <w:marTop w:val="0"/>
      <w:marBottom w:val="0"/>
      <w:divBdr>
        <w:top w:val="none" w:sz="0" w:space="0" w:color="auto"/>
        <w:left w:val="none" w:sz="0" w:space="0" w:color="auto"/>
        <w:bottom w:val="none" w:sz="0" w:space="0" w:color="auto"/>
        <w:right w:val="none" w:sz="0" w:space="0" w:color="auto"/>
      </w:divBdr>
    </w:div>
    <w:div w:id="55905156">
      <w:bodyDiv w:val="1"/>
      <w:marLeft w:val="0"/>
      <w:marRight w:val="0"/>
      <w:marTop w:val="0"/>
      <w:marBottom w:val="0"/>
      <w:divBdr>
        <w:top w:val="none" w:sz="0" w:space="0" w:color="auto"/>
        <w:left w:val="none" w:sz="0" w:space="0" w:color="auto"/>
        <w:bottom w:val="none" w:sz="0" w:space="0" w:color="auto"/>
        <w:right w:val="none" w:sz="0" w:space="0" w:color="auto"/>
      </w:divBdr>
    </w:div>
    <w:div w:id="55981556">
      <w:bodyDiv w:val="1"/>
      <w:marLeft w:val="0"/>
      <w:marRight w:val="0"/>
      <w:marTop w:val="0"/>
      <w:marBottom w:val="0"/>
      <w:divBdr>
        <w:top w:val="none" w:sz="0" w:space="0" w:color="auto"/>
        <w:left w:val="none" w:sz="0" w:space="0" w:color="auto"/>
        <w:bottom w:val="none" w:sz="0" w:space="0" w:color="auto"/>
        <w:right w:val="none" w:sz="0" w:space="0" w:color="auto"/>
      </w:divBdr>
    </w:div>
    <w:div w:id="59444007">
      <w:bodyDiv w:val="1"/>
      <w:marLeft w:val="0"/>
      <w:marRight w:val="0"/>
      <w:marTop w:val="0"/>
      <w:marBottom w:val="0"/>
      <w:divBdr>
        <w:top w:val="none" w:sz="0" w:space="0" w:color="auto"/>
        <w:left w:val="none" w:sz="0" w:space="0" w:color="auto"/>
        <w:bottom w:val="none" w:sz="0" w:space="0" w:color="auto"/>
        <w:right w:val="none" w:sz="0" w:space="0" w:color="auto"/>
      </w:divBdr>
    </w:div>
    <w:div w:id="61176519">
      <w:bodyDiv w:val="1"/>
      <w:marLeft w:val="0"/>
      <w:marRight w:val="0"/>
      <w:marTop w:val="0"/>
      <w:marBottom w:val="0"/>
      <w:divBdr>
        <w:top w:val="none" w:sz="0" w:space="0" w:color="auto"/>
        <w:left w:val="none" w:sz="0" w:space="0" w:color="auto"/>
        <w:bottom w:val="none" w:sz="0" w:space="0" w:color="auto"/>
        <w:right w:val="none" w:sz="0" w:space="0" w:color="auto"/>
      </w:divBdr>
    </w:div>
    <w:div w:id="61487840">
      <w:bodyDiv w:val="1"/>
      <w:marLeft w:val="0"/>
      <w:marRight w:val="0"/>
      <w:marTop w:val="0"/>
      <w:marBottom w:val="0"/>
      <w:divBdr>
        <w:top w:val="none" w:sz="0" w:space="0" w:color="auto"/>
        <w:left w:val="none" w:sz="0" w:space="0" w:color="auto"/>
        <w:bottom w:val="none" w:sz="0" w:space="0" w:color="auto"/>
        <w:right w:val="none" w:sz="0" w:space="0" w:color="auto"/>
      </w:divBdr>
    </w:div>
    <w:div w:id="65156763">
      <w:bodyDiv w:val="1"/>
      <w:marLeft w:val="0"/>
      <w:marRight w:val="0"/>
      <w:marTop w:val="0"/>
      <w:marBottom w:val="0"/>
      <w:divBdr>
        <w:top w:val="none" w:sz="0" w:space="0" w:color="auto"/>
        <w:left w:val="none" w:sz="0" w:space="0" w:color="auto"/>
        <w:bottom w:val="none" w:sz="0" w:space="0" w:color="auto"/>
        <w:right w:val="none" w:sz="0" w:space="0" w:color="auto"/>
      </w:divBdr>
    </w:div>
    <w:div w:id="65497555">
      <w:bodyDiv w:val="1"/>
      <w:marLeft w:val="0"/>
      <w:marRight w:val="0"/>
      <w:marTop w:val="0"/>
      <w:marBottom w:val="0"/>
      <w:divBdr>
        <w:top w:val="none" w:sz="0" w:space="0" w:color="auto"/>
        <w:left w:val="none" w:sz="0" w:space="0" w:color="auto"/>
        <w:bottom w:val="none" w:sz="0" w:space="0" w:color="auto"/>
        <w:right w:val="none" w:sz="0" w:space="0" w:color="auto"/>
      </w:divBdr>
    </w:div>
    <w:div w:id="66656295">
      <w:bodyDiv w:val="1"/>
      <w:marLeft w:val="0"/>
      <w:marRight w:val="0"/>
      <w:marTop w:val="0"/>
      <w:marBottom w:val="0"/>
      <w:divBdr>
        <w:top w:val="none" w:sz="0" w:space="0" w:color="auto"/>
        <w:left w:val="none" w:sz="0" w:space="0" w:color="auto"/>
        <w:bottom w:val="none" w:sz="0" w:space="0" w:color="auto"/>
        <w:right w:val="none" w:sz="0" w:space="0" w:color="auto"/>
      </w:divBdr>
    </w:div>
    <w:div w:id="68771639">
      <w:bodyDiv w:val="1"/>
      <w:marLeft w:val="0"/>
      <w:marRight w:val="0"/>
      <w:marTop w:val="0"/>
      <w:marBottom w:val="0"/>
      <w:divBdr>
        <w:top w:val="none" w:sz="0" w:space="0" w:color="auto"/>
        <w:left w:val="none" w:sz="0" w:space="0" w:color="auto"/>
        <w:bottom w:val="none" w:sz="0" w:space="0" w:color="auto"/>
        <w:right w:val="none" w:sz="0" w:space="0" w:color="auto"/>
      </w:divBdr>
    </w:div>
    <w:div w:id="69272725">
      <w:bodyDiv w:val="1"/>
      <w:marLeft w:val="0"/>
      <w:marRight w:val="0"/>
      <w:marTop w:val="0"/>
      <w:marBottom w:val="0"/>
      <w:divBdr>
        <w:top w:val="none" w:sz="0" w:space="0" w:color="auto"/>
        <w:left w:val="none" w:sz="0" w:space="0" w:color="auto"/>
        <w:bottom w:val="none" w:sz="0" w:space="0" w:color="auto"/>
        <w:right w:val="none" w:sz="0" w:space="0" w:color="auto"/>
      </w:divBdr>
    </w:div>
    <w:div w:id="72165952">
      <w:bodyDiv w:val="1"/>
      <w:marLeft w:val="0"/>
      <w:marRight w:val="0"/>
      <w:marTop w:val="0"/>
      <w:marBottom w:val="0"/>
      <w:divBdr>
        <w:top w:val="none" w:sz="0" w:space="0" w:color="auto"/>
        <w:left w:val="none" w:sz="0" w:space="0" w:color="auto"/>
        <w:bottom w:val="none" w:sz="0" w:space="0" w:color="auto"/>
        <w:right w:val="none" w:sz="0" w:space="0" w:color="auto"/>
      </w:divBdr>
    </w:div>
    <w:div w:id="73552502">
      <w:bodyDiv w:val="1"/>
      <w:marLeft w:val="0"/>
      <w:marRight w:val="0"/>
      <w:marTop w:val="0"/>
      <w:marBottom w:val="0"/>
      <w:divBdr>
        <w:top w:val="none" w:sz="0" w:space="0" w:color="auto"/>
        <w:left w:val="none" w:sz="0" w:space="0" w:color="auto"/>
        <w:bottom w:val="none" w:sz="0" w:space="0" w:color="auto"/>
        <w:right w:val="none" w:sz="0" w:space="0" w:color="auto"/>
      </w:divBdr>
    </w:div>
    <w:div w:id="73859116">
      <w:bodyDiv w:val="1"/>
      <w:marLeft w:val="0"/>
      <w:marRight w:val="0"/>
      <w:marTop w:val="0"/>
      <w:marBottom w:val="0"/>
      <w:divBdr>
        <w:top w:val="none" w:sz="0" w:space="0" w:color="auto"/>
        <w:left w:val="none" w:sz="0" w:space="0" w:color="auto"/>
        <w:bottom w:val="none" w:sz="0" w:space="0" w:color="auto"/>
        <w:right w:val="none" w:sz="0" w:space="0" w:color="auto"/>
      </w:divBdr>
      <w:divsChild>
        <w:div w:id="942345083">
          <w:marLeft w:val="0"/>
          <w:marRight w:val="0"/>
          <w:marTop w:val="0"/>
          <w:marBottom w:val="0"/>
          <w:divBdr>
            <w:top w:val="none" w:sz="0" w:space="0" w:color="auto"/>
            <w:left w:val="none" w:sz="0" w:space="0" w:color="auto"/>
            <w:bottom w:val="none" w:sz="0" w:space="0" w:color="auto"/>
            <w:right w:val="none" w:sz="0" w:space="0" w:color="auto"/>
          </w:divBdr>
        </w:div>
      </w:divsChild>
    </w:div>
    <w:div w:id="75595446">
      <w:bodyDiv w:val="1"/>
      <w:marLeft w:val="0"/>
      <w:marRight w:val="0"/>
      <w:marTop w:val="0"/>
      <w:marBottom w:val="0"/>
      <w:divBdr>
        <w:top w:val="none" w:sz="0" w:space="0" w:color="auto"/>
        <w:left w:val="none" w:sz="0" w:space="0" w:color="auto"/>
        <w:bottom w:val="none" w:sz="0" w:space="0" w:color="auto"/>
        <w:right w:val="none" w:sz="0" w:space="0" w:color="auto"/>
      </w:divBdr>
    </w:div>
    <w:div w:id="75637028">
      <w:bodyDiv w:val="1"/>
      <w:marLeft w:val="0"/>
      <w:marRight w:val="0"/>
      <w:marTop w:val="0"/>
      <w:marBottom w:val="0"/>
      <w:divBdr>
        <w:top w:val="none" w:sz="0" w:space="0" w:color="auto"/>
        <w:left w:val="none" w:sz="0" w:space="0" w:color="auto"/>
        <w:bottom w:val="none" w:sz="0" w:space="0" w:color="auto"/>
        <w:right w:val="none" w:sz="0" w:space="0" w:color="auto"/>
      </w:divBdr>
      <w:divsChild>
        <w:div w:id="1051273646">
          <w:marLeft w:val="0"/>
          <w:marRight w:val="0"/>
          <w:marTop w:val="0"/>
          <w:marBottom w:val="0"/>
          <w:divBdr>
            <w:top w:val="none" w:sz="0" w:space="0" w:color="auto"/>
            <w:left w:val="none" w:sz="0" w:space="0" w:color="auto"/>
            <w:bottom w:val="none" w:sz="0" w:space="0" w:color="auto"/>
            <w:right w:val="none" w:sz="0" w:space="0" w:color="auto"/>
          </w:divBdr>
        </w:div>
      </w:divsChild>
    </w:div>
    <w:div w:id="78410009">
      <w:bodyDiv w:val="1"/>
      <w:marLeft w:val="0"/>
      <w:marRight w:val="0"/>
      <w:marTop w:val="0"/>
      <w:marBottom w:val="0"/>
      <w:divBdr>
        <w:top w:val="none" w:sz="0" w:space="0" w:color="auto"/>
        <w:left w:val="none" w:sz="0" w:space="0" w:color="auto"/>
        <w:bottom w:val="none" w:sz="0" w:space="0" w:color="auto"/>
        <w:right w:val="none" w:sz="0" w:space="0" w:color="auto"/>
      </w:divBdr>
    </w:div>
    <w:div w:id="81683754">
      <w:bodyDiv w:val="1"/>
      <w:marLeft w:val="0"/>
      <w:marRight w:val="0"/>
      <w:marTop w:val="0"/>
      <w:marBottom w:val="0"/>
      <w:divBdr>
        <w:top w:val="none" w:sz="0" w:space="0" w:color="auto"/>
        <w:left w:val="none" w:sz="0" w:space="0" w:color="auto"/>
        <w:bottom w:val="none" w:sz="0" w:space="0" w:color="auto"/>
        <w:right w:val="none" w:sz="0" w:space="0" w:color="auto"/>
      </w:divBdr>
    </w:div>
    <w:div w:id="83918272">
      <w:bodyDiv w:val="1"/>
      <w:marLeft w:val="0"/>
      <w:marRight w:val="0"/>
      <w:marTop w:val="0"/>
      <w:marBottom w:val="0"/>
      <w:divBdr>
        <w:top w:val="none" w:sz="0" w:space="0" w:color="auto"/>
        <w:left w:val="none" w:sz="0" w:space="0" w:color="auto"/>
        <w:bottom w:val="none" w:sz="0" w:space="0" w:color="auto"/>
        <w:right w:val="none" w:sz="0" w:space="0" w:color="auto"/>
      </w:divBdr>
    </w:div>
    <w:div w:id="91056008">
      <w:bodyDiv w:val="1"/>
      <w:marLeft w:val="0"/>
      <w:marRight w:val="0"/>
      <w:marTop w:val="0"/>
      <w:marBottom w:val="0"/>
      <w:divBdr>
        <w:top w:val="none" w:sz="0" w:space="0" w:color="auto"/>
        <w:left w:val="none" w:sz="0" w:space="0" w:color="auto"/>
        <w:bottom w:val="none" w:sz="0" w:space="0" w:color="auto"/>
        <w:right w:val="none" w:sz="0" w:space="0" w:color="auto"/>
      </w:divBdr>
    </w:div>
    <w:div w:id="91513960">
      <w:bodyDiv w:val="1"/>
      <w:marLeft w:val="0"/>
      <w:marRight w:val="0"/>
      <w:marTop w:val="0"/>
      <w:marBottom w:val="0"/>
      <w:divBdr>
        <w:top w:val="none" w:sz="0" w:space="0" w:color="auto"/>
        <w:left w:val="none" w:sz="0" w:space="0" w:color="auto"/>
        <w:bottom w:val="none" w:sz="0" w:space="0" w:color="auto"/>
        <w:right w:val="none" w:sz="0" w:space="0" w:color="auto"/>
      </w:divBdr>
    </w:div>
    <w:div w:id="96221063">
      <w:bodyDiv w:val="1"/>
      <w:marLeft w:val="0"/>
      <w:marRight w:val="0"/>
      <w:marTop w:val="0"/>
      <w:marBottom w:val="0"/>
      <w:divBdr>
        <w:top w:val="none" w:sz="0" w:space="0" w:color="auto"/>
        <w:left w:val="none" w:sz="0" w:space="0" w:color="auto"/>
        <w:bottom w:val="none" w:sz="0" w:space="0" w:color="auto"/>
        <w:right w:val="none" w:sz="0" w:space="0" w:color="auto"/>
      </w:divBdr>
    </w:div>
    <w:div w:id="97331096">
      <w:bodyDiv w:val="1"/>
      <w:marLeft w:val="0"/>
      <w:marRight w:val="0"/>
      <w:marTop w:val="0"/>
      <w:marBottom w:val="0"/>
      <w:divBdr>
        <w:top w:val="none" w:sz="0" w:space="0" w:color="auto"/>
        <w:left w:val="none" w:sz="0" w:space="0" w:color="auto"/>
        <w:bottom w:val="none" w:sz="0" w:space="0" w:color="auto"/>
        <w:right w:val="none" w:sz="0" w:space="0" w:color="auto"/>
      </w:divBdr>
    </w:div>
    <w:div w:id="100073489">
      <w:bodyDiv w:val="1"/>
      <w:marLeft w:val="0"/>
      <w:marRight w:val="0"/>
      <w:marTop w:val="0"/>
      <w:marBottom w:val="0"/>
      <w:divBdr>
        <w:top w:val="none" w:sz="0" w:space="0" w:color="auto"/>
        <w:left w:val="none" w:sz="0" w:space="0" w:color="auto"/>
        <w:bottom w:val="none" w:sz="0" w:space="0" w:color="auto"/>
        <w:right w:val="none" w:sz="0" w:space="0" w:color="auto"/>
      </w:divBdr>
    </w:div>
    <w:div w:id="102724349">
      <w:bodyDiv w:val="1"/>
      <w:marLeft w:val="0"/>
      <w:marRight w:val="0"/>
      <w:marTop w:val="0"/>
      <w:marBottom w:val="0"/>
      <w:divBdr>
        <w:top w:val="none" w:sz="0" w:space="0" w:color="auto"/>
        <w:left w:val="none" w:sz="0" w:space="0" w:color="auto"/>
        <w:bottom w:val="none" w:sz="0" w:space="0" w:color="auto"/>
        <w:right w:val="none" w:sz="0" w:space="0" w:color="auto"/>
      </w:divBdr>
    </w:div>
    <w:div w:id="107746570">
      <w:bodyDiv w:val="1"/>
      <w:marLeft w:val="0"/>
      <w:marRight w:val="0"/>
      <w:marTop w:val="0"/>
      <w:marBottom w:val="0"/>
      <w:divBdr>
        <w:top w:val="none" w:sz="0" w:space="0" w:color="auto"/>
        <w:left w:val="none" w:sz="0" w:space="0" w:color="auto"/>
        <w:bottom w:val="none" w:sz="0" w:space="0" w:color="auto"/>
        <w:right w:val="none" w:sz="0" w:space="0" w:color="auto"/>
      </w:divBdr>
    </w:div>
    <w:div w:id="108092156">
      <w:bodyDiv w:val="1"/>
      <w:marLeft w:val="0"/>
      <w:marRight w:val="0"/>
      <w:marTop w:val="0"/>
      <w:marBottom w:val="0"/>
      <w:divBdr>
        <w:top w:val="none" w:sz="0" w:space="0" w:color="auto"/>
        <w:left w:val="none" w:sz="0" w:space="0" w:color="auto"/>
        <w:bottom w:val="none" w:sz="0" w:space="0" w:color="auto"/>
        <w:right w:val="none" w:sz="0" w:space="0" w:color="auto"/>
      </w:divBdr>
    </w:div>
    <w:div w:id="113712793">
      <w:bodyDiv w:val="1"/>
      <w:marLeft w:val="0"/>
      <w:marRight w:val="0"/>
      <w:marTop w:val="0"/>
      <w:marBottom w:val="0"/>
      <w:divBdr>
        <w:top w:val="none" w:sz="0" w:space="0" w:color="auto"/>
        <w:left w:val="none" w:sz="0" w:space="0" w:color="auto"/>
        <w:bottom w:val="none" w:sz="0" w:space="0" w:color="auto"/>
        <w:right w:val="none" w:sz="0" w:space="0" w:color="auto"/>
      </w:divBdr>
    </w:div>
    <w:div w:id="115024879">
      <w:bodyDiv w:val="1"/>
      <w:marLeft w:val="0"/>
      <w:marRight w:val="0"/>
      <w:marTop w:val="0"/>
      <w:marBottom w:val="0"/>
      <w:divBdr>
        <w:top w:val="none" w:sz="0" w:space="0" w:color="auto"/>
        <w:left w:val="none" w:sz="0" w:space="0" w:color="auto"/>
        <w:bottom w:val="none" w:sz="0" w:space="0" w:color="auto"/>
        <w:right w:val="none" w:sz="0" w:space="0" w:color="auto"/>
      </w:divBdr>
    </w:div>
    <w:div w:id="119034320">
      <w:bodyDiv w:val="1"/>
      <w:marLeft w:val="0"/>
      <w:marRight w:val="0"/>
      <w:marTop w:val="0"/>
      <w:marBottom w:val="0"/>
      <w:divBdr>
        <w:top w:val="none" w:sz="0" w:space="0" w:color="auto"/>
        <w:left w:val="none" w:sz="0" w:space="0" w:color="auto"/>
        <w:bottom w:val="none" w:sz="0" w:space="0" w:color="auto"/>
        <w:right w:val="none" w:sz="0" w:space="0" w:color="auto"/>
      </w:divBdr>
    </w:div>
    <w:div w:id="129902242">
      <w:bodyDiv w:val="1"/>
      <w:marLeft w:val="0"/>
      <w:marRight w:val="0"/>
      <w:marTop w:val="0"/>
      <w:marBottom w:val="0"/>
      <w:divBdr>
        <w:top w:val="none" w:sz="0" w:space="0" w:color="auto"/>
        <w:left w:val="none" w:sz="0" w:space="0" w:color="auto"/>
        <w:bottom w:val="none" w:sz="0" w:space="0" w:color="auto"/>
        <w:right w:val="none" w:sz="0" w:space="0" w:color="auto"/>
      </w:divBdr>
    </w:div>
    <w:div w:id="130365505">
      <w:bodyDiv w:val="1"/>
      <w:marLeft w:val="0"/>
      <w:marRight w:val="0"/>
      <w:marTop w:val="0"/>
      <w:marBottom w:val="0"/>
      <w:divBdr>
        <w:top w:val="none" w:sz="0" w:space="0" w:color="auto"/>
        <w:left w:val="none" w:sz="0" w:space="0" w:color="auto"/>
        <w:bottom w:val="none" w:sz="0" w:space="0" w:color="auto"/>
        <w:right w:val="none" w:sz="0" w:space="0" w:color="auto"/>
      </w:divBdr>
    </w:div>
    <w:div w:id="141040723">
      <w:bodyDiv w:val="1"/>
      <w:marLeft w:val="0"/>
      <w:marRight w:val="0"/>
      <w:marTop w:val="0"/>
      <w:marBottom w:val="0"/>
      <w:divBdr>
        <w:top w:val="none" w:sz="0" w:space="0" w:color="auto"/>
        <w:left w:val="none" w:sz="0" w:space="0" w:color="auto"/>
        <w:bottom w:val="none" w:sz="0" w:space="0" w:color="auto"/>
        <w:right w:val="none" w:sz="0" w:space="0" w:color="auto"/>
      </w:divBdr>
    </w:div>
    <w:div w:id="142697856">
      <w:bodyDiv w:val="1"/>
      <w:marLeft w:val="0"/>
      <w:marRight w:val="0"/>
      <w:marTop w:val="0"/>
      <w:marBottom w:val="0"/>
      <w:divBdr>
        <w:top w:val="none" w:sz="0" w:space="0" w:color="auto"/>
        <w:left w:val="none" w:sz="0" w:space="0" w:color="auto"/>
        <w:bottom w:val="none" w:sz="0" w:space="0" w:color="auto"/>
        <w:right w:val="none" w:sz="0" w:space="0" w:color="auto"/>
      </w:divBdr>
    </w:div>
    <w:div w:id="144395059">
      <w:bodyDiv w:val="1"/>
      <w:marLeft w:val="0"/>
      <w:marRight w:val="0"/>
      <w:marTop w:val="0"/>
      <w:marBottom w:val="0"/>
      <w:divBdr>
        <w:top w:val="none" w:sz="0" w:space="0" w:color="auto"/>
        <w:left w:val="none" w:sz="0" w:space="0" w:color="auto"/>
        <w:bottom w:val="none" w:sz="0" w:space="0" w:color="auto"/>
        <w:right w:val="none" w:sz="0" w:space="0" w:color="auto"/>
      </w:divBdr>
      <w:divsChild>
        <w:div w:id="872692466">
          <w:marLeft w:val="0"/>
          <w:marRight w:val="0"/>
          <w:marTop w:val="0"/>
          <w:marBottom w:val="0"/>
          <w:divBdr>
            <w:top w:val="none" w:sz="0" w:space="0" w:color="auto"/>
            <w:left w:val="none" w:sz="0" w:space="0" w:color="auto"/>
            <w:bottom w:val="none" w:sz="0" w:space="0" w:color="auto"/>
            <w:right w:val="none" w:sz="0" w:space="0" w:color="auto"/>
          </w:divBdr>
        </w:div>
      </w:divsChild>
    </w:div>
    <w:div w:id="153571354">
      <w:bodyDiv w:val="1"/>
      <w:marLeft w:val="0"/>
      <w:marRight w:val="0"/>
      <w:marTop w:val="0"/>
      <w:marBottom w:val="0"/>
      <w:divBdr>
        <w:top w:val="none" w:sz="0" w:space="0" w:color="auto"/>
        <w:left w:val="none" w:sz="0" w:space="0" w:color="auto"/>
        <w:bottom w:val="none" w:sz="0" w:space="0" w:color="auto"/>
        <w:right w:val="none" w:sz="0" w:space="0" w:color="auto"/>
      </w:divBdr>
    </w:div>
    <w:div w:id="153961939">
      <w:bodyDiv w:val="1"/>
      <w:marLeft w:val="0"/>
      <w:marRight w:val="0"/>
      <w:marTop w:val="0"/>
      <w:marBottom w:val="0"/>
      <w:divBdr>
        <w:top w:val="none" w:sz="0" w:space="0" w:color="auto"/>
        <w:left w:val="none" w:sz="0" w:space="0" w:color="auto"/>
        <w:bottom w:val="none" w:sz="0" w:space="0" w:color="auto"/>
        <w:right w:val="none" w:sz="0" w:space="0" w:color="auto"/>
      </w:divBdr>
    </w:div>
    <w:div w:id="157311666">
      <w:bodyDiv w:val="1"/>
      <w:marLeft w:val="0"/>
      <w:marRight w:val="0"/>
      <w:marTop w:val="0"/>
      <w:marBottom w:val="0"/>
      <w:divBdr>
        <w:top w:val="none" w:sz="0" w:space="0" w:color="auto"/>
        <w:left w:val="none" w:sz="0" w:space="0" w:color="auto"/>
        <w:bottom w:val="none" w:sz="0" w:space="0" w:color="auto"/>
        <w:right w:val="none" w:sz="0" w:space="0" w:color="auto"/>
      </w:divBdr>
      <w:divsChild>
        <w:div w:id="250166097">
          <w:marLeft w:val="0"/>
          <w:marRight w:val="0"/>
          <w:marTop w:val="0"/>
          <w:marBottom w:val="0"/>
          <w:divBdr>
            <w:top w:val="none" w:sz="0" w:space="0" w:color="auto"/>
            <w:left w:val="none" w:sz="0" w:space="0" w:color="auto"/>
            <w:bottom w:val="none" w:sz="0" w:space="0" w:color="auto"/>
            <w:right w:val="none" w:sz="0" w:space="0" w:color="auto"/>
          </w:divBdr>
        </w:div>
      </w:divsChild>
    </w:div>
    <w:div w:id="166360098">
      <w:bodyDiv w:val="1"/>
      <w:marLeft w:val="0"/>
      <w:marRight w:val="0"/>
      <w:marTop w:val="0"/>
      <w:marBottom w:val="0"/>
      <w:divBdr>
        <w:top w:val="none" w:sz="0" w:space="0" w:color="auto"/>
        <w:left w:val="none" w:sz="0" w:space="0" w:color="auto"/>
        <w:bottom w:val="none" w:sz="0" w:space="0" w:color="auto"/>
        <w:right w:val="none" w:sz="0" w:space="0" w:color="auto"/>
      </w:divBdr>
    </w:div>
    <w:div w:id="172186103">
      <w:bodyDiv w:val="1"/>
      <w:marLeft w:val="0"/>
      <w:marRight w:val="0"/>
      <w:marTop w:val="0"/>
      <w:marBottom w:val="0"/>
      <w:divBdr>
        <w:top w:val="none" w:sz="0" w:space="0" w:color="auto"/>
        <w:left w:val="none" w:sz="0" w:space="0" w:color="auto"/>
        <w:bottom w:val="none" w:sz="0" w:space="0" w:color="auto"/>
        <w:right w:val="none" w:sz="0" w:space="0" w:color="auto"/>
      </w:divBdr>
    </w:div>
    <w:div w:id="177669178">
      <w:bodyDiv w:val="1"/>
      <w:marLeft w:val="0"/>
      <w:marRight w:val="0"/>
      <w:marTop w:val="0"/>
      <w:marBottom w:val="0"/>
      <w:divBdr>
        <w:top w:val="none" w:sz="0" w:space="0" w:color="auto"/>
        <w:left w:val="none" w:sz="0" w:space="0" w:color="auto"/>
        <w:bottom w:val="none" w:sz="0" w:space="0" w:color="auto"/>
        <w:right w:val="none" w:sz="0" w:space="0" w:color="auto"/>
      </w:divBdr>
    </w:div>
    <w:div w:id="180316465">
      <w:bodyDiv w:val="1"/>
      <w:marLeft w:val="0"/>
      <w:marRight w:val="0"/>
      <w:marTop w:val="0"/>
      <w:marBottom w:val="0"/>
      <w:divBdr>
        <w:top w:val="none" w:sz="0" w:space="0" w:color="auto"/>
        <w:left w:val="none" w:sz="0" w:space="0" w:color="auto"/>
        <w:bottom w:val="none" w:sz="0" w:space="0" w:color="auto"/>
        <w:right w:val="none" w:sz="0" w:space="0" w:color="auto"/>
      </w:divBdr>
    </w:div>
    <w:div w:id="183594023">
      <w:bodyDiv w:val="1"/>
      <w:marLeft w:val="0"/>
      <w:marRight w:val="0"/>
      <w:marTop w:val="0"/>
      <w:marBottom w:val="0"/>
      <w:divBdr>
        <w:top w:val="none" w:sz="0" w:space="0" w:color="auto"/>
        <w:left w:val="none" w:sz="0" w:space="0" w:color="auto"/>
        <w:bottom w:val="none" w:sz="0" w:space="0" w:color="auto"/>
        <w:right w:val="none" w:sz="0" w:space="0" w:color="auto"/>
      </w:divBdr>
    </w:div>
    <w:div w:id="187107315">
      <w:bodyDiv w:val="1"/>
      <w:marLeft w:val="0"/>
      <w:marRight w:val="0"/>
      <w:marTop w:val="0"/>
      <w:marBottom w:val="0"/>
      <w:divBdr>
        <w:top w:val="none" w:sz="0" w:space="0" w:color="auto"/>
        <w:left w:val="none" w:sz="0" w:space="0" w:color="auto"/>
        <w:bottom w:val="none" w:sz="0" w:space="0" w:color="auto"/>
        <w:right w:val="none" w:sz="0" w:space="0" w:color="auto"/>
      </w:divBdr>
      <w:divsChild>
        <w:div w:id="1333946679">
          <w:marLeft w:val="0"/>
          <w:marRight w:val="0"/>
          <w:marTop w:val="0"/>
          <w:marBottom w:val="0"/>
          <w:divBdr>
            <w:top w:val="none" w:sz="0" w:space="0" w:color="auto"/>
            <w:left w:val="none" w:sz="0" w:space="0" w:color="auto"/>
            <w:bottom w:val="none" w:sz="0" w:space="0" w:color="auto"/>
            <w:right w:val="none" w:sz="0" w:space="0" w:color="auto"/>
          </w:divBdr>
        </w:div>
      </w:divsChild>
    </w:div>
    <w:div w:id="189151101">
      <w:bodyDiv w:val="1"/>
      <w:marLeft w:val="0"/>
      <w:marRight w:val="0"/>
      <w:marTop w:val="0"/>
      <w:marBottom w:val="0"/>
      <w:divBdr>
        <w:top w:val="none" w:sz="0" w:space="0" w:color="auto"/>
        <w:left w:val="none" w:sz="0" w:space="0" w:color="auto"/>
        <w:bottom w:val="none" w:sz="0" w:space="0" w:color="auto"/>
        <w:right w:val="none" w:sz="0" w:space="0" w:color="auto"/>
      </w:divBdr>
    </w:div>
    <w:div w:id="191309135">
      <w:bodyDiv w:val="1"/>
      <w:marLeft w:val="0"/>
      <w:marRight w:val="0"/>
      <w:marTop w:val="0"/>
      <w:marBottom w:val="0"/>
      <w:divBdr>
        <w:top w:val="none" w:sz="0" w:space="0" w:color="auto"/>
        <w:left w:val="none" w:sz="0" w:space="0" w:color="auto"/>
        <w:bottom w:val="none" w:sz="0" w:space="0" w:color="auto"/>
        <w:right w:val="none" w:sz="0" w:space="0" w:color="auto"/>
      </w:divBdr>
    </w:div>
    <w:div w:id="194118256">
      <w:bodyDiv w:val="1"/>
      <w:marLeft w:val="0"/>
      <w:marRight w:val="0"/>
      <w:marTop w:val="0"/>
      <w:marBottom w:val="0"/>
      <w:divBdr>
        <w:top w:val="none" w:sz="0" w:space="0" w:color="auto"/>
        <w:left w:val="none" w:sz="0" w:space="0" w:color="auto"/>
        <w:bottom w:val="none" w:sz="0" w:space="0" w:color="auto"/>
        <w:right w:val="none" w:sz="0" w:space="0" w:color="auto"/>
      </w:divBdr>
    </w:div>
    <w:div w:id="200941653">
      <w:bodyDiv w:val="1"/>
      <w:marLeft w:val="0"/>
      <w:marRight w:val="0"/>
      <w:marTop w:val="0"/>
      <w:marBottom w:val="0"/>
      <w:divBdr>
        <w:top w:val="none" w:sz="0" w:space="0" w:color="auto"/>
        <w:left w:val="none" w:sz="0" w:space="0" w:color="auto"/>
        <w:bottom w:val="none" w:sz="0" w:space="0" w:color="auto"/>
        <w:right w:val="none" w:sz="0" w:space="0" w:color="auto"/>
      </w:divBdr>
    </w:div>
    <w:div w:id="202063449">
      <w:bodyDiv w:val="1"/>
      <w:marLeft w:val="0"/>
      <w:marRight w:val="0"/>
      <w:marTop w:val="0"/>
      <w:marBottom w:val="0"/>
      <w:divBdr>
        <w:top w:val="none" w:sz="0" w:space="0" w:color="auto"/>
        <w:left w:val="none" w:sz="0" w:space="0" w:color="auto"/>
        <w:bottom w:val="none" w:sz="0" w:space="0" w:color="auto"/>
        <w:right w:val="none" w:sz="0" w:space="0" w:color="auto"/>
      </w:divBdr>
    </w:div>
    <w:div w:id="203566764">
      <w:bodyDiv w:val="1"/>
      <w:marLeft w:val="0"/>
      <w:marRight w:val="0"/>
      <w:marTop w:val="0"/>
      <w:marBottom w:val="0"/>
      <w:divBdr>
        <w:top w:val="none" w:sz="0" w:space="0" w:color="auto"/>
        <w:left w:val="none" w:sz="0" w:space="0" w:color="auto"/>
        <w:bottom w:val="none" w:sz="0" w:space="0" w:color="auto"/>
        <w:right w:val="none" w:sz="0" w:space="0" w:color="auto"/>
      </w:divBdr>
    </w:div>
    <w:div w:id="204677423">
      <w:bodyDiv w:val="1"/>
      <w:marLeft w:val="0"/>
      <w:marRight w:val="0"/>
      <w:marTop w:val="0"/>
      <w:marBottom w:val="0"/>
      <w:divBdr>
        <w:top w:val="none" w:sz="0" w:space="0" w:color="auto"/>
        <w:left w:val="none" w:sz="0" w:space="0" w:color="auto"/>
        <w:bottom w:val="none" w:sz="0" w:space="0" w:color="auto"/>
        <w:right w:val="none" w:sz="0" w:space="0" w:color="auto"/>
      </w:divBdr>
    </w:div>
    <w:div w:id="205140385">
      <w:bodyDiv w:val="1"/>
      <w:marLeft w:val="0"/>
      <w:marRight w:val="0"/>
      <w:marTop w:val="0"/>
      <w:marBottom w:val="0"/>
      <w:divBdr>
        <w:top w:val="none" w:sz="0" w:space="0" w:color="auto"/>
        <w:left w:val="none" w:sz="0" w:space="0" w:color="auto"/>
        <w:bottom w:val="none" w:sz="0" w:space="0" w:color="auto"/>
        <w:right w:val="none" w:sz="0" w:space="0" w:color="auto"/>
      </w:divBdr>
    </w:div>
    <w:div w:id="205143803">
      <w:bodyDiv w:val="1"/>
      <w:marLeft w:val="0"/>
      <w:marRight w:val="0"/>
      <w:marTop w:val="0"/>
      <w:marBottom w:val="0"/>
      <w:divBdr>
        <w:top w:val="none" w:sz="0" w:space="0" w:color="auto"/>
        <w:left w:val="none" w:sz="0" w:space="0" w:color="auto"/>
        <w:bottom w:val="none" w:sz="0" w:space="0" w:color="auto"/>
        <w:right w:val="none" w:sz="0" w:space="0" w:color="auto"/>
      </w:divBdr>
    </w:div>
    <w:div w:id="207189175">
      <w:bodyDiv w:val="1"/>
      <w:marLeft w:val="0"/>
      <w:marRight w:val="0"/>
      <w:marTop w:val="0"/>
      <w:marBottom w:val="0"/>
      <w:divBdr>
        <w:top w:val="none" w:sz="0" w:space="0" w:color="auto"/>
        <w:left w:val="none" w:sz="0" w:space="0" w:color="auto"/>
        <w:bottom w:val="none" w:sz="0" w:space="0" w:color="auto"/>
        <w:right w:val="none" w:sz="0" w:space="0" w:color="auto"/>
      </w:divBdr>
    </w:div>
    <w:div w:id="209002924">
      <w:bodyDiv w:val="1"/>
      <w:marLeft w:val="0"/>
      <w:marRight w:val="0"/>
      <w:marTop w:val="0"/>
      <w:marBottom w:val="0"/>
      <w:divBdr>
        <w:top w:val="none" w:sz="0" w:space="0" w:color="auto"/>
        <w:left w:val="none" w:sz="0" w:space="0" w:color="auto"/>
        <w:bottom w:val="none" w:sz="0" w:space="0" w:color="auto"/>
        <w:right w:val="none" w:sz="0" w:space="0" w:color="auto"/>
      </w:divBdr>
    </w:div>
    <w:div w:id="209652985">
      <w:bodyDiv w:val="1"/>
      <w:marLeft w:val="0"/>
      <w:marRight w:val="0"/>
      <w:marTop w:val="0"/>
      <w:marBottom w:val="0"/>
      <w:divBdr>
        <w:top w:val="none" w:sz="0" w:space="0" w:color="auto"/>
        <w:left w:val="none" w:sz="0" w:space="0" w:color="auto"/>
        <w:bottom w:val="none" w:sz="0" w:space="0" w:color="auto"/>
        <w:right w:val="none" w:sz="0" w:space="0" w:color="auto"/>
      </w:divBdr>
    </w:div>
    <w:div w:id="214977180">
      <w:bodyDiv w:val="1"/>
      <w:marLeft w:val="0"/>
      <w:marRight w:val="0"/>
      <w:marTop w:val="0"/>
      <w:marBottom w:val="0"/>
      <w:divBdr>
        <w:top w:val="none" w:sz="0" w:space="0" w:color="auto"/>
        <w:left w:val="none" w:sz="0" w:space="0" w:color="auto"/>
        <w:bottom w:val="none" w:sz="0" w:space="0" w:color="auto"/>
        <w:right w:val="none" w:sz="0" w:space="0" w:color="auto"/>
      </w:divBdr>
    </w:div>
    <w:div w:id="215510235">
      <w:bodyDiv w:val="1"/>
      <w:marLeft w:val="0"/>
      <w:marRight w:val="0"/>
      <w:marTop w:val="0"/>
      <w:marBottom w:val="0"/>
      <w:divBdr>
        <w:top w:val="none" w:sz="0" w:space="0" w:color="auto"/>
        <w:left w:val="none" w:sz="0" w:space="0" w:color="auto"/>
        <w:bottom w:val="none" w:sz="0" w:space="0" w:color="auto"/>
        <w:right w:val="none" w:sz="0" w:space="0" w:color="auto"/>
      </w:divBdr>
    </w:div>
    <w:div w:id="216361840">
      <w:bodyDiv w:val="1"/>
      <w:marLeft w:val="0"/>
      <w:marRight w:val="0"/>
      <w:marTop w:val="0"/>
      <w:marBottom w:val="0"/>
      <w:divBdr>
        <w:top w:val="none" w:sz="0" w:space="0" w:color="auto"/>
        <w:left w:val="none" w:sz="0" w:space="0" w:color="auto"/>
        <w:bottom w:val="none" w:sz="0" w:space="0" w:color="auto"/>
        <w:right w:val="none" w:sz="0" w:space="0" w:color="auto"/>
      </w:divBdr>
    </w:div>
    <w:div w:id="221720598">
      <w:bodyDiv w:val="1"/>
      <w:marLeft w:val="0"/>
      <w:marRight w:val="0"/>
      <w:marTop w:val="0"/>
      <w:marBottom w:val="0"/>
      <w:divBdr>
        <w:top w:val="none" w:sz="0" w:space="0" w:color="auto"/>
        <w:left w:val="none" w:sz="0" w:space="0" w:color="auto"/>
        <w:bottom w:val="none" w:sz="0" w:space="0" w:color="auto"/>
        <w:right w:val="none" w:sz="0" w:space="0" w:color="auto"/>
      </w:divBdr>
    </w:div>
    <w:div w:id="225728739">
      <w:bodyDiv w:val="1"/>
      <w:marLeft w:val="0"/>
      <w:marRight w:val="0"/>
      <w:marTop w:val="0"/>
      <w:marBottom w:val="0"/>
      <w:divBdr>
        <w:top w:val="none" w:sz="0" w:space="0" w:color="auto"/>
        <w:left w:val="none" w:sz="0" w:space="0" w:color="auto"/>
        <w:bottom w:val="none" w:sz="0" w:space="0" w:color="auto"/>
        <w:right w:val="none" w:sz="0" w:space="0" w:color="auto"/>
      </w:divBdr>
    </w:div>
    <w:div w:id="226382106">
      <w:bodyDiv w:val="1"/>
      <w:marLeft w:val="0"/>
      <w:marRight w:val="0"/>
      <w:marTop w:val="0"/>
      <w:marBottom w:val="0"/>
      <w:divBdr>
        <w:top w:val="none" w:sz="0" w:space="0" w:color="auto"/>
        <w:left w:val="none" w:sz="0" w:space="0" w:color="auto"/>
        <w:bottom w:val="none" w:sz="0" w:space="0" w:color="auto"/>
        <w:right w:val="none" w:sz="0" w:space="0" w:color="auto"/>
      </w:divBdr>
    </w:div>
    <w:div w:id="232592522">
      <w:bodyDiv w:val="1"/>
      <w:marLeft w:val="0"/>
      <w:marRight w:val="0"/>
      <w:marTop w:val="0"/>
      <w:marBottom w:val="0"/>
      <w:divBdr>
        <w:top w:val="none" w:sz="0" w:space="0" w:color="auto"/>
        <w:left w:val="none" w:sz="0" w:space="0" w:color="auto"/>
        <w:bottom w:val="none" w:sz="0" w:space="0" w:color="auto"/>
        <w:right w:val="none" w:sz="0" w:space="0" w:color="auto"/>
      </w:divBdr>
    </w:div>
    <w:div w:id="242178711">
      <w:bodyDiv w:val="1"/>
      <w:marLeft w:val="0"/>
      <w:marRight w:val="0"/>
      <w:marTop w:val="0"/>
      <w:marBottom w:val="0"/>
      <w:divBdr>
        <w:top w:val="none" w:sz="0" w:space="0" w:color="auto"/>
        <w:left w:val="none" w:sz="0" w:space="0" w:color="auto"/>
        <w:bottom w:val="none" w:sz="0" w:space="0" w:color="auto"/>
        <w:right w:val="none" w:sz="0" w:space="0" w:color="auto"/>
      </w:divBdr>
    </w:div>
    <w:div w:id="244071552">
      <w:bodyDiv w:val="1"/>
      <w:marLeft w:val="0"/>
      <w:marRight w:val="0"/>
      <w:marTop w:val="0"/>
      <w:marBottom w:val="0"/>
      <w:divBdr>
        <w:top w:val="none" w:sz="0" w:space="0" w:color="auto"/>
        <w:left w:val="none" w:sz="0" w:space="0" w:color="auto"/>
        <w:bottom w:val="none" w:sz="0" w:space="0" w:color="auto"/>
        <w:right w:val="none" w:sz="0" w:space="0" w:color="auto"/>
      </w:divBdr>
    </w:div>
    <w:div w:id="245772099">
      <w:bodyDiv w:val="1"/>
      <w:marLeft w:val="0"/>
      <w:marRight w:val="0"/>
      <w:marTop w:val="0"/>
      <w:marBottom w:val="0"/>
      <w:divBdr>
        <w:top w:val="none" w:sz="0" w:space="0" w:color="auto"/>
        <w:left w:val="none" w:sz="0" w:space="0" w:color="auto"/>
        <w:bottom w:val="none" w:sz="0" w:space="0" w:color="auto"/>
        <w:right w:val="none" w:sz="0" w:space="0" w:color="auto"/>
      </w:divBdr>
    </w:div>
    <w:div w:id="250048387">
      <w:bodyDiv w:val="1"/>
      <w:marLeft w:val="0"/>
      <w:marRight w:val="0"/>
      <w:marTop w:val="0"/>
      <w:marBottom w:val="0"/>
      <w:divBdr>
        <w:top w:val="none" w:sz="0" w:space="0" w:color="auto"/>
        <w:left w:val="none" w:sz="0" w:space="0" w:color="auto"/>
        <w:bottom w:val="none" w:sz="0" w:space="0" w:color="auto"/>
        <w:right w:val="none" w:sz="0" w:space="0" w:color="auto"/>
      </w:divBdr>
    </w:div>
    <w:div w:id="261956995">
      <w:bodyDiv w:val="1"/>
      <w:marLeft w:val="0"/>
      <w:marRight w:val="0"/>
      <w:marTop w:val="0"/>
      <w:marBottom w:val="0"/>
      <w:divBdr>
        <w:top w:val="none" w:sz="0" w:space="0" w:color="auto"/>
        <w:left w:val="none" w:sz="0" w:space="0" w:color="auto"/>
        <w:bottom w:val="none" w:sz="0" w:space="0" w:color="auto"/>
        <w:right w:val="none" w:sz="0" w:space="0" w:color="auto"/>
      </w:divBdr>
    </w:div>
    <w:div w:id="277300210">
      <w:bodyDiv w:val="1"/>
      <w:marLeft w:val="0"/>
      <w:marRight w:val="0"/>
      <w:marTop w:val="0"/>
      <w:marBottom w:val="0"/>
      <w:divBdr>
        <w:top w:val="none" w:sz="0" w:space="0" w:color="auto"/>
        <w:left w:val="none" w:sz="0" w:space="0" w:color="auto"/>
        <w:bottom w:val="none" w:sz="0" w:space="0" w:color="auto"/>
        <w:right w:val="none" w:sz="0" w:space="0" w:color="auto"/>
      </w:divBdr>
    </w:div>
    <w:div w:id="291793898">
      <w:bodyDiv w:val="1"/>
      <w:marLeft w:val="0"/>
      <w:marRight w:val="0"/>
      <w:marTop w:val="0"/>
      <w:marBottom w:val="0"/>
      <w:divBdr>
        <w:top w:val="none" w:sz="0" w:space="0" w:color="auto"/>
        <w:left w:val="none" w:sz="0" w:space="0" w:color="auto"/>
        <w:bottom w:val="none" w:sz="0" w:space="0" w:color="auto"/>
        <w:right w:val="none" w:sz="0" w:space="0" w:color="auto"/>
      </w:divBdr>
    </w:div>
    <w:div w:id="293023403">
      <w:bodyDiv w:val="1"/>
      <w:marLeft w:val="0"/>
      <w:marRight w:val="0"/>
      <w:marTop w:val="0"/>
      <w:marBottom w:val="0"/>
      <w:divBdr>
        <w:top w:val="none" w:sz="0" w:space="0" w:color="auto"/>
        <w:left w:val="none" w:sz="0" w:space="0" w:color="auto"/>
        <w:bottom w:val="none" w:sz="0" w:space="0" w:color="auto"/>
        <w:right w:val="none" w:sz="0" w:space="0" w:color="auto"/>
      </w:divBdr>
    </w:div>
    <w:div w:id="296381080">
      <w:bodyDiv w:val="1"/>
      <w:marLeft w:val="0"/>
      <w:marRight w:val="0"/>
      <w:marTop w:val="0"/>
      <w:marBottom w:val="0"/>
      <w:divBdr>
        <w:top w:val="none" w:sz="0" w:space="0" w:color="auto"/>
        <w:left w:val="none" w:sz="0" w:space="0" w:color="auto"/>
        <w:bottom w:val="none" w:sz="0" w:space="0" w:color="auto"/>
        <w:right w:val="none" w:sz="0" w:space="0" w:color="auto"/>
      </w:divBdr>
    </w:div>
    <w:div w:id="297761626">
      <w:bodyDiv w:val="1"/>
      <w:marLeft w:val="0"/>
      <w:marRight w:val="0"/>
      <w:marTop w:val="0"/>
      <w:marBottom w:val="0"/>
      <w:divBdr>
        <w:top w:val="none" w:sz="0" w:space="0" w:color="auto"/>
        <w:left w:val="none" w:sz="0" w:space="0" w:color="auto"/>
        <w:bottom w:val="none" w:sz="0" w:space="0" w:color="auto"/>
        <w:right w:val="none" w:sz="0" w:space="0" w:color="auto"/>
      </w:divBdr>
    </w:div>
    <w:div w:id="302927746">
      <w:bodyDiv w:val="1"/>
      <w:marLeft w:val="0"/>
      <w:marRight w:val="0"/>
      <w:marTop w:val="0"/>
      <w:marBottom w:val="0"/>
      <w:divBdr>
        <w:top w:val="none" w:sz="0" w:space="0" w:color="auto"/>
        <w:left w:val="none" w:sz="0" w:space="0" w:color="auto"/>
        <w:bottom w:val="none" w:sz="0" w:space="0" w:color="auto"/>
        <w:right w:val="none" w:sz="0" w:space="0" w:color="auto"/>
      </w:divBdr>
    </w:div>
    <w:div w:id="306319388">
      <w:bodyDiv w:val="1"/>
      <w:marLeft w:val="0"/>
      <w:marRight w:val="0"/>
      <w:marTop w:val="0"/>
      <w:marBottom w:val="0"/>
      <w:divBdr>
        <w:top w:val="none" w:sz="0" w:space="0" w:color="auto"/>
        <w:left w:val="none" w:sz="0" w:space="0" w:color="auto"/>
        <w:bottom w:val="none" w:sz="0" w:space="0" w:color="auto"/>
        <w:right w:val="none" w:sz="0" w:space="0" w:color="auto"/>
      </w:divBdr>
    </w:div>
    <w:div w:id="309599624">
      <w:bodyDiv w:val="1"/>
      <w:marLeft w:val="0"/>
      <w:marRight w:val="0"/>
      <w:marTop w:val="0"/>
      <w:marBottom w:val="0"/>
      <w:divBdr>
        <w:top w:val="none" w:sz="0" w:space="0" w:color="auto"/>
        <w:left w:val="none" w:sz="0" w:space="0" w:color="auto"/>
        <w:bottom w:val="none" w:sz="0" w:space="0" w:color="auto"/>
        <w:right w:val="none" w:sz="0" w:space="0" w:color="auto"/>
      </w:divBdr>
    </w:div>
    <w:div w:id="313721555">
      <w:bodyDiv w:val="1"/>
      <w:marLeft w:val="0"/>
      <w:marRight w:val="0"/>
      <w:marTop w:val="0"/>
      <w:marBottom w:val="0"/>
      <w:divBdr>
        <w:top w:val="none" w:sz="0" w:space="0" w:color="auto"/>
        <w:left w:val="none" w:sz="0" w:space="0" w:color="auto"/>
        <w:bottom w:val="none" w:sz="0" w:space="0" w:color="auto"/>
        <w:right w:val="none" w:sz="0" w:space="0" w:color="auto"/>
      </w:divBdr>
    </w:div>
    <w:div w:id="314141077">
      <w:bodyDiv w:val="1"/>
      <w:marLeft w:val="0"/>
      <w:marRight w:val="0"/>
      <w:marTop w:val="0"/>
      <w:marBottom w:val="0"/>
      <w:divBdr>
        <w:top w:val="none" w:sz="0" w:space="0" w:color="auto"/>
        <w:left w:val="none" w:sz="0" w:space="0" w:color="auto"/>
        <w:bottom w:val="none" w:sz="0" w:space="0" w:color="auto"/>
        <w:right w:val="none" w:sz="0" w:space="0" w:color="auto"/>
      </w:divBdr>
    </w:div>
    <w:div w:id="315424873">
      <w:bodyDiv w:val="1"/>
      <w:marLeft w:val="0"/>
      <w:marRight w:val="0"/>
      <w:marTop w:val="0"/>
      <w:marBottom w:val="0"/>
      <w:divBdr>
        <w:top w:val="none" w:sz="0" w:space="0" w:color="auto"/>
        <w:left w:val="none" w:sz="0" w:space="0" w:color="auto"/>
        <w:bottom w:val="none" w:sz="0" w:space="0" w:color="auto"/>
        <w:right w:val="none" w:sz="0" w:space="0" w:color="auto"/>
      </w:divBdr>
    </w:div>
    <w:div w:id="318653502">
      <w:bodyDiv w:val="1"/>
      <w:marLeft w:val="0"/>
      <w:marRight w:val="0"/>
      <w:marTop w:val="0"/>
      <w:marBottom w:val="0"/>
      <w:divBdr>
        <w:top w:val="none" w:sz="0" w:space="0" w:color="auto"/>
        <w:left w:val="none" w:sz="0" w:space="0" w:color="auto"/>
        <w:bottom w:val="none" w:sz="0" w:space="0" w:color="auto"/>
        <w:right w:val="none" w:sz="0" w:space="0" w:color="auto"/>
      </w:divBdr>
    </w:div>
    <w:div w:id="319358691">
      <w:bodyDiv w:val="1"/>
      <w:marLeft w:val="0"/>
      <w:marRight w:val="0"/>
      <w:marTop w:val="0"/>
      <w:marBottom w:val="0"/>
      <w:divBdr>
        <w:top w:val="none" w:sz="0" w:space="0" w:color="auto"/>
        <w:left w:val="none" w:sz="0" w:space="0" w:color="auto"/>
        <w:bottom w:val="none" w:sz="0" w:space="0" w:color="auto"/>
        <w:right w:val="none" w:sz="0" w:space="0" w:color="auto"/>
      </w:divBdr>
      <w:divsChild>
        <w:div w:id="1420296222">
          <w:marLeft w:val="0"/>
          <w:marRight w:val="0"/>
          <w:marTop w:val="0"/>
          <w:marBottom w:val="0"/>
          <w:divBdr>
            <w:top w:val="none" w:sz="0" w:space="0" w:color="auto"/>
            <w:left w:val="none" w:sz="0" w:space="0" w:color="auto"/>
            <w:bottom w:val="none" w:sz="0" w:space="0" w:color="auto"/>
            <w:right w:val="none" w:sz="0" w:space="0" w:color="auto"/>
          </w:divBdr>
        </w:div>
      </w:divsChild>
    </w:div>
    <w:div w:id="321473254">
      <w:bodyDiv w:val="1"/>
      <w:marLeft w:val="0"/>
      <w:marRight w:val="0"/>
      <w:marTop w:val="0"/>
      <w:marBottom w:val="0"/>
      <w:divBdr>
        <w:top w:val="none" w:sz="0" w:space="0" w:color="auto"/>
        <w:left w:val="none" w:sz="0" w:space="0" w:color="auto"/>
        <w:bottom w:val="none" w:sz="0" w:space="0" w:color="auto"/>
        <w:right w:val="none" w:sz="0" w:space="0" w:color="auto"/>
      </w:divBdr>
    </w:div>
    <w:div w:id="322245918">
      <w:bodyDiv w:val="1"/>
      <w:marLeft w:val="0"/>
      <w:marRight w:val="0"/>
      <w:marTop w:val="0"/>
      <w:marBottom w:val="0"/>
      <w:divBdr>
        <w:top w:val="none" w:sz="0" w:space="0" w:color="auto"/>
        <w:left w:val="none" w:sz="0" w:space="0" w:color="auto"/>
        <w:bottom w:val="none" w:sz="0" w:space="0" w:color="auto"/>
        <w:right w:val="none" w:sz="0" w:space="0" w:color="auto"/>
      </w:divBdr>
    </w:div>
    <w:div w:id="326830346">
      <w:bodyDiv w:val="1"/>
      <w:marLeft w:val="0"/>
      <w:marRight w:val="0"/>
      <w:marTop w:val="0"/>
      <w:marBottom w:val="0"/>
      <w:divBdr>
        <w:top w:val="none" w:sz="0" w:space="0" w:color="auto"/>
        <w:left w:val="none" w:sz="0" w:space="0" w:color="auto"/>
        <w:bottom w:val="none" w:sz="0" w:space="0" w:color="auto"/>
        <w:right w:val="none" w:sz="0" w:space="0" w:color="auto"/>
      </w:divBdr>
    </w:div>
    <w:div w:id="343939761">
      <w:bodyDiv w:val="1"/>
      <w:marLeft w:val="0"/>
      <w:marRight w:val="0"/>
      <w:marTop w:val="0"/>
      <w:marBottom w:val="0"/>
      <w:divBdr>
        <w:top w:val="none" w:sz="0" w:space="0" w:color="auto"/>
        <w:left w:val="none" w:sz="0" w:space="0" w:color="auto"/>
        <w:bottom w:val="none" w:sz="0" w:space="0" w:color="auto"/>
        <w:right w:val="none" w:sz="0" w:space="0" w:color="auto"/>
      </w:divBdr>
    </w:div>
    <w:div w:id="353650929">
      <w:bodyDiv w:val="1"/>
      <w:marLeft w:val="0"/>
      <w:marRight w:val="0"/>
      <w:marTop w:val="0"/>
      <w:marBottom w:val="0"/>
      <w:divBdr>
        <w:top w:val="none" w:sz="0" w:space="0" w:color="auto"/>
        <w:left w:val="none" w:sz="0" w:space="0" w:color="auto"/>
        <w:bottom w:val="none" w:sz="0" w:space="0" w:color="auto"/>
        <w:right w:val="none" w:sz="0" w:space="0" w:color="auto"/>
      </w:divBdr>
    </w:div>
    <w:div w:id="355231101">
      <w:bodyDiv w:val="1"/>
      <w:marLeft w:val="0"/>
      <w:marRight w:val="0"/>
      <w:marTop w:val="0"/>
      <w:marBottom w:val="0"/>
      <w:divBdr>
        <w:top w:val="none" w:sz="0" w:space="0" w:color="auto"/>
        <w:left w:val="none" w:sz="0" w:space="0" w:color="auto"/>
        <w:bottom w:val="none" w:sz="0" w:space="0" w:color="auto"/>
        <w:right w:val="none" w:sz="0" w:space="0" w:color="auto"/>
      </w:divBdr>
    </w:div>
    <w:div w:id="357434133">
      <w:bodyDiv w:val="1"/>
      <w:marLeft w:val="0"/>
      <w:marRight w:val="0"/>
      <w:marTop w:val="0"/>
      <w:marBottom w:val="0"/>
      <w:divBdr>
        <w:top w:val="none" w:sz="0" w:space="0" w:color="auto"/>
        <w:left w:val="none" w:sz="0" w:space="0" w:color="auto"/>
        <w:bottom w:val="none" w:sz="0" w:space="0" w:color="auto"/>
        <w:right w:val="none" w:sz="0" w:space="0" w:color="auto"/>
      </w:divBdr>
    </w:div>
    <w:div w:id="366680584">
      <w:bodyDiv w:val="1"/>
      <w:marLeft w:val="0"/>
      <w:marRight w:val="0"/>
      <w:marTop w:val="0"/>
      <w:marBottom w:val="0"/>
      <w:divBdr>
        <w:top w:val="none" w:sz="0" w:space="0" w:color="auto"/>
        <w:left w:val="none" w:sz="0" w:space="0" w:color="auto"/>
        <w:bottom w:val="none" w:sz="0" w:space="0" w:color="auto"/>
        <w:right w:val="none" w:sz="0" w:space="0" w:color="auto"/>
      </w:divBdr>
    </w:div>
    <w:div w:id="368187174">
      <w:bodyDiv w:val="1"/>
      <w:marLeft w:val="0"/>
      <w:marRight w:val="0"/>
      <w:marTop w:val="0"/>
      <w:marBottom w:val="0"/>
      <w:divBdr>
        <w:top w:val="none" w:sz="0" w:space="0" w:color="auto"/>
        <w:left w:val="none" w:sz="0" w:space="0" w:color="auto"/>
        <w:bottom w:val="none" w:sz="0" w:space="0" w:color="auto"/>
        <w:right w:val="none" w:sz="0" w:space="0" w:color="auto"/>
      </w:divBdr>
      <w:divsChild>
        <w:div w:id="1212614387">
          <w:marLeft w:val="0"/>
          <w:marRight w:val="0"/>
          <w:marTop w:val="0"/>
          <w:marBottom w:val="0"/>
          <w:divBdr>
            <w:top w:val="none" w:sz="0" w:space="0" w:color="auto"/>
            <w:left w:val="none" w:sz="0" w:space="0" w:color="auto"/>
            <w:bottom w:val="none" w:sz="0" w:space="0" w:color="auto"/>
            <w:right w:val="none" w:sz="0" w:space="0" w:color="auto"/>
          </w:divBdr>
        </w:div>
      </w:divsChild>
    </w:div>
    <w:div w:id="369383132">
      <w:bodyDiv w:val="1"/>
      <w:marLeft w:val="0"/>
      <w:marRight w:val="0"/>
      <w:marTop w:val="0"/>
      <w:marBottom w:val="0"/>
      <w:divBdr>
        <w:top w:val="none" w:sz="0" w:space="0" w:color="auto"/>
        <w:left w:val="none" w:sz="0" w:space="0" w:color="auto"/>
        <w:bottom w:val="none" w:sz="0" w:space="0" w:color="auto"/>
        <w:right w:val="none" w:sz="0" w:space="0" w:color="auto"/>
      </w:divBdr>
    </w:div>
    <w:div w:id="373696078">
      <w:bodyDiv w:val="1"/>
      <w:marLeft w:val="0"/>
      <w:marRight w:val="0"/>
      <w:marTop w:val="0"/>
      <w:marBottom w:val="0"/>
      <w:divBdr>
        <w:top w:val="none" w:sz="0" w:space="0" w:color="auto"/>
        <w:left w:val="none" w:sz="0" w:space="0" w:color="auto"/>
        <w:bottom w:val="none" w:sz="0" w:space="0" w:color="auto"/>
        <w:right w:val="none" w:sz="0" w:space="0" w:color="auto"/>
      </w:divBdr>
    </w:div>
    <w:div w:id="379208340">
      <w:bodyDiv w:val="1"/>
      <w:marLeft w:val="0"/>
      <w:marRight w:val="0"/>
      <w:marTop w:val="0"/>
      <w:marBottom w:val="0"/>
      <w:divBdr>
        <w:top w:val="none" w:sz="0" w:space="0" w:color="auto"/>
        <w:left w:val="none" w:sz="0" w:space="0" w:color="auto"/>
        <w:bottom w:val="none" w:sz="0" w:space="0" w:color="auto"/>
        <w:right w:val="none" w:sz="0" w:space="0" w:color="auto"/>
      </w:divBdr>
    </w:div>
    <w:div w:id="381098510">
      <w:bodyDiv w:val="1"/>
      <w:marLeft w:val="0"/>
      <w:marRight w:val="0"/>
      <w:marTop w:val="0"/>
      <w:marBottom w:val="0"/>
      <w:divBdr>
        <w:top w:val="none" w:sz="0" w:space="0" w:color="auto"/>
        <w:left w:val="none" w:sz="0" w:space="0" w:color="auto"/>
        <w:bottom w:val="none" w:sz="0" w:space="0" w:color="auto"/>
        <w:right w:val="none" w:sz="0" w:space="0" w:color="auto"/>
      </w:divBdr>
    </w:div>
    <w:div w:id="381368305">
      <w:bodyDiv w:val="1"/>
      <w:marLeft w:val="0"/>
      <w:marRight w:val="0"/>
      <w:marTop w:val="0"/>
      <w:marBottom w:val="0"/>
      <w:divBdr>
        <w:top w:val="none" w:sz="0" w:space="0" w:color="auto"/>
        <w:left w:val="none" w:sz="0" w:space="0" w:color="auto"/>
        <w:bottom w:val="none" w:sz="0" w:space="0" w:color="auto"/>
        <w:right w:val="none" w:sz="0" w:space="0" w:color="auto"/>
      </w:divBdr>
    </w:div>
    <w:div w:id="381514533">
      <w:bodyDiv w:val="1"/>
      <w:marLeft w:val="0"/>
      <w:marRight w:val="0"/>
      <w:marTop w:val="0"/>
      <w:marBottom w:val="0"/>
      <w:divBdr>
        <w:top w:val="none" w:sz="0" w:space="0" w:color="auto"/>
        <w:left w:val="none" w:sz="0" w:space="0" w:color="auto"/>
        <w:bottom w:val="none" w:sz="0" w:space="0" w:color="auto"/>
        <w:right w:val="none" w:sz="0" w:space="0" w:color="auto"/>
      </w:divBdr>
    </w:div>
    <w:div w:id="381565811">
      <w:bodyDiv w:val="1"/>
      <w:marLeft w:val="0"/>
      <w:marRight w:val="0"/>
      <w:marTop w:val="0"/>
      <w:marBottom w:val="0"/>
      <w:divBdr>
        <w:top w:val="none" w:sz="0" w:space="0" w:color="auto"/>
        <w:left w:val="none" w:sz="0" w:space="0" w:color="auto"/>
        <w:bottom w:val="none" w:sz="0" w:space="0" w:color="auto"/>
        <w:right w:val="none" w:sz="0" w:space="0" w:color="auto"/>
      </w:divBdr>
    </w:div>
    <w:div w:id="388967084">
      <w:bodyDiv w:val="1"/>
      <w:marLeft w:val="0"/>
      <w:marRight w:val="0"/>
      <w:marTop w:val="0"/>
      <w:marBottom w:val="0"/>
      <w:divBdr>
        <w:top w:val="none" w:sz="0" w:space="0" w:color="auto"/>
        <w:left w:val="none" w:sz="0" w:space="0" w:color="auto"/>
        <w:bottom w:val="none" w:sz="0" w:space="0" w:color="auto"/>
        <w:right w:val="none" w:sz="0" w:space="0" w:color="auto"/>
      </w:divBdr>
    </w:div>
    <w:div w:id="396249913">
      <w:bodyDiv w:val="1"/>
      <w:marLeft w:val="0"/>
      <w:marRight w:val="0"/>
      <w:marTop w:val="0"/>
      <w:marBottom w:val="0"/>
      <w:divBdr>
        <w:top w:val="none" w:sz="0" w:space="0" w:color="auto"/>
        <w:left w:val="none" w:sz="0" w:space="0" w:color="auto"/>
        <w:bottom w:val="none" w:sz="0" w:space="0" w:color="auto"/>
        <w:right w:val="none" w:sz="0" w:space="0" w:color="auto"/>
      </w:divBdr>
    </w:div>
    <w:div w:id="397945620">
      <w:bodyDiv w:val="1"/>
      <w:marLeft w:val="0"/>
      <w:marRight w:val="0"/>
      <w:marTop w:val="0"/>
      <w:marBottom w:val="0"/>
      <w:divBdr>
        <w:top w:val="none" w:sz="0" w:space="0" w:color="auto"/>
        <w:left w:val="none" w:sz="0" w:space="0" w:color="auto"/>
        <w:bottom w:val="none" w:sz="0" w:space="0" w:color="auto"/>
        <w:right w:val="none" w:sz="0" w:space="0" w:color="auto"/>
      </w:divBdr>
    </w:div>
    <w:div w:id="400297212">
      <w:bodyDiv w:val="1"/>
      <w:marLeft w:val="0"/>
      <w:marRight w:val="0"/>
      <w:marTop w:val="0"/>
      <w:marBottom w:val="0"/>
      <w:divBdr>
        <w:top w:val="none" w:sz="0" w:space="0" w:color="auto"/>
        <w:left w:val="none" w:sz="0" w:space="0" w:color="auto"/>
        <w:bottom w:val="none" w:sz="0" w:space="0" w:color="auto"/>
        <w:right w:val="none" w:sz="0" w:space="0" w:color="auto"/>
      </w:divBdr>
    </w:div>
    <w:div w:id="401417512">
      <w:bodyDiv w:val="1"/>
      <w:marLeft w:val="0"/>
      <w:marRight w:val="0"/>
      <w:marTop w:val="0"/>
      <w:marBottom w:val="0"/>
      <w:divBdr>
        <w:top w:val="none" w:sz="0" w:space="0" w:color="auto"/>
        <w:left w:val="none" w:sz="0" w:space="0" w:color="auto"/>
        <w:bottom w:val="none" w:sz="0" w:space="0" w:color="auto"/>
        <w:right w:val="none" w:sz="0" w:space="0" w:color="auto"/>
      </w:divBdr>
    </w:div>
    <w:div w:id="408426972">
      <w:bodyDiv w:val="1"/>
      <w:marLeft w:val="0"/>
      <w:marRight w:val="0"/>
      <w:marTop w:val="0"/>
      <w:marBottom w:val="0"/>
      <w:divBdr>
        <w:top w:val="none" w:sz="0" w:space="0" w:color="auto"/>
        <w:left w:val="none" w:sz="0" w:space="0" w:color="auto"/>
        <w:bottom w:val="none" w:sz="0" w:space="0" w:color="auto"/>
        <w:right w:val="none" w:sz="0" w:space="0" w:color="auto"/>
      </w:divBdr>
    </w:div>
    <w:div w:id="414402595">
      <w:bodyDiv w:val="1"/>
      <w:marLeft w:val="0"/>
      <w:marRight w:val="0"/>
      <w:marTop w:val="0"/>
      <w:marBottom w:val="0"/>
      <w:divBdr>
        <w:top w:val="none" w:sz="0" w:space="0" w:color="auto"/>
        <w:left w:val="none" w:sz="0" w:space="0" w:color="auto"/>
        <w:bottom w:val="none" w:sz="0" w:space="0" w:color="auto"/>
        <w:right w:val="none" w:sz="0" w:space="0" w:color="auto"/>
      </w:divBdr>
    </w:div>
    <w:div w:id="416556498">
      <w:bodyDiv w:val="1"/>
      <w:marLeft w:val="0"/>
      <w:marRight w:val="0"/>
      <w:marTop w:val="0"/>
      <w:marBottom w:val="0"/>
      <w:divBdr>
        <w:top w:val="none" w:sz="0" w:space="0" w:color="auto"/>
        <w:left w:val="none" w:sz="0" w:space="0" w:color="auto"/>
        <w:bottom w:val="none" w:sz="0" w:space="0" w:color="auto"/>
        <w:right w:val="none" w:sz="0" w:space="0" w:color="auto"/>
      </w:divBdr>
    </w:div>
    <w:div w:id="424767063">
      <w:bodyDiv w:val="1"/>
      <w:marLeft w:val="0"/>
      <w:marRight w:val="0"/>
      <w:marTop w:val="0"/>
      <w:marBottom w:val="0"/>
      <w:divBdr>
        <w:top w:val="none" w:sz="0" w:space="0" w:color="auto"/>
        <w:left w:val="none" w:sz="0" w:space="0" w:color="auto"/>
        <w:bottom w:val="none" w:sz="0" w:space="0" w:color="auto"/>
        <w:right w:val="none" w:sz="0" w:space="0" w:color="auto"/>
      </w:divBdr>
    </w:div>
    <w:div w:id="426728576">
      <w:bodyDiv w:val="1"/>
      <w:marLeft w:val="0"/>
      <w:marRight w:val="0"/>
      <w:marTop w:val="0"/>
      <w:marBottom w:val="0"/>
      <w:divBdr>
        <w:top w:val="none" w:sz="0" w:space="0" w:color="auto"/>
        <w:left w:val="none" w:sz="0" w:space="0" w:color="auto"/>
        <w:bottom w:val="none" w:sz="0" w:space="0" w:color="auto"/>
        <w:right w:val="none" w:sz="0" w:space="0" w:color="auto"/>
      </w:divBdr>
    </w:div>
    <w:div w:id="429590612">
      <w:bodyDiv w:val="1"/>
      <w:marLeft w:val="0"/>
      <w:marRight w:val="0"/>
      <w:marTop w:val="0"/>
      <w:marBottom w:val="0"/>
      <w:divBdr>
        <w:top w:val="none" w:sz="0" w:space="0" w:color="auto"/>
        <w:left w:val="none" w:sz="0" w:space="0" w:color="auto"/>
        <w:bottom w:val="none" w:sz="0" w:space="0" w:color="auto"/>
        <w:right w:val="none" w:sz="0" w:space="0" w:color="auto"/>
      </w:divBdr>
    </w:div>
    <w:div w:id="431248929">
      <w:bodyDiv w:val="1"/>
      <w:marLeft w:val="0"/>
      <w:marRight w:val="0"/>
      <w:marTop w:val="0"/>
      <w:marBottom w:val="0"/>
      <w:divBdr>
        <w:top w:val="none" w:sz="0" w:space="0" w:color="auto"/>
        <w:left w:val="none" w:sz="0" w:space="0" w:color="auto"/>
        <w:bottom w:val="none" w:sz="0" w:space="0" w:color="auto"/>
        <w:right w:val="none" w:sz="0" w:space="0" w:color="auto"/>
      </w:divBdr>
    </w:div>
    <w:div w:id="432672127">
      <w:bodyDiv w:val="1"/>
      <w:marLeft w:val="0"/>
      <w:marRight w:val="0"/>
      <w:marTop w:val="0"/>
      <w:marBottom w:val="0"/>
      <w:divBdr>
        <w:top w:val="none" w:sz="0" w:space="0" w:color="auto"/>
        <w:left w:val="none" w:sz="0" w:space="0" w:color="auto"/>
        <w:bottom w:val="none" w:sz="0" w:space="0" w:color="auto"/>
        <w:right w:val="none" w:sz="0" w:space="0" w:color="auto"/>
      </w:divBdr>
    </w:div>
    <w:div w:id="434248859">
      <w:bodyDiv w:val="1"/>
      <w:marLeft w:val="0"/>
      <w:marRight w:val="0"/>
      <w:marTop w:val="0"/>
      <w:marBottom w:val="0"/>
      <w:divBdr>
        <w:top w:val="none" w:sz="0" w:space="0" w:color="auto"/>
        <w:left w:val="none" w:sz="0" w:space="0" w:color="auto"/>
        <w:bottom w:val="none" w:sz="0" w:space="0" w:color="auto"/>
        <w:right w:val="none" w:sz="0" w:space="0" w:color="auto"/>
      </w:divBdr>
      <w:divsChild>
        <w:div w:id="257181557">
          <w:marLeft w:val="0"/>
          <w:marRight w:val="0"/>
          <w:marTop w:val="0"/>
          <w:marBottom w:val="0"/>
          <w:divBdr>
            <w:top w:val="none" w:sz="0" w:space="0" w:color="auto"/>
            <w:left w:val="none" w:sz="0" w:space="0" w:color="auto"/>
            <w:bottom w:val="none" w:sz="0" w:space="0" w:color="auto"/>
            <w:right w:val="none" w:sz="0" w:space="0" w:color="auto"/>
          </w:divBdr>
        </w:div>
      </w:divsChild>
    </w:div>
    <w:div w:id="435637443">
      <w:bodyDiv w:val="1"/>
      <w:marLeft w:val="0"/>
      <w:marRight w:val="0"/>
      <w:marTop w:val="0"/>
      <w:marBottom w:val="0"/>
      <w:divBdr>
        <w:top w:val="none" w:sz="0" w:space="0" w:color="auto"/>
        <w:left w:val="none" w:sz="0" w:space="0" w:color="auto"/>
        <w:bottom w:val="none" w:sz="0" w:space="0" w:color="auto"/>
        <w:right w:val="none" w:sz="0" w:space="0" w:color="auto"/>
      </w:divBdr>
    </w:div>
    <w:div w:id="440999290">
      <w:bodyDiv w:val="1"/>
      <w:marLeft w:val="0"/>
      <w:marRight w:val="0"/>
      <w:marTop w:val="0"/>
      <w:marBottom w:val="0"/>
      <w:divBdr>
        <w:top w:val="none" w:sz="0" w:space="0" w:color="auto"/>
        <w:left w:val="none" w:sz="0" w:space="0" w:color="auto"/>
        <w:bottom w:val="none" w:sz="0" w:space="0" w:color="auto"/>
        <w:right w:val="none" w:sz="0" w:space="0" w:color="auto"/>
      </w:divBdr>
    </w:div>
    <w:div w:id="446393003">
      <w:bodyDiv w:val="1"/>
      <w:marLeft w:val="0"/>
      <w:marRight w:val="0"/>
      <w:marTop w:val="0"/>
      <w:marBottom w:val="0"/>
      <w:divBdr>
        <w:top w:val="none" w:sz="0" w:space="0" w:color="auto"/>
        <w:left w:val="none" w:sz="0" w:space="0" w:color="auto"/>
        <w:bottom w:val="none" w:sz="0" w:space="0" w:color="auto"/>
        <w:right w:val="none" w:sz="0" w:space="0" w:color="auto"/>
      </w:divBdr>
    </w:div>
    <w:div w:id="446579750">
      <w:bodyDiv w:val="1"/>
      <w:marLeft w:val="0"/>
      <w:marRight w:val="0"/>
      <w:marTop w:val="0"/>
      <w:marBottom w:val="0"/>
      <w:divBdr>
        <w:top w:val="none" w:sz="0" w:space="0" w:color="auto"/>
        <w:left w:val="none" w:sz="0" w:space="0" w:color="auto"/>
        <w:bottom w:val="none" w:sz="0" w:space="0" w:color="auto"/>
        <w:right w:val="none" w:sz="0" w:space="0" w:color="auto"/>
      </w:divBdr>
    </w:div>
    <w:div w:id="451291019">
      <w:bodyDiv w:val="1"/>
      <w:marLeft w:val="0"/>
      <w:marRight w:val="0"/>
      <w:marTop w:val="0"/>
      <w:marBottom w:val="0"/>
      <w:divBdr>
        <w:top w:val="none" w:sz="0" w:space="0" w:color="auto"/>
        <w:left w:val="none" w:sz="0" w:space="0" w:color="auto"/>
        <w:bottom w:val="none" w:sz="0" w:space="0" w:color="auto"/>
        <w:right w:val="none" w:sz="0" w:space="0" w:color="auto"/>
      </w:divBdr>
    </w:div>
    <w:div w:id="452092243">
      <w:bodyDiv w:val="1"/>
      <w:marLeft w:val="0"/>
      <w:marRight w:val="0"/>
      <w:marTop w:val="0"/>
      <w:marBottom w:val="0"/>
      <w:divBdr>
        <w:top w:val="none" w:sz="0" w:space="0" w:color="auto"/>
        <w:left w:val="none" w:sz="0" w:space="0" w:color="auto"/>
        <w:bottom w:val="none" w:sz="0" w:space="0" w:color="auto"/>
        <w:right w:val="none" w:sz="0" w:space="0" w:color="auto"/>
      </w:divBdr>
    </w:div>
    <w:div w:id="456489763">
      <w:bodyDiv w:val="1"/>
      <w:marLeft w:val="0"/>
      <w:marRight w:val="0"/>
      <w:marTop w:val="0"/>
      <w:marBottom w:val="0"/>
      <w:divBdr>
        <w:top w:val="none" w:sz="0" w:space="0" w:color="auto"/>
        <w:left w:val="none" w:sz="0" w:space="0" w:color="auto"/>
        <w:bottom w:val="none" w:sz="0" w:space="0" w:color="auto"/>
        <w:right w:val="none" w:sz="0" w:space="0" w:color="auto"/>
      </w:divBdr>
    </w:div>
    <w:div w:id="456727259">
      <w:bodyDiv w:val="1"/>
      <w:marLeft w:val="0"/>
      <w:marRight w:val="0"/>
      <w:marTop w:val="0"/>
      <w:marBottom w:val="0"/>
      <w:divBdr>
        <w:top w:val="none" w:sz="0" w:space="0" w:color="auto"/>
        <w:left w:val="none" w:sz="0" w:space="0" w:color="auto"/>
        <w:bottom w:val="none" w:sz="0" w:space="0" w:color="auto"/>
        <w:right w:val="none" w:sz="0" w:space="0" w:color="auto"/>
      </w:divBdr>
    </w:div>
    <w:div w:id="456728460">
      <w:bodyDiv w:val="1"/>
      <w:marLeft w:val="0"/>
      <w:marRight w:val="0"/>
      <w:marTop w:val="0"/>
      <w:marBottom w:val="0"/>
      <w:divBdr>
        <w:top w:val="none" w:sz="0" w:space="0" w:color="auto"/>
        <w:left w:val="none" w:sz="0" w:space="0" w:color="auto"/>
        <w:bottom w:val="none" w:sz="0" w:space="0" w:color="auto"/>
        <w:right w:val="none" w:sz="0" w:space="0" w:color="auto"/>
      </w:divBdr>
    </w:div>
    <w:div w:id="459420388">
      <w:bodyDiv w:val="1"/>
      <w:marLeft w:val="0"/>
      <w:marRight w:val="0"/>
      <w:marTop w:val="0"/>
      <w:marBottom w:val="0"/>
      <w:divBdr>
        <w:top w:val="none" w:sz="0" w:space="0" w:color="auto"/>
        <w:left w:val="none" w:sz="0" w:space="0" w:color="auto"/>
        <w:bottom w:val="none" w:sz="0" w:space="0" w:color="auto"/>
        <w:right w:val="none" w:sz="0" w:space="0" w:color="auto"/>
      </w:divBdr>
    </w:div>
    <w:div w:id="464472460">
      <w:bodyDiv w:val="1"/>
      <w:marLeft w:val="0"/>
      <w:marRight w:val="0"/>
      <w:marTop w:val="0"/>
      <w:marBottom w:val="0"/>
      <w:divBdr>
        <w:top w:val="none" w:sz="0" w:space="0" w:color="auto"/>
        <w:left w:val="none" w:sz="0" w:space="0" w:color="auto"/>
        <w:bottom w:val="none" w:sz="0" w:space="0" w:color="auto"/>
        <w:right w:val="none" w:sz="0" w:space="0" w:color="auto"/>
      </w:divBdr>
    </w:div>
    <w:div w:id="466431698">
      <w:bodyDiv w:val="1"/>
      <w:marLeft w:val="0"/>
      <w:marRight w:val="0"/>
      <w:marTop w:val="0"/>
      <w:marBottom w:val="0"/>
      <w:divBdr>
        <w:top w:val="none" w:sz="0" w:space="0" w:color="auto"/>
        <w:left w:val="none" w:sz="0" w:space="0" w:color="auto"/>
        <w:bottom w:val="none" w:sz="0" w:space="0" w:color="auto"/>
        <w:right w:val="none" w:sz="0" w:space="0" w:color="auto"/>
      </w:divBdr>
    </w:div>
    <w:div w:id="469401557">
      <w:bodyDiv w:val="1"/>
      <w:marLeft w:val="0"/>
      <w:marRight w:val="0"/>
      <w:marTop w:val="0"/>
      <w:marBottom w:val="0"/>
      <w:divBdr>
        <w:top w:val="none" w:sz="0" w:space="0" w:color="auto"/>
        <w:left w:val="none" w:sz="0" w:space="0" w:color="auto"/>
        <w:bottom w:val="none" w:sz="0" w:space="0" w:color="auto"/>
        <w:right w:val="none" w:sz="0" w:space="0" w:color="auto"/>
      </w:divBdr>
    </w:div>
    <w:div w:id="471603328">
      <w:bodyDiv w:val="1"/>
      <w:marLeft w:val="0"/>
      <w:marRight w:val="0"/>
      <w:marTop w:val="0"/>
      <w:marBottom w:val="0"/>
      <w:divBdr>
        <w:top w:val="none" w:sz="0" w:space="0" w:color="auto"/>
        <w:left w:val="none" w:sz="0" w:space="0" w:color="auto"/>
        <w:bottom w:val="none" w:sz="0" w:space="0" w:color="auto"/>
        <w:right w:val="none" w:sz="0" w:space="0" w:color="auto"/>
      </w:divBdr>
    </w:div>
    <w:div w:id="475030608">
      <w:bodyDiv w:val="1"/>
      <w:marLeft w:val="0"/>
      <w:marRight w:val="0"/>
      <w:marTop w:val="0"/>
      <w:marBottom w:val="0"/>
      <w:divBdr>
        <w:top w:val="none" w:sz="0" w:space="0" w:color="auto"/>
        <w:left w:val="none" w:sz="0" w:space="0" w:color="auto"/>
        <w:bottom w:val="none" w:sz="0" w:space="0" w:color="auto"/>
        <w:right w:val="none" w:sz="0" w:space="0" w:color="auto"/>
      </w:divBdr>
    </w:div>
    <w:div w:id="480194050">
      <w:bodyDiv w:val="1"/>
      <w:marLeft w:val="0"/>
      <w:marRight w:val="0"/>
      <w:marTop w:val="0"/>
      <w:marBottom w:val="0"/>
      <w:divBdr>
        <w:top w:val="none" w:sz="0" w:space="0" w:color="auto"/>
        <w:left w:val="none" w:sz="0" w:space="0" w:color="auto"/>
        <w:bottom w:val="none" w:sz="0" w:space="0" w:color="auto"/>
        <w:right w:val="none" w:sz="0" w:space="0" w:color="auto"/>
      </w:divBdr>
    </w:div>
    <w:div w:id="487786915">
      <w:bodyDiv w:val="1"/>
      <w:marLeft w:val="0"/>
      <w:marRight w:val="0"/>
      <w:marTop w:val="0"/>
      <w:marBottom w:val="0"/>
      <w:divBdr>
        <w:top w:val="none" w:sz="0" w:space="0" w:color="auto"/>
        <w:left w:val="none" w:sz="0" w:space="0" w:color="auto"/>
        <w:bottom w:val="none" w:sz="0" w:space="0" w:color="auto"/>
        <w:right w:val="none" w:sz="0" w:space="0" w:color="auto"/>
      </w:divBdr>
    </w:div>
    <w:div w:id="488057403">
      <w:bodyDiv w:val="1"/>
      <w:marLeft w:val="0"/>
      <w:marRight w:val="0"/>
      <w:marTop w:val="0"/>
      <w:marBottom w:val="0"/>
      <w:divBdr>
        <w:top w:val="none" w:sz="0" w:space="0" w:color="auto"/>
        <w:left w:val="none" w:sz="0" w:space="0" w:color="auto"/>
        <w:bottom w:val="none" w:sz="0" w:space="0" w:color="auto"/>
        <w:right w:val="none" w:sz="0" w:space="0" w:color="auto"/>
      </w:divBdr>
    </w:div>
    <w:div w:id="488133942">
      <w:bodyDiv w:val="1"/>
      <w:marLeft w:val="0"/>
      <w:marRight w:val="0"/>
      <w:marTop w:val="0"/>
      <w:marBottom w:val="0"/>
      <w:divBdr>
        <w:top w:val="none" w:sz="0" w:space="0" w:color="auto"/>
        <w:left w:val="none" w:sz="0" w:space="0" w:color="auto"/>
        <w:bottom w:val="none" w:sz="0" w:space="0" w:color="auto"/>
        <w:right w:val="none" w:sz="0" w:space="0" w:color="auto"/>
      </w:divBdr>
    </w:div>
    <w:div w:id="497505270">
      <w:bodyDiv w:val="1"/>
      <w:marLeft w:val="0"/>
      <w:marRight w:val="0"/>
      <w:marTop w:val="0"/>
      <w:marBottom w:val="0"/>
      <w:divBdr>
        <w:top w:val="none" w:sz="0" w:space="0" w:color="auto"/>
        <w:left w:val="none" w:sz="0" w:space="0" w:color="auto"/>
        <w:bottom w:val="none" w:sz="0" w:space="0" w:color="auto"/>
        <w:right w:val="none" w:sz="0" w:space="0" w:color="auto"/>
      </w:divBdr>
    </w:div>
    <w:div w:id="498351630">
      <w:bodyDiv w:val="1"/>
      <w:marLeft w:val="0"/>
      <w:marRight w:val="0"/>
      <w:marTop w:val="0"/>
      <w:marBottom w:val="0"/>
      <w:divBdr>
        <w:top w:val="none" w:sz="0" w:space="0" w:color="auto"/>
        <w:left w:val="none" w:sz="0" w:space="0" w:color="auto"/>
        <w:bottom w:val="none" w:sz="0" w:space="0" w:color="auto"/>
        <w:right w:val="none" w:sz="0" w:space="0" w:color="auto"/>
      </w:divBdr>
    </w:div>
    <w:div w:id="499319573">
      <w:bodyDiv w:val="1"/>
      <w:marLeft w:val="0"/>
      <w:marRight w:val="0"/>
      <w:marTop w:val="0"/>
      <w:marBottom w:val="0"/>
      <w:divBdr>
        <w:top w:val="none" w:sz="0" w:space="0" w:color="auto"/>
        <w:left w:val="none" w:sz="0" w:space="0" w:color="auto"/>
        <w:bottom w:val="none" w:sz="0" w:space="0" w:color="auto"/>
        <w:right w:val="none" w:sz="0" w:space="0" w:color="auto"/>
      </w:divBdr>
    </w:div>
    <w:div w:id="500047025">
      <w:bodyDiv w:val="1"/>
      <w:marLeft w:val="0"/>
      <w:marRight w:val="0"/>
      <w:marTop w:val="0"/>
      <w:marBottom w:val="0"/>
      <w:divBdr>
        <w:top w:val="none" w:sz="0" w:space="0" w:color="auto"/>
        <w:left w:val="none" w:sz="0" w:space="0" w:color="auto"/>
        <w:bottom w:val="none" w:sz="0" w:space="0" w:color="auto"/>
        <w:right w:val="none" w:sz="0" w:space="0" w:color="auto"/>
      </w:divBdr>
    </w:div>
    <w:div w:id="503669019">
      <w:bodyDiv w:val="1"/>
      <w:marLeft w:val="0"/>
      <w:marRight w:val="0"/>
      <w:marTop w:val="0"/>
      <w:marBottom w:val="0"/>
      <w:divBdr>
        <w:top w:val="none" w:sz="0" w:space="0" w:color="auto"/>
        <w:left w:val="none" w:sz="0" w:space="0" w:color="auto"/>
        <w:bottom w:val="none" w:sz="0" w:space="0" w:color="auto"/>
        <w:right w:val="none" w:sz="0" w:space="0" w:color="auto"/>
      </w:divBdr>
    </w:div>
    <w:div w:id="504711983">
      <w:bodyDiv w:val="1"/>
      <w:marLeft w:val="0"/>
      <w:marRight w:val="0"/>
      <w:marTop w:val="0"/>
      <w:marBottom w:val="0"/>
      <w:divBdr>
        <w:top w:val="none" w:sz="0" w:space="0" w:color="auto"/>
        <w:left w:val="none" w:sz="0" w:space="0" w:color="auto"/>
        <w:bottom w:val="none" w:sz="0" w:space="0" w:color="auto"/>
        <w:right w:val="none" w:sz="0" w:space="0" w:color="auto"/>
      </w:divBdr>
    </w:div>
    <w:div w:id="508721157">
      <w:bodyDiv w:val="1"/>
      <w:marLeft w:val="0"/>
      <w:marRight w:val="0"/>
      <w:marTop w:val="0"/>
      <w:marBottom w:val="0"/>
      <w:divBdr>
        <w:top w:val="none" w:sz="0" w:space="0" w:color="auto"/>
        <w:left w:val="none" w:sz="0" w:space="0" w:color="auto"/>
        <w:bottom w:val="none" w:sz="0" w:space="0" w:color="auto"/>
        <w:right w:val="none" w:sz="0" w:space="0" w:color="auto"/>
      </w:divBdr>
    </w:div>
    <w:div w:id="511922268">
      <w:bodyDiv w:val="1"/>
      <w:marLeft w:val="0"/>
      <w:marRight w:val="0"/>
      <w:marTop w:val="0"/>
      <w:marBottom w:val="0"/>
      <w:divBdr>
        <w:top w:val="none" w:sz="0" w:space="0" w:color="auto"/>
        <w:left w:val="none" w:sz="0" w:space="0" w:color="auto"/>
        <w:bottom w:val="none" w:sz="0" w:space="0" w:color="auto"/>
        <w:right w:val="none" w:sz="0" w:space="0" w:color="auto"/>
      </w:divBdr>
    </w:div>
    <w:div w:id="516971101">
      <w:bodyDiv w:val="1"/>
      <w:marLeft w:val="0"/>
      <w:marRight w:val="0"/>
      <w:marTop w:val="0"/>
      <w:marBottom w:val="0"/>
      <w:divBdr>
        <w:top w:val="none" w:sz="0" w:space="0" w:color="auto"/>
        <w:left w:val="none" w:sz="0" w:space="0" w:color="auto"/>
        <w:bottom w:val="none" w:sz="0" w:space="0" w:color="auto"/>
        <w:right w:val="none" w:sz="0" w:space="0" w:color="auto"/>
      </w:divBdr>
    </w:div>
    <w:div w:id="518590733">
      <w:bodyDiv w:val="1"/>
      <w:marLeft w:val="0"/>
      <w:marRight w:val="0"/>
      <w:marTop w:val="0"/>
      <w:marBottom w:val="0"/>
      <w:divBdr>
        <w:top w:val="none" w:sz="0" w:space="0" w:color="auto"/>
        <w:left w:val="none" w:sz="0" w:space="0" w:color="auto"/>
        <w:bottom w:val="none" w:sz="0" w:space="0" w:color="auto"/>
        <w:right w:val="none" w:sz="0" w:space="0" w:color="auto"/>
      </w:divBdr>
    </w:div>
    <w:div w:id="522211218">
      <w:bodyDiv w:val="1"/>
      <w:marLeft w:val="0"/>
      <w:marRight w:val="0"/>
      <w:marTop w:val="0"/>
      <w:marBottom w:val="0"/>
      <w:divBdr>
        <w:top w:val="none" w:sz="0" w:space="0" w:color="auto"/>
        <w:left w:val="none" w:sz="0" w:space="0" w:color="auto"/>
        <w:bottom w:val="none" w:sz="0" w:space="0" w:color="auto"/>
        <w:right w:val="none" w:sz="0" w:space="0" w:color="auto"/>
      </w:divBdr>
    </w:div>
    <w:div w:id="522862721">
      <w:bodyDiv w:val="1"/>
      <w:marLeft w:val="0"/>
      <w:marRight w:val="0"/>
      <w:marTop w:val="0"/>
      <w:marBottom w:val="0"/>
      <w:divBdr>
        <w:top w:val="none" w:sz="0" w:space="0" w:color="auto"/>
        <w:left w:val="none" w:sz="0" w:space="0" w:color="auto"/>
        <w:bottom w:val="none" w:sz="0" w:space="0" w:color="auto"/>
        <w:right w:val="none" w:sz="0" w:space="0" w:color="auto"/>
      </w:divBdr>
      <w:divsChild>
        <w:div w:id="1471367579">
          <w:marLeft w:val="0"/>
          <w:marRight w:val="0"/>
          <w:marTop w:val="0"/>
          <w:marBottom w:val="0"/>
          <w:divBdr>
            <w:top w:val="none" w:sz="0" w:space="0" w:color="auto"/>
            <w:left w:val="none" w:sz="0" w:space="0" w:color="auto"/>
            <w:bottom w:val="none" w:sz="0" w:space="0" w:color="auto"/>
            <w:right w:val="none" w:sz="0" w:space="0" w:color="auto"/>
          </w:divBdr>
        </w:div>
      </w:divsChild>
    </w:div>
    <w:div w:id="523128001">
      <w:bodyDiv w:val="1"/>
      <w:marLeft w:val="0"/>
      <w:marRight w:val="0"/>
      <w:marTop w:val="0"/>
      <w:marBottom w:val="0"/>
      <w:divBdr>
        <w:top w:val="none" w:sz="0" w:space="0" w:color="auto"/>
        <w:left w:val="none" w:sz="0" w:space="0" w:color="auto"/>
        <w:bottom w:val="none" w:sz="0" w:space="0" w:color="auto"/>
        <w:right w:val="none" w:sz="0" w:space="0" w:color="auto"/>
      </w:divBdr>
    </w:div>
    <w:div w:id="523791151">
      <w:bodyDiv w:val="1"/>
      <w:marLeft w:val="0"/>
      <w:marRight w:val="0"/>
      <w:marTop w:val="0"/>
      <w:marBottom w:val="0"/>
      <w:divBdr>
        <w:top w:val="none" w:sz="0" w:space="0" w:color="auto"/>
        <w:left w:val="none" w:sz="0" w:space="0" w:color="auto"/>
        <w:bottom w:val="none" w:sz="0" w:space="0" w:color="auto"/>
        <w:right w:val="none" w:sz="0" w:space="0" w:color="auto"/>
      </w:divBdr>
    </w:div>
    <w:div w:id="525366079">
      <w:bodyDiv w:val="1"/>
      <w:marLeft w:val="0"/>
      <w:marRight w:val="0"/>
      <w:marTop w:val="0"/>
      <w:marBottom w:val="0"/>
      <w:divBdr>
        <w:top w:val="none" w:sz="0" w:space="0" w:color="auto"/>
        <w:left w:val="none" w:sz="0" w:space="0" w:color="auto"/>
        <w:bottom w:val="none" w:sz="0" w:space="0" w:color="auto"/>
        <w:right w:val="none" w:sz="0" w:space="0" w:color="auto"/>
      </w:divBdr>
    </w:div>
    <w:div w:id="526910956">
      <w:bodyDiv w:val="1"/>
      <w:marLeft w:val="0"/>
      <w:marRight w:val="0"/>
      <w:marTop w:val="0"/>
      <w:marBottom w:val="0"/>
      <w:divBdr>
        <w:top w:val="none" w:sz="0" w:space="0" w:color="auto"/>
        <w:left w:val="none" w:sz="0" w:space="0" w:color="auto"/>
        <w:bottom w:val="none" w:sz="0" w:space="0" w:color="auto"/>
        <w:right w:val="none" w:sz="0" w:space="0" w:color="auto"/>
      </w:divBdr>
      <w:divsChild>
        <w:div w:id="202376582">
          <w:marLeft w:val="0"/>
          <w:marRight w:val="0"/>
          <w:marTop w:val="0"/>
          <w:marBottom w:val="0"/>
          <w:divBdr>
            <w:top w:val="none" w:sz="0" w:space="0" w:color="auto"/>
            <w:left w:val="none" w:sz="0" w:space="0" w:color="auto"/>
            <w:bottom w:val="none" w:sz="0" w:space="0" w:color="auto"/>
            <w:right w:val="none" w:sz="0" w:space="0" w:color="auto"/>
          </w:divBdr>
        </w:div>
      </w:divsChild>
    </w:div>
    <w:div w:id="530150130">
      <w:bodyDiv w:val="1"/>
      <w:marLeft w:val="0"/>
      <w:marRight w:val="0"/>
      <w:marTop w:val="0"/>
      <w:marBottom w:val="0"/>
      <w:divBdr>
        <w:top w:val="none" w:sz="0" w:space="0" w:color="auto"/>
        <w:left w:val="none" w:sz="0" w:space="0" w:color="auto"/>
        <w:bottom w:val="none" w:sz="0" w:space="0" w:color="auto"/>
        <w:right w:val="none" w:sz="0" w:space="0" w:color="auto"/>
      </w:divBdr>
    </w:div>
    <w:div w:id="534775262">
      <w:bodyDiv w:val="1"/>
      <w:marLeft w:val="0"/>
      <w:marRight w:val="0"/>
      <w:marTop w:val="0"/>
      <w:marBottom w:val="0"/>
      <w:divBdr>
        <w:top w:val="none" w:sz="0" w:space="0" w:color="auto"/>
        <w:left w:val="none" w:sz="0" w:space="0" w:color="auto"/>
        <w:bottom w:val="none" w:sz="0" w:space="0" w:color="auto"/>
        <w:right w:val="none" w:sz="0" w:space="0" w:color="auto"/>
      </w:divBdr>
    </w:div>
    <w:div w:id="546837139">
      <w:bodyDiv w:val="1"/>
      <w:marLeft w:val="0"/>
      <w:marRight w:val="0"/>
      <w:marTop w:val="0"/>
      <w:marBottom w:val="0"/>
      <w:divBdr>
        <w:top w:val="none" w:sz="0" w:space="0" w:color="auto"/>
        <w:left w:val="none" w:sz="0" w:space="0" w:color="auto"/>
        <w:bottom w:val="none" w:sz="0" w:space="0" w:color="auto"/>
        <w:right w:val="none" w:sz="0" w:space="0" w:color="auto"/>
      </w:divBdr>
    </w:div>
    <w:div w:id="554239475">
      <w:bodyDiv w:val="1"/>
      <w:marLeft w:val="0"/>
      <w:marRight w:val="0"/>
      <w:marTop w:val="0"/>
      <w:marBottom w:val="0"/>
      <w:divBdr>
        <w:top w:val="none" w:sz="0" w:space="0" w:color="auto"/>
        <w:left w:val="none" w:sz="0" w:space="0" w:color="auto"/>
        <w:bottom w:val="none" w:sz="0" w:space="0" w:color="auto"/>
        <w:right w:val="none" w:sz="0" w:space="0" w:color="auto"/>
      </w:divBdr>
    </w:div>
    <w:div w:id="554975647">
      <w:bodyDiv w:val="1"/>
      <w:marLeft w:val="0"/>
      <w:marRight w:val="0"/>
      <w:marTop w:val="0"/>
      <w:marBottom w:val="0"/>
      <w:divBdr>
        <w:top w:val="none" w:sz="0" w:space="0" w:color="auto"/>
        <w:left w:val="none" w:sz="0" w:space="0" w:color="auto"/>
        <w:bottom w:val="none" w:sz="0" w:space="0" w:color="auto"/>
        <w:right w:val="none" w:sz="0" w:space="0" w:color="auto"/>
      </w:divBdr>
    </w:div>
    <w:div w:id="561987248">
      <w:bodyDiv w:val="1"/>
      <w:marLeft w:val="0"/>
      <w:marRight w:val="0"/>
      <w:marTop w:val="0"/>
      <w:marBottom w:val="0"/>
      <w:divBdr>
        <w:top w:val="none" w:sz="0" w:space="0" w:color="auto"/>
        <w:left w:val="none" w:sz="0" w:space="0" w:color="auto"/>
        <w:bottom w:val="none" w:sz="0" w:space="0" w:color="auto"/>
        <w:right w:val="none" w:sz="0" w:space="0" w:color="auto"/>
      </w:divBdr>
    </w:div>
    <w:div w:id="563489392">
      <w:bodyDiv w:val="1"/>
      <w:marLeft w:val="0"/>
      <w:marRight w:val="0"/>
      <w:marTop w:val="0"/>
      <w:marBottom w:val="0"/>
      <w:divBdr>
        <w:top w:val="none" w:sz="0" w:space="0" w:color="auto"/>
        <w:left w:val="none" w:sz="0" w:space="0" w:color="auto"/>
        <w:bottom w:val="none" w:sz="0" w:space="0" w:color="auto"/>
        <w:right w:val="none" w:sz="0" w:space="0" w:color="auto"/>
      </w:divBdr>
    </w:div>
    <w:div w:id="566039641">
      <w:bodyDiv w:val="1"/>
      <w:marLeft w:val="0"/>
      <w:marRight w:val="0"/>
      <w:marTop w:val="0"/>
      <w:marBottom w:val="0"/>
      <w:divBdr>
        <w:top w:val="none" w:sz="0" w:space="0" w:color="auto"/>
        <w:left w:val="none" w:sz="0" w:space="0" w:color="auto"/>
        <w:bottom w:val="none" w:sz="0" w:space="0" w:color="auto"/>
        <w:right w:val="none" w:sz="0" w:space="0" w:color="auto"/>
      </w:divBdr>
    </w:div>
    <w:div w:id="570771589">
      <w:bodyDiv w:val="1"/>
      <w:marLeft w:val="0"/>
      <w:marRight w:val="0"/>
      <w:marTop w:val="0"/>
      <w:marBottom w:val="0"/>
      <w:divBdr>
        <w:top w:val="none" w:sz="0" w:space="0" w:color="auto"/>
        <w:left w:val="none" w:sz="0" w:space="0" w:color="auto"/>
        <w:bottom w:val="none" w:sz="0" w:space="0" w:color="auto"/>
        <w:right w:val="none" w:sz="0" w:space="0" w:color="auto"/>
      </w:divBdr>
    </w:div>
    <w:div w:id="571627486">
      <w:bodyDiv w:val="1"/>
      <w:marLeft w:val="0"/>
      <w:marRight w:val="0"/>
      <w:marTop w:val="0"/>
      <w:marBottom w:val="0"/>
      <w:divBdr>
        <w:top w:val="none" w:sz="0" w:space="0" w:color="auto"/>
        <w:left w:val="none" w:sz="0" w:space="0" w:color="auto"/>
        <w:bottom w:val="none" w:sz="0" w:space="0" w:color="auto"/>
        <w:right w:val="none" w:sz="0" w:space="0" w:color="auto"/>
      </w:divBdr>
    </w:div>
    <w:div w:id="572200933">
      <w:bodyDiv w:val="1"/>
      <w:marLeft w:val="0"/>
      <w:marRight w:val="0"/>
      <w:marTop w:val="0"/>
      <w:marBottom w:val="0"/>
      <w:divBdr>
        <w:top w:val="none" w:sz="0" w:space="0" w:color="auto"/>
        <w:left w:val="none" w:sz="0" w:space="0" w:color="auto"/>
        <w:bottom w:val="none" w:sz="0" w:space="0" w:color="auto"/>
        <w:right w:val="none" w:sz="0" w:space="0" w:color="auto"/>
      </w:divBdr>
    </w:div>
    <w:div w:id="573467792">
      <w:bodyDiv w:val="1"/>
      <w:marLeft w:val="0"/>
      <w:marRight w:val="0"/>
      <w:marTop w:val="0"/>
      <w:marBottom w:val="0"/>
      <w:divBdr>
        <w:top w:val="none" w:sz="0" w:space="0" w:color="auto"/>
        <w:left w:val="none" w:sz="0" w:space="0" w:color="auto"/>
        <w:bottom w:val="none" w:sz="0" w:space="0" w:color="auto"/>
        <w:right w:val="none" w:sz="0" w:space="0" w:color="auto"/>
      </w:divBdr>
    </w:div>
    <w:div w:id="582372395">
      <w:bodyDiv w:val="1"/>
      <w:marLeft w:val="0"/>
      <w:marRight w:val="0"/>
      <w:marTop w:val="0"/>
      <w:marBottom w:val="0"/>
      <w:divBdr>
        <w:top w:val="none" w:sz="0" w:space="0" w:color="auto"/>
        <w:left w:val="none" w:sz="0" w:space="0" w:color="auto"/>
        <w:bottom w:val="none" w:sz="0" w:space="0" w:color="auto"/>
        <w:right w:val="none" w:sz="0" w:space="0" w:color="auto"/>
      </w:divBdr>
    </w:div>
    <w:div w:id="590696712">
      <w:bodyDiv w:val="1"/>
      <w:marLeft w:val="0"/>
      <w:marRight w:val="0"/>
      <w:marTop w:val="0"/>
      <w:marBottom w:val="0"/>
      <w:divBdr>
        <w:top w:val="none" w:sz="0" w:space="0" w:color="auto"/>
        <w:left w:val="none" w:sz="0" w:space="0" w:color="auto"/>
        <w:bottom w:val="none" w:sz="0" w:space="0" w:color="auto"/>
        <w:right w:val="none" w:sz="0" w:space="0" w:color="auto"/>
      </w:divBdr>
    </w:div>
    <w:div w:id="594242568">
      <w:bodyDiv w:val="1"/>
      <w:marLeft w:val="0"/>
      <w:marRight w:val="0"/>
      <w:marTop w:val="0"/>
      <w:marBottom w:val="0"/>
      <w:divBdr>
        <w:top w:val="none" w:sz="0" w:space="0" w:color="auto"/>
        <w:left w:val="none" w:sz="0" w:space="0" w:color="auto"/>
        <w:bottom w:val="none" w:sz="0" w:space="0" w:color="auto"/>
        <w:right w:val="none" w:sz="0" w:space="0" w:color="auto"/>
      </w:divBdr>
    </w:div>
    <w:div w:id="598101145">
      <w:bodyDiv w:val="1"/>
      <w:marLeft w:val="0"/>
      <w:marRight w:val="0"/>
      <w:marTop w:val="0"/>
      <w:marBottom w:val="0"/>
      <w:divBdr>
        <w:top w:val="none" w:sz="0" w:space="0" w:color="auto"/>
        <w:left w:val="none" w:sz="0" w:space="0" w:color="auto"/>
        <w:bottom w:val="none" w:sz="0" w:space="0" w:color="auto"/>
        <w:right w:val="none" w:sz="0" w:space="0" w:color="auto"/>
      </w:divBdr>
    </w:div>
    <w:div w:id="600181956">
      <w:bodyDiv w:val="1"/>
      <w:marLeft w:val="0"/>
      <w:marRight w:val="0"/>
      <w:marTop w:val="0"/>
      <w:marBottom w:val="0"/>
      <w:divBdr>
        <w:top w:val="none" w:sz="0" w:space="0" w:color="auto"/>
        <w:left w:val="none" w:sz="0" w:space="0" w:color="auto"/>
        <w:bottom w:val="none" w:sz="0" w:space="0" w:color="auto"/>
        <w:right w:val="none" w:sz="0" w:space="0" w:color="auto"/>
      </w:divBdr>
      <w:divsChild>
        <w:div w:id="337926792">
          <w:marLeft w:val="0"/>
          <w:marRight w:val="0"/>
          <w:marTop w:val="0"/>
          <w:marBottom w:val="0"/>
          <w:divBdr>
            <w:top w:val="none" w:sz="0" w:space="0" w:color="auto"/>
            <w:left w:val="none" w:sz="0" w:space="0" w:color="auto"/>
            <w:bottom w:val="none" w:sz="0" w:space="0" w:color="auto"/>
            <w:right w:val="none" w:sz="0" w:space="0" w:color="auto"/>
          </w:divBdr>
        </w:div>
      </w:divsChild>
    </w:div>
    <w:div w:id="600990293">
      <w:bodyDiv w:val="1"/>
      <w:marLeft w:val="0"/>
      <w:marRight w:val="0"/>
      <w:marTop w:val="0"/>
      <w:marBottom w:val="0"/>
      <w:divBdr>
        <w:top w:val="none" w:sz="0" w:space="0" w:color="auto"/>
        <w:left w:val="none" w:sz="0" w:space="0" w:color="auto"/>
        <w:bottom w:val="none" w:sz="0" w:space="0" w:color="auto"/>
        <w:right w:val="none" w:sz="0" w:space="0" w:color="auto"/>
      </w:divBdr>
    </w:div>
    <w:div w:id="601381312">
      <w:bodyDiv w:val="1"/>
      <w:marLeft w:val="0"/>
      <w:marRight w:val="0"/>
      <w:marTop w:val="0"/>
      <w:marBottom w:val="0"/>
      <w:divBdr>
        <w:top w:val="none" w:sz="0" w:space="0" w:color="auto"/>
        <w:left w:val="none" w:sz="0" w:space="0" w:color="auto"/>
        <w:bottom w:val="none" w:sz="0" w:space="0" w:color="auto"/>
        <w:right w:val="none" w:sz="0" w:space="0" w:color="auto"/>
      </w:divBdr>
    </w:div>
    <w:div w:id="604003762">
      <w:bodyDiv w:val="1"/>
      <w:marLeft w:val="0"/>
      <w:marRight w:val="0"/>
      <w:marTop w:val="0"/>
      <w:marBottom w:val="0"/>
      <w:divBdr>
        <w:top w:val="none" w:sz="0" w:space="0" w:color="auto"/>
        <w:left w:val="none" w:sz="0" w:space="0" w:color="auto"/>
        <w:bottom w:val="none" w:sz="0" w:space="0" w:color="auto"/>
        <w:right w:val="none" w:sz="0" w:space="0" w:color="auto"/>
      </w:divBdr>
    </w:div>
    <w:div w:id="611673872">
      <w:bodyDiv w:val="1"/>
      <w:marLeft w:val="0"/>
      <w:marRight w:val="0"/>
      <w:marTop w:val="0"/>
      <w:marBottom w:val="0"/>
      <w:divBdr>
        <w:top w:val="none" w:sz="0" w:space="0" w:color="auto"/>
        <w:left w:val="none" w:sz="0" w:space="0" w:color="auto"/>
        <w:bottom w:val="none" w:sz="0" w:space="0" w:color="auto"/>
        <w:right w:val="none" w:sz="0" w:space="0" w:color="auto"/>
      </w:divBdr>
    </w:div>
    <w:div w:id="613050423">
      <w:bodyDiv w:val="1"/>
      <w:marLeft w:val="0"/>
      <w:marRight w:val="0"/>
      <w:marTop w:val="0"/>
      <w:marBottom w:val="0"/>
      <w:divBdr>
        <w:top w:val="none" w:sz="0" w:space="0" w:color="auto"/>
        <w:left w:val="none" w:sz="0" w:space="0" w:color="auto"/>
        <w:bottom w:val="none" w:sz="0" w:space="0" w:color="auto"/>
        <w:right w:val="none" w:sz="0" w:space="0" w:color="auto"/>
      </w:divBdr>
      <w:divsChild>
        <w:div w:id="1345009513">
          <w:marLeft w:val="0"/>
          <w:marRight w:val="0"/>
          <w:marTop w:val="0"/>
          <w:marBottom w:val="0"/>
          <w:divBdr>
            <w:top w:val="none" w:sz="0" w:space="0" w:color="auto"/>
            <w:left w:val="none" w:sz="0" w:space="0" w:color="auto"/>
            <w:bottom w:val="none" w:sz="0" w:space="0" w:color="auto"/>
            <w:right w:val="none" w:sz="0" w:space="0" w:color="auto"/>
          </w:divBdr>
        </w:div>
      </w:divsChild>
    </w:div>
    <w:div w:id="613630881">
      <w:bodyDiv w:val="1"/>
      <w:marLeft w:val="0"/>
      <w:marRight w:val="0"/>
      <w:marTop w:val="0"/>
      <w:marBottom w:val="0"/>
      <w:divBdr>
        <w:top w:val="none" w:sz="0" w:space="0" w:color="auto"/>
        <w:left w:val="none" w:sz="0" w:space="0" w:color="auto"/>
        <w:bottom w:val="none" w:sz="0" w:space="0" w:color="auto"/>
        <w:right w:val="none" w:sz="0" w:space="0" w:color="auto"/>
      </w:divBdr>
    </w:div>
    <w:div w:id="614292132">
      <w:bodyDiv w:val="1"/>
      <w:marLeft w:val="0"/>
      <w:marRight w:val="0"/>
      <w:marTop w:val="0"/>
      <w:marBottom w:val="0"/>
      <w:divBdr>
        <w:top w:val="none" w:sz="0" w:space="0" w:color="auto"/>
        <w:left w:val="none" w:sz="0" w:space="0" w:color="auto"/>
        <w:bottom w:val="none" w:sz="0" w:space="0" w:color="auto"/>
        <w:right w:val="none" w:sz="0" w:space="0" w:color="auto"/>
      </w:divBdr>
    </w:div>
    <w:div w:id="614942240">
      <w:bodyDiv w:val="1"/>
      <w:marLeft w:val="0"/>
      <w:marRight w:val="0"/>
      <w:marTop w:val="0"/>
      <w:marBottom w:val="0"/>
      <w:divBdr>
        <w:top w:val="none" w:sz="0" w:space="0" w:color="auto"/>
        <w:left w:val="none" w:sz="0" w:space="0" w:color="auto"/>
        <w:bottom w:val="none" w:sz="0" w:space="0" w:color="auto"/>
        <w:right w:val="none" w:sz="0" w:space="0" w:color="auto"/>
      </w:divBdr>
    </w:div>
    <w:div w:id="616330388">
      <w:bodyDiv w:val="1"/>
      <w:marLeft w:val="0"/>
      <w:marRight w:val="0"/>
      <w:marTop w:val="0"/>
      <w:marBottom w:val="0"/>
      <w:divBdr>
        <w:top w:val="none" w:sz="0" w:space="0" w:color="auto"/>
        <w:left w:val="none" w:sz="0" w:space="0" w:color="auto"/>
        <w:bottom w:val="none" w:sz="0" w:space="0" w:color="auto"/>
        <w:right w:val="none" w:sz="0" w:space="0" w:color="auto"/>
      </w:divBdr>
    </w:div>
    <w:div w:id="618494863">
      <w:bodyDiv w:val="1"/>
      <w:marLeft w:val="0"/>
      <w:marRight w:val="0"/>
      <w:marTop w:val="0"/>
      <w:marBottom w:val="0"/>
      <w:divBdr>
        <w:top w:val="none" w:sz="0" w:space="0" w:color="auto"/>
        <w:left w:val="none" w:sz="0" w:space="0" w:color="auto"/>
        <w:bottom w:val="none" w:sz="0" w:space="0" w:color="auto"/>
        <w:right w:val="none" w:sz="0" w:space="0" w:color="auto"/>
      </w:divBdr>
    </w:div>
    <w:div w:id="621420691">
      <w:bodyDiv w:val="1"/>
      <w:marLeft w:val="0"/>
      <w:marRight w:val="0"/>
      <w:marTop w:val="0"/>
      <w:marBottom w:val="0"/>
      <w:divBdr>
        <w:top w:val="none" w:sz="0" w:space="0" w:color="auto"/>
        <w:left w:val="none" w:sz="0" w:space="0" w:color="auto"/>
        <w:bottom w:val="none" w:sz="0" w:space="0" w:color="auto"/>
        <w:right w:val="none" w:sz="0" w:space="0" w:color="auto"/>
      </w:divBdr>
    </w:div>
    <w:div w:id="625890675">
      <w:bodyDiv w:val="1"/>
      <w:marLeft w:val="0"/>
      <w:marRight w:val="0"/>
      <w:marTop w:val="0"/>
      <w:marBottom w:val="0"/>
      <w:divBdr>
        <w:top w:val="none" w:sz="0" w:space="0" w:color="auto"/>
        <w:left w:val="none" w:sz="0" w:space="0" w:color="auto"/>
        <w:bottom w:val="none" w:sz="0" w:space="0" w:color="auto"/>
        <w:right w:val="none" w:sz="0" w:space="0" w:color="auto"/>
      </w:divBdr>
    </w:div>
    <w:div w:id="626470327">
      <w:bodyDiv w:val="1"/>
      <w:marLeft w:val="0"/>
      <w:marRight w:val="0"/>
      <w:marTop w:val="0"/>
      <w:marBottom w:val="0"/>
      <w:divBdr>
        <w:top w:val="none" w:sz="0" w:space="0" w:color="auto"/>
        <w:left w:val="none" w:sz="0" w:space="0" w:color="auto"/>
        <w:bottom w:val="none" w:sz="0" w:space="0" w:color="auto"/>
        <w:right w:val="none" w:sz="0" w:space="0" w:color="auto"/>
      </w:divBdr>
    </w:div>
    <w:div w:id="628127372">
      <w:bodyDiv w:val="1"/>
      <w:marLeft w:val="0"/>
      <w:marRight w:val="0"/>
      <w:marTop w:val="0"/>
      <w:marBottom w:val="0"/>
      <w:divBdr>
        <w:top w:val="none" w:sz="0" w:space="0" w:color="auto"/>
        <w:left w:val="none" w:sz="0" w:space="0" w:color="auto"/>
        <w:bottom w:val="none" w:sz="0" w:space="0" w:color="auto"/>
        <w:right w:val="none" w:sz="0" w:space="0" w:color="auto"/>
      </w:divBdr>
    </w:div>
    <w:div w:id="629822335">
      <w:bodyDiv w:val="1"/>
      <w:marLeft w:val="0"/>
      <w:marRight w:val="0"/>
      <w:marTop w:val="0"/>
      <w:marBottom w:val="0"/>
      <w:divBdr>
        <w:top w:val="none" w:sz="0" w:space="0" w:color="auto"/>
        <w:left w:val="none" w:sz="0" w:space="0" w:color="auto"/>
        <w:bottom w:val="none" w:sz="0" w:space="0" w:color="auto"/>
        <w:right w:val="none" w:sz="0" w:space="0" w:color="auto"/>
      </w:divBdr>
      <w:divsChild>
        <w:div w:id="2124492767">
          <w:marLeft w:val="0"/>
          <w:marRight w:val="0"/>
          <w:marTop w:val="0"/>
          <w:marBottom w:val="0"/>
          <w:divBdr>
            <w:top w:val="none" w:sz="0" w:space="0" w:color="auto"/>
            <w:left w:val="none" w:sz="0" w:space="0" w:color="auto"/>
            <w:bottom w:val="none" w:sz="0" w:space="0" w:color="auto"/>
            <w:right w:val="none" w:sz="0" w:space="0" w:color="auto"/>
          </w:divBdr>
        </w:div>
      </w:divsChild>
    </w:div>
    <w:div w:id="630289562">
      <w:bodyDiv w:val="1"/>
      <w:marLeft w:val="0"/>
      <w:marRight w:val="0"/>
      <w:marTop w:val="0"/>
      <w:marBottom w:val="0"/>
      <w:divBdr>
        <w:top w:val="none" w:sz="0" w:space="0" w:color="auto"/>
        <w:left w:val="none" w:sz="0" w:space="0" w:color="auto"/>
        <w:bottom w:val="none" w:sz="0" w:space="0" w:color="auto"/>
        <w:right w:val="none" w:sz="0" w:space="0" w:color="auto"/>
      </w:divBdr>
      <w:divsChild>
        <w:div w:id="36782263">
          <w:marLeft w:val="0"/>
          <w:marRight w:val="0"/>
          <w:marTop w:val="0"/>
          <w:marBottom w:val="0"/>
          <w:divBdr>
            <w:top w:val="none" w:sz="0" w:space="0" w:color="auto"/>
            <w:left w:val="none" w:sz="0" w:space="0" w:color="auto"/>
            <w:bottom w:val="none" w:sz="0" w:space="0" w:color="auto"/>
            <w:right w:val="none" w:sz="0" w:space="0" w:color="auto"/>
          </w:divBdr>
        </w:div>
      </w:divsChild>
    </w:div>
    <w:div w:id="636034615">
      <w:bodyDiv w:val="1"/>
      <w:marLeft w:val="0"/>
      <w:marRight w:val="0"/>
      <w:marTop w:val="0"/>
      <w:marBottom w:val="0"/>
      <w:divBdr>
        <w:top w:val="none" w:sz="0" w:space="0" w:color="auto"/>
        <w:left w:val="none" w:sz="0" w:space="0" w:color="auto"/>
        <w:bottom w:val="none" w:sz="0" w:space="0" w:color="auto"/>
        <w:right w:val="none" w:sz="0" w:space="0" w:color="auto"/>
      </w:divBdr>
    </w:div>
    <w:div w:id="636254078">
      <w:bodyDiv w:val="1"/>
      <w:marLeft w:val="0"/>
      <w:marRight w:val="0"/>
      <w:marTop w:val="0"/>
      <w:marBottom w:val="0"/>
      <w:divBdr>
        <w:top w:val="none" w:sz="0" w:space="0" w:color="auto"/>
        <w:left w:val="none" w:sz="0" w:space="0" w:color="auto"/>
        <w:bottom w:val="none" w:sz="0" w:space="0" w:color="auto"/>
        <w:right w:val="none" w:sz="0" w:space="0" w:color="auto"/>
      </w:divBdr>
    </w:div>
    <w:div w:id="637806234">
      <w:bodyDiv w:val="1"/>
      <w:marLeft w:val="0"/>
      <w:marRight w:val="0"/>
      <w:marTop w:val="0"/>
      <w:marBottom w:val="0"/>
      <w:divBdr>
        <w:top w:val="none" w:sz="0" w:space="0" w:color="auto"/>
        <w:left w:val="none" w:sz="0" w:space="0" w:color="auto"/>
        <w:bottom w:val="none" w:sz="0" w:space="0" w:color="auto"/>
        <w:right w:val="none" w:sz="0" w:space="0" w:color="auto"/>
      </w:divBdr>
    </w:div>
    <w:div w:id="639310360">
      <w:bodyDiv w:val="1"/>
      <w:marLeft w:val="0"/>
      <w:marRight w:val="0"/>
      <w:marTop w:val="0"/>
      <w:marBottom w:val="0"/>
      <w:divBdr>
        <w:top w:val="none" w:sz="0" w:space="0" w:color="auto"/>
        <w:left w:val="none" w:sz="0" w:space="0" w:color="auto"/>
        <w:bottom w:val="none" w:sz="0" w:space="0" w:color="auto"/>
        <w:right w:val="none" w:sz="0" w:space="0" w:color="auto"/>
      </w:divBdr>
    </w:div>
    <w:div w:id="649485508">
      <w:bodyDiv w:val="1"/>
      <w:marLeft w:val="0"/>
      <w:marRight w:val="0"/>
      <w:marTop w:val="0"/>
      <w:marBottom w:val="0"/>
      <w:divBdr>
        <w:top w:val="none" w:sz="0" w:space="0" w:color="auto"/>
        <w:left w:val="none" w:sz="0" w:space="0" w:color="auto"/>
        <w:bottom w:val="none" w:sz="0" w:space="0" w:color="auto"/>
        <w:right w:val="none" w:sz="0" w:space="0" w:color="auto"/>
      </w:divBdr>
    </w:div>
    <w:div w:id="649869267">
      <w:bodyDiv w:val="1"/>
      <w:marLeft w:val="0"/>
      <w:marRight w:val="0"/>
      <w:marTop w:val="0"/>
      <w:marBottom w:val="0"/>
      <w:divBdr>
        <w:top w:val="none" w:sz="0" w:space="0" w:color="auto"/>
        <w:left w:val="none" w:sz="0" w:space="0" w:color="auto"/>
        <w:bottom w:val="none" w:sz="0" w:space="0" w:color="auto"/>
        <w:right w:val="none" w:sz="0" w:space="0" w:color="auto"/>
      </w:divBdr>
    </w:div>
    <w:div w:id="672805200">
      <w:bodyDiv w:val="1"/>
      <w:marLeft w:val="0"/>
      <w:marRight w:val="0"/>
      <w:marTop w:val="0"/>
      <w:marBottom w:val="0"/>
      <w:divBdr>
        <w:top w:val="none" w:sz="0" w:space="0" w:color="auto"/>
        <w:left w:val="none" w:sz="0" w:space="0" w:color="auto"/>
        <w:bottom w:val="none" w:sz="0" w:space="0" w:color="auto"/>
        <w:right w:val="none" w:sz="0" w:space="0" w:color="auto"/>
      </w:divBdr>
    </w:div>
    <w:div w:id="674235301">
      <w:bodyDiv w:val="1"/>
      <w:marLeft w:val="0"/>
      <w:marRight w:val="0"/>
      <w:marTop w:val="0"/>
      <w:marBottom w:val="0"/>
      <w:divBdr>
        <w:top w:val="none" w:sz="0" w:space="0" w:color="auto"/>
        <w:left w:val="none" w:sz="0" w:space="0" w:color="auto"/>
        <w:bottom w:val="none" w:sz="0" w:space="0" w:color="auto"/>
        <w:right w:val="none" w:sz="0" w:space="0" w:color="auto"/>
      </w:divBdr>
    </w:div>
    <w:div w:id="681932860">
      <w:bodyDiv w:val="1"/>
      <w:marLeft w:val="0"/>
      <w:marRight w:val="0"/>
      <w:marTop w:val="0"/>
      <w:marBottom w:val="0"/>
      <w:divBdr>
        <w:top w:val="none" w:sz="0" w:space="0" w:color="auto"/>
        <w:left w:val="none" w:sz="0" w:space="0" w:color="auto"/>
        <w:bottom w:val="none" w:sz="0" w:space="0" w:color="auto"/>
        <w:right w:val="none" w:sz="0" w:space="0" w:color="auto"/>
      </w:divBdr>
    </w:div>
    <w:div w:id="683479566">
      <w:bodyDiv w:val="1"/>
      <w:marLeft w:val="0"/>
      <w:marRight w:val="0"/>
      <w:marTop w:val="0"/>
      <w:marBottom w:val="0"/>
      <w:divBdr>
        <w:top w:val="none" w:sz="0" w:space="0" w:color="auto"/>
        <w:left w:val="none" w:sz="0" w:space="0" w:color="auto"/>
        <w:bottom w:val="none" w:sz="0" w:space="0" w:color="auto"/>
        <w:right w:val="none" w:sz="0" w:space="0" w:color="auto"/>
      </w:divBdr>
    </w:div>
    <w:div w:id="692877850">
      <w:bodyDiv w:val="1"/>
      <w:marLeft w:val="0"/>
      <w:marRight w:val="0"/>
      <w:marTop w:val="0"/>
      <w:marBottom w:val="0"/>
      <w:divBdr>
        <w:top w:val="none" w:sz="0" w:space="0" w:color="auto"/>
        <w:left w:val="none" w:sz="0" w:space="0" w:color="auto"/>
        <w:bottom w:val="none" w:sz="0" w:space="0" w:color="auto"/>
        <w:right w:val="none" w:sz="0" w:space="0" w:color="auto"/>
      </w:divBdr>
    </w:div>
    <w:div w:id="694307158">
      <w:bodyDiv w:val="1"/>
      <w:marLeft w:val="0"/>
      <w:marRight w:val="0"/>
      <w:marTop w:val="0"/>
      <w:marBottom w:val="0"/>
      <w:divBdr>
        <w:top w:val="none" w:sz="0" w:space="0" w:color="auto"/>
        <w:left w:val="none" w:sz="0" w:space="0" w:color="auto"/>
        <w:bottom w:val="none" w:sz="0" w:space="0" w:color="auto"/>
        <w:right w:val="none" w:sz="0" w:space="0" w:color="auto"/>
      </w:divBdr>
    </w:div>
    <w:div w:id="695079178">
      <w:bodyDiv w:val="1"/>
      <w:marLeft w:val="0"/>
      <w:marRight w:val="0"/>
      <w:marTop w:val="0"/>
      <w:marBottom w:val="0"/>
      <w:divBdr>
        <w:top w:val="none" w:sz="0" w:space="0" w:color="auto"/>
        <w:left w:val="none" w:sz="0" w:space="0" w:color="auto"/>
        <w:bottom w:val="none" w:sz="0" w:space="0" w:color="auto"/>
        <w:right w:val="none" w:sz="0" w:space="0" w:color="auto"/>
      </w:divBdr>
      <w:divsChild>
        <w:div w:id="1903441759">
          <w:marLeft w:val="0"/>
          <w:marRight w:val="0"/>
          <w:marTop w:val="0"/>
          <w:marBottom w:val="0"/>
          <w:divBdr>
            <w:top w:val="none" w:sz="0" w:space="0" w:color="auto"/>
            <w:left w:val="none" w:sz="0" w:space="0" w:color="auto"/>
            <w:bottom w:val="none" w:sz="0" w:space="0" w:color="auto"/>
            <w:right w:val="none" w:sz="0" w:space="0" w:color="auto"/>
          </w:divBdr>
        </w:div>
      </w:divsChild>
    </w:div>
    <w:div w:id="700011594">
      <w:bodyDiv w:val="1"/>
      <w:marLeft w:val="0"/>
      <w:marRight w:val="0"/>
      <w:marTop w:val="0"/>
      <w:marBottom w:val="0"/>
      <w:divBdr>
        <w:top w:val="none" w:sz="0" w:space="0" w:color="auto"/>
        <w:left w:val="none" w:sz="0" w:space="0" w:color="auto"/>
        <w:bottom w:val="none" w:sz="0" w:space="0" w:color="auto"/>
        <w:right w:val="none" w:sz="0" w:space="0" w:color="auto"/>
      </w:divBdr>
    </w:div>
    <w:div w:id="703211302">
      <w:bodyDiv w:val="1"/>
      <w:marLeft w:val="0"/>
      <w:marRight w:val="0"/>
      <w:marTop w:val="0"/>
      <w:marBottom w:val="0"/>
      <w:divBdr>
        <w:top w:val="none" w:sz="0" w:space="0" w:color="auto"/>
        <w:left w:val="none" w:sz="0" w:space="0" w:color="auto"/>
        <w:bottom w:val="none" w:sz="0" w:space="0" w:color="auto"/>
        <w:right w:val="none" w:sz="0" w:space="0" w:color="auto"/>
      </w:divBdr>
    </w:div>
    <w:div w:id="704410422">
      <w:bodyDiv w:val="1"/>
      <w:marLeft w:val="0"/>
      <w:marRight w:val="0"/>
      <w:marTop w:val="0"/>
      <w:marBottom w:val="0"/>
      <w:divBdr>
        <w:top w:val="none" w:sz="0" w:space="0" w:color="auto"/>
        <w:left w:val="none" w:sz="0" w:space="0" w:color="auto"/>
        <w:bottom w:val="none" w:sz="0" w:space="0" w:color="auto"/>
        <w:right w:val="none" w:sz="0" w:space="0" w:color="auto"/>
      </w:divBdr>
    </w:div>
    <w:div w:id="704720200">
      <w:bodyDiv w:val="1"/>
      <w:marLeft w:val="0"/>
      <w:marRight w:val="0"/>
      <w:marTop w:val="0"/>
      <w:marBottom w:val="0"/>
      <w:divBdr>
        <w:top w:val="none" w:sz="0" w:space="0" w:color="auto"/>
        <w:left w:val="none" w:sz="0" w:space="0" w:color="auto"/>
        <w:bottom w:val="none" w:sz="0" w:space="0" w:color="auto"/>
        <w:right w:val="none" w:sz="0" w:space="0" w:color="auto"/>
      </w:divBdr>
    </w:div>
    <w:div w:id="708382503">
      <w:bodyDiv w:val="1"/>
      <w:marLeft w:val="0"/>
      <w:marRight w:val="0"/>
      <w:marTop w:val="0"/>
      <w:marBottom w:val="0"/>
      <w:divBdr>
        <w:top w:val="none" w:sz="0" w:space="0" w:color="auto"/>
        <w:left w:val="none" w:sz="0" w:space="0" w:color="auto"/>
        <w:bottom w:val="none" w:sz="0" w:space="0" w:color="auto"/>
        <w:right w:val="none" w:sz="0" w:space="0" w:color="auto"/>
      </w:divBdr>
    </w:div>
    <w:div w:id="708645384">
      <w:bodyDiv w:val="1"/>
      <w:marLeft w:val="0"/>
      <w:marRight w:val="0"/>
      <w:marTop w:val="0"/>
      <w:marBottom w:val="0"/>
      <w:divBdr>
        <w:top w:val="none" w:sz="0" w:space="0" w:color="auto"/>
        <w:left w:val="none" w:sz="0" w:space="0" w:color="auto"/>
        <w:bottom w:val="none" w:sz="0" w:space="0" w:color="auto"/>
        <w:right w:val="none" w:sz="0" w:space="0" w:color="auto"/>
      </w:divBdr>
    </w:div>
    <w:div w:id="712928553">
      <w:bodyDiv w:val="1"/>
      <w:marLeft w:val="0"/>
      <w:marRight w:val="0"/>
      <w:marTop w:val="0"/>
      <w:marBottom w:val="0"/>
      <w:divBdr>
        <w:top w:val="none" w:sz="0" w:space="0" w:color="auto"/>
        <w:left w:val="none" w:sz="0" w:space="0" w:color="auto"/>
        <w:bottom w:val="none" w:sz="0" w:space="0" w:color="auto"/>
        <w:right w:val="none" w:sz="0" w:space="0" w:color="auto"/>
      </w:divBdr>
    </w:div>
    <w:div w:id="713700915">
      <w:bodyDiv w:val="1"/>
      <w:marLeft w:val="0"/>
      <w:marRight w:val="0"/>
      <w:marTop w:val="0"/>
      <w:marBottom w:val="0"/>
      <w:divBdr>
        <w:top w:val="none" w:sz="0" w:space="0" w:color="auto"/>
        <w:left w:val="none" w:sz="0" w:space="0" w:color="auto"/>
        <w:bottom w:val="none" w:sz="0" w:space="0" w:color="auto"/>
        <w:right w:val="none" w:sz="0" w:space="0" w:color="auto"/>
      </w:divBdr>
    </w:div>
    <w:div w:id="714164335">
      <w:bodyDiv w:val="1"/>
      <w:marLeft w:val="0"/>
      <w:marRight w:val="0"/>
      <w:marTop w:val="0"/>
      <w:marBottom w:val="0"/>
      <w:divBdr>
        <w:top w:val="none" w:sz="0" w:space="0" w:color="auto"/>
        <w:left w:val="none" w:sz="0" w:space="0" w:color="auto"/>
        <w:bottom w:val="none" w:sz="0" w:space="0" w:color="auto"/>
        <w:right w:val="none" w:sz="0" w:space="0" w:color="auto"/>
      </w:divBdr>
    </w:div>
    <w:div w:id="715006243">
      <w:bodyDiv w:val="1"/>
      <w:marLeft w:val="0"/>
      <w:marRight w:val="0"/>
      <w:marTop w:val="0"/>
      <w:marBottom w:val="0"/>
      <w:divBdr>
        <w:top w:val="none" w:sz="0" w:space="0" w:color="auto"/>
        <w:left w:val="none" w:sz="0" w:space="0" w:color="auto"/>
        <w:bottom w:val="none" w:sz="0" w:space="0" w:color="auto"/>
        <w:right w:val="none" w:sz="0" w:space="0" w:color="auto"/>
      </w:divBdr>
      <w:divsChild>
        <w:div w:id="2011129850">
          <w:marLeft w:val="0"/>
          <w:marRight w:val="0"/>
          <w:marTop w:val="0"/>
          <w:marBottom w:val="0"/>
          <w:divBdr>
            <w:top w:val="none" w:sz="0" w:space="0" w:color="auto"/>
            <w:left w:val="none" w:sz="0" w:space="0" w:color="auto"/>
            <w:bottom w:val="none" w:sz="0" w:space="0" w:color="auto"/>
            <w:right w:val="none" w:sz="0" w:space="0" w:color="auto"/>
          </w:divBdr>
        </w:div>
      </w:divsChild>
    </w:div>
    <w:div w:id="717557846">
      <w:bodyDiv w:val="1"/>
      <w:marLeft w:val="0"/>
      <w:marRight w:val="0"/>
      <w:marTop w:val="0"/>
      <w:marBottom w:val="0"/>
      <w:divBdr>
        <w:top w:val="none" w:sz="0" w:space="0" w:color="auto"/>
        <w:left w:val="none" w:sz="0" w:space="0" w:color="auto"/>
        <w:bottom w:val="none" w:sz="0" w:space="0" w:color="auto"/>
        <w:right w:val="none" w:sz="0" w:space="0" w:color="auto"/>
      </w:divBdr>
    </w:div>
    <w:div w:id="727072391">
      <w:bodyDiv w:val="1"/>
      <w:marLeft w:val="0"/>
      <w:marRight w:val="0"/>
      <w:marTop w:val="0"/>
      <w:marBottom w:val="0"/>
      <w:divBdr>
        <w:top w:val="none" w:sz="0" w:space="0" w:color="auto"/>
        <w:left w:val="none" w:sz="0" w:space="0" w:color="auto"/>
        <w:bottom w:val="none" w:sz="0" w:space="0" w:color="auto"/>
        <w:right w:val="none" w:sz="0" w:space="0" w:color="auto"/>
      </w:divBdr>
    </w:div>
    <w:div w:id="727461614">
      <w:bodyDiv w:val="1"/>
      <w:marLeft w:val="0"/>
      <w:marRight w:val="0"/>
      <w:marTop w:val="0"/>
      <w:marBottom w:val="0"/>
      <w:divBdr>
        <w:top w:val="none" w:sz="0" w:space="0" w:color="auto"/>
        <w:left w:val="none" w:sz="0" w:space="0" w:color="auto"/>
        <w:bottom w:val="none" w:sz="0" w:space="0" w:color="auto"/>
        <w:right w:val="none" w:sz="0" w:space="0" w:color="auto"/>
      </w:divBdr>
    </w:div>
    <w:div w:id="727529505">
      <w:bodyDiv w:val="1"/>
      <w:marLeft w:val="0"/>
      <w:marRight w:val="0"/>
      <w:marTop w:val="0"/>
      <w:marBottom w:val="0"/>
      <w:divBdr>
        <w:top w:val="none" w:sz="0" w:space="0" w:color="auto"/>
        <w:left w:val="none" w:sz="0" w:space="0" w:color="auto"/>
        <w:bottom w:val="none" w:sz="0" w:space="0" w:color="auto"/>
        <w:right w:val="none" w:sz="0" w:space="0" w:color="auto"/>
      </w:divBdr>
    </w:div>
    <w:div w:id="730350742">
      <w:bodyDiv w:val="1"/>
      <w:marLeft w:val="0"/>
      <w:marRight w:val="0"/>
      <w:marTop w:val="0"/>
      <w:marBottom w:val="0"/>
      <w:divBdr>
        <w:top w:val="none" w:sz="0" w:space="0" w:color="auto"/>
        <w:left w:val="none" w:sz="0" w:space="0" w:color="auto"/>
        <w:bottom w:val="none" w:sz="0" w:space="0" w:color="auto"/>
        <w:right w:val="none" w:sz="0" w:space="0" w:color="auto"/>
      </w:divBdr>
    </w:div>
    <w:div w:id="734932502">
      <w:bodyDiv w:val="1"/>
      <w:marLeft w:val="0"/>
      <w:marRight w:val="0"/>
      <w:marTop w:val="0"/>
      <w:marBottom w:val="0"/>
      <w:divBdr>
        <w:top w:val="none" w:sz="0" w:space="0" w:color="auto"/>
        <w:left w:val="none" w:sz="0" w:space="0" w:color="auto"/>
        <w:bottom w:val="none" w:sz="0" w:space="0" w:color="auto"/>
        <w:right w:val="none" w:sz="0" w:space="0" w:color="auto"/>
      </w:divBdr>
    </w:div>
    <w:div w:id="744455607">
      <w:bodyDiv w:val="1"/>
      <w:marLeft w:val="0"/>
      <w:marRight w:val="0"/>
      <w:marTop w:val="0"/>
      <w:marBottom w:val="0"/>
      <w:divBdr>
        <w:top w:val="none" w:sz="0" w:space="0" w:color="auto"/>
        <w:left w:val="none" w:sz="0" w:space="0" w:color="auto"/>
        <w:bottom w:val="none" w:sz="0" w:space="0" w:color="auto"/>
        <w:right w:val="none" w:sz="0" w:space="0" w:color="auto"/>
      </w:divBdr>
    </w:div>
    <w:div w:id="750469858">
      <w:bodyDiv w:val="1"/>
      <w:marLeft w:val="0"/>
      <w:marRight w:val="0"/>
      <w:marTop w:val="0"/>
      <w:marBottom w:val="0"/>
      <w:divBdr>
        <w:top w:val="none" w:sz="0" w:space="0" w:color="auto"/>
        <w:left w:val="none" w:sz="0" w:space="0" w:color="auto"/>
        <w:bottom w:val="none" w:sz="0" w:space="0" w:color="auto"/>
        <w:right w:val="none" w:sz="0" w:space="0" w:color="auto"/>
      </w:divBdr>
    </w:div>
    <w:div w:id="752165689">
      <w:bodyDiv w:val="1"/>
      <w:marLeft w:val="0"/>
      <w:marRight w:val="0"/>
      <w:marTop w:val="0"/>
      <w:marBottom w:val="0"/>
      <w:divBdr>
        <w:top w:val="none" w:sz="0" w:space="0" w:color="auto"/>
        <w:left w:val="none" w:sz="0" w:space="0" w:color="auto"/>
        <w:bottom w:val="none" w:sz="0" w:space="0" w:color="auto"/>
        <w:right w:val="none" w:sz="0" w:space="0" w:color="auto"/>
      </w:divBdr>
    </w:div>
    <w:div w:id="753667543">
      <w:bodyDiv w:val="1"/>
      <w:marLeft w:val="0"/>
      <w:marRight w:val="0"/>
      <w:marTop w:val="0"/>
      <w:marBottom w:val="0"/>
      <w:divBdr>
        <w:top w:val="none" w:sz="0" w:space="0" w:color="auto"/>
        <w:left w:val="none" w:sz="0" w:space="0" w:color="auto"/>
        <w:bottom w:val="none" w:sz="0" w:space="0" w:color="auto"/>
        <w:right w:val="none" w:sz="0" w:space="0" w:color="auto"/>
      </w:divBdr>
    </w:div>
    <w:div w:id="755052944">
      <w:bodyDiv w:val="1"/>
      <w:marLeft w:val="0"/>
      <w:marRight w:val="0"/>
      <w:marTop w:val="0"/>
      <w:marBottom w:val="0"/>
      <w:divBdr>
        <w:top w:val="none" w:sz="0" w:space="0" w:color="auto"/>
        <w:left w:val="none" w:sz="0" w:space="0" w:color="auto"/>
        <w:bottom w:val="none" w:sz="0" w:space="0" w:color="auto"/>
        <w:right w:val="none" w:sz="0" w:space="0" w:color="auto"/>
      </w:divBdr>
    </w:div>
    <w:div w:id="756094490">
      <w:bodyDiv w:val="1"/>
      <w:marLeft w:val="0"/>
      <w:marRight w:val="0"/>
      <w:marTop w:val="0"/>
      <w:marBottom w:val="0"/>
      <w:divBdr>
        <w:top w:val="none" w:sz="0" w:space="0" w:color="auto"/>
        <w:left w:val="none" w:sz="0" w:space="0" w:color="auto"/>
        <w:bottom w:val="none" w:sz="0" w:space="0" w:color="auto"/>
        <w:right w:val="none" w:sz="0" w:space="0" w:color="auto"/>
      </w:divBdr>
    </w:div>
    <w:div w:id="756174049">
      <w:bodyDiv w:val="1"/>
      <w:marLeft w:val="0"/>
      <w:marRight w:val="0"/>
      <w:marTop w:val="0"/>
      <w:marBottom w:val="0"/>
      <w:divBdr>
        <w:top w:val="none" w:sz="0" w:space="0" w:color="auto"/>
        <w:left w:val="none" w:sz="0" w:space="0" w:color="auto"/>
        <w:bottom w:val="none" w:sz="0" w:space="0" w:color="auto"/>
        <w:right w:val="none" w:sz="0" w:space="0" w:color="auto"/>
      </w:divBdr>
    </w:div>
    <w:div w:id="758255378">
      <w:bodyDiv w:val="1"/>
      <w:marLeft w:val="0"/>
      <w:marRight w:val="0"/>
      <w:marTop w:val="0"/>
      <w:marBottom w:val="0"/>
      <w:divBdr>
        <w:top w:val="none" w:sz="0" w:space="0" w:color="auto"/>
        <w:left w:val="none" w:sz="0" w:space="0" w:color="auto"/>
        <w:bottom w:val="none" w:sz="0" w:space="0" w:color="auto"/>
        <w:right w:val="none" w:sz="0" w:space="0" w:color="auto"/>
      </w:divBdr>
    </w:div>
    <w:div w:id="759983004">
      <w:bodyDiv w:val="1"/>
      <w:marLeft w:val="0"/>
      <w:marRight w:val="0"/>
      <w:marTop w:val="0"/>
      <w:marBottom w:val="0"/>
      <w:divBdr>
        <w:top w:val="none" w:sz="0" w:space="0" w:color="auto"/>
        <w:left w:val="none" w:sz="0" w:space="0" w:color="auto"/>
        <w:bottom w:val="none" w:sz="0" w:space="0" w:color="auto"/>
        <w:right w:val="none" w:sz="0" w:space="0" w:color="auto"/>
      </w:divBdr>
    </w:div>
    <w:div w:id="764349735">
      <w:bodyDiv w:val="1"/>
      <w:marLeft w:val="0"/>
      <w:marRight w:val="0"/>
      <w:marTop w:val="0"/>
      <w:marBottom w:val="0"/>
      <w:divBdr>
        <w:top w:val="none" w:sz="0" w:space="0" w:color="auto"/>
        <w:left w:val="none" w:sz="0" w:space="0" w:color="auto"/>
        <w:bottom w:val="none" w:sz="0" w:space="0" w:color="auto"/>
        <w:right w:val="none" w:sz="0" w:space="0" w:color="auto"/>
      </w:divBdr>
    </w:div>
    <w:div w:id="766198907">
      <w:bodyDiv w:val="1"/>
      <w:marLeft w:val="0"/>
      <w:marRight w:val="0"/>
      <w:marTop w:val="0"/>
      <w:marBottom w:val="0"/>
      <w:divBdr>
        <w:top w:val="none" w:sz="0" w:space="0" w:color="auto"/>
        <w:left w:val="none" w:sz="0" w:space="0" w:color="auto"/>
        <w:bottom w:val="none" w:sz="0" w:space="0" w:color="auto"/>
        <w:right w:val="none" w:sz="0" w:space="0" w:color="auto"/>
      </w:divBdr>
    </w:div>
    <w:div w:id="776562637">
      <w:bodyDiv w:val="1"/>
      <w:marLeft w:val="0"/>
      <w:marRight w:val="0"/>
      <w:marTop w:val="0"/>
      <w:marBottom w:val="0"/>
      <w:divBdr>
        <w:top w:val="none" w:sz="0" w:space="0" w:color="auto"/>
        <w:left w:val="none" w:sz="0" w:space="0" w:color="auto"/>
        <w:bottom w:val="none" w:sz="0" w:space="0" w:color="auto"/>
        <w:right w:val="none" w:sz="0" w:space="0" w:color="auto"/>
      </w:divBdr>
      <w:divsChild>
        <w:div w:id="1628971785">
          <w:marLeft w:val="0"/>
          <w:marRight w:val="0"/>
          <w:marTop w:val="0"/>
          <w:marBottom w:val="0"/>
          <w:divBdr>
            <w:top w:val="none" w:sz="0" w:space="0" w:color="auto"/>
            <w:left w:val="none" w:sz="0" w:space="0" w:color="auto"/>
            <w:bottom w:val="none" w:sz="0" w:space="0" w:color="auto"/>
            <w:right w:val="none" w:sz="0" w:space="0" w:color="auto"/>
          </w:divBdr>
        </w:div>
      </w:divsChild>
    </w:div>
    <w:div w:id="783305006">
      <w:bodyDiv w:val="1"/>
      <w:marLeft w:val="0"/>
      <w:marRight w:val="0"/>
      <w:marTop w:val="0"/>
      <w:marBottom w:val="0"/>
      <w:divBdr>
        <w:top w:val="none" w:sz="0" w:space="0" w:color="auto"/>
        <w:left w:val="none" w:sz="0" w:space="0" w:color="auto"/>
        <w:bottom w:val="none" w:sz="0" w:space="0" w:color="auto"/>
        <w:right w:val="none" w:sz="0" w:space="0" w:color="auto"/>
      </w:divBdr>
    </w:div>
    <w:div w:id="783773857">
      <w:bodyDiv w:val="1"/>
      <w:marLeft w:val="0"/>
      <w:marRight w:val="0"/>
      <w:marTop w:val="0"/>
      <w:marBottom w:val="0"/>
      <w:divBdr>
        <w:top w:val="none" w:sz="0" w:space="0" w:color="auto"/>
        <w:left w:val="none" w:sz="0" w:space="0" w:color="auto"/>
        <w:bottom w:val="none" w:sz="0" w:space="0" w:color="auto"/>
        <w:right w:val="none" w:sz="0" w:space="0" w:color="auto"/>
      </w:divBdr>
    </w:div>
    <w:div w:id="787815124">
      <w:bodyDiv w:val="1"/>
      <w:marLeft w:val="0"/>
      <w:marRight w:val="0"/>
      <w:marTop w:val="0"/>
      <w:marBottom w:val="0"/>
      <w:divBdr>
        <w:top w:val="none" w:sz="0" w:space="0" w:color="auto"/>
        <w:left w:val="none" w:sz="0" w:space="0" w:color="auto"/>
        <w:bottom w:val="none" w:sz="0" w:space="0" w:color="auto"/>
        <w:right w:val="none" w:sz="0" w:space="0" w:color="auto"/>
      </w:divBdr>
    </w:div>
    <w:div w:id="789057659">
      <w:bodyDiv w:val="1"/>
      <w:marLeft w:val="0"/>
      <w:marRight w:val="0"/>
      <w:marTop w:val="0"/>
      <w:marBottom w:val="0"/>
      <w:divBdr>
        <w:top w:val="none" w:sz="0" w:space="0" w:color="auto"/>
        <w:left w:val="none" w:sz="0" w:space="0" w:color="auto"/>
        <w:bottom w:val="none" w:sz="0" w:space="0" w:color="auto"/>
        <w:right w:val="none" w:sz="0" w:space="0" w:color="auto"/>
      </w:divBdr>
    </w:div>
    <w:div w:id="790438621">
      <w:bodyDiv w:val="1"/>
      <w:marLeft w:val="0"/>
      <w:marRight w:val="0"/>
      <w:marTop w:val="0"/>
      <w:marBottom w:val="0"/>
      <w:divBdr>
        <w:top w:val="none" w:sz="0" w:space="0" w:color="auto"/>
        <w:left w:val="none" w:sz="0" w:space="0" w:color="auto"/>
        <w:bottom w:val="none" w:sz="0" w:space="0" w:color="auto"/>
        <w:right w:val="none" w:sz="0" w:space="0" w:color="auto"/>
      </w:divBdr>
    </w:div>
    <w:div w:id="792094757">
      <w:bodyDiv w:val="1"/>
      <w:marLeft w:val="0"/>
      <w:marRight w:val="0"/>
      <w:marTop w:val="0"/>
      <w:marBottom w:val="0"/>
      <w:divBdr>
        <w:top w:val="none" w:sz="0" w:space="0" w:color="auto"/>
        <w:left w:val="none" w:sz="0" w:space="0" w:color="auto"/>
        <w:bottom w:val="none" w:sz="0" w:space="0" w:color="auto"/>
        <w:right w:val="none" w:sz="0" w:space="0" w:color="auto"/>
      </w:divBdr>
    </w:div>
    <w:div w:id="795952001">
      <w:bodyDiv w:val="1"/>
      <w:marLeft w:val="0"/>
      <w:marRight w:val="0"/>
      <w:marTop w:val="0"/>
      <w:marBottom w:val="0"/>
      <w:divBdr>
        <w:top w:val="none" w:sz="0" w:space="0" w:color="auto"/>
        <w:left w:val="none" w:sz="0" w:space="0" w:color="auto"/>
        <w:bottom w:val="none" w:sz="0" w:space="0" w:color="auto"/>
        <w:right w:val="none" w:sz="0" w:space="0" w:color="auto"/>
      </w:divBdr>
    </w:div>
    <w:div w:id="796023055">
      <w:bodyDiv w:val="1"/>
      <w:marLeft w:val="0"/>
      <w:marRight w:val="0"/>
      <w:marTop w:val="0"/>
      <w:marBottom w:val="0"/>
      <w:divBdr>
        <w:top w:val="none" w:sz="0" w:space="0" w:color="auto"/>
        <w:left w:val="none" w:sz="0" w:space="0" w:color="auto"/>
        <w:bottom w:val="none" w:sz="0" w:space="0" w:color="auto"/>
        <w:right w:val="none" w:sz="0" w:space="0" w:color="auto"/>
      </w:divBdr>
    </w:div>
    <w:div w:id="796920816">
      <w:bodyDiv w:val="1"/>
      <w:marLeft w:val="0"/>
      <w:marRight w:val="0"/>
      <w:marTop w:val="0"/>
      <w:marBottom w:val="0"/>
      <w:divBdr>
        <w:top w:val="none" w:sz="0" w:space="0" w:color="auto"/>
        <w:left w:val="none" w:sz="0" w:space="0" w:color="auto"/>
        <w:bottom w:val="none" w:sz="0" w:space="0" w:color="auto"/>
        <w:right w:val="none" w:sz="0" w:space="0" w:color="auto"/>
      </w:divBdr>
    </w:div>
    <w:div w:id="800656282">
      <w:bodyDiv w:val="1"/>
      <w:marLeft w:val="0"/>
      <w:marRight w:val="0"/>
      <w:marTop w:val="0"/>
      <w:marBottom w:val="0"/>
      <w:divBdr>
        <w:top w:val="none" w:sz="0" w:space="0" w:color="auto"/>
        <w:left w:val="none" w:sz="0" w:space="0" w:color="auto"/>
        <w:bottom w:val="none" w:sz="0" w:space="0" w:color="auto"/>
        <w:right w:val="none" w:sz="0" w:space="0" w:color="auto"/>
      </w:divBdr>
    </w:div>
    <w:div w:id="801726226">
      <w:bodyDiv w:val="1"/>
      <w:marLeft w:val="0"/>
      <w:marRight w:val="0"/>
      <w:marTop w:val="0"/>
      <w:marBottom w:val="0"/>
      <w:divBdr>
        <w:top w:val="none" w:sz="0" w:space="0" w:color="auto"/>
        <w:left w:val="none" w:sz="0" w:space="0" w:color="auto"/>
        <w:bottom w:val="none" w:sz="0" w:space="0" w:color="auto"/>
        <w:right w:val="none" w:sz="0" w:space="0" w:color="auto"/>
      </w:divBdr>
    </w:div>
    <w:div w:id="801970287">
      <w:bodyDiv w:val="1"/>
      <w:marLeft w:val="0"/>
      <w:marRight w:val="0"/>
      <w:marTop w:val="0"/>
      <w:marBottom w:val="0"/>
      <w:divBdr>
        <w:top w:val="none" w:sz="0" w:space="0" w:color="auto"/>
        <w:left w:val="none" w:sz="0" w:space="0" w:color="auto"/>
        <w:bottom w:val="none" w:sz="0" w:space="0" w:color="auto"/>
        <w:right w:val="none" w:sz="0" w:space="0" w:color="auto"/>
      </w:divBdr>
    </w:div>
    <w:div w:id="804734235">
      <w:bodyDiv w:val="1"/>
      <w:marLeft w:val="0"/>
      <w:marRight w:val="0"/>
      <w:marTop w:val="0"/>
      <w:marBottom w:val="0"/>
      <w:divBdr>
        <w:top w:val="none" w:sz="0" w:space="0" w:color="auto"/>
        <w:left w:val="none" w:sz="0" w:space="0" w:color="auto"/>
        <w:bottom w:val="none" w:sz="0" w:space="0" w:color="auto"/>
        <w:right w:val="none" w:sz="0" w:space="0" w:color="auto"/>
      </w:divBdr>
    </w:div>
    <w:div w:id="820003853">
      <w:bodyDiv w:val="1"/>
      <w:marLeft w:val="0"/>
      <w:marRight w:val="0"/>
      <w:marTop w:val="0"/>
      <w:marBottom w:val="0"/>
      <w:divBdr>
        <w:top w:val="none" w:sz="0" w:space="0" w:color="auto"/>
        <w:left w:val="none" w:sz="0" w:space="0" w:color="auto"/>
        <w:bottom w:val="none" w:sz="0" w:space="0" w:color="auto"/>
        <w:right w:val="none" w:sz="0" w:space="0" w:color="auto"/>
      </w:divBdr>
    </w:div>
    <w:div w:id="820463380">
      <w:bodyDiv w:val="1"/>
      <w:marLeft w:val="0"/>
      <w:marRight w:val="0"/>
      <w:marTop w:val="0"/>
      <w:marBottom w:val="0"/>
      <w:divBdr>
        <w:top w:val="none" w:sz="0" w:space="0" w:color="auto"/>
        <w:left w:val="none" w:sz="0" w:space="0" w:color="auto"/>
        <w:bottom w:val="none" w:sz="0" w:space="0" w:color="auto"/>
        <w:right w:val="none" w:sz="0" w:space="0" w:color="auto"/>
      </w:divBdr>
    </w:div>
    <w:div w:id="825051062">
      <w:bodyDiv w:val="1"/>
      <w:marLeft w:val="0"/>
      <w:marRight w:val="0"/>
      <w:marTop w:val="0"/>
      <w:marBottom w:val="0"/>
      <w:divBdr>
        <w:top w:val="none" w:sz="0" w:space="0" w:color="auto"/>
        <w:left w:val="none" w:sz="0" w:space="0" w:color="auto"/>
        <w:bottom w:val="none" w:sz="0" w:space="0" w:color="auto"/>
        <w:right w:val="none" w:sz="0" w:space="0" w:color="auto"/>
      </w:divBdr>
    </w:div>
    <w:div w:id="830869618">
      <w:bodyDiv w:val="1"/>
      <w:marLeft w:val="0"/>
      <w:marRight w:val="0"/>
      <w:marTop w:val="0"/>
      <w:marBottom w:val="0"/>
      <w:divBdr>
        <w:top w:val="none" w:sz="0" w:space="0" w:color="auto"/>
        <w:left w:val="none" w:sz="0" w:space="0" w:color="auto"/>
        <w:bottom w:val="none" w:sz="0" w:space="0" w:color="auto"/>
        <w:right w:val="none" w:sz="0" w:space="0" w:color="auto"/>
      </w:divBdr>
    </w:div>
    <w:div w:id="836578070">
      <w:bodyDiv w:val="1"/>
      <w:marLeft w:val="0"/>
      <w:marRight w:val="0"/>
      <w:marTop w:val="0"/>
      <w:marBottom w:val="0"/>
      <w:divBdr>
        <w:top w:val="none" w:sz="0" w:space="0" w:color="auto"/>
        <w:left w:val="none" w:sz="0" w:space="0" w:color="auto"/>
        <w:bottom w:val="none" w:sz="0" w:space="0" w:color="auto"/>
        <w:right w:val="none" w:sz="0" w:space="0" w:color="auto"/>
      </w:divBdr>
    </w:div>
    <w:div w:id="840848528">
      <w:bodyDiv w:val="1"/>
      <w:marLeft w:val="0"/>
      <w:marRight w:val="0"/>
      <w:marTop w:val="0"/>
      <w:marBottom w:val="0"/>
      <w:divBdr>
        <w:top w:val="none" w:sz="0" w:space="0" w:color="auto"/>
        <w:left w:val="none" w:sz="0" w:space="0" w:color="auto"/>
        <w:bottom w:val="none" w:sz="0" w:space="0" w:color="auto"/>
        <w:right w:val="none" w:sz="0" w:space="0" w:color="auto"/>
      </w:divBdr>
    </w:div>
    <w:div w:id="849224102">
      <w:bodyDiv w:val="1"/>
      <w:marLeft w:val="0"/>
      <w:marRight w:val="0"/>
      <w:marTop w:val="0"/>
      <w:marBottom w:val="0"/>
      <w:divBdr>
        <w:top w:val="none" w:sz="0" w:space="0" w:color="auto"/>
        <w:left w:val="none" w:sz="0" w:space="0" w:color="auto"/>
        <w:bottom w:val="none" w:sz="0" w:space="0" w:color="auto"/>
        <w:right w:val="none" w:sz="0" w:space="0" w:color="auto"/>
      </w:divBdr>
      <w:divsChild>
        <w:div w:id="1084034241">
          <w:marLeft w:val="0"/>
          <w:marRight w:val="0"/>
          <w:marTop w:val="0"/>
          <w:marBottom w:val="0"/>
          <w:divBdr>
            <w:top w:val="none" w:sz="0" w:space="0" w:color="auto"/>
            <w:left w:val="none" w:sz="0" w:space="0" w:color="auto"/>
            <w:bottom w:val="none" w:sz="0" w:space="0" w:color="auto"/>
            <w:right w:val="none" w:sz="0" w:space="0" w:color="auto"/>
          </w:divBdr>
        </w:div>
      </w:divsChild>
    </w:div>
    <w:div w:id="854808574">
      <w:bodyDiv w:val="1"/>
      <w:marLeft w:val="0"/>
      <w:marRight w:val="0"/>
      <w:marTop w:val="0"/>
      <w:marBottom w:val="0"/>
      <w:divBdr>
        <w:top w:val="none" w:sz="0" w:space="0" w:color="auto"/>
        <w:left w:val="none" w:sz="0" w:space="0" w:color="auto"/>
        <w:bottom w:val="none" w:sz="0" w:space="0" w:color="auto"/>
        <w:right w:val="none" w:sz="0" w:space="0" w:color="auto"/>
      </w:divBdr>
    </w:div>
    <w:div w:id="858853307">
      <w:bodyDiv w:val="1"/>
      <w:marLeft w:val="0"/>
      <w:marRight w:val="0"/>
      <w:marTop w:val="0"/>
      <w:marBottom w:val="0"/>
      <w:divBdr>
        <w:top w:val="none" w:sz="0" w:space="0" w:color="auto"/>
        <w:left w:val="none" w:sz="0" w:space="0" w:color="auto"/>
        <w:bottom w:val="none" w:sz="0" w:space="0" w:color="auto"/>
        <w:right w:val="none" w:sz="0" w:space="0" w:color="auto"/>
      </w:divBdr>
    </w:div>
    <w:div w:id="862323934">
      <w:bodyDiv w:val="1"/>
      <w:marLeft w:val="0"/>
      <w:marRight w:val="0"/>
      <w:marTop w:val="0"/>
      <w:marBottom w:val="0"/>
      <w:divBdr>
        <w:top w:val="none" w:sz="0" w:space="0" w:color="auto"/>
        <w:left w:val="none" w:sz="0" w:space="0" w:color="auto"/>
        <w:bottom w:val="none" w:sz="0" w:space="0" w:color="auto"/>
        <w:right w:val="none" w:sz="0" w:space="0" w:color="auto"/>
      </w:divBdr>
      <w:divsChild>
        <w:div w:id="1056583644">
          <w:marLeft w:val="0"/>
          <w:marRight w:val="0"/>
          <w:marTop w:val="0"/>
          <w:marBottom w:val="0"/>
          <w:divBdr>
            <w:top w:val="none" w:sz="0" w:space="0" w:color="auto"/>
            <w:left w:val="none" w:sz="0" w:space="0" w:color="auto"/>
            <w:bottom w:val="none" w:sz="0" w:space="0" w:color="auto"/>
            <w:right w:val="none" w:sz="0" w:space="0" w:color="auto"/>
          </w:divBdr>
        </w:div>
      </w:divsChild>
    </w:div>
    <w:div w:id="863251971">
      <w:bodyDiv w:val="1"/>
      <w:marLeft w:val="0"/>
      <w:marRight w:val="0"/>
      <w:marTop w:val="0"/>
      <w:marBottom w:val="0"/>
      <w:divBdr>
        <w:top w:val="none" w:sz="0" w:space="0" w:color="auto"/>
        <w:left w:val="none" w:sz="0" w:space="0" w:color="auto"/>
        <w:bottom w:val="none" w:sz="0" w:space="0" w:color="auto"/>
        <w:right w:val="none" w:sz="0" w:space="0" w:color="auto"/>
      </w:divBdr>
      <w:divsChild>
        <w:div w:id="2145729351">
          <w:marLeft w:val="0"/>
          <w:marRight w:val="0"/>
          <w:marTop w:val="0"/>
          <w:marBottom w:val="0"/>
          <w:divBdr>
            <w:top w:val="none" w:sz="0" w:space="0" w:color="auto"/>
            <w:left w:val="none" w:sz="0" w:space="0" w:color="auto"/>
            <w:bottom w:val="none" w:sz="0" w:space="0" w:color="auto"/>
            <w:right w:val="none" w:sz="0" w:space="0" w:color="auto"/>
          </w:divBdr>
        </w:div>
      </w:divsChild>
    </w:div>
    <w:div w:id="867644600">
      <w:bodyDiv w:val="1"/>
      <w:marLeft w:val="0"/>
      <w:marRight w:val="0"/>
      <w:marTop w:val="0"/>
      <w:marBottom w:val="0"/>
      <w:divBdr>
        <w:top w:val="none" w:sz="0" w:space="0" w:color="auto"/>
        <w:left w:val="none" w:sz="0" w:space="0" w:color="auto"/>
        <w:bottom w:val="none" w:sz="0" w:space="0" w:color="auto"/>
        <w:right w:val="none" w:sz="0" w:space="0" w:color="auto"/>
      </w:divBdr>
    </w:div>
    <w:div w:id="873007840">
      <w:bodyDiv w:val="1"/>
      <w:marLeft w:val="0"/>
      <w:marRight w:val="0"/>
      <w:marTop w:val="0"/>
      <w:marBottom w:val="0"/>
      <w:divBdr>
        <w:top w:val="none" w:sz="0" w:space="0" w:color="auto"/>
        <w:left w:val="none" w:sz="0" w:space="0" w:color="auto"/>
        <w:bottom w:val="none" w:sz="0" w:space="0" w:color="auto"/>
        <w:right w:val="none" w:sz="0" w:space="0" w:color="auto"/>
      </w:divBdr>
    </w:div>
    <w:div w:id="878590354">
      <w:bodyDiv w:val="1"/>
      <w:marLeft w:val="0"/>
      <w:marRight w:val="0"/>
      <w:marTop w:val="0"/>
      <w:marBottom w:val="0"/>
      <w:divBdr>
        <w:top w:val="none" w:sz="0" w:space="0" w:color="auto"/>
        <w:left w:val="none" w:sz="0" w:space="0" w:color="auto"/>
        <w:bottom w:val="none" w:sz="0" w:space="0" w:color="auto"/>
        <w:right w:val="none" w:sz="0" w:space="0" w:color="auto"/>
      </w:divBdr>
    </w:div>
    <w:div w:id="890267122">
      <w:bodyDiv w:val="1"/>
      <w:marLeft w:val="0"/>
      <w:marRight w:val="0"/>
      <w:marTop w:val="0"/>
      <w:marBottom w:val="0"/>
      <w:divBdr>
        <w:top w:val="none" w:sz="0" w:space="0" w:color="auto"/>
        <w:left w:val="none" w:sz="0" w:space="0" w:color="auto"/>
        <w:bottom w:val="none" w:sz="0" w:space="0" w:color="auto"/>
        <w:right w:val="none" w:sz="0" w:space="0" w:color="auto"/>
      </w:divBdr>
    </w:div>
    <w:div w:id="890311177">
      <w:bodyDiv w:val="1"/>
      <w:marLeft w:val="0"/>
      <w:marRight w:val="0"/>
      <w:marTop w:val="0"/>
      <w:marBottom w:val="0"/>
      <w:divBdr>
        <w:top w:val="none" w:sz="0" w:space="0" w:color="auto"/>
        <w:left w:val="none" w:sz="0" w:space="0" w:color="auto"/>
        <w:bottom w:val="none" w:sz="0" w:space="0" w:color="auto"/>
        <w:right w:val="none" w:sz="0" w:space="0" w:color="auto"/>
      </w:divBdr>
    </w:div>
    <w:div w:id="891110635">
      <w:bodyDiv w:val="1"/>
      <w:marLeft w:val="0"/>
      <w:marRight w:val="0"/>
      <w:marTop w:val="0"/>
      <w:marBottom w:val="0"/>
      <w:divBdr>
        <w:top w:val="none" w:sz="0" w:space="0" w:color="auto"/>
        <w:left w:val="none" w:sz="0" w:space="0" w:color="auto"/>
        <w:bottom w:val="none" w:sz="0" w:space="0" w:color="auto"/>
        <w:right w:val="none" w:sz="0" w:space="0" w:color="auto"/>
      </w:divBdr>
    </w:div>
    <w:div w:id="900409388">
      <w:bodyDiv w:val="1"/>
      <w:marLeft w:val="0"/>
      <w:marRight w:val="0"/>
      <w:marTop w:val="0"/>
      <w:marBottom w:val="0"/>
      <w:divBdr>
        <w:top w:val="none" w:sz="0" w:space="0" w:color="auto"/>
        <w:left w:val="none" w:sz="0" w:space="0" w:color="auto"/>
        <w:bottom w:val="none" w:sz="0" w:space="0" w:color="auto"/>
        <w:right w:val="none" w:sz="0" w:space="0" w:color="auto"/>
      </w:divBdr>
    </w:div>
    <w:div w:id="904875431">
      <w:bodyDiv w:val="1"/>
      <w:marLeft w:val="0"/>
      <w:marRight w:val="0"/>
      <w:marTop w:val="0"/>
      <w:marBottom w:val="0"/>
      <w:divBdr>
        <w:top w:val="none" w:sz="0" w:space="0" w:color="auto"/>
        <w:left w:val="none" w:sz="0" w:space="0" w:color="auto"/>
        <w:bottom w:val="none" w:sz="0" w:space="0" w:color="auto"/>
        <w:right w:val="none" w:sz="0" w:space="0" w:color="auto"/>
      </w:divBdr>
    </w:div>
    <w:div w:id="910775994">
      <w:bodyDiv w:val="1"/>
      <w:marLeft w:val="0"/>
      <w:marRight w:val="0"/>
      <w:marTop w:val="0"/>
      <w:marBottom w:val="0"/>
      <w:divBdr>
        <w:top w:val="none" w:sz="0" w:space="0" w:color="auto"/>
        <w:left w:val="none" w:sz="0" w:space="0" w:color="auto"/>
        <w:bottom w:val="none" w:sz="0" w:space="0" w:color="auto"/>
        <w:right w:val="none" w:sz="0" w:space="0" w:color="auto"/>
      </w:divBdr>
    </w:div>
    <w:div w:id="916020151">
      <w:bodyDiv w:val="1"/>
      <w:marLeft w:val="0"/>
      <w:marRight w:val="0"/>
      <w:marTop w:val="0"/>
      <w:marBottom w:val="0"/>
      <w:divBdr>
        <w:top w:val="none" w:sz="0" w:space="0" w:color="auto"/>
        <w:left w:val="none" w:sz="0" w:space="0" w:color="auto"/>
        <w:bottom w:val="none" w:sz="0" w:space="0" w:color="auto"/>
        <w:right w:val="none" w:sz="0" w:space="0" w:color="auto"/>
      </w:divBdr>
    </w:div>
    <w:div w:id="917977119">
      <w:bodyDiv w:val="1"/>
      <w:marLeft w:val="0"/>
      <w:marRight w:val="0"/>
      <w:marTop w:val="0"/>
      <w:marBottom w:val="0"/>
      <w:divBdr>
        <w:top w:val="none" w:sz="0" w:space="0" w:color="auto"/>
        <w:left w:val="none" w:sz="0" w:space="0" w:color="auto"/>
        <w:bottom w:val="none" w:sz="0" w:space="0" w:color="auto"/>
        <w:right w:val="none" w:sz="0" w:space="0" w:color="auto"/>
      </w:divBdr>
    </w:div>
    <w:div w:id="921833201">
      <w:bodyDiv w:val="1"/>
      <w:marLeft w:val="0"/>
      <w:marRight w:val="0"/>
      <w:marTop w:val="0"/>
      <w:marBottom w:val="0"/>
      <w:divBdr>
        <w:top w:val="none" w:sz="0" w:space="0" w:color="auto"/>
        <w:left w:val="none" w:sz="0" w:space="0" w:color="auto"/>
        <w:bottom w:val="none" w:sz="0" w:space="0" w:color="auto"/>
        <w:right w:val="none" w:sz="0" w:space="0" w:color="auto"/>
      </w:divBdr>
    </w:div>
    <w:div w:id="923605538">
      <w:bodyDiv w:val="1"/>
      <w:marLeft w:val="0"/>
      <w:marRight w:val="0"/>
      <w:marTop w:val="0"/>
      <w:marBottom w:val="0"/>
      <w:divBdr>
        <w:top w:val="none" w:sz="0" w:space="0" w:color="auto"/>
        <w:left w:val="none" w:sz="0" w:space="0" w:color="auto"/>
        <w:bottom w:val="none" w:sz="0" w:space="0" w:color="auto"/>
        <w:right w:val="none" w:sz="0" w:space="0" w:color="auto"/>
      </w:divBdr>
      <w:divsChild>
        <w:div w:id="2031905129">
          <w:marLeft w:val="0"/>
          <w:marRight w:val="0"/>
          <w:marTop w:val="0"/>
          <w:marBottom w:val="0"/>
          <w:divBdr>
            <w:top w:val="none" w:sz="0" w:space="0" w:color="auto"/>
            <w:left w:val="none" w:sz="0" w:space="0" w:color="auto"/>
            <w:bottom w:val="none" w:sz="0" w:space="0" w:color="auto"/>
            <w:right w:val="none" w:sz="0" w:space="0" w:color="auto"/>
          </w:divBdr>
        </w:div>
      </w:divsChild>
    </w:div>
    <w:div w:id="928973673">
      <w:bodyDiv w:val="1"/>
      <w:marLeft w:val="0"/>
      <w:marRight w:val="0"/>
      <w:marTop w:val="0"/>
      <w:marBottom w:val="0"/>
      <w:divBdr>
        <w:top w:val="none" w:sz="0" w:space="0" w:color="auto"/>
        <w:left w:val="none" w:sz="0" w:space="0" w:color="auto"/>
        <w:bottom w:val="none" w:sz="0" w:space="0" w:color="auto"/>
        <w:right w:val="none" w:sz="0" w:space="0" w:color="auto"/>
      </w:divBdr>
    </w:div>
    <w:div w:id="930162788">
      <w:bodyDiv w:val="1"/>
      <w:marLeft w:val="0"/>
      <w:marRight w:val="0"/>
      <w:marTop w:val="0"/>
      <w:marBottom w:val="0"/>
      <w:divBdr>
        <w:top w:val="none" w:sz="0" w:space="0" w:color="auto"/>
        <w:left w:val="none" w:sz="0" w:space="0" w:color="auto"/>
        <w:bottom w:val="none" w:sz="0" w:space="0" w:color="auto"/>
        <w:right w:val="none" w:sz="0" w:space="0" w:color="auto"/>
      </w:divBdr>
    </w:div>
    <w:div w:id="931939979">
      <w:bodyDiv w:val="1"/>
      <w:marLeft w:val="0"/>
      <w:marRight w:val="0"/>
      <w:marTop w:val="0"/>
      <w:marBottom w:val="0"/>
      <w:divBdr>
        <w:top w:val="none" w:sz="0" w:space="0" w:color="auto"/>
        <w:left w:val="none" w:sz="0" w:space="0" w:color="auto"/>
        <w:bottom w:val="none" w:sz="0" w:space="0" w:color="auto"/>
        <w:right w:val="none" w:sz="0" w:space="0" w:color="auto"/>
      </w:divBdr>
    </w:div>
    <w:div w:id="937448164">
      <w:bodyDiv w:val="1"/>
      <w:marLeft w:val="0"/>
      <w:marRight w:val="0"/>
      <w:marTop w:val="0"/>
      <w:marBottom w:val="0"/>
      <w:divBdr>
        <w:top w:val="none" w:sz="0" w:space="0" w:color="auto"/>
        <w:left w:val="none" w:sz="0" w:space="0" w:color="auto"/>
        <w:bottom w:val="none" w:sz="0" w:space="0" w:color="auto"/>
        <w:right w:val="none" w:sz="0" w:space="0" w:color="auto"/>
      </w:divBdr>
    </w:div>
    <w:div w:id="938832315">
      <w:bodyDiv w:val="1"/>
      <w:marLeft w:val="0"/>
      <w:marRight w:val="0"/>
      <w:marTop w:val="0"/>
      <w:marBottom w:val="0"/>
      <w:divBdr>
        <w:top w:val="none" w:sz="0" w:space="0" w:color="auto"/>
        <w:left w:val="none" w:sz="0" w:space="0" w:color="auto"/>
        <w:bottom w:val="none" w:sz="0" w:space="0" w:color="auto"/>
        <w:right w:val="none" w:sz="0" w:space="0" w:color="auto"/>
      </w:divBdr>
    </w:div>
    <w:div w:id="940452677">
      <w:bodyDiv w:val="1"/>
      <w:marLeft w:val="0"/>
      <w:marRight w:val="0"/>
      <w:marTop w:val="0"/>
      <w:marBottom w:val="0"/>
      <w:divBdr>
        <w:top w:val="none" w:sz="0" w:space="0" w:color="auto"/>
        <w:left w:val="none" w:sz="0" w:space="0" w:color="auto"/>
        <w:bottom w:val="none" w:sz="0" w:space="0" w:color="auto"/>
        <w:right w:val="none" w:sz="0" w:space="0" w:color="auto"/>
      </w:divBdr>
    </w:div>
    <w:div w:id="942613750">
      <w:bodyDiv w:val="1"/>
      <w:marLeft w:val="0"/>
      <w:marRight w:val="0"/>
      <w:marTop w:val="0"/>
      <w:marBottom w:val="0"/>
      <w:divBdr>
        <w:top w:val="none" w:sz="0" w:space="0" w:color="auto"/>
        <w:left w:val="none" w:sz="0" w:space="0" w:color="auto"/>
        <w:bottom w:val="none" w:sz="0" w:space="0" w:color="auto"/>
        <w:right w:val="none" w:sz="0" w:space="0" w:color="auto"/>
      </w:divBdr>
    </w:div>
    <w:div w:id="944267241">
      <w:bodyDiv w:val="1"/>
      <w:marLeft w:val="0"/>
      <w:marRight w:val="0"/>
      <w:marTop w:val="0"/>
      <w:marBottom w:val="0"/>
      <w:divBdr>
        <w:top w:val="none" w:sz="0" w:space="0" w:color="auto"/>
        <w:left w:val="none" w:sz="0" w:space="0" w:color="auto"/>
        <w:bottom w:val="none" w:sz="0" w:space="0" w:color="auto"/>
        <w:right w:val="none" w:sz="0" w:space="0" w:color="auto"/>
      </w:divBdr>
    </w:div>
    <w:div w:id="962686957">
      <w:bodyDiv w:val="1"/>
      <w:marLeft w:val="0"/>
      <w:marRight w:val="0"/>
      <w:marTop w:val="0"/>
      <w:marBottom w:val="0"/>
      <w:divBdr>
        <w:top w:val="none" w:sz="0" w:space="0" w:color="auto"/>
        <w:left w:val="none" w:sz="0" w:space="0" w:color="auto"/>
        <w:bottom w:val="none" w:sz="0" w:space="0" w:color="auto"/>
        <w:right w:val="none" w:sz="0" w:space="0" w:color="auto"/>
      </w:divBdr>
    </w:div>
    <w:div w:id="965621371">
      <w:bodyDiv w:val="1"/>
      <w:marLeft w:val="0"/>
      <w:marRight w:val="0"/>
      <w:marTop w:val="0"/>
      <w:marBottom w:val="0"/>
      <w:divBdr>
        <w:top w:val="none" w:sz="0" w:space="0" w:color="auto"/>
        <w:left w:val="none" w:sz="0" w:space="0" w:color="auto"/>
        <w:bottom w:val="none" w:sz="0" w:space="0" w:color="auto"/>
        <w:right w:val="none" w:sz="0" w:space="0" w:color="auto"/>
      </w:divBdr>
    </w:div>
    <w:div w:id="977689986">
      <w:bodyDiv w:val="1"/>
      <w:marLeft w:val="0"/>
      <w:marRight w:val="0"/>
      <w:marTop w:val="0"/>
      <w:marBottom w:val="0"/>
      <w:divBdr>
        <w:top w:val="none" w:sz="0" w:space="0" w:color="auto"/>
        <w:left w:val="none" w:sz="0" w:space="0" w:color="auto"/>
        <w:bottom w:val="none" w:sz="0" w:space="0" w:color="auto"/>
        <w:right w:val="none" w:sz="0" w:space="0" w:color="auto"/>
      </w:divBdr>
    </w:div>
    <w:div w:id="978651649">
      <w:bodyDiv w:val="1"/>
      <w:marLeft w:val="0"/>
      <w:marRight w:val="0"/>
      <w:marTop w:val="0"/>
      <w:marBottom w:val="0"/>
      <w:divBdr>
        <w:top w:val="none" w:sz="0" w:space="0" w:color="auto"/>
        <w:left w:val="none" w:sz="0" w:space="0" w:color="auto"/>
        <w:bottom w:val="none" w:sz="0" w:space="0" w:color="auto"/>
        <w:right w:val="none" w:sz="0" w:space="0" w:color="auto"/>
      </w:divBdr>
    </w:div>
    <w:div w:id="983003142">
      <w:bodyDiv w:val="1"/>
      <w:marLeft w:val="0"/>
      <w:marRight w:val="0"/>
      <w:marTop w:val="0"/>
      <w:marBottom w:val="0"/>
      <w:divBdr>
        <w:top w:val="none" w:sz="0" w:space="0" w:color="auto"/>
        <w:left w:val="none" w:sz="0" w:space="0" w:color="auto"/>
        <w:bottom w:val="none" w:sz="0" w:space="0" w:color="auto"/>
        <w:right w:val="none" w:sz="0" w:space="0" w:color="auto"/>
      </w:divBdr>
    </w:div>
    <w:div w:id="984354684">
      <w:bodyDiv w:val="1"/>
      <w:marLeft w:val="0"/>
      <w:marRight w:val="0"/>
      <w:marTop w:val="0"/>
      <w:marBottom w:val="0"/>
      <w:divBdr>
        <w:top w:val="none" w:sz="0" w:space="0" w:color="auto"/>
        <w:left w:val="none" w:sz="0" w:space="0" w:color="auto"/>
        <w:bottom w:val="none" w:sz="0" w:space="0" w:color="auto"/>
        <w:right w:val="none" w:sz="0" w:space="0" w:color="auto"/>
      </w:divBdr>
    </w:div>
    <w:div w:id="985626656">
      <w:bodyDiv w:val="1"/>
      <w:marLeft w:val="0"/>
      <w:marRight w:val="0"/>
      <w:marTop w:val="0"/>
      <w:marBottom w:val="0"/>
      <w:divBdr>
        <w:top w:val="none" w:sz="0" w:space="0" w:color="auto"/>
        <w:left w:val="none" w:sz="0" w:space="0" w:color="auto"/>
        <w:bottom w:val="none" w:sz="0" w:space="0" w:color="auto"/>
        <w:right w:val="none" w:sz="0" w:space="0" w:color="auto"/>
      </w:divBdr>
    </w:div>
    <w:div w:id="990518840">
      <w:bodyDiv w:val="1"/>
      <w:marLeft w:val="0"/>
      <w:marRight w:val="0"/>
      <w:marTop w:val="0"/>
      <w:marBottom w:val="0"/>
      <w:divBdr>
        <w:top w:val="none" w:sz="0" w:space="0" w:color="auto"/>
        <w:left w:val="none" w:sz="0" w:space="0" w:color="auto"/>
        <w:bottom w:val="none" w:sz="0" w:space="0" w:color="auto"/>
        <w:right w:val="none" w:sz="0" w:space="0" w:color="auto"/>
      </w:divBdr>
    </w:div>
    <w:div w:id="994335009">
      <w:bodyDiv w:val="1"/>
      <w:marLeft w:val="0"/>
      <w:marRight w:val="0"/>
      <w:marTop w:val="0"/>
      <w:marBottom w:val="0"/>
      <w:divBdr>
        <w:top w:val="none" w:sz="0" w:space="0" w:color="auto"/>
        <w:left w:val="none" w:sz="0" w:space="0" w:color="auto"/>
        <w:bottom w:val="none" w:sz="0" w:space="0" w:color="auto"/>
        <w:right w:val="none" w:sz="0" w:space="0" w:color="auto"/>
      </w:divBdr>
    </w:div>
    <w:div w:id="999845810">
      <w:bodyDiv w:val="1"/>
      <w:marLeft w:val="0"/>
      <w:marRight w:val="0"/>
      <w:marTop w:val="0"/>
      <w:marBottom w:val="0"/>
      <w:divBdr>
        <w:top w:val="none" w:sz="0" w:space="0" w:color="auto"/>
        <w:left w:val="none" w:sz="0" w:space="0" w:color="auto"/>
        <w:bottom w:val="none" w:sz="0" w:space="0" w:color="auto"/>
        <w:right w:val="none" w:sz="0" w:space="0" w:color="auto"/>
      </w:divBdr>
    </w:div>
    <w:div w:id="1000815163">
      <w:bodyDiv w:val="1"/>
      <w:marLeft w:val="0"/>
      <w:marRight w:val="0"/>
      <w:marTop w:val="0"/>
      <w:marBottom w:val="0"/>
      <w:divBdr>
        <w:top w:val="none" w:sz="0" w:space="0" w:color="auto"/>
        <w:left w:val="none" w:sz="0" w:space="0" w:color="auto"/>
        <w:bottom w:val="none" w:sz="0" w:space="0" w:color="auto"/>
        <w:right w:val="none" w:sz="0" w:space="0" w:color="auto"/>
      </w:divBdr>
    </w:div>
    <w:div w:id="1002666599">
      <w:bodyDiv w:val="1"/>
      <w:marLeft w:val="0"/>
      <w:marRight w:val="0"/>
      <w:marTop w:val="0"/>
      <w:marBottom w:val="0"/>
      <w:divBdr>
        <w:top w:val="none" w:sz="0" w:space="0" w:color="auto"/>
        <w:left w:val="none" w:sz="0" w:space="0" w:color="auto"/>
        <w:bottom w:val="none" w:sz="0" w:space="0" w:color="auto"/>
        <w:right w:val="none" w:sz="0" w:space="0" w:color="auto"/>
      </w:divBdr>
    </w:div>
    <w:div w:id="1004895516">
      <w:bodyDiv w:val="1"/>
      <w:marLeft w:val="0"/>
      <w:marRight w:val="0"/>
      <w:marTop w:val="0"/>
      <w:marBottom w:val="0"/>
      <w:divBdr>
        <w:top w:val="none" w:sz="0" w:space="0" w:color="auto"/>
        <w:left w:val="none" w:sz="0" w:space="0" w:color="auto"/>
        <w:bottom w:val="none" w:sz="0" w:space="0" w:color="auto"/>
        <w:right w:val="none" w:sz="0" w:space="0" w:color="auto"/>
      </w:divBdr>
    </w:div>
    <w:div w:id="1007633378">
      <w:bodyDiv w:val="1"/>
      <w:marLeft w:val="0"/>
      <w:marRight w:val="0"/>
      <w:marTop w:val="0"/>
      <w:marBottom w:val="0"/>
      <w:divBdr>
        <w:top w:val="none" w:sz="0" w:space="0" w:color="auto"/>
        <w:left w:val="none" w:sz="0" w:space="0" w:color="auto"/>
        <w:bottom w:val="none" w:sz="0" w:space="0" w:color="auto"/>
        <w:right w:val="none" w:sz="0" w:space="0" w:color="auto"/>
      </w:divBdr>
    </w:div>
    <w:div w:id="1009453311">
      <w:bodyDiv w:val="1"/>
      <w:marLeft w:val="0"/>
      <w:marRight w:val="0"/>
      <w:marTop w:val="0"/>
      <w:marBottom w:val="0"/>
      <w:divBdr>
        <w:top w:val="none" w:sz="0" w:space="0" w:color="auto"/>
        <w:left w:val="none" w:sz="0" w:space="0" w:color="auto"/>
        <w:bottom w:val="none" w:sz="0" w:space="0" w:color="auto"/>
        <w:right w:val="none" w:sz="0" w:space="0" w:color="auto"/>
      </w:divBdr>
    </w:div>
    <w:div w:id="1013455523">
      <w:bodyDiv w:val="1"/>
      <w:marLeft w:val="0"/>
      <w:marRight w:val="0"/>
      <w:marTop w:val="0"/>
      <w:marBottom w:val="0"/>
      <w:divBdr>
        <w:top w:val="none" w:sz="0" w:space="0" w:color="auto"/>
        <w:left w:val="none" w:sz="0" w:space="0" w:color="auto"/>
        <w:bottom w:val="none" w:sz="0" w:space="0" w:color="auto"/>
        <w:right w:val="none" w:sz="0" w:space="0" w:color="auto"/>
      </w:divBdr>
    </w:div>
    <w:div w:id="1017150769">
      <w:bodyDiv w:val="1"/>
      <w:marLeft w:val="0"/>
      <w:marRight w:val="0"/>
      <w:marTop w:val="0"/>
      <w:marBottom w:val="0"/>
      <w:divBdr>
        <w:top w:val="none" w:sz="0" w:space="0" w:color="auto"/>
        <w:left w:val="none" w:sz="0" w:space="0" w:color="auto"/>
        <w:bottom w:val="none" w:sz="0" w:space="0" w:color="auto"/>
        <w:right w:val="none" w:sz="0" w:space="0" w:color="auto"/>
      </w:divBdr>
    </w:div>
    <w:div w:id="1017923134">
      <w:bodyDiv w:val="1"/>
      <w:marLeft w:val="0"/>
      <w:marRight w:val="0"/>
      <w:marTop w:val="0"/>
      <w:marBottom w:val="0"/>
      <w:divBdr>
        <w:top w:val="none" w:sz="0" w:space="0" w:color="auto"/>
        <w:left w:val="none" w:sz="0" w:space="0" w:color="auto"/>
        <w:bottom w:val="none" w:sz="0" w:space="0" w:color="auto"/>
        <w:right w:val="none" w:sz="0" w:space="0" w:color="auto"/>
      </w:divBdr>
    </w:div>
    <w:div w:id="1017930637">
      <w:bodyDiv w:val="1"/>
      <w:marLeft w:val="0"/>
      <w:marRight w:val="0"/>
      <w:marTop w:val="0"/>
      <w:marBottom w:val="0"/>
      <w:divBdr>
        <w:top w:val="none" w:sz="0" w:space="0" w:color="auto"/>
        <w:left w:val="none" w:sz="0" w:space="0" w:color="auto"/>
        <w:bottom w:val="none" w:sz="0" w:space="0" w:color="auto"/>
        <w:right w:val="none" w:sz="0" w:space="0" w:color="auto"/>
      </w:divBdr>
      <w:divsChild>
        <w:div w:id="1916671631">
          <w:marLeft w:val="0"/>
          <w:marRight w:val="0"/>
          <w:marTop w:val="0"/>
          <w:marBottom w:val="0"/>
          <w:divBdr>
            <w:top w:val="none" w:sz="0" w:space="0" w:color="auto"/>
            <w:left w:val="none" w:sz="0" w:space="0" w:color="auto"/>
            <w:bottom w:val="none" w:sz="0" w:space="0" w:color="auto"/>
            <w:right w:val="none" w:sz="0" w:space="0" w:color="auto"/>
          </w:divBdr>
        </w:div>
      </w:divsChild>
    </w:div>
    <w:div w:id="1018578906">
      <w:bodyDiv w:val="1"/>
      <w:marLeft w:val="0"/>
      <w:marRight w:val="0"/>
      <w:marTop w:val="0"/>
      <w:marBottom w:val="0"/>
      <w:divBdr>
        <w:top w:val="none" w:sz="0" w:space="0" w:color="auto"/>
        <w:left w:val="none" w:sz="0" w:space="0" w:color="auto"/>
        <w:bottom w:val="none" w:sz="0" w:space="0" w:color="auto"/>
        <w:right w:val="none" w:sz="0" w:space="0" w:color="auto"/>
      </w:divBdr>
    </w:div>
    <w:div w:id="1021125202">
      <w:bodyDiv w:val="1"/>
      <w:marLeft w:val="0"/>
      <w:marRight w:val="0"/>
      <w:marTop w:val="0"/>
      <w:marBottom w:val="0"/>
      <w:divBdr>
        <w:top w:val="none" w:sz="0" w:space="0" w:color="auto"/>
        <w:left w:val="none" w:sz="0" w:space="0" w:color="auto"/>
        <w:bottom w:val="none" w:sz="0" w:space="0" w:color="auto"/>
        <w:right w:val="none" w:sz="0" w:space="0" w:color="auto"/>
      </w:divBdr>
    </w:div>
    <w:div w:id="1023166976">
      <w:bodyDiv w:val="1"/>
      <w:marLeft w:val="0"/>
      <w:marRight w:val="0"/>
      <w:marTop w:val="0"/>
      <w:marBottom w:val="0"/>
      <w:divBdr>
        <w:top w:val="none" w:sz="0" w:space="0" w:color="auto"/>
        <w:left w:val="none" w:sz="0" w:space="0" w:color="auto"/>
        <w:bottom w:val="none" w:sz="0" w:space="0" w:color="auto"/>
        <w:right w:val="none" w:sz="0" w:space="0" w:color="auto"/>
      </w:divBdr>
    </w:div>
    <w:div w:id="1024751534">
      <w:bodyDiv w:val="1"/>
      <w:marLeft w:val="0"/>
      <w:marRight w:val="0"/>
      <w:marTop w:val="0"/>
      <w:marBottom w:val="0"/>
      <w:divBdr>
        <w:top w:val="none" w:sz="0" w:space="0" w:color="auto"/>
        <w:left w:val="none" w:sz="0" w:space="0" w:color="auto"/>
        <w:bottom w:val="none" w:sz="0" w:space="0" w:color="auto"/>
        <w:right w:val="none" w:sz="0" w:space="0" w:color="auto"/>
      </w:divBdr>
      <w:divsChild>
        <w:div w:id="1180385696">
          <w:marLeft w:val="0"/>
          <w:marRight w:val="0"/>
          <w:marTop w:val="0"/>
          <w:marBottom w:val="0"/>
          <w:divBdr>
            <w:top w:val="none" w:sz="0" w:space="0" w:color="auto"/>
            <w:left w:val="none" w:sz="0" w:space="0" w:color="auto"/>
            <w:bottom w:val="none" w:sz="0" w:space="0" w:color="auto"/>
            <w:right w:val="none" w:sz="0" w:space="0" w:color="auto"/>
          </w:divBdr>
        </w:div>
      </w:divsChild>
    </w:div>
    <w:div w:id="1028603621">
      <w:bodyDiv w:val="1"/>
      <w:marLeft w:val="0"/>
      <w:marRight w:val="0"/>
      <w:marTop w:val="0"/>
      <w:marBottom w:val="0"/>
      <w:divBdr>
        <w:top w:val="none" w:sz="0" w:space="0" w:color="auto"/>
        <w:left w:val="none" w:sz="0" w:space="0" w:color="auto"/>
        <w:bottom w:val="none" w:sz="0" w:space="0" w:color="auto"/>
        <w:right w:val="none" w:sz="0" w:space="0" w:color="auto"/>
      </w:divBdr>
    </w:div>
    <w:div w:id="1028684230">
      <w:bodyDiv w:val="1"/>
      <w:marLeft w:val="0"/>
      <w:marRight w:val="0"/>
      <w:marTop w:val="0"/>
      <w:marBottom w:val="0"/>
      <w:divBdr>
        <w:top w:val="none" w:sz="0" w:space="0" w:color="auto"/>
        <w:left w:val="none" w:sz="0" w:space="0" w:color="auto"/>
        <w:bottom w:val="none" w:sz="0" w:space="0" w:color="auto"/>
        <w:right w:val="none" w:sz="0" w:space="0" w:color="auto"/>
      </w:divBdr>
    </w:div>
    <w:div w:id="1028943144">
      <w:bodyDiv w:val="1"/>
      <w:marLeft w:val="0"/>
      <w:marRight w:val="0"/>
      <w:marTop w:val="0"/>
      <w:marBottom w:val="0"/>
      <w:divBdr>
        <w:top w:val="none" w:sz="0" w:space="0" w:color="auto"/>
        <w:left w:val="none" w:sz="0" w:space="0" w:color="auto"/>
        <w:bottom w:val="none" w:sz="0" w:space="0" w:color="auto"/>
        <w:right w:val="none" w:sz="0" w:space="0" w:color="auto"/>
      </w:divBdr>
    </w:div>
    <w:div w:id="1030646568">
      <w:bodyDiv w:val="1"/>
      <w:marLeft w:val="0"/>
      <w:marRight w:val="0"/>
      <w:marTop w:val="0"/>
      <w:marBottom w:val="0"/>
      <w:divBdr>
        <w:top w:val="none" w:sz="0" w:space="0" w:color="auto"/>
        <w:left w:val="none" w:sz="0" w:space="0" w:color="auto"/>
        <w:bottom w:val="none" w:sz="0" w:space="0" w:color="auto"/>
        <w:right w:val="none" w:sz="0" w:space="0" w:color="auto"/>
      </w:divBdr>
    </w:div>
    <w:div w:id="1033581530">
      <w:bodyDiv w:val="1"/>
      <w:marLeft w:val="0"/>
      <w:marRight w:val="0"/>
      <w:marTop w:val="0"/>
      <w:marBottom w:val="0"/>
      <w:divBdr>
        <w:top w:val="none" w:sz="0" w:space="0" w:color="auto"/>
        <w:left w:val="none" w:sz="0" w:space="0" w:color="auto"/>
        <w:bottom w:val="none" w:sz="0" w:space="0" w:color="auto"/>
        <w:right w:val="none" w:sz="0" w:space="0" w:color="auto"/>
      </w:divBdr>
    </w:div>
    <w:div w:id="1034308816">
      <w:bodyDiv w:val="1"/>
      <w:marLeft w:val="0"/>
      <w:marRight w:val="0"/>
      <w:marTop w:val="0"/>
      <w:marBottom w:val="0"/>
      <w:divBdr>
        <w:top w:val="none" w:sz="0" w:space="0" w:color="auto"/>
        <w:left w:val="none" w:sz="0" w:space="0" w:color="auto"/>
        <w:bottom w:val="none" w:sz="0" w:space="0" w:color="auto"/>
        <w:right w:val="none" w:sz="0" w:space="0" w:color="auto"/>
      </w:divBdr>
    </w:div>
    <w:div w:id="1035692618">
      <w:bodyDiv w:val="1"/>
      <w:marLeft w:val="0"/>
      <w:marRight w:val="0"/>
      <w:marTop w:val="0"/>
      <w:marBottom w:val="0"/>
      <w:divBdr>
        <w:top w:val="none" w:sz="0" w:space="0" w:color="auto"/>
        <w:left w:val="none" w:sz="0" w:space="0" w:color="auto"/>
        <w:bottom w:val="none" w:sz="0" w:space="0" w:color="auto"/>
        <w:right w:val="none" w:sz="0" w:space="0" w:color="auto"/>
      </w:divBdr>
    </w:div>
    <w:div w:id="1041057072">
      <w:bodyDiv w:val="1"/>
      <w:marLeft w:val="0"/>
      <w:marRight w:val="0"/>
      <w:marTop w:val="0"/>
      <w:marBottom w:val="0"/>
      <w:divBdr>
        <w:top w:val="none" w:sz="0" w:space="0" w:color="auto"/>
        <w:left w:val="none" w:sz="0" w:space="0" w:color="auto"/>
        <w:bottom w:val="none" w:sz="0" w:space="0" w:color="auto"/>
        <w:right w:val="none" w:sz="0" w:space="0" w:color="auto"/>
      </w:divBdr>
    </w:div>
    <w:div w:id="1046175106">
      <w:bodyDiv w:val="1"/>
      <w:marLeft w:val="0"/>
      <w:marRight w:val="0"/>
      <w:marTop w:val="0"/>
      <w:marBottom w:val="0"/>
      <w:divBdr>
        <w:top w:val="none" w:sz="0" w:space="0" w:color="auto"/>
        <w:left w:val="none" w:sz="0" w:space="0" w:color="auto"/>
        <w:bottom w:val="none" w:sz="0" w:space="0" w:color="auto"/>
        <w:right w:val="none" w:sz="0" w:space="0" w:color="auto"/>
      </w:divBdr>
    </w:div>
    <w:div w:id="1052967027">
      <w:bodyDiv w:val="1"/>
      <w:marLeft w:val="0"/>
      <w:marRight w:val="0"/>
      <w:marTop w:val="0"/>
      <w:marBottom w:val="0"/>
      <w:divBdr>
        <w:top w:val="none" w:sz="0" w:space="0" w:color="auto"/>
        <w:left w:val="none" w:sz="0" w:space="0" w:color="auto"/>
        <w:bottom w:val="none" w:sz="0" w:space="0" w:color="auto"/>
        <w:right w:val="none" w:sz="0" w:space="0" w:color="auto"/>
      </w:divBdr>
    </w:div>
    <w:div w:id="1054230262">
      <w:bodyDiv w:val="1"/>
      <w:marLeft w:val="0"/>
      <w:marRight w:val="0"/>
      <w:marTop w:val="0"/>
      <w:marBottom w:val="0"/>
      <w:divBdr>
        <w:top w:val="none" w:sz="0" w:space="0" w:color="auto"/>
        <w:left w:val="none" w:sz="0" w:space="0" w:color="auto"/>
        <w:bottom w:val="none" w:sz="0" w:space="0" w:color="auto"/>
        <w:right w:val="none" w:sz="0" w:space="0" w:color="auto"/>
      </w:divBdr>
    </w:div>
    <w:div w:id="1064639182">
      <w:bodyDiv w:val="1"/>
      <w:marLeft w:val="0"/>
      <w:marRight w:val="0"/>
      <w:marTop w:val="0"/>
      <w:marBottom w:val="0"/>
      <w:divBdr>
        <w:top w:val="none" w:sz="0" w:space="0" w:color="auto"/>
        <w:left w:val="none" w:sz="0" w:space="0" w:color="auto"/>
        <w:bottom w:val="none" w:sz="0" w:space="0" w:color="auto"/>
        <w:right w:val="none" w:sz="0" w:space="0" w:color="auto"/>
      </w:divBdr>
    </w:div>
    <w:div w:id="1065184158">
      <w:bodyDiv w:val="1"/>
      <w:marLeft w:val="0"/>
      <w:marRight w:val="0"/>
      <w:marTop w:val="0"/>
      <w:marBottom w:val="0"/>
      <w:divBdr>
        <w:top w:val="none" w:sz="0" w:space="0" w:color="auto"/>
        <w:left w:val="none" w:sz="0" w:space="0" w:color="auto"/>
        <w:bottom w:val="none" w:sz="0" w:space="0" w:color="auto"/>
        <w:right w:val="none" w:sz="0" w:space="0" w:color="auto"/>
      </w:divBdr>
    </w:div>
    <w:div w:id="1066149220">
      <w:bodyDiv w:val="1"/>
      <w:marLeft w:val="0"/>
      <w:marRight w:val="0"/>
      <w:marTop w:val="0"/>
      <w:marBottom w:val="0"/>
      <w:divBdr>
        <w:top w:val="none" w:sz="0" w:space="0" w:color="auto"/>
        <w:left w:val="none" w:sz="0" w:space="0" w:color="auto"/>
        <w:bottom w:val="none" w:sz="0" w:space="0" w:color="auto"/>
        <w:right w:val="none" w:sz="0" w:space="0" w:color="auto"/>
      </w:divBdr>
    </w:div>
    <w:div w:id="1066302654">
      <w:bodyDiv w:val="1"/>
      <w:marLeft w:val="0"/>
      <w:marRight w:val="0"/>
      <w:marTop w:val="0"/>
      <w:marBottom w:val="0"/>
      <w:divBdr>
        <w:top w:val="none" w:sz="0" w:space="0" w:color="auto"/>
        <w:left w:val="none" w:sz="0" w:space="0" w:color="auto"/>
        <w:bottom w:val="none" w:sz="0" w:space="0" w:color="auto"/>
        <w:right w:val="none" w:sz="0" w:space="0" w:color="auto"/>
      </w:divBdr>
    </w:div>
    <w:div w:id="1066494470">
      <w:bodyDiv w:val="1"/>
      <w:marLeft w:val="0"/>
      <w:marRight w:val="0"/>
      <w:marTop w:val="0"/>
      <w:marBottom w:val="0"/>
      <w:divBdr>
        <w:top w:val="none" w:sz="0" w:space="0" w:color="auto"/>
        <w:left w:val="none" w:sz="0" w:space="0" w:color="auto"/>
        <w:bottom w:val="none" w:sz="0" w:space="0" w:color="auto"/>
        <w:right w:val="none" w:sz="0" w:space="0" w:color="auto"/>
      </w:divBdr>
    </w:div>
    <w:div w:id="1067799885">
      <w:bodyDiv w:val="1"/>
      <w:marLeft w:val="0"/>
      <w:marRight w:val="0"/>
      <w:marTop w:val="0"/>
      <w:marBottom w:val="0"/>
      <w:divBdr>
        <w:top w:val="none" w:sz="0" w:space="0" w:color="auto"/>
        <w:left w:val="none" w:sz="0" w:space="0" w:color="auto"/>
        <w:bottom w:val="none" w:sz="0" w:space="0" w:color="auto"/>
        <w:right w:val="none" w:sz="0" w:space="0" w:color="auto"/>
      </w:divBdr>
    </w:div>
    <w:div w:id="1073821937">
      <w:bodyDiv w:val="1"/>
      <w:marLeft w:val="0"/>
      <w:marRight w:val="0"/>
      <w:marTop w:val="0"/>
      <w:marBottom w:val="0"/>
      <w:divBdr>
        <w:top w:val="none" w:sz="0" w:space="0" w:color="auto"/>
        <w:left w:val="none" w:sz="0" w:space="0" w:color="auto"/>
        <w:bottom w:val="none" w:sz="0" w:space="0" w:color="auto"/>
        <w:right w:val="none" w:sz="0" w:space="0" w:color="auto"/>
      </w:divBdr>
    </w:div>
    <w:div w:id="1074816791">
      <w:bodyDiv w:val="1"/>
      <w:marLeft w:val="0"/>
      <w:marRight w:val="0"/>
      <w:marTop w:val="0"/>
      <w:marBottom w:val="0"/>
      <w:divBdr>
        <w:top w:val="none" w:sz="0" w:space="0" w:color="auto"/>
        <w:left w:val="none" w:sz="0" w:space="0" w:color="auto"/>
        <w:bottom w:val="none" w:sz="0" w:space="0" w:color="auto"/>
        <w:right w:val="none" w:sz="0" w:space="0" w:color="auto"/>
      </w:divBdr>
    </w:div>
    <w:div w:id="1078793716">
      <w:bodyDiv w:val="1"/>
      <w:marLeft w:val="0"/>
      <w:marRight w:val="0"/>
      <w:marTop w:val="0"/>
      <w:marBottom w:val="0"/>
      <w:divBdr>
        <w:top w:val="none" w:sz="0" w:space="0" w:color="auto"/>
        <w:left w:val="none" w:sz="0" w:space="0" w:color="auto"/>
        <w:bottom w:val="none" w:sz="0" w:space="0" w:color="auto"/>
        <w:right w:val="none" w:sz="0" w:space="0" w:color="auto"/>
      </w:divBdr>
    </w:div>
    <w:div w:id="1082874794">
      <w:bodyDiv w:val="1"/>
      <w:marLeft w:val="0"/>
      <w:marRight w:val="0"/>
      <w:marTop w:val="0"/>
      <w:marBottom w:val="0"/>
      <w:divBdr>
        <w:top w:val="none" w:sz="0" w:space="0" w:color="auto"/>
        <w:left w:val="none" w:sz="0" w:space="0" w:color="auto"/>
        <w:bottom w:val="none" w:sz="0" w:space="0" w:color="auto"/>
        <w:right w:val="none" w:sz="0" w:space="0" w:color="auto"/>
      </w:divBdr>
    </w:div>
    <w:div w:id="1085956602">
      <w:bodyDiv w:val="1"/>
      <w:marLeft w:val="0"/>
      <w:marRight w:val="0"/>
      <w:marTop w:val="0"/>
      <w:marBottom w:val="0"/>
      <w:divBdr>
        <w:top w:val="none" w:sz="0" w:space="0" w:color="auto"/>
        <w:left w:val="none" w:sz="0" w:space="0" w:color="auto"/>
        <w:bottom w:val="none" w:sz="0" w:space="0" w:color="auto"/>
        <w:right w:val="none" w:sz="0" w:space="0" w:color="auto"/>
      </w:divBdr>
      <w:divsChild>
        <w:div w:id="630986520">
          <w:marLeft w:val="0"/>
          <w:marRight w:val="0"/>
          <w:marTop w:val="0"/>
          <w:marBottom w:val="0"/>
          <w:divBdr>
            <w:top w:val="none" w:sz="0" w:space="0" w:color="auto"/>
            <w:left w:val="none" w:sz="0" w:space="0" w:color="auto"/>
            <w:bottom w:val="none" w:sz="0" w:space="0" w:color="auto"/>
            <w:right w:val="none" w:sz="0" w:space="0" w:color="auto"/>
          </w:divBdr>
        </w:div>
      </w:divsChild>
    </w:div>
    <w:div w:id="1089885455">
      <w:bodyDiv w:val="1"/>
      <w:marLeft w:val="0"/>
      <w:marRight w:val="0"/>
      <w:marTop w:val="0"/>
      <w:marBottom w:val="0"/>
      <w:divBdr>
        <w:top w:val="none" w:sz="0" w:space="0" w:color="auto"/>
        <w:left w:val="none" w:sz="0" w:space="0" w:color="auto"/>
        <w:bottom w:val="none" w:sz="0" w:space="0" w:color="auto"/>
        <w:right w:val="none" w:sz="0" w:space="0" w:color="auto"/>
      </w:divBdr>
    </w:div>
    <w:div w:id="1093238578">
      <w:bodyDiv w:val="1"/>
      <w:marLeft w:val="0"/>
      <w:marRight w:val="0"/>
      <w:marTop w:val="0"/>
      <w:marBottom w:val="0"/>
      <w:divBdr>
        <w:top w:val="none" w:sz="0" w:space="0" w:color="auto"/>
        <w:left w:val="none" w:sz="0" w:space="0" w:color="auto"/>
        <w:bottom w:val="none" w:sz="0" w:space="0" w:color="auto"/>
        <w:right w:val="none" w:sz="0" w:space="0" w:color="auto"/>
      </w:divBdr>
      <w:divsChild>
        <w:div w:id="1062824974">
          <w:marLeft w:val="0"/>
          <w:marRight w:val="0"/>
          <w:marTop w:val="0"/>
          <w:marBottom w:val="0"/>
          <w:divBdr>
            <w:top w:val="none" w:sz="0" w:space="0" w:color="auto"/>
            <w:left w:val="none" w:sz="0" w:space="0" w:color="auto"/>
            <w:bottom w:val="none" w:sz="0" w:space="0" w:color="auto"/>
            <w:right w:val="none" w:sz="0" w:space="0" w:color="auto"/>
          </w:divBdr>
        </w:div>
      </w:divsChild>
    </w:div>
    <w:div w:id="1094784986">
      <w:bodyDiv w:val="1"/>
      <w:marLeft w:val="0"/>
      <w:marRight w:val="0"/>
      <w:marTop w:val="0"/>
      <w:marBottom w:val="0"/>
      <w:divBdr>
        <w:top w:val="none" w:sz="0" w:space="0" w:color="auto"/>
        <w:left w:val="none" w:sz="0" w:space="0" w:color="auto"/>
        <w:bottom w:val="none" w:sz="0" w:space="0" w:color="auto"/>
        <w:right w:val="none" w:sz="0" w:space="0" w:color="auto"/>
      </w:divBdr>
    </w:div>
    <w:div w:id="1102066054">
      <w:bodyDiv w:val="1"/>
      <w:marLeft w:val="0"/>
      <w:marRight w:val="0"/>
      <w:marTop w:val="0"/>
      <w:marBottom w:val="0"/>
      <w:divBdr>
        <w:top w:val="none" w:sz="0" w:space="0" w:color="auto"/>
        <w:left w:val="none" w:sz="0" w:space="0" w:color="auto"/>
        <w:bottom w:val="none" w:sz="0" w:space="0" w:color="auto"/>
        <w:right w:val="none" w:sz="0" w:space="0" w:color="auto"/>
      </w:divBdr>
    </w:div>
    <w:div w:id="1109083855">
      <w:bodyDiv w:val="1"/>
      <w:marLeft w:val="0"/>
      <w:marRight w:val="0"/>
      <w:marTop w:val="0"/>
      <w:marBottom w:val="0"/>
      <w:divBdr>
        <w:top w:val="none" w:sz="0" w:space="0" w:color="auto"/>
        <w:left w:val="none" w:sz="0" w:space="0" w:color="auto"/>
        <w:bottom w:val="none" w:sz="0" w:space="0" w:color="auto"/>
        <w:right w:val="none" w:sz="0" w:space="0" w:color="auto"/>
      </w:divBdr>
    </w:div>
    <w:div w:id="1109205826">
      <w:bodyDiv w:val="1"/>
      <w:marLeft w:val="0"/>
      <w:marRight w:val="0"/>
      <w:marTop w:val="0"/>
      <w:marBottom w:val="0"/>
      <w:divBdr>
        <w:top w:val="none" w:sz="0" w:space="0" w:color="auto"/>
        <w:left w:val="none" w:sz="0" w:space="0" w:color="auto"/>
        <w:bottom w:val="none" w:sz="0" w:space="0" w:color="auto"/>
        <w:right w:val="none" w:sz="0" w:space="0" w:color="auto"/>
      </w:divBdr>
    </w:div>
    <w:div w:id="1109352895">
      <w:bodyDiv w:val="1"/>
      <w:marLeft w:val="0"/>
      <w:marRight w:val="0"/>
      <w:marTop w:val="0"/>
      <w:marBottom w:val="0"/>
      <w:divBdr>
        <w:top w:val="none" w:sz="0" w:space="0" w:color="auto"/>
        <w:left w:val="none" w:sz="0" w:space="0" w:color="auto"/>
        <w:bottom w:val="none" w:sz="0" w:space="0" w:color="auto"/>
        <w:right w:val="none" w:sz="0" w:space="0" w:color="auto"/>
      </w:divBdr>
    </w:div>
    <w:div w:id="1110928586">
      <w:bodyDiv w:val="1"/>
      <w:marLeft w:val="0"/>
      <w:marRight w:val="0"/>
      <w:marTop w:val="0"/>
      <w:marBottom w:val="0"/>
      <w:divBdr>
        <w:top w:val="none" w:sz="0" w:space="0" w:color="auto"/>
        <w:left w:val="none" w:sz="0" w:space="0" w:color="auto"/>
        <w:bottom w:val="none" w:sz="0" w:space="0" w:color="auto"/>
        <w:right w:val="none" w:sz="0" w:space="0" w:color="auto"/>
      </w:divBdr>
    </w:div>
    <w:div w:id="1113129179">
      <w:bodyDiv w:val="1"/>
      <w:marLeft w:val="0"/>
      <w:marRight w:val="0"/>
      <w:marTop w:val="0"/>
      <w:marBottom w:val="0"/>
      <w:divBdr>
        <w:top w:val="none" w:sz="0" w:space="0" w:color="auto"/>
        <w:left w:val="none" w:sz="0" w:space="0" w:color="auto"/>
        <w:bottom w:val="none" w:sz="0" w:space="0" w:color="auto"/>
        <w:right w:val="none" w:sz="0" w:space="0" w:color="auto"/>
      </w:divBdr>
    </w:div>
    <w:div w:id="1114134013">
      <w:bodyDiv w:val="1"/>
      <w:marLeft w:val="0"/>
      <w:marRight w:val="0"/>
      <w:marTop w:val="0"/>
      <w:marBottom w:val="0"/>
      <w:divBdr>
        <w:top w:val="none" w:sz="0" w:space="0" w:color="auto"/>
        <w:left w:val="none" w:sz="0" w:space="0" w:color="auto"/>
        <w:bottom w:val="none" w:sz="0" w:space="0" w:color="auto"/>
        <w:right w:val="none" w:sz="0" w:space="0" w:color="auto"/>
      </w:divBdr>
    </w:div>
    <w:div w:id="1118177788">
      <w:bodyDiv w:val="1"/>
      <w:marLeft w:val="0"/>
      <w:marRight w:val="0"/>
      <w:marTop w:val="0"/>
      <w:marBottom w:val="0"/>
      <w:divBdr>
        <w:top w:val="none" w:sz="0" w:space="0" w:color="auto"/>
        <w:left w:val="none" w:sz="0" w:space="0" w:color="auto"/>
        <w:bottom w:val="none" w:sz="0" w:space="0" w:color="auto"/>
        <w:right w:val="none" w:sz="0" w:space="0" w:color="auto"/>
      </w:divBdr>
      <w:divsChild>
        <w:div w:id="815414952">
          <w:marLeft w:val="0"/>
          <w:marRight w:val="0"/>
          <w:marTop w:val="0"/>
          <w:marBottom w:val="0"/>
          <w:divBdr>
            <w:top w:val="none" w:sz="0" w:space="0" w:color="auto"/>
            <w:left w:val="none" w:sz="0" w:space="0" w:color="auto"/>
            <w:bottom w:val="none" w:sz="0" w:space="0" w:color="auto"/>
            <w:right w:val="none" w:sz="0" w:space="0" w:color="auto"/>
          </w:divBdr>
        </w:div>
      </w:divsChild>
    </w:div>
    <w:div w:id="1118795637">
      <w:bodyDiv w:val="1"/>
      <w:marLeft w:val="0"/>
      <w:marRight w:val="0"/>
      <w:marTop w:val="0"/>
      <w:marBottom w:val="0"/>
      <w:divBdr>
        <w:top w:val="none" w:sz="0" w:space="0" w:color="auto"/>
        <w:left w:val="none" w:sz="0" w:space="0" w:color="auto"/>
        <w:bottom w:val="none" w:sz="0" w:space="0" w:color="auto"/>
        <w:right w:val="none" w:sz="0" w:space="0" w:color="auto"/>
      </w:divBdr>
    </w:div>
    <w:div w:id="1121265469">
      <w:bodyDiv w:val="1"/>
      <w:marLeft w:val="0"/>
      <w:marRight w:val="0"/>
      <w:marTop w:val="0"/>
      <w:marBottom w:val="0"/>
      <w:divBdr>
        <w:top w:val="none" w:sz="0" w:space="0" w:color="auto"/>
        <w:left w:val="none" w:sz="0" w:space="0" w:color="auto"/>
        <w:bottom w:val="none" w:sz="0" w:space="0" w:color="auto"/>
        <w:right w:val="none" w:sz="0" w:space="0" w:color="auto"/>
      </w:divBdr>
    </w:div>
    <w:div w:id="1123420887">
      <w:bodyDiv w:val="1"/>
      <w:marLeft w:val="0"/>
      <w:marRight w:val="0"/>
      <w:marTop w:val="0"/>
      <w:marBottom w:val="0"/>
      <w:divBdr>
        <w:top w:val="none" w:sz="0" w:space="0" w:color="auto"/>
        <w:left w:val="none" w:sz="0" w:space="0" w:color="auto"/>
        <w:bottom w:val="none" w:sz="0" w:space="0" w:color="auto"/>
        <w:right w:val="none" w:sz="0" w:space="0" w:color="auto"/>
      </w:divBdr>
    </w:div>
    <w:div w:id="1124545731">
      <w:bodyDiv w:val="1"/>
      <w:marLeft w:val="0"/>
      <w:marRight w:val="0"/>
      <w:marTop w:val="0"/>
      <w:marBottom w:val="0"/>
      <w:divBdr>
        <w:top w:val="none" w:sz="0" w:space="0" w:color="auto"/>
        <w:left w:val="none" w:sz="0" w:space="0" w:color="auto"/>
        <w:bottom w:val="none" w:sz="0" w:space="0" w:color="auto"/>
        <w:right w:val="none" w:sz="0" w:space="0" w:color="auto"/>
      </w:divBdr>
    </w:div>
    <w:div w:id="1126000480">
      <w:bodyDiv w:val="1"/>
      <w:marLeft w:val="0"/>
      <w:marRight w:val="0"/>
      <w:marTop w:val="0"/>
      <w:marBottom w:val="0"/>
      <w:divBdr>
        <w:top w:val="none" w:sz="0" w:space="0" w:color="auto"/>
        <w:left w:val="none" w:sz="0" w:space="0" w:color="auto"/>
        <w:bottom w:val="none" w:sz="0" w:space="0" w:color="auto"/>
        <w:right w:val="none" w:sz="0" w:space="0" w:color="auto"/>
      </w:divBdr>
    </w:div>
    <w:div w:id="1126046261">
      <w:bodyDiv w:val="1"/>
      <w:marLeft w:val="0"/>
      <w:marRight w:val="0"/>
      <w:marTop w:val="0"/>
      <w:marBottom w:val="0"/>
      <w:divBdr>
        <w:top w:val="none" w:sz="0" w:space="0" w:color="auto"/>
        <w:left w:val="none" w:sz="0" w:space="0" w:color="auto"/>
        <w:bottom w:val="none" w:sz="0" w:space="0" w:color="auto"/>
        <w:right w:val="none" w:sz="0" w:space="0" w:color="auto"/>
      </w:divBdr>
      <w:divsChild>
        <w:div w:id="1796483080">
          <w:marLeft w:val="0"/>
          <w:marRight w:val="0"/>
          <w:marTop w:val="0"/>
          <w:marBottom w:val="0"/>
          <w:divBdr>
            <w:top w:val="none" w:sz="0" w:space="0" w:color="auto"/>
            <w:left w:val="none" w:sz="0" w:space="0" w:color="auto"/>
            <w:bottom w:val="none" w:sz="0" w:space="0" w:color="auto"/>
            <w:right w:val="none" w:sz="0" w:space="0" w:color="auto"/>
          </w:divBdr>
        </w:div>
      </w:divsChild>
    </w:div>
    <w:div w:id="1126503549">
      <w:bodyDiv w:val="1"/>
      <w:marLeft w:val="0"/>
      <w:marRight w:val="0"/>
      <w:marTop w:val="0"/>
      <w:marBottom w:val="0"/>
      <w:divBdr>
        <w:top w:val="none" w:sz="0" w:space="0" w:color="auto"/>
        <w:left w:val="none" w:sz="0" w:space="0" w:color="auto"/>
        <w:bottom w:val="none" w:sz="0" w:space="0" w:color="auto"/>
        <w:right w:val="none" w:sz="0" w:space="0" w:color="auto"/>
      </w:divBdr>
    </w:div>
    <w:div w:id="1126508525">
      <w:bodyDiv w:val="1"/>
      <w:marLeft w:val="0"/>
      <w:marRight w:val="0"/>
      <w:marTop w:val="0"/>
      <w:marBottom w:val="0"/>
      <w:divBdr>
        <w:top w:val="none" w:sz="0" w:space="0" w:color="auto"/>
        <w:left w:val="none" w:sz="0" w:space="0" w:color="auto"/>
        <w:bottom w:val="none" w:sz="0" w:space="0" w:color="auto"/>
        <w:right w:val="none" w:sz="0" w:space="0" w:color="auto"/>
      </w:divBdr>
    </w:div>
    <w:div w:id="1135680989">
      <w:bodyDiv w:val="1"/>
      <w:marLeft w:val="0"/>
      <w:marRight w:val="0"/>
      <w:marTop w:val="0"/>
      <w:marBottom w:val="0"/>
      <w:divBdr>
        <w:top w:val="none" w:sz="0" w:space="0" w:color="auto"/>
        <w:left w:val="none" w:sz="0" w:space="0" w:color="auto"/>
        <w:bottom w:val="none" w:sz="0" w:space="0" w:color="auto"/>
        <w:right w:val="none" w:sz="0" w:space="0" w:color="auto"/>
      </w:divBdr>
    </w:div>
    <w:div w:id="1136484908">
      <w:bodyDiv w:val="1"/>
      <w:marLeft w:val="0"/>
      <w:marRight w:val="0"/>
      <w:marTop w:val="0"/>
      <w:marBottom w:val="0"/>
      <w:divBdr>
        <w:top w:val="none" w:sz="0" w:space="0" w:color="auto"/>
        <w:left w:val="none" w:sz="0" w:space="0" w:color="auto"/>
        <w:bottom w:val="none" w:sz="0" w:space="0" w:color="auto"/>
        <w:right w:val="none" w:sz="0" w:space="0" w:color="auto"/>
      </w:divBdr>
    </w:div>
    <w:div w:id="1140029332">
      <w:bodyDiv w:val="1"/>
      <w:marLeft w:val="0"/>
      <w:marRight w:val="0"/>
      <w:marTop w:val="0"/>
      <w:marBottom w:val="0"/>
      <w:divBdr>
        <w:top w:val="none" w:sz="0" w:space="0" w:color="auto"/>
        <w:left w:val="none" w:sz="0" w:space="0" w:color="auto"/>
        <w:bottom w:val="none" w:sz="0" w:space="0" w:color="auto"/>
        <w:right w:val="none" w:sz="0" w:space="0" w:color="auto"/>
      </w:divBdr>
    </w:div>
    <w:div w:id="1141459124">
      <w:bodyDiv w:val="1"/>
      <w:marLeft w:val="0"/>
      <w:marRight w:val="0"/>
      <w:marTop w:val="0"/>
      <w:marBottom w:val="0"/>
      <w:divBdr>
        <w:top w:val="none" w:sz="0" w:space="0" w:color="auto"/>
        <w:left w:val="none" w:sz="0" w:space="0" w:color="auto"/>
        <w:bottom w:val="none" w:sz="0" w:space="0" w:color="auto"/>
        <w:right w:val="none" w:sz="0" w:space="0" w:color="auto"/>
      </w:divBdr>
    </w:div>
    <w:div w:id="1145856957">
      <w:bodyDiv w:val="1"/>
      <w:marLeft w:val="0"/>
      <w:marRight w:val="0"/>
      <w:marTop w:val="0"/>
      <w:marBottom w:val="0"/>
      <w:divBdr>
        <w:top w:val="none" w:sz="0" w:space="0" w:color="auto"/>
        <w:left w:val="none" w:sz="0" w:space="0" w:color="auto"/>
        <w:bottom w:val="none" w:sz="0" w:space="0" w:color="auto"/>
        <w:right w:val="none" w:sz="0" w:space="0" w:color="auto"/>
      </w:divBdr>
    </w:div>
    <w:div w:id="1147090721">
      <w:bodyDiv w:val="1"/>
      <w:marLeft w:val="0"/>
      <w:marRight w:val="0"/>
      <w:marTop w:val="0"/>
      <w:marBottom w:val="0"/>
      <w:divBdr>
        <w:top w:val="none" w:sz="0" w:space="0" w:color="auto"/>
        <w:left w:val="none" w:sz="0" w:space="0" w:color="auto"/>
        <w:bottom w:val="none" w:sz="0" w:space="0" w:color="auto"/>
        <w:right w:val="none" w:sz="0" w:space="0" w:color="auto"/>
      </w:divBdr>
    </w:div>
    <w:div w:id="1150681346">
      <w:bodyDiv w:val="1"/>
      <w:marLeft w:val="0"/>
      <w:marRight w:val="0"/>
      <w:marTop w:val="0"/>
      <w:marBottom w:val="0"/>
      <w:divBdr>
        <w:top w:val="none" w:sz="0" w:space="0" w:color="auto"/>
        <w:left w:val="none" w:sz="0" w:space="0" w:color="auto"/>
        <w:bottom w:val="none" w:sz="0" w:space="0" w:color="auto"/>
        <w:right w:val="none" w:sz="0" w:space="0" w:color="auto"/>
      </w:divBdr>
    </w:div>
    <w:div w:id="1150747957">
      <w:bodyDiv w:val="1"/>
      <w:marLeft w:val="0"/>
      <w:marRight w:val="0"/>
      <w:marTop w:val="0"/>
      <w:marBottom w:val="0"/>
      <w:divBdr>
        <w:top w:val="none" w:sz="0" w:space="0" w:color="auto"/>
        <w:left w:val="none" w:sz="0" w:space="0" w:color="auto"/>
        <w:bottom w:val="none" w:sz="0" w:space="0" w:color="auto"/>
        <w:right w:val="none" w:sz="0" w:space="0" w:color="auto"/>
      </w:divBdr>
    </w:div>
    <w:div w:id="1154301071">
      <w:bodyDiv w:val="1"/>
      <w:marLeft w:val="0"/>
      <w:marRight w:val="0"/>
      <w:marTop w:val="0"/>
      <w:marBottom w:val="0"/>
      <w:divBdr>
        <w:top w:val="none" w:sz="0" w:space="0" w:color="auto"/>
        <w:left w:val="none" w:sz="0" w:space="0" w:color="auto"/>
        <w:bottom w:val="none" w:sz="0" w:space="0" w:color="auto"/>
        <w:right w:val="none" w:sz="0" w:space="0" w:color="auto"/>
      </w:divBdr>
    </w:div>
    <w:div w:id="1155948802">
      <w:bodyDiv w:val="1"/>
      <w:marLeft w:val="0"/>
      <w:marRight w:val="0"/>
      <w:marTop w:val="0"/>
      <w:marBottom w:val="0"/>
      <w:divBdr>
        <w:top w:val="none" w:sz="0" w:space="0" w:color="auto"/>
        <w:left w:val="none" w:sz="0" w:space="0" w:color="auto"/>
        <w:bottom w:val="none" w:sz="0" w:space="0" w:color="auto"/>
        <w:right w:val="none" w:sz="0" w:space="0" w:color="auto"/>
      </w:divBdr>
    </w:div>
    <w:div w:id="1159343541">
      <w:bodyDiv w:val="1"/>
      <w:marLeft w:val="0"/>
      <w:marRight w:val="0"/>
      <w:marTop w:val="0"/>
      <w:marBottom w:val="0"/>
      <w:divBdr>
        <w:top w:val="none" w:sz="0" w:space="0" w:color="auto"/>
        <w:left w:val="none" w:sz="0" w:space="0" w:color="auto"/>
        <w:bottom w:val="none" w:sz="0" w:space="0" w:color="auto"/>
        <w:right w:val="none" w:sz="0" w:space="0" w:color="auto"/>
      </w:divBdr>
    </w:div>
    <w:div w:id="1159885095">
      <w:bodyDiv w:val="1"/>
      <w:marLeft w:val="0"/>
      <w:marRight w:val="0"/>
      <w:marTop w:val="0"/>
      <w:marBottom w:val="0"/>
      <w:divBdr>
        <w:top w:val="none" w:sz="0" w:space="0" w:color="auto"/>
        <w:left w:val="none" w:sz="0" w:space="0" w:color="auto"/>
        <w:bottom w:val="none" w:sz="0" w:space="0" w:color="auto"/>
        <w:right w:val="none" w:sz="0" w:space="0" w:color="auto"/>
      </w:divBdr>
      <w:divsChild>
        <w:div w:id="540364989">
          <w:marLeft w:val="0"/>
          <w:marRight w:val="0"/>
          <w:marTop w:val="0"/>
          <w:marBottom w:val="0"/>
          <w:divBdr>
            <w:top w:val="none" w:sz="0" w:space="0" w:color="auto"/>
            <w:left w:val="none" w:sz="0" w:space="0" w:color="auto"/>
            <w:bottom w:val="none" w:sz="0" w:space="0" w:color="auto"/>
            <w:right w:val="none" w:sz="0" w:space="0" w:color="auto"/>
          </w:divBdr>
        </w:div>
      </w:divsChild>
    </w:div>
    <w:div w:id="1162038741">
      <w:bodyDiv w:val="1"/>
      <w:marLeft w:val="0"/>
      <w:marRight w:val="0"/>
      <w:marTop w:val="0"/>
      <w:marBottom w:val="0"/>
      <w:divBdr>
        <w:top w:val="none" w:sz="0" w:space="0" w:color="auto"/>
        <w:left w:val="none" w:sz="0" w:space="0" w:color="auto"/>
        <w:bottom w:val="none" w:sz="0" w:space="0" w:color="auto"/>
        <w:right w:val="none" w:sz="0" w:space="0" w:color="auto"/>
      </w:divBdr>
    </w:div>
    <w:div w:id="1163474107">
      <w:bodyDiv w:val="1"/>
      <w:marLeft w:val="0"/>
      <w:marRight w:val="0"/>
      <w:marTop w:val="0"/>
      <w:marBottom w:val="0"/>
      <w:divBdr>
        <w:top w:val="none" w:sz="0" w:space="0" w:color="auto"/>
        <w:left w:val="none" w:sz="0" w:space="0" w:color="auto"/>
        <w:bottom w:val="none" w:sz="0" w:space="0" w:color="auto"/>
        <w:right w:val="none" w:sz="0" w:space="0" w:color="auto"/>
      </w:divBdr>
    </w:div>
    <w:div w:id="1169442371">
      <w:bodyDiv w:val="1"/>
      <w:marLeft w:val="0"/>
      <w:marRight w:val="0"/>
      <w:marTop w:val="0"/>
      <w:marBottom w:val="0"/>
      <w:divBdr>
        <w:top w:val="none" w:sz="0" w:space="0" w:color="auto"/>
        <w:left w:val="none" w:sz="0" w:space="0" w:color="auto"/>
        <w:bottom w:val="none" w:sz="0" w:space="0" w:color="auto"/>
        <w:right w:val="none" w:sz="0" w:space="0" w:color="auto"/>
      </w:divBdr>
    </w:div>
    <w:div w:id="1173639764">
      <w:bodyDiv w:val="1"/>
      <w:marLeft w:val="0"/>
      <w:marRight w:val="0"/>
      <w:marTop w:val="0"/>
      <w:marBottom w:val="0"/>
      <w:divBdr>
        <w:top w:val="none" w:sz="0" w:space="0" w:color="auto"/>
        <w:left w:val="none" w:sz="0" w:space="0" w:color="auto"/>
        <w:bottom w:val="none" w:sz="0" w:space="0" w:color="auto"/>
        <w:right w:val="none" w:sz="0" w:space="0" w:color="auto"/>
      </w:divBdr>
    </w:div>
    <w:div w:id="1174145623">
      <w:bodyDiv w:val="1"/>
      <w:marLeft w:val="0"/>
      <w:marRight w:val="0"/>
      <w:marTop w:val="0"/>
      <w:marBottom w:val="0"/>
      <w:divBdr>
        <w:top w:val="none" w:sz="0" w:space="0" w:color="auto"/>
        <w:left w:val="none" w:sz="0" w:space="0" w:color="auto"/>
        <w:bottom w:val="none" w:sz="0" w:space="0" w:color="auto"/>
        <w:right w:val="none" w:sz="0" w:space="0" w:color="auto"/>
      </w:divBdr>
    </w:div>
    <w:div w:id="1178888173">
      <w:bodyDiv w:val="1"/>
      <w:marLeft w:val="0"/>
      <w:marRight w:val="0"/>
      <w:marTop w:val="0"/>
      <w:marBottom w:val="0"/>
      <w:divBdr>
        <w:top w:val="none" w:sz="0" w:space="0" w:color="auto"/>
        <w:left w:val="none" w:sz="0" w:space="0" w:color="auto"/>
        <w:bottom w:val="none" w:sz="0" w:space="0" w:color="auto"/>
        <w:right w:val="none" w:sz="0" w:space="0" w:color="auto"/>
      </w:divBdr>
      <w:divsChild>
        <w:div w:id="590511955">
          <w:marLeft w:val="0"/>
          <w:marRight w:val="0"/>
          <w:marTop w:val="0"/>
          <w:marBottom w:val="0"/>
          <w:divBdr>
            <w:top w:val="none" w:sz="0" w:space="0" w:color="auto"/>
            <w:left w:val="none" w:sz="0" w:space="0" w:color="auto"/>
            <w:bottom w:val="none" w:sz="0" w:space="0" w:color="auto"/>
            <w:right w:val="none" w:sz="0" w:space="0" w:color="auto"/>
          </w:divBdr>
        </w:div>
        <w:div w:id="646398088">
          <w:marLeft w:val="0"/>
          <w:marRight w:val="0"/>
          <w:marTop w:val="0"/>
          <w:marBottom w:val="0"/>
          <w:divBdr>
            <w:top w:val="none" w:sz="0" w:space="0" w:color="auto"/>
            <w:left w:val="none" w:sz="0" w:space="0" w:color="auto"/>
            <w:bottom w:val="none" w:sz="0" w:space="0" w:color="auto"/>
            <w:right w:val="none" w:sz="0" w:space="0" w:color="auto"/>
          </w:divBdr>
        </w:div>
        <w:div w:id="653871515">
          <w:marLeft w:val="0"/>
          <w:marRight w:val="0"/>
          <w:marTop w:val="0"/>
          <w:marBottom w:val="0"/>
          <w:divBdr>
            <w:top w:val="none" w:sz="0" w:space="0" w:color="auto"/>
            <w:left w:val="none" w:sz="0" w:space="0" w:color="auto"/>
            <w:bottom w:val="none" w:sz="0" w:space="0" w:color="auto"/>
            <w:right w:val="none" w:sz="0" w:space="0" w:color="auto"/>
          </w:divBdr>
        </w:div>
        <w:div w:id="886112335">
          <w:marLeft w:val="0"/>
          <w:marRight w:val="0"/>
          <w:marTop w:val="0"/>
          <w:marBottom w:val="0"/>
          <w:divBdr>
            <w:top w:val="none" w:sz="0" w:space="0" w:color="auto"/>
            <w:left w:val="none" w:sz="0" w:space="0" w:color="auto"/>
            <w:bottom w:val="none" w:sz="0" w:space="0" w:color="auto"/>
            <w:right w:val="none" w:sz="0" w:space="0" w:color="auto"/>
          </w:divBdr>
        </w:div>
        <w:div w:id="908803352">
          <w:marLeft w:val="0"/>
          <w:marRight w:val="0"/>
          <w:marTop w:val="0"/>
          <w:marBottom w:val="0"/>
          <w:divBdr>
            <w:top w:val="none" w:sz="0" w:space="0" w:color="auto"/>
            <w:left w:val="none" w:sz="0" w:space="0" w:color="auto"/>
            <w:bottom w:val="none" w:sz="0" w:space="0" w:color="auto"/>
            <w:right w:val="none" w:sz="0" w:space="0" w:color="auto"/>
          </w:divBdr>
        </w:div>
        <w:div w:id="1143084867">
          <w:marLeft w:val="0"/>
          <w:marRight w:val="0"/>
          <w:marTop w:val="0"/>
          <w:marBottom w:val="0"/>
          <w:divBdr>
            <w:top w:val="none" w:sz="0" w:space="0" w:color="auto"/>
            <w:left w:val="none" w:sz="0" w:space="0" w:color="auto"/>
            <w:bottom w:val="none" w:sz="0" w:space="0" w:color="auto"/>
            <w:right w:val="none" w:sz="0" w:space="0" w:color="auto"/>
          </w:divBdr>
        </w:div>
        <w:div w:id="1185755347">
          <w:marLeft w:val="0"/>
          <w:marRight w:val="0"/>
          <w:marTop w:val="0"/>
          <w:marBottom w:val="0"/>
          <w:divBdr>
            <w:top w:val="none" w:sz="0" w:space="0" w:color="auto"/>
            <w:left w:val="none" w:sz="0" w:space="0" w:color="auto"/>
            <w:bottom w:val="none" w:sz="0" w:space="0" w:color="auto"/>
            <w:right w:val="none" w:sz="0" w:space="0" w:color="auto"/>
          </w:divBdr>
        </w:div>
        <w:div w:id="1218666000">
          <w:marLeft w:val="0"/>
          <w:marRight w:val="0"/>
          <w:marTop w:val="0"/>
          <w:marBottom w:val="0"/>
          <w:divBdr>
            <w:top w:val="none" w:sz="0" w:space="0" w:color="auto"/>
            <w:left w:val="none" w:sz="0" w:space="0" w:color="auto"/>
            <w:bottom w:val="none" w:sz="0" w:space="0" w:color="auto"/>
            <w:right w:val="none" w:sz="0" w:space="0" w:color="auto"/>
          </w:divBdr>
        </w:div>
        <w:div w:id="1288899543">
          <w:marLeft w:val="0"/>
          <w:marRight w:val="0"/>
          <w:marTop w:val="0"/>
          <w:marBottom w:val="0"/>
          <w:divBdr>
            <w:top w:val="none" w:sz="0" w:space="0" w:color="auto"/>
            <w:left w:val="none" w:sz="0" w:space="0" w:color="auto"/>
            <w:bottom w:val="none" w:sz="0" w:space="0" w:color="auto"/>
            <w:right w:val="none" w:sz="0" w:space="0" w:color="auto"/>
          </w:divBdr>
        </w:div>
        <w:div w:id="1678580315">
          <w:marLeft w:val="0"/>
          <w:marRight w:val="0"/>
          <w:marTop w:val="0"/>
          <w:marBottom w:val="0"/>
          <w:divBdr>
            <w:top w:val="none" w:sz="0" w:space="0" w:color="auto"/>
            <w:left w:val="none" w:sz="0" w:space="0" w:color="auto"/>
            <w:bottom w:val="none" w:sz="0" w:space="0" w:color="auto"/>
            <w:right w:val="none" w:sz="0" w:space="0" w:color="auto"/>
          </w:divBdr>
        </w:div>
        <w:div w:id="1688941382">
          <w:marLeft w:val="0"/>
          <w:marRight w:val="0"/>
          <w:marTop w:val="0"/>
          <w:marBottom w:val="0"/>
          <w:divBdr>
            <w:top w:val="none" w:sz="0" w:space="0" w:color="auto"/>
            <w:left w:val="none" w:sz="0" w:space="0" w:color="auto"/>
            <w:bottom w:val="none" w:sz="0" w:space="0" w:color="auto"/>
            <w:right w:val="none" w:sz="0" w:space="0" w:color="auto"/>
          </w:divBdr>
        </w:div>
        <w:div w:id="1706253812">
          <w:marLeft w:val="0"/>
          <w:marRight w:val="0"/>
          <w:marTop w:val="0"/>
          <w:marBottom w:val="0"/>
          <w:divBdr>
            <w:top w:val="none" w:sz="0" w:space="0" w:color="auto"/>
            <w:left w:val="none" w:sz="0" w:space="0" w:color="auto"/>
            <w:bottom w:val="none" w:sz="0" w:space="0" w:color="auto"/>
            <w:right w:val="none" w:sz="0" w:space="0" w:color="auto"/>
          </w:divBdr>
        </w:div>
        <w:div w:id="2009750966">
          <w:marLeft w:val="0"/>
          <w:marRight w:val="0"/>
          <w:marTop w:val="0"/>
          <w:marBottom w:val="0"/>
          <w:divBdr>
            <w:top w:val="none" w:sz="0" w:space="0" w:color="auto"/>
            <w:left w:val="none" w:sz="0" w:space="0" w:color="auto"/>
            <w:bottom w:val="none" w:sz="0" w:space="0" w:color="auto"/>
            <w:right w:val="none" w:sz="0" w:space="0" w:color="auto"/>
          </w:divBdr>
        </w:div>
        <w:div w:id="2136097281">
          <w:marLeft w:val="0"/>
          <w:marRight w:val="0"/>
          <w:marTop w:val="0"/>
          <w:marBottom w:val="0"/>
          <w:divBdr>
            <w:top w:val="none" w:sz="0" w:space="0" w:color="auto"/>
            <w:left w:val="none" w:sz="0" w:space="0" w:color="auto"/>
            <w:bottom w:val="none" w:sz="0" w:space="0" w:color="auto"/>
            <w:right w:val="none" w:sz="0" w:space="0" w:color="auto"/>
          </w:divBdr>
        </w:div>
      </w:divsChild>
    </w:div>
    <w:div w:id="1195002901">
      <w:bodyDiv w:val="1"/>
      <w:marLeft w:val="0"/>
      <w:marRight w:val="0"/>
      <w:marTop w:val="0"/>
      <w:marBottom w:val="0"/>
      <w:divBdr>
        <w:top w:val="none" w:sz="0" w:space="0" w:color="auto"/>
        <w:left w:val="none" w:sz="0" w:space="0" w:color="auto"/>
        <w:bottom w:val="none" w:sz="0" w:space="0" w:color="auto"/>
        <w:right w:val="none" w:sz="0" w:space="0" w:color="auto"/>
      </w:divBdr>
    </w:div>
    <w:div w:id="1196456321">
      <w:bodyDiv w:val="1"/>
      <w:marLeft w:val="0"/>
      <w:marRight w:val="0"/>
      <w:marTop w:val="0"/>
      <w:marBottom w:val="0"/>
      <w:divBdr>
        <w:top w:val="none" w:sz="0" w:space="0" w:color="auto"/>
        <w:left w:val="none" w:sz="0" w:space="0" w:color="auto"/>
        <w:bottom w:val="none" w:sz="0" w:space="0" w:color="auto"/>
        <w:right w:val="none" w:sz="0" w:space="0" w:color="auto"/>
      </w:divBdr>
      <w:divsChild>
        <w:div w:id="476799034">
          <w:marLeft w:val="0"/>
          <w:marRight w:val="0"/>
          <w:marTop w:val="0"/>
          <w:marBottom w:val="0"/>
          <w:divBdr>
            <w:top w:val="none" w:sz="0" w:space="0" w:color="auto"/>
            <w:left w:val="none" w:sz="0" w:space="0" w:color="auto"/>
            <w:bottom w:val="none" w:sz="0" w:space="0" w:color="auto"/>
            <w:right w:val="none" w:sz="0" w:space="0" w:color="auto"/>
          </w:divBdr>
        </w:div>
      </w:divsChild>
    </w:div>
    <w:div w:id="1196894946">
      <w:bodyDiv w:val="1"/>
      <w:marLeft w:val="0"/>
      <w:marRight w:val="0"/>
      <w:marTop w:val="0"/>
      <w:marBottom w:val="0"/>
      <w:divBdr>
        <w:top w:val="none" w:sz="0" w:space="0" w:color="auto"/>
        <w:left w:val="none" w:sz="0" w:space="0" w:color="auto"/>
        <w:bottom w:val="none" w:sz="0" w:space="0" w:color="auto"/>
        <w:right w:val="none" w:sz="0" w:space="0" w:color="auto"/>
      </w:divBdr>
    </w:div>
    <w:div w:id="1197696796">
      <w:bodyDiv w:val="1"/>
      <w:marLeft w:val="0"/>
      <w:marRight w:val="0"/>
      <w:marTop w:val="0"/>
      <w:marBottom w:val="0"/>
      <w:divBdr>
        <w:top w:val="none" w:sz="0" w:space="0" w:color="auto"/>
        <w:left w:val="none" w:sz="0" w:space="0" w:color="auto"/>
        <w:bottom w:val="none" w:sz="0" w:space="0" w:color="auto"/>
        <w:right w:val="none" w:sz="0" w:space="0" w:color="auto"/>
      </w:divBdr>
    </w:div>
    <w:div w:id="1199204873">
      <w:bodyDiv w:val="1"/>
      <w:marLeft w:val="0"/>
      <w:marRight w:val="0"/>
      <w:marTop w:val="0"/>
      <w:marBottom w:val="0"/>
      <w:divBdr>
        <w:top w:val="none" w:sz="0" w:space="0" w:color="auto"/>
        <w:left w:val="none" w:sz="0" w:space="0" w:color="auto"/>
        <w:bottom w:val="none" w:sz="0" w:space="0" w:color="auto"/>
        <w:right w:val="none" w:sz="0" w:space="0" w:color="auto"/>
      </w:divBdr>
    </w:div>
    <w:div w:id="1200779567">
      <w:bodyDiv w:val="1"/>
      <w:marLeft w:val="0"/>
      <w:marRight w:val="0"/>
      <w:marTop w:val="0"/>
      <w:marBottom w:val="0"/>
      <w:divBdr>
        <w:top w:val="none" w:sz="0" w:space="0" w:color="auto"/>
        <w:left w:val="none" w:sz="0" w:space="0" w:color="auto"/>
        <w:bottom w:val="none" w:sz="0" w:space="0" w:color="auto"/>
        <w:right w:val="none" w:sz="0" w:space="0" w:color="auto"/>
      </w:divBdr>
    </w:div>
    <w:div w:id="1210798331">
      <w:bodyDiv w:val="1"/>
      <w:marLeft w:val="0"/>
      <w:marRight w:val="0"/>
      <w:marTop w:val="0"/>
      <w:marBottom w:val="0"/>
      <w:divBdr>
        <w:top w:val="none" w:sz="0" w:space="0" w:color="auto"/>
        <w:left w:val="none" w:sz="0" w:space="0" w:color="auto"/>
        <w:bottom w:val="none" w:sz="0" w:space="0" w:color="auto"/>
        <w:right w:val="none" w:sz="0" w:space="0" w:color="auto"/>
      </w:divBdr>
    </w:div>
    <w:div w:id="1217427779">
      <w:bodyDiv w:val="1"/>
      <w:marLeft w:val="0"/>
      <w:marRight w:val="0"/>
      <w:marTop w:val="0"/>
      <w:marBottom w:val="0"/>
      <w:divBdr>
        <w:top w:val="none" w:sz="0" w:space="0" w:color="auto"/>
        <w:left w:val="none" w:sz="0" w:space="0" w:color="auto"/>
        <w:bottom w:val="none" w:sz="0" w:space="0" w:color="auto"/>
        <w:right w:val="none" w:sz="0" w:space="0" w:color="auto"/>
      </w:divBdr>
    </w:div>
    <w:div w:id="1218931479">
      <w:bodyDiv w:val="1"/>
      <w:marLeft w:val="0"/>
      <w:marRight w:val="0"/>
      <w:marTop w:val="0"/>
      <w:marBottom w:val="0"/>
      <w:divBdr>
        <w:top w:val="none" w:sz="0" w:space="0" w:color="auto"/>
        <w:left w:val="none" w:sz="0" w:space="0" w:color="auto"/>
        <w:bottom w:val="none" w:sz="0" w:space="0" w:color="auto"/>
        <w:right w:val="none" w:sz="0" w:space="0" w:color="auto"/>
      </w:divBdr>
    </w:div>
    <w:div w:id="1219559792">
      <w:bodyDiv w:val="1"/>
      <w:marLeft w:val="0"/>
      <w:marRight w:val="0"/>
      <w:marTop w:val="0"/>
      <w:marBottom w:val="0"/>
      <w:divBdr>
        <w:top w:val="none" w:sz="0" w:space="0" w:color="auto"/>
        <w:left w:val="none" w:sz="0" w:space="0" w:color="auto"/>
        <w:bottom w:val="none" w:sz="0" w:space="0" w:color="auto"/>
        <w:right w:val="none" w:sz="0" w:space="0" w:color="auto"/>
      </w:divBdr>
    </w:div>
    <w:div w:id="1224441605">
      <w:bodyDiv w:val="1"/>
      <w:marLeft w:val="0"/>
      <w:marRight w:val="0"/>
      <w:marTop w:val="0"/>
      <w:marBottom w:val="0"/>
      <w:divBdr>
        <w:top w:val="none" w:sz="0" w:space="0" w:color="auto"/>
        <w:left w:val="none" w:sz="0" w:space="0" w:color="auto"/>
        <w:bottom w:val="none" w:sz="0" w:space="0" w:color="auto"/>
        <w:right w:val="none" w:sz="0" w:space="0" w:color="auto"/>
      </w:divBdr>
      <w:divsChild>
        <w:div w:id="1978145706">
          <w:marLeft w:val="0"/>
          <w:marRight w:val="0"/>
          <w:marTop w:val="0"/>
          <w:marBottom w:val="0"/>
          <w:divBdr>
            <w:top w:val="none" w:sz="0" w:space="0" w:color="auto"/>
            <w:left w:val="none" w:sz="0" w:space="0" w:color="auto"/>
            <w:bottom w:val="none" w:sz="0" w:space="0" w:color="auto"/>
            <w:right w:val="none" w:sz="0" w:space="0" w:color="auto"/>
          </w:divBdr>
        </w:div>
      </w:divsChild>
    </w:div>
    <w:div w:id="1229994724">
      <w:bodyDiv w:val="1"/>
      <w:marLeft w:val="0"/>
      <w:marRight w:val="0"/>
      <w:marTop w:val="0"/>
      <w:marBottom w:val="0"/>
      <w:divBdr>
        <w:top w:val="none" w:sz="0" w:space="0" w:color="auto"/>
        <w:left w:val="none" w:sz="0" w:space="0" w:color="auto"/>
        <w:bottom w:val="none" w:sz="0" w:space="0" w:color="auto"/>
        <w:right w:val="none" w:sz="0" w:space="0" w:color="auto"/>
      </w:divBdr>
    </w:div>
    <w:div w:id="1231889523">
      <w:bodyDiv w:val="1"/>
      <w:marLeft w:val="0"/>
      <w:marRight w:val="0"/>
      <w:marTop w:val="0"/>
      <w:marBottom w:val="0"/>
      <w:divBdr>
        <w:top w:val="none" w:sz="0" w:space="0" w:color="auto"/>
        <w:left w:val="none" w:sz="0" w:space="0" w:color="auto"/>
        <w:bottom w:val="none" w:sz="0" w:space="0" w:color="auto"/>
        <w:right w:val="none" w:sz="0" w:space="0" w:color="auto"/>
      </w:divBdr>
    </w:div>
    <w:div w:id="1232813932">
      <w:bodyDiv w:val="1"/>
      <w:marLeft w:val="0"/>
      <w:marRight w:val="0"/>
      <w:marTop w:val="0"/>
      <w:marBottom w:val="0"/>
      <w:divBdr>
        <w:top w:val="none" w:sz="0" w:space="0" w:color="auto"/>
        <w:left w:val="none" w:sz="0" w:space="0" w:color="auto"/>
        <w:bottom w:val="none" w:sz="0" w:space="0" w:color="auto"/>
        <w:right w:val="none" w:sz="0" w:space="0" w:color="auto"/>
      </w:divBdr>
    </w:div>
    <w:div w:id="1243836707">
      <w:bodyDiv w:val="1"/>
      <w:marLeft w:val="0"/>
      <w:marRight w:val="0"/>
      <w:marTop w:val="0"/>
      <w:marBottom w:val="0"/>
      <w:divBdr>
        <w:top w:val="none" w:sz="0" w:space="0" w:color="auto"/>
        <w:left w:val="none" w:sz="0" w:space="0" w:color="auto"/>
        <w:bottom w:val="none" w:sz="0" w:space="0" w:color="auto"/>
        <w:right w:val="none" w:sz="0" w:space="0" w:color="auto"/>
      </w:divBdr>
    </w:div>
    <w:div w:id="1246067785">
      <w:bodyDiv w:val="1"/>
      <w:marLeft w:val="0"/>
      <w:marRight w:val="0"/>
      <w:marTop w:val="0"/>
      <w:marBottom w:val="0"/>
      <w:divBdr>
        <w:top w:val="none" w:sz="0" w:space="0" w:color="auto"/>
        <w:left w:val="none" w:sz="0" w:space="0" w:color="auto"/>
        <w:bottom w:val="none" w:sz="0" w:space="0" w:color="auto"/>
        <w:right w:val="none" w:sz="0" w:space="0" w:color="auto"/>
      </w:divBdr>
    </w:div>
    <w:div w:id="1248271031">
      <w:bodyDiv w:val="1"/>
      <w:marLeft w:val="0"/>
      <w:marRight w:val="0"/>
      <w:marTop w:val="0"/>
      <w:marBottom w:val="0"/>
      <w:divBdr>
        <w:top w:val="none" w:sz="0" w:space="0" w:color="auto"/>
        <w:left w:val="none" w:sz="0" w:space="0" w:color="auto"/>
        <w:bottom w:val="none" w:sz="0" w:space="0" w:color="auto"/>
        <w:right w:val="none" w:sz="0" w:space="0" w:color="auto"/>
      </w:divBdr>
    </w:div>
    <w:div w:id="1252544589">
      <w:bodyDiv w:val="1"/>
      <w:marLeft w:val="0"/>
      <w:marRight w:val="0"/>
      <w:marTop w:val="0"/>
      <w:marBottom w:val="0"/>
      <w:divBdr>
        <w:top w:val="none" w:sz="0" w:space="0" w:color="auto"/>
        <w:left w:val="none" w:sz="0" w:space="0" w:color="auto"/>
        <w:bottom w:val="none" w:sz="0" w:space="0" w:color="auto"/>
        <w:right w:val="none" w:sz="0" w:space="0" w:color="auto"/>
      </w:divBdr>
    </w:div>
    <w:div w:id="1256860505">
      <w:bodyDiv w:val="1"/>
      <w:marLeft w:val="0"/>
      <w:marRight w:val="0"/>
      <w:marTop w:val="0"/>
      <w:marBottom w:val="0"/>
      <w:divBdr>
        <w:top w:val="none" w:sz="0" w:space="0" w:color="auto"/>
        <w:left w:val="none" w:sz="0" w:space="0" w:color="auto"/>
        <w:bottom w:val="none" w:sz="0" w:space="0" w:color="auto"/>
        <w:right w:val="none" w:sz="0" w:space="0" w:color="auto"/>
      </w:divBdr>
    </w:div>
    <w:div w:id="1257403350">
      <w:bodyDiv w:val="1"/>
      <w:marLeft w:val="0"/>
      <w:marRight w:val="0"/>
      <w:marTop w:val="0"/>
      <w:marBottom w:val="0"/>
      <w:divBdr>
        <w:top w:val="none" w:sz="0" w:space="0" w:color="auto"/>
        <w:left w:val="none" w:sz="0" w:space="0" w:color="auto"/>
        <w:bottom w:val="none" w:sz="0" w:space="0" w:color="auto"/>
        <w:right w:val="none" w:sz="0" w:space="0" w:color="auto"/>
      </w:divBdr>
    </w:div>
    <w:div w:id="1258978531">
      <w:bodyDiv w:val="1"/>
      <w:marLeft w:val="0"/>
      <w:marRight w:val="0"/>
      <w:marTop w:val="0"/>
      <w:marBottom w:val="0"/>
      <w:divBdr>
        <w:top w:val="none" w:sz="0" w:space="0" w:color="auto"/>
        <w:left w:val="none" w:sz="0" w:space="0" w:color="auto"/>
        <w:bottom w:val="none" w:sz="0" w:space="0" w:color="auto"/>
        <w:right w:val="none" w:sz="0" w:space="0" w:color="auto"/>
      </w:divBdr>
    </w:div>
    <w:div w:id="1259026300">
      <w:bodyDiv w:val="1"/>
      <w:marLeft w:val="0"/>
      <w:marRight w:val="0"/>
      <w:marTop w:val="0"/>
      <w:marBottom w:val="0"/>
      <w:divBdr>
        <w:top w:val="none" w:sz="0" w:space="0" w:color="auto"/>
        <w:left w:val="none" w:sz="0" w:space="0" w:color="auto"/>
        <w:bottom w:val="none" w:sz="0" w:space="0" w:color="auto"/>
        <w:right w:val="none" w:sz="0" w:space="0" w:color="auto"/>
      </w:divBdr>
    </w:div>
    <w:div w:id="1262688744">
      <w:bodyDiv w:val="1"/>
      <w:marLeft w:val="0"/>
      <w:marRight w:val="0"/>
      <w:marTop w:val="0"/>
      <w:marBottom w:val="0"/>
      <w:divBdr>
        <w:top w:val="none" w:sz="0" w:space="0" w:color="auto"/>
        <w:left w:val="none" w:sz="0" w:space="0" w:color="auto"/>
        <w:bottom w:val="none" w:sz="0" w:space="0" w:color="auto"/>
        <w:right w:val="none" w:sz="0" w:space="0" w:color="auto"/>
      </w:divBdr>
    </w:div>
    <w:div w:id="1263299569">
      <w:bodyDiv w:val="1"/>
      <w:marLeft w:val="0"/>
      <w:marRight w:val="0"/>
      <w:marTop w:val="0"/>
      <w:marBottom w:val="0"/>
      <w:divBdr>
        <w:top w:val="none" w:sz="0" w:space="0" w:color="auto"/>
        <w:left w:val="none" w:sz="0" w:space="0" w:color="auto"/>
        <w:bottom w:val="none" w:sz="0" w:space="0" w:color="auto"/>
        <w:right w:val="none" w:sz="0" w:space="0" w:color="auto"/>
      </w:divBdr>
      <w:divsChild>
        <w:div w:id="1544294957">
          <w:marLeft w:val="0"/>
          <w:marRight w:val="0"/>
          <w:marTop w:val="0"/>
          <w:marBottom w:val="0"/>
          <w:divBdr>
            <w:top w:val="none" w:sz="0" w:space="0" w:color="auto"/>
            <w:left w:val="none" w:sz="0" w:space="0" w:color="auto"/>
            <w:bottom w:val="none" w:sz="0" w:space="0" w:color="auto"/>
            <w:right w:val="none" w:sz="0" w:space="0" w:color="auto"/>
          </w:divBdr>
        </w:div>
      </w:divsChild>
    </w:div>
    <w:div w:id="1263803417">
      <w:bodyDiv w:val="1"/>
      <w:marLeft w:val="0"/>
      <w:marRight w:val="0"/>
      <w:marTop w:val="0"/>
      <w:marBottom w:val="0"/>
      <w:divBdr>
        <w:top w:val="none" w:sz="0" w:space="0" w:color="auto"/>
        <w:left w:val="none" w:sz="0" w:space="0" w:color="auto"/>
        <w:bottom w:val="none" w:sz="0" w:space="0" w:color="auto"/>
        <w:right w:val="none" w:sz="0" w:space="0" w:color="auto"/>
      </w:divBdr>
    </w:div>
    <w:div w:id="1271090628">
      <w:bodyDiv w:val="1"/>
      <w:marLeft w:val="0"/>
      <w:marRight w:val="0"/>
      <w:marTop w:val="0"/>
      <w:marBottom w:val="0"/>
      <w:divBdr>
        <w:top w:val="none" w:sz="0" w:space="0" w:color="auto"/>
        <w:left w:val="none" w:sz="0" w:space="0" w:color="auto"/>
        <w:bottom w:val="none" w:sz="0" w:space="0" w:color="auto"/>
        <w:right w:val="none" w:sz="0" w:space="0" w:color="auto"/>
      </w:divBdr>
    </w:div>
    <w:div w:id="1271164548">
      <w:bodyDiv w:val="1"/>
      <w:marLeft w:val="0"/>
      <w:marRight w:val="0"/>
      <w:marTop w:val="0"/>
      <w:marBottom w:val="0"/>
      <w:divBdr>
        <w:top w:val="none" w:sz="0" w:space="0" w:color="auto"/>
        <w:left w:val="none" w:sz="0" w:space="0" w:color="auto"/>
        <w:bottom w:val="none" w:sz="0" w:space="0" w:color="auto"/>
        <w:right w:val="none" w:sz="0" w:space="0" w:color="auto"/>
      </w:divBdr>
    </w:div>
    <w:div w:id="1278486958">
      <w:bodyDiv w:val="1"/>
      <w:marLeft w:val="0"/>
      <w:marRight w:val="0"/>
      <w:marTop w:val="0"/>
      <w:marBottom w:val="0"/>
      <w:divBdr>
        <w:top w:val="none" w:sz="0" w:space="0" w:color="auto"/>
        <w:left w:val="none" w:sz="0" w:space="0" w:color="auto"/>
        <w:bottom w:val="none" w:sz="0" w:space="0" w:color="auto"/>
        <w:right w:val="none" w:sz="0" w:space="0" w:color="auto"/>
      </w:divBdr>
    </w:div>
    <w:div w:id="1280916890">
      <w:bodyDiv w:val="1"/>
      <w:marLeft w:val="0"/>
      <w:marRight w:val="0"/>
      <w:marTop w:val="0"/>
      <w:marBottom w:val="0"/>
      <w:divBdr>
        <w:top w:val="none" w:sz="0" w:space="0" w:color="auto"/>
        <w:left w:val="none" w:sz="0" w:space="0" w:color="auto"/>
        <w:bottom w:val="none" w:sz="0" w:space="0" w:color="auto"/>
        <w:right w:val="none" w:sz="0" w:space="0" w:color="auto"/>
      </w:divBdr>
    </w:div>
    <w:div w:id="1284505779">
      <w:bodyDiv w:val="1"/>
      <w:marLeft w:val="0"/>
      <w:marRight w:val="0"/>
      <w:marTop w:val="0"/>
      <w:marBottom w:val="0"/>
      <w:divBdr>
        <w:top w:val="none" w:sz="0" w:space="0" w:color="auto"/>
        <w:left w:val="none" w:sz="0" w:space="0" w:color="auto"/>
        <w:bottom w:val="none" w:sz="0" w:space="0" w:color="auto"/>
        <w:right w:val="none" w:sz="0" w:space="0" w:color="auto"/>
      </w:divBdr>
    </w:div>
    <w:div w:id="1287546357">
      <w:bodyDiv w:val="1"/>
      <w:marLeft w:val="0"/>
      <w:marRight w:val="0"/>
      <w:marTop w:val="0"/>
      <w:marBottom w:val="0"/>
      <w:divBdr>
        <w:top w:val="none" w:sz="0" w:space="0" w:color="auto"/>
        <w:left w:val="none" w:sz="0" w:space="0" w:color="auto"/>
        <w:bottom w:val="none" w:sz="0" w:space="0" w:color="auto"/>
        <w:right w:val="none" w:sz="0" w:space="0" w:color="auto"/>
      </w:divBdr>
    </w:div>
    <w:div w:id="1287589358">
      <w:bodyDiv w:val="1"/>
      <w:marLeft w:val="0"/>
      <w:marRight w:val="0"/>
      <w:marTop w:val="0"/>
      <w:marBottom w:val="0"/>
      <w:divBdr>
        <w:top w:val="none" w:sz="0" w:space="0" w:color="auto"/>
        <w:left w:val="none" w:sz="0" w:space="0" w:color="auto"/>
        <w:bottom w:val="none" w:sz="0" w:space="0" w:color="auto"/>
        <w:right w:val="none" w:sz="0" w:space="0" w:color="auto"/>
      </w:divBdr>
    </w:div>
    <w:div w:id="1289161890">
      <w:bodyDiv w:val="1"/>
      <w:marLeft w:val="0"/>
      <w:marRight w:val="0"/>
      <w:marTop w:val="0"/>
      <w:marBottom w:val="0"/>
      <w:divBdr>
        <w:top w:val="none" w:sz="0" w:space="0" w:color="auto"/>
        <w:left w:val="none" w:sz="0" w:space="0" w:color="auto"/>
        <w:bottom w:val="none" w:sz="0" w:space="0" w:color="auto"/>
        <w:right w:val="none" w:sz="0" w:space="0" w:color="auto"/>
      </w:divBdr>
    </w:div>
    <w:div w:id="1294288276">
      <w:bodyDiv w:val="1"/>
      <w:marLeft w:val="0"/>
      <w:marRight w:val="0"/>
      <w:marTop w:val="0"/>
      <w:marBottom w:val="0"/>
      <w:divBdr>
        <w:top w:val="none" w:sz="0" w:space="0" w:color="auto"/>
        <w:left w:val="none" w:sz="0" w:space="0" w:color="auto"/>
        <w:bottom w:val="none" w:sz="0" w:space="0" w:color="auto"/>
        <w:right w:val="none" w:sz="0" w:space="0" w:color="auto"/>
      </w:divBdr>
    </w:div>
    <w:div w:id="1297447163">
      <w:bodyDiv w:val="1"/>
      <w:marLeft w:val="0"/>
      <w:marRight w:val="0"/>
      <w:marTop w:val="0"/>
      <w:marBottom w:val="0"/>
      <w:divBdr>
        <w:top w:val="none" w:sz="0" w:space="0" w:color="auto"/>
        <w:left w:val="none" w:sz="0" w:space="0" w:color="auto"/>
        <w:bottom w:val="none" w:sz="0" w:space="0" w:color="auto"/>
        <w:right w:val="none" w:sz="0" w:space="0" w:color="auto"/>
      </w:divBdr>
    </w:div>
    <w:div w:id="1298610754">
      <w:bodyDiv w:val="1"/>
      <w:marLeft w:val="0"/>
      <w:marRight w:val="0"/>
      <w:marTop w:val="0"/>
      <w:marBottom w:val="0"/>
      <w:divBdr>
        <w:top w:val="none" w:sz="0" w:space="0" w:color="auto"/>
        <w:left w:val="none" w:sz="0" w:space="0" w:color="auto"/>
        <w:bottom w:val="none" w:sz="0" w:space="0" w:color="auto"/>
        <w:right w:val="none" w:sz="0" w:space="0" w:color="auto"/>
      </w:divBdr>
    </w:div>
    <w:div w:id="1299604210">
      <w:bodyDiv w:val="1"/>
      <w:marLeft w:val="0"/>
      <w:marRight w:val="0"/>
      <w:marTop w:val="0"/>
      <w:marBottom w:val="0"/>
      <w:divBdr>
        <w:top w:val="none" w:sz="0" w:space="0" w:color="auto"/>
        <w:left w:val="none" w:sz="0" w:space="0" w:color="auto"/>
        <w:bottom w:val="none" w:sz="0" w:space="0" w:color="auto"/>
        <w:right w:val="none" w:sz="0" w:space="0" w:color="auto"/>
      </w:divBdr>
    </w:div>
    <w:div w:id="1303080604">
      <w:bodyDiv w:val="1"/>
      <w:marLeft w:val="0"/>
      <w:marRight w:val="0"/>
      <w:marTop w:val="0"/>
      <w:marBottom w:val="0"/>
      <w:divBdr>
        <w:top w:val="none" w:sz="0" w:space="0" w:color="auto"/>
        <w:left w:val="none" w:sz="0" w:space="0" w:color="auto"/>
        <w:bottom w:val="none" w:sz="0" w:space="0" w:color="auto"/>
        <w:right w:val="none" w:sz="0" w:space="0" w:color="auto"/>
      </w:divBdr>
    </w:div>
    <w:div w:id="1304237241">
      <w:bodyDiv w:val="1"/>
      <w:marLeft w:val="0"/>
      <w:marRight w:val="0"/>
      <w:marTop w:val="0"/>
      <w:marBottom w:val="0"/>
      <w:divBdr>
        <w:top w:val="none" w:sz="0" w:space="0" w:color="auto"/>
        <w:left w:val="none" w:sz="0" w:space="0" w:color="auto"/>
        <w:bottom w:val="none" w:sz="0" w:space="0" w:color="auto"/>
        <w:right w:val="none" w:sz="0" w:space="0" w:color="auto"/>
      </w:divBdr>
    </w:div>
    <w:div w:id="1304769967">
      <w:bodyDiv w:val="1"/>
      <w:marLeft w:val="0"/>
      <w:marRight w:val="0"/>
      <w:marTop w:val="0"/>
      <w:marBottom w:val="0"/>
      <w:divBdr>
        <w:top w:val="none" w:sz="0" w:space="0" w:color="auto"/>
        <w:left w:val="none" w:sz="0" w:space="0" w:color="auto"/>
        <w:bottom w:val="none" w:sz="0" w:space="0" w:color="auto"/>
        <w:right w:val="none" w:sz="0" w:space="0" w:color="auto"/>
      </w:divBdr>
    </w:div>
    <w:div w:id="1307052572">
      <w:bodyDiv w:val="1"/>
      <w:marLeft w:val="0"/>
      <w:marRight w:val="0"/>
      <w:marTop w:val="0"/>
      <w:marBottom w:val="0"/>
      <w:divBdr>
        <w:top w:val="none" w:sz="0" w:space="0" w:color="auto"/>
        <w:left w:val="none" w:sz="0" w:space="0" w:color="auto"/>
        <w:bottom w:val="none" w:sz="0" w:space="0" w:color="auto"/>
        <w:right w:val="none" w:sz="0" w:space="0" w:color="auto"/>
      </w:divBdr>
    </w:div>
    <w:div w:id="1308128654">
      <w:bodyDiv w:val="1"/>
      <w:marLeft w:val="0"/>
      <w:marRight w:val="0"/>
      <w:marTop w:val="0"/>
      <w:marBottom w:val="0"/>
      <w:divBdr>
        <w:top w:val="none" w:sz="0" w:space="0" w:color="auto"/>
        <w:left w:val="none" w:sz="0" w:space="0" w:color="auto"/>
        <w:bottom w:val="none" w:sz="0" w:space="0" w:color="auto"/>
        <w:right w:val="none" w:sz="0" w:space="0" w:color="auto"/>
      </w:divBdr>
    </w:div>
    <w:div w:id="1309213477">
      <w:bodyDiv w:val="1"/>
      <w:marLeft w:val="0"/>
      <w:marRight w:val="0"/>
      <w:marTop w:val="0"/>
      <w:marBottom w:val="0"/>
      <w:divBdr>
        <w:top w:val="none" w:sz="0" w:space="0" w:color="auto"/>
        <w:left w:val="none" w:sz="0" w:space="0" w:color="auto"/>
        <w:bottom w:val="none" w:sz="0" w:space="0" w:color="auto"/>
        <w:right w:val="none" w:sz="0" w:space="0" w:color="auto"/>
      </w:divBdr>
    </w:div>
    <w:div w:id="1319117906">
      <w:bodyDiv w:val="1"/>
      <w:marLeft w:val="0"/>
      <w:marRight w:val="0"/>
      <w:marTop w:val="0"/>
      <w:marBottom w:val="0"/>
      <w:divBdr>
        <w:top w:val="none" w:sz="0" w:space="0" w:color="auto"/>
        <w:left w:val="none" w:sz="0" w:space="0" w:color="auto"/>
        <w:bottom w:val="none" w:sz="0" w:space="0" w:color="auto"/>
        <w:right w:val="none" w:sz="0" w:space="0" w:color="auto"/>
      </w:divBdr>
    </w:div>
    <w:div w:id="1320888751">
      <w:bodyDiv w:val="1"/>
      <w:marLeft w:val="0"/>
      <w:marRight w:val="0"/>
      <w:marTop w:val="0"/>
      <w:marBottom w:val="0"/>
      <w:divBdr>
        <w:top w:val="none" w:sz="0" w:space="0" w:color="auto"/>
        <w:left w:val="none" w:sz="0" w:space="0" w:color="auto"/>
        <w:bottom w:val="none" w:sz="0" w:space="0" w:color="auto"/>
        <w:right w:val="none" w:sz="0" w:space="0" w:color="auto"/>
      </w:divBdr>
    </w:div>
    <w:div w:id="1327241722">
      <w:bodyDiv w:val="1"/>
      <w:marLeft w:val="0"/>
      <w:marRight w:val="0"/>
      <w:marTop w:val="0"/>
      <w:marBottom w:val="0"/>
      <w:divBdr>
        <w:top w:val="none" w:sz="0" w:space="0" w:color="auto"/>
        <w:left w:val="none" w:sz="0" w:space="0" w:color="auto"/>
        <w:bottom w:val="none" w:sz="0" w:space="0" w:color="auto"/>
        <w:right w:val="none" w:sz="0" w:space="0" w:color="auto"/>
      </w:divBdr>
    </w:div>
    <w:div w:id="1329821346">
      <w:bodyDiv w:val="1"/>
      <w:marLeft w:val="0"/>
      <w:marRight w:val="0"/>
      <w:marTop w:val="0"/>
      <w:marBottom w:val="0"/>
      <w:divBdr>
        <w:top w:val="none" w:sz="0" w:space="0" w:color="auto"/>
        <w:left w:val="none" w:sz="0" w:space="0" w:color="auto"/>
        <w:bottom w:val="none" w:sz="0" w:space="0" w:color="auto"/>
        <w:right w:val="none" w:sz="0" w:space="0" w:color="auto"/>
      </w:divBdr>
    </w:div>
    <w:div w:id="1330017966">
      <w:bodyDiv w:val="1"/>
      <w:marLeft w:val="0"/>
      <w:marRight w:val="0"/>
      <w:marTop w:val="0"/>
      <w:marBottom w:val="0"/>
      <w:divBdr>
        <w:top w:val="none" w:sz="0" w:space="0" w:color="auto"/>
        <w:left w:val="none" w:sz="0" w:space="0" w:color="auto"/>
        <w:bottom w:val="none" w:sz="0" w:space="0" w:color="auto"/>
        <w:right w:val="none" w:sz="0" w:space="0" w:color="auto"/>
      </w:divBdr>
    </w:div>
    <w:div w:id="1332178304">
      <w:bodyDiv w:val="1"/>
      <w:marLeft w:val="0"/>
      <w:marRight w:val="0"/>
      <w:marTop w:val="0"/>
      <w:marBottom w:val="0"/>
      <w:divBdr>
        <w:top w:val="none" w:sz="0" w:space="0" w:color="auto"/>
        <w:left w:val="none" w:sz="0" w:space="0" w:color="auto"/>
        <w:bottom w:val="none" w:sz="0" w:space="0" w:color="auto"/>
        <w:right w:val="none" w:sz="0" w:space="0" w:color="auto"/>
      </w:divBdr>
    </w:div>
    <w:div w:id="1343433844">
      <w:bodyDiv w:val="1"/>
      <w:marLeft w:val="0"/>
      <w:marRight w:val="0"/>
      <w:marTop w:val="0"/>
      <w:marBottom w:val="0"/>
      <w:divBdr>
        <w:top w:val="none" w:sz="0" w:space="0" w:color="auto"/>
        <w:left w:val="none" w:sz="0" w:space="0" w:color="auto"/>
        <w:bottom w:val="none" w:sz="0" w:space="0" w:color="auto"/>
        <w:right w:val="none" w:sz="0" w:space="0" w:color="auto"/>
      </w:divBdr>
    </w:div>
    <w:div w:id="1343975996">
      <w:bodyDiv w:val="1"/>
      <w:marLeft w:val="0"/>
      <w:marRight w:val="0"/>
      <w:marTop w:val="0"/>
      <w:marBottom w:val="0"/>
      <w:divBdr>
        <w:top w:val="none" w:sz="0" w:space="0" w:color="auto"/>
        <w:left w:val="none" w:sz="0" w:space="0" w:color="auto"/>
        <w:bottom w:val="none" w:sz="0" w:space="0" w:color="auto"/>
        <w:right w:val="none" w:sz="0" w:space="0" w:color="auto"/>
      </w:divBdr>
    </w:div>
    <w:div w:id="1346597835">
      <w:bodyDiv w:val="1"/>
      <w:marLeft w:val="0"/>
      <w:marRight w:val="0"/>
      <w:marTop w:val="0"/>
      <w:marBottom w:val="0"/>
      <w:divBdr>
        <w:top w:val="none" w:sz="0" w:space="0" w:color="auto"/>
        <w:left w:val="none" w:sz="0" w:space="0" w:color="auto"/>
        <w:bottom w:val="none" w:sz="0" w:space="0" w:color="auto"/>
        <w:right w:val="none" w:sz="0" w:space="0" w:color="auto"/>
      </w:divBdr>
    </w:div>
    <w:div w:id="1359426859">
      <w:bodyDiv w:val="1"/>
      <w:marLeft w:val="0"/>
      <w:marRight w:val="0"/>
      <w:marTop w:val="0"/>
      <w:marBottom w:val="0"/>
      <w:divBdr>
        <w:top w:val="none" w:sz="0" w:space="0" w:color="auto"/>
        <w:left w:val="none" w:sz="0" w:space="0" w:color="auto"/>
        <w:bottom w:val="none" w:sz="0" w:space="0" w:color="auto"/>
        <w:right w:val="none" w:sz="0" w:space="0" w:color="auto"/>
      </w:divBdr>
    </w:div>
    <w:div w:id="1359743217">
      <w:bodyDiv w:val="1"/>
      <w:marLeft w:val="0"/>
      <w:marRight w:val="0"/>
      <w:marTop w:val="0"/>
      <w:marBottom w:val="0"/>
      <w:divBdr>
        <w:top w:val="none" w:sz="0" w:space="0" w:color="auto"/>
        <w:left w:val="none" w:sz="0" w:space="0" w:color="auto"/>
        <w:bottom w:val="none" w:sz="0" w:space="0" w:color="auto"/>
        <w:right w:val="none" w:sz="0" w:space="0" w:color="auto"/>
      </w:divBdr>
    </w:div>
    <w:div w:id="1360353919">
      <w:bodyDiv w:val="1"/>
      <w:marLeft w:val="0"/>
      <w:marRight w:val="0"/>
      <w:marTop w:val="0"/>
      <w:marBottom w:val="0"/>
      <w:divBdr>
        <w:top w:val="none" w:sz="0" w:space="0" w:color="auto"/>
        <w:left w:val="none" w:sz="0" w:space="0" w:color="auto"/>
        <w:bottom w:val="none" w:sz="0" w:space="0" w:color="auto"/>
        <w:right w:val="none" w:sz="0" w:space="0" w:color="auto"/>
      </w:divBdr>
    </w:div>
    <w:div w:id="1362394858">
      <w:bodyDiv w:val="1"/>
      <w:marLeft w:val="0"/>
      <w:marRight w:val="0"/>
      <w:marTop w:val="0"/>
      <w:marBottom w:val="0"/>
      <w:divBdr>
        <w:top w:val="none" w:sz="0" w:space="0" w:color="auto"/>
        <w:left w:val="none" w:sz="0" w:space="0" w:color="auto"/>
        <w:bottom w:val="none" w:sz="0" w:space="0" w:color="auto"/>
        <w:right w:val="none" w:sz="0" w:space="0" w:color="auto"/>
      </w:divBdr>
    </w:div>
    <w:div w:id="1366053156">
      <w:bodyDiv w:val="1"/>
      <w:marLeft w:val="0"/>
      <w:marRight w:val="0"/>
      <w:marTop w:val="0"/>
      <w:marBottom w:val="0"/>
      <w:divBdr>
        <w:top w:val="none" w:sz="0" w:space="0" w:color="auto"/>
        <w:left w:val="none" w:sz="0" w:space="0" w:color="auto"/>
        <w:bottom w:val="none" w:sz="0" w:space="0" w:color="auto"/>
        <w:right w:val="none" w:sz="0" w:space="0" w:color="auto"/>
      </w:divBdr>
    </w:div>
    <w:div w:id="1370641289">
      <w:bodyDiv w:val="1"/>
      <w:marLeft w:val="0"/>
      <w:marRight w:val="0"/>
      <w:marTop w:val="0"/>
      <w:marBottom w:val="0"/>
      <w:divBdr>
        <w:top w:val="none" w:sz="0" w:space="0" w:color="auto"/>
        <w:left w:val="none" w:sz="0" w:space="0" w:color="auto"/>
        <w:bottom w:val="none" w:sz="0" w:space="0" w:color="auto"/>
        <w:right w:val="none" w:sz="0" w:space="0" w:color="auto"/>
      </w:divBdr>
    </w:div>
    <w:div w:id="1373773797">
      <w:bodyDiv w:val="1"/>
      <w:marLeft w:val="0"/>
      <w:marRight w:val="0"/>
      <w:marTop w:val="0"/>
      <w:marBottom w:val="0"/>
      <w:divBdr>
        <w:top w:val="none" w:sz="0" w:space="0" w:color="auto"/>
        <w:left w:val="none" w:sz="0" w:space="0" w:color="auto"/>
        <w:bottom w:val="none" w:sz="0" w:space="0" w:color="auto"/>
        <w:right w:val="none" w:sz="0" w:space="0" w:color="auto"/>
      </w:divBdr>
    </w:div>
    <w:div w:id="1375737890">
      <w:bodyDiv w:val="1"/>
      <w:marLeft w:val="0"/>
      <w:marRight w:val="0"/>
      <w:marTop w:val="0"/>
      <w:marBottom w:val="0"/>
      <w:divBdr>
        <w:top w:val="none" w:sz="0" w:space="0" w:color="auto"/>
        <w:left w:val="none" w:sz="0" w:space="0" w:color="auto"/>
        <w:bottom w:val="none" w:sz="0" w:space="0" w:color="auto"/>
        <w:right w:val="none" w:sz="0" w:space="0" w:color="auto"/>
      </w:divBdr>
    </w:div>
    <w:div w:id="1376585512">
      <w:bodyDiv w:val="1"/>
      <w:marLeft w:val="0"/>
      <w:marRight w:val="0"/>
      <w:marTop w:val="0"/>
      <w:marBottom w:val="0"/>
      <w:divBdr>
        <w:top w:val="none" w:sz="0" w:space="0" w:color="auto"/>
        <w:left w:val="none" w:sz="0" w:space="0" w:color="auto"/>
        <w:bottom w:val="none" w:sz="0" w:space="0" w:color="auto"/>
        <w:right w:val="none" w:sz="0" w:space="0" w:color="auto"/>
      </w:divBdr>
      <w:divsChild>
        <w:div w:id="435440397">
          <w:marLeft w:val="0"/>
          <w:marRight w:val="0"/>
          <w:marTop w:val="0"/>
          <w:marBottom w:val="0"/>
          <w:divBdr>
            <w:top w:val="none" w:sz="0" w:space="0" w:color="auto"/>
            <w:left w:val="none" w:sz="0" w:space="0" w:color="auto"/>
            <w:bottom w:val="none" w:sz="0" w:space="0" w:color="auto"/>
            <w:right w:val="none" w:sz="0" w:space="0" w:color="auto"/>
          </w:divBdr>
        </w:div>
      </w:divsChild>
    </w:div>
    <w:div w:id="1379355634">
      <w:bodyDiv w:val="1"/>
      <w:marLeft w:val="0"/>
      <w:marRight w:val="0"/>
      <w:marTop w:val="0"/>
      <w:marBottom w:val="0"/>
      <w:divBdr>
        <w:top w:val="none" w:sz="0" w:space="0" w:color="auto"/>
        <w:left w:val="none" w:sz="0" w:space="0" w:color="auto"/>
        <w:bottom w:val="none" w:sz="0" w:space="0" w:color="auto"/>
        <w:right w:val="none" w:sz="0" w:space="0" w:color="auto"/>
      </w:divBdr>
    </w:div>
    <w:div w:id="1381131987">
      <w:bodyDiv w:val="1"/>
      <w:marLeft w:val="0"/>
      <w:marRight w:val="0"/>
      <w:marTop w:val="0"/>
      <w:marBottom w:val="0"/>
      <w:divBdr>
        <w:top w:val="none" w:sz="0" w:space="0" w:color="auto"/>
        <w:left w:val="none" w:sz="0" w:space="0" w:color="auto"/>
        <w:bottom w:val="none" w:sz="0" w:space="0" w:color="auto"/>
        <w:right w:val="none" w:sz="0" w:space="0" w:color="auto"/>
      </w:divBdr>
    </w:div>
    <w:div w:id="1381827500">
      <w:bodyDiv w:val="1"/>
      <w:marLeft w:val="0"/>
      <w:marRight w:val="0"/>
      <w:marTop w:val="0"/>
      <w:marBottom w:val="0"/>
      <w:divBdr>
        <w:top w:val="none" w:sz="0" w:space="0" w:color="auto"/>
        <w:left w:val="none" w:sz="0" w:space="0" w:color="auto"/>
        <w:bottom w:val="none" w:sz="0" w:space="0" w:color="auto"/>
        <w:right w:val="none" w:sz="0" w:space="0" w:color="auto"/>
      </w:divBdr>
    </w:div>
    <w:div w:id="1385519182">
      <w:bodyDiv w:val="1"/>
      <w:marLeft w:val="0"/>
      <w:marRight w:val="0"/>
      <w:marTop w:val="0"/>
      <w:marBottom w:val="0"/>
      <w:divBdr>
        <w:top w:val="none" w:sz="0" w:space="0" w:color="auto"/>
        <w:left w:val="none" w:sz="0" w:space="0" w:color="auto"/>
        <w:bottom w:val="none" w:sz="0" w:space="0" w:color="auto"/>
        <w:right w:val="none" w:sz="0" w:space="0" w:color="auto"/>
      </w:divBdr>
      <w:divsChild>
        <w:div w:id="765004136">
          <w:marLeft w:val="0"/>
          <w:marRight w:val="0"/>
          <w:marTop w:val="0"/>
          <w:marBottom w:val="0"/>
          <w:divBdr>
            <w:top w:val="none" w:sz="0" w:space="0" w:color="auto"/>
            <w:left w:val="none" w:sz="0" w:space="0" w:color="auto"/>
            <w:bottom w:val="none" w:sz="0" w:space="0" w:color="auto"/>
            <w:right w:val="none" w:sz="0" w:space="0" w:color="auto"/>
          </w:divBdr>
        </w:div>
      </w:divsChild>
    </w:div>
    <w:div w:id="1385645153">
      <w:bodyDiv w:val="1"/>
      <w:marLeft w:val="0"/>
      <w:marRight w:val="0"/>
      <w:marTop w:val="0"/>
      <w:marBottom w:val="0"/>
      <w:divBdr>
        <w:top w:val="none" w:sz="0" w:space="0" w:color="auto"/>
        <w:left w:val="none" w:sz="0" w:space="0" w:color="auto"/>
        <w:bottom w:val="none" w:sz="0" w:space="0" w:color="auto"/>
        <w:right w:val="none" w:sz="0" w:space="0" w:color="auto"/>
      </w:divBdr>
    </w:div>
    <w:div w:id="1389109232">
      <w:bodyDiv w:val="1"/>
      <w:marLeft w:val="0"/>
      <w:marRight w:val="0"/>
      <w:marTop w:val="0"/>
      <w:marBottom w:val="0"/>
      <w:divBdr>
        <w:top w:val="none" w:sz="0" w:space="0" w:color="auto"/>
        <w:left w:val="none" w:sz="0" w:space="0" w:color="auto"/>
        <w:bottom w:val="none" w:sz="0" w:space="0" w:color="auto"/>
        <w:right w:val="none" w:sz="0" w:space="0" w:color="auto"/>
      </w:divBdr>
    </w:div>
    <w:div w:id="1391340393">
      <w:bodyDiv w:val="1"/>
      <w:marLeft w:val="0"/>
      <w:marRight w:val="0"/>
      <w:marTop w:val="0"/>
      <w:marBottom w:val="0"/>
      <w:divBdr>
        <w:top w:val="none" w:sz="0" w:space="0" w:color="auto"/>
        <w:left w:val="none" w:sz="0" w:space="0" w:color="auto"/>
        <w:bottom w:val="none" w:sz="0" w:space="0" w:color="auto"/>
        <w:right w:val="none" w:sz="0" w:space="0" w:color="auto"/>
      </w:divBdr>
    </w:div>
    <w:div w:id="1391461617">
      <w:bodyDiv w:val="1"/>
      <w:marLeft w:val="0"/>
      <w:marRight w:val="0"/>
      <w:marTop w:val="0"/>
      <w:marBottom w:val="0"/>
      <w:divBdr>
        <w:top w:val="none" w:sz="0" w:space="0" w:color="auto"/>
        <w:left w:val="none" w:sz="0" w:space="0" w:color="auto"/>
        <w:bottom w:val="none" w:sz="0" w:space="0" w:color="auto"/>
        <w:right w:val="none" w:sz="0" w:space="0" w:color="auto"/>
      </w:divBdr>
    </w:div>
    <w:div w:id="1398093229">
      <w:bodyDiv w:val="1"/>
      <w:marLeft w:val="0"/>
      <w:marRight w:val="0"/>
      <w:marTop w:val="0"/>
      <w:marBottom w:val="0"/>
      <w:divBdr>
        <w:top w:val="none" w:sz="0" w:space="0" w:color="auto"/>
        <w:left w:val="none" w:sz="0" w:space="0" w:color="auto"/>
        <w:bottom w:val="none" w:sz="0" w:space="0" w:color="auto"/>
        <w:right w:val="none" w:sz="0" w:space="0" w:color="auto"/>
      </w:divBdr>
    </w:div>
    <w:div w:id="1404642832">
      <w:bodyDiv w:val="1"/>
      <w:marLeft w:val="0"/>
      <w:marRight w:val="0"/>
      <w:marTop w:val="0"/>
      <w:marBottom w:val="0"/>
      <w:divBdr>
        <w:top w:val="none" w:sz="0" w:space="0" w:color="auto"/>
        <w:left w:val="none" w:sz="0" w:space="0" w:color="auto"/>
        <w:bottom w:val="none" w:sz="0" w:space="0" w:color="auto"/>
        <w:right w:val="none" w:sz="0" w:space="0" w:color="auto"/>
      </w:divBdr>
    </w:div>
    <w:div w:id="1406687537">
      <w:bodyDiv w:val="1"/>
      <w:marLeft w:val="0"/>
      <w:marRight w:val="0"/>
      <w:marTop w:val="0"/>
      <w:marBottom w:val="0"/>
      <w:divBdr>
        <w:top w:val="none" w:sz="0" w:space="0" w:color="auto"/>
        <w:left w:val="none" w:sz="0" w:space="0" w:color="auto"/>
        <w:bottom w:val="none" w:sz="0" w:space="0" w:color="auto"/>
        <w:right w:val="none" w:sz="0" w:space="0" w:color="auto"/>
      </w:divBdr>
    </w:div>
    <w:div w:id="1413891563">
      <w:bodyDiv w:val="1"/>
      <w:marLeft w:val="0"/>
      <w:marRight w:val="0"/>
      <w:marTop w:val="0"/>
      <w:marBottom w:val="0"/>
      <w:divBdr>
        <w:top w:val="none" w:sz="0" w:space="0" w:color="auto"/>
        <w:left w:val="none" w:sz="0" w:space="0" w:color="auto"/>
        <w:bottom w:val="none" w:sz="0" w:space="0" w:color="auto"/>
        <w:right w:val="none" w:sz="0" w:space="0" w:color="auto"/>
      </w:divBdr>
    </w:div>
    <w:div w:id="1414815847">
      <w:bodyDiv w:val="1"/>
      <w:marLeft w:val="0"/>
      <w:marRight w:val="0"/>
      <w:marTop w:val="0"/>
      <w:marBottom w:val="0"/>
      <w:divBdr>
        <w:top w:val="none" w:sz="0" w:space="0" w:color="auto"/>
        <w:left w:val="none" w:sz="0" w:space="0" w:color="auto"/>
        <w:bottom w:val="none" w:sz="0" w:space="0" w:color="auto"/>
        <w:right w:val="none" w:sz="0" w:space="0" w:color="auto"/>
      </w:divBdr>
    </w:div>
    <w:div w:id="1423835305">
      <w:bodyDiv w:val="1"/>
      <w:marLeft w:val="0"/>
      <w:marRight w:val="0"/>
      <w:marTop w:val="0"/>
      <w:marBottom w:val="0"/>
      <w:divBdr>
        <w:top w:val="none" w:sz="0" w:space="0" w:color="auto"/>
        <w:left w:val="none" w:sz="0" w:space="0" w:color="auto"/>
        <w:bottom w:val="none" w:sz="0" w:space="0" w:color="auto"/>
        <w:right w:val="none" w:sz="0" w:space="0" w:color="auto"/>
      </w:divBdr>
    </w:div>
    <w:div w:id="1425148954">
      <w:bodyDiv w:val="1"/>
      <w:marLeft w:val="0"/>
      <w:marRight w:val="0"/>
      <w:marTop w:val="0"/>
      <w:marBottom w:val="0"/>
      <w:divBdr>
        <w:top w:val="none" w:sz="0" w:space="0" w:color="auto"/>
        <w:left w:val="none" w:sz="0" w:space="0" w:color="auto"/>
        <w:bottom w:val="none" w:sz="0" w:space="0" w:color="auto"/>
        <w:right w:val="none" w:sz="0" w:space="0" w:color="auto"/>
      </w:divBdr>
      <w:divsChild>
        <w:div w:id="896356156">
          <w:marLeft w:val="0"/>
          <w:marRight w:val="0"/>
          <w:marTop w:val="0"/>
          <w:marBottom w:val="0"/>
          <w:divBdr>
            <w:top w:val="none" w:sz="0" w:space="0" w:color="auto"/>
            <w:left w:val="none" w:sz="0" w:space="0" w:color="auto"/>
            <w:bottom w:val="none" w:sz="0" w:space="0" w:color="auto"/>
            <w:right w:val="none" w:sz="0" w:space="0" w:color="auto"/>
          </w:divBdr>
        </w:div>
      </w:divsChild>
    </w:div>
    <w:div w:id="1426535590">
      <w:bodyDiv w:val="1"/>
      <w:marLeft w:val="0"/>
      <w:marRight w:val="0"/>
      <w:marTop w:val="0"/>
      <w:marBottom w:val="0"/>
      <w:divBdr>
        <w:top w:val="none" w:sz="0" w:space="0" w:color="auto"/>
        <w:left w:val="none" w:sz="0" w:space="0" w:color="auto"/>
        <w:bottom w:val="none" w:sz="0" w:space="0" w:color="auto"/>
        <w:right w:val="none" w:sz="0" w:space="0" w:color="auto"/>
      </w:divBdr>
    </w:div>
    <w:div w:id="1428384009">
      <w:bodyDiv w:val="1"/>
      <w:marLeft w:val="0"/>
      <w:marRight w:val="0"/>
      <w:marTop w:val="0"/>
      <w:marBottom w:val="0"/>
      <w:divBdr>
        <w:top w:val="none" w:sz="0" w:space="0" w:color="auto"/>
        <w:left w:val="none" w:sz="0" w:space="0" w:color="auto"/>
        <w:bottom w:val="none" w:sz="0" w:space="0" w:color="auto"/>
        <w:right w:val="none" w:sz="0" w:space="0" w:color="auto"/>
      </w:divBdr>
    </w:div>
    <w:div w:id="1436709851">
      <w:bodyDiv w:val="1"/>
      <w:marLeft w:val="0"/>
      <w:marRight w:val="0"/>
      <w:marTop w:val="0"/>
      <w:marBottom w:val="0"/>
      <w:divBdr>
        <w:top w:val="none" w:sz="0" w:space="0" w:color="auto"/>
        <w:left w:val="none" w:sz="0" w:space="0" w:color="auto"/>
        <w:bottom w:val="none" w:sz="0" w:space="0" w:color="auto"/>
        <w:right w:val="none" w:sz="0" w:space="0" w:color="auto"/>
      </w:divBdr>
    </w:div>
    <w:div w:id="1437868957">
      <w:bodyDiv w:val="1"/>
      <w:marLeft w:val="0"/>
      <w:marRight w:val="0"/>
      <w:marTop w:val="0"/>
      <w:marBottom w:val="0"/>
      <w:divBdr>
        <w:top w:val="none" w:sz="0" w:space="0" w:color="auto"/>
        <w:left w:val="none" w:sz="0" w:space="0" w:color="auto"/>
        <w:bottom w:val="none" w:sz="0" w:space="0" w:color="auto"/>
        <w:right w:val="none" w:sz="0" w:space="0" w:color="auto"/>
      </w:divBdr>
    </w:div>
    <w:div w:id="1438141511">
      <w:bodyDiv w:val="1"/>
      <w:marLeft w:val="0"/>
      <w:marRight w:val="0"/>
      <w:marTop w:val="0"/>
      <w:marBottom w:val="0"/>
      <w:divBdr>
        <w:top w:val="none" w:sz="0" w:space="0" w:color="auto"/>
        <w:left w:val="none" w:sz="0" w:space="0" w:color="auto"/>
        <w:bottom w:val="none" w:sz="0" w:space="0" w:color="auto"/>
        <w:right w:val="none" w:sz="0" w:space="0" w:color="auto"/>
      </w:divBdr>
      <w:divsChild>
        <w:div w:id="1147282028">
          <w:marLeft w:val="0"/>
          <w:marRight w:val="0"/>
          <w:marTop w:val="0"/>
          <w:marBottom w:val="0"/>
          <w:divBdr>
            <w:top w:val="none" w:sz="0" w:space="0" w:color="auto"/>
            <w:left w:val="none" w:sz="0" w:space="0" w:color="auto"/>
            <w:bottom w:val="none" w:sz="0" w:space="0" w:color="auto"/>
            <w:right w:val="none" w:sz="0" w:space="0" w:color="auto"/>
          </w:divBdr>
        </w:div>
      </w:divsChild>
    </w:div>
    <w:div w:id="1441493837">
      <w:bodyDiv w:val="1"/>
      <w:marLeft w:val="0"/>
      <w:marRight w:val="0"/>
      <w:marTop w:val="0"/>
      <w:marBottom w:val="0"/>
      <w:divBdr>
        <w:top w:val="none" w:sz="0" w:space="0" w:color="auto"/>
        <w:left w:val="none" w:sz="0" w:space="0" w:color="auto"/>
        <w:bottom w:val="none" w:sz="0" w:space="0" w:color="auto"/>
        <w:right w:val="none" w:sz="0" w:space="0" w:color="auto"/>
      </w:divBdr>
    </w:div>
    <w:div w:id="1444811890">
      <w:bodyDiv w:val="1"/>
      <w:marLeft w:val="0"/>
      <w:marRight w:val="0"/>
      <w:marTop w:val="0"/>
      <w:marBottom w:val="0"/>
      <w:divBdr>
        <w:top w:val="none" w:sz="0" w:space="0" w:color="auto"/>
        <w:left w:val="none" w:sz="0" w:space="0" w:color="auto"/>
        <w:bottom w:val="none" w:sz="0" w:space="0" w:color="auto"/>
        <w:right w:val="none" w:sz="0" w:space="0" w:color="auto"/>
      </w:divBdr>
    </w:div>
    <w:div w:id="1445225882">
      <w:bodyDiv w:val="1"/>
      <w:marLeft w:val="0"/>
      <w:marRight w:val="0"/>
      <w:marTop w:val="0"/>
      <w:marBottom w:val="0"/>
      <w:divBdr>
        <w:top w:val="none" w:sz="0" w:space="0" w:color="auto"/>
        <w:left w:val="none" w:sz="0" w:space="0" w:color="auto"/>
        <w:bottom w:val="none" w:sz="0" w:space="0" w:color="auto"/>
        <w:right w:val="none" w:sz="0" w:space="0" w:color="auto"/>
      </w:divBdr>
    </w:div>
    <w:div w:id="1449857117">
      <w:bodyDiv w:val="1"/>
      <w:marLeft w:val="0"/>
      <w:marRight w:val="0"/>
      <w:marTop w:val="0"/>
      <w:marBottom w:val="0"/>
      <w:divBdr>
        <w:top w:val="none" w:sz="0" w:space="0" w:color="auto"/>
        <w:left w:val="none" w:sz="0" w:space="0" w:color="auto"/>
        <w:bottom w:val="none" w:sz="0" w:space="0" w:color="auto"/>
        <w:right w:val="none" w:sz="0" w:space="0" w:color="auto"/>
      </w:divBdr>
    </w:div>
    <w:div w:id="1452824643">
      <w:bodyDiv w:val="1"/>
      <w:marLeft w:val="0"/>
      <w:marRight w:val="0"/>
      <w:marTop w:val="0"/>
      <w:marBottom w:val="0"/>
      <w:divBdr>
        <w:top w:val="none" w:sz="0" w:space="0" w:color="auto"/>
        <w:left w:val="none" w:sz="0" w:space="0" w:color="auto"/>
        <w:bottom w:val="none" w:sz="0" w:space="0" w:color="auto"/>
        <w:right w:val="none" w:sz="0" w:space="0" w:color="auto"/>
      </w:divBdr>
    </w:div>
    <w:div w:id="1454711686">
      <w:bodyDiv w:val="1"/>
      <w:marLeft w:val="0"/>
      <w:marRight w:val="0"/>
      <w:marTop w:val="0"/>
      <w:marBottom w:val="0"/>
      <w:divBdr>
        <w:top w:val="none" w:sz="0" w:space="0" w:color="auto"/>
        <w:left w:val="none" w:sz="0" w:space="0" w:color="auto"/>
        <w:bottom w:val="none" w:sz="0" w:space="0" w:color="auto"/>
        <w:right w:val="none" w:sz="0" w:space="0" w:color="auto"/>
      </w:divBdr>
    </w:div>
    <w:div w:id="1455639705">
      <w:bodyDiv w:val="1"/>
      <w:marLeft w:val="0"/>
      <w:marRight w:val="0"/>
      <w:marTop w:val="0"/>
      <w:marBottom w:val="0"/>
      <w:divBdr>
        <w:top w:val="none" w:sz="0" w:space="0" w:color="auto"/>
        <w:left w:val="none" w:sz="0" w:space="0" w:color="auto"/>
        <w:bottom w:val="none" w:sz="0" w:space="0" w:color="auto"/>
        <w:right w:val="none" w:sz="0" w:space="0" w:color="auto"/>
      </w:divBdr>
    </w:div>
    <w:div w:id="1456293103">
      <w:bodyDiv w:val="1"/>
      <w:marLeft w:val="0"/>
      <w:marRight w:val="0"/>
      <w:marTop w:val="0"/>
      <w:marBottom w:val="0"/>
      <w:divBdr>
        <w:top w:val="none" w:sz="0" w:space="0" w:color="auto"/>
        <w:left w:val="none" w:sz="0" w:space="0" w:color="auto"/>
        <w:bottom w:val="none" w:sz="0" w:space="0" w:color="auto"/>
        <w:right w:val="none" w:sz="0" w:space="0" w:color="auto"/>
      </w:divBdr>
    </w:div>
    <w:div w:id="1458330974">
      <w:bodyDiv w:val="1"/>
      <w:marLeft w:val="0"/>
      <w:marRight w:val="0"/>
      <w:marTop w:val="0"/>
      <w:marBottom w:val="0"/>
      <w:divBdr>
        <w:top w:val="none" w:sz="0" w:space="0" w:color="auto"/>
        <w:left w:val="none" w:sz="0" w:space="0" w:color="auto"/>
        <w:bottom w:val="none" w:sz="0" w:space="0" w:color="auto"/>
        <w:right w:val="none" w:sz="0" w:space="0" w:color="auto"/>
      </w:divBdr>
    </w:div>
    <w:div w:id="1459569902">
      <w:bodyDiv w:val="1"/>
      <w:marLeft w:val="0"/>
      <w:marRight w:val="0"/>
      <w:marTop w:val="0"/>
      <w:marBottom w:val="0"/>
      <w:divBdr>
        <w:top w:val="none" w:sz="0" w:space="0" w:color="auto"/>
        <w:left w:val="none" w:sz="0" w:space="0" w:color="auto"/>
        <w:bottom w:val="none" w:sz="0" w:space="0" w:color="auto"/>
        <w:right w:val="none" w:sz="0" w:space="0" w:color="auto"/>
      </w:divBdr>
    </w:div>
    <w:div w:id="1460103571">
      <w:bodyDiv w:val="1"/>
      <w:marLeft w:val="0"/>
      <w:marRight w:val="0"/>
      <w:marTop w:val="0"/>
      <w:marBottom w:val="0"/>
      <w:divBdr>
        <w:top w:val="none" w:sz="0" w:space="0" w:color="auto"/>
        <w:left w:val="none" w:sz="0" w:space="0" w:color="auto"/>
        <w:bottom w:val="none" w:sz="0" w:space="0" w:color="auto"/>
        <w:right w:val="none" w:sz="0" w:space="0" w:color="auto"/>
      </w:divBdr>
    </w:div>
    <w:div w:id="1462384663">
      <w:bodyDiv w:val="1"/>
      <w:marLeft w:val="0"/>
      <w:marRight w:val="0"/>
      <w:marTop w:val="0"/>
      <w:marBottom w:val="0"/>
      <w:divBdr>
        <w:top w:val="none" w:sz="0" w:space="0" w:color="auto"/>
        <w:left w:val="none" w:sz="0" w:space="0" w:color="auto"/>
        <w:bottom w:val="none" w:sz="0" w:space="0" w:color="auto"/>
        <w:right w:val="none" w:sz="0" w:space="0" w:color="auto"/>
      </w:divBdr>
    </w:div>
    <w:div w:id="1462922552">
      <w:bodyDiv w:val="1"/>
      <w:marLeft w:val="0"/>
      <w:marRight w:val="0"/>
      <w:marTop w:val="0"/>
      <w:marBottom w:val="0"/>
      <w:divBdr>
        <w:top w:val="none" w:sz="0" w:space="0" w:color="auto"/>
        <w:left w:val="none" w:sz="0" w:space="0" w:color="auto"/>
        <w:bottom w:val="none" w:sz="0" w:space="0" w:color="auto"/>
        <w:right w:val="none" w:sz="0" w:space="0" w:color="auto"/>
      </w:divBdr>
    </w:div>
    <w:div w:id="1462992290">
      <w:bodyDiv w:val="1"/>
      <w:marLeft w:val="0"/>
      <w:marRight w:val="0"/>
      <w:marTop w:val="0"/>
      <w:marBottom w:val="0"/>
      <w:divBdr>
        <w:top w:val="none" w:sz="0" w:space="0" w:color="auto"/>
        <w:left w:val="none" w:sz="0" w:space="0" w:color="auto"/>
        <w:bottom w:val="none" w:sz="0" w:space="0" w:color="auto"/>
        <w:right w:val="none" w:sz="0" w:space="0" w:color="auto"/>
      </w:divBdr>
    </w:div>
    <w:div w:id="1468011869">
      <w:bodyDiv w:val="1"/>
      <w:marLeft w:val="0"/>
      <w:marRight w:val="0"/>
      <w:marTop w:val="0"/>
      <w:marBottom w:val="0"/>
      <w:divBdr>
        <w:top w:val="none" w:sz="0" w:space="0" w:color="auto"/>
        <w:left w:val="none" w:sz="0" w:space="0" w:color="auto"/>
        <w:bottom w:val="none" w:sz="0" w:space="0" w:color="auto"/>
        <w:right w:val="none" w:sz="0" w:space="0" w:color="auto"/>
      </w:divBdr>
    </w:div>
    <w:div w:id="1471248563">
      <w:bodyDiv w:val="1"/>
      <w:marLeft w:val="0"/>
      <w:marRight w:val="0"/>
      <w:marTop w:val="0"/>
      <w:marBottom w:val="0"/>
      <w:divBdr>
        <w:top w:val="none" w:sz="0" w:space="0" w:color="auto"/>
        <w:left w:val="none" w:sz="0" w:space="0" w:color="auto"/>
        <w:bottom w:val="none" w:sz="0" w:space="0" w:color="auto"/>
        <w:right w:val="none" w:sz="0" w:space="0" w:color="auto"/>
      </w:divBdr>
    </w:div>
    <w:div w:id="1474713311">
      <w:bodyDiv w:val="1"/>
      <w:marLeft w:val="0"/>
      <w:marRight w:val="0"/>
      <w:marTop w:val="0"/>
      <w:marBottom w:val="0"/>
      <w:divBdr>
        <w:top w:val="none" w:sz="0" w:space="0" w:color="auto"/>
        <w:left w:val="none" w:sz="0" w:space="0" w:color="auto"/>
        <w:bottom w:val="none" w:sz="0" w:space="0" w:color="auto"/>
        <w:right w:val="none" w:sz="0" w:space="0" w:color="auto"/>
      </w:divBdr>
    </w:div>
    <w:div w:id="1476875628">
      <w:bodyDiv w:val="1"/>
      <w:marLeft w:val="0"/>
      <w:marRight w:val="0"/>
      <w:marTop w:val="0"/>
      <w:marBottom w:val="0"/>
      <w:divBdr>
        <w:top w:val="none" w:sz="0" w:space="0" w:color="auto"/>
        <w:left w:val="none" w:sz="0" w:space="0" w:color="auto"/>
        <w:bottom w:val="none" w:sz="0" w:space="0" w:color="auto"/>
        <w:right w:val="none" w:sz="0" w:space="0" w:color="auto"/>
      </w:divBdr>
    </w:div>
    <w:div w:id="1477525810">
      <w:bodyDiv w:val="1"/>
      <w:marLeft w:val="0"/>
      <w:marRight w:val="0"/>
      <w:marTop w:val="0"/>
      <w:marBottom w:val="0"/>
      <w:divBdr>
        <w:top w:val="none" w:sz="0" w:space="0" w:color="auto"/>
        <w:left w:val="none" w:sz="0" w:space="0" w:color="auto"/>
        <w:bottom w:val="none" w:sz="0" w:space="0" w:color="auto"/>
        <w:right w:val="none" w:sz="0" w:space="0" w:color="auto"/>
      </w:divBdr>
    </w:div>
    <w:div w:id="1477606799">
      <w:bodyDiv w:val="1"/>
      <w:marLeft w:val="0"/>
      <w:marRight w:val="0"/>
      <w:marTop w:val="0"/>
      <w:marBottom w:val="0"/>
      <w:divBdr>
        <w:top w:val="none" w:sz="0" w:space="0" w:color="auto"/>
        <w:left w:val="none" w:sz="0" w:space="0" w:color="auto"/>
        <w:bottom w:val="none" w:sz="0" w:space="0" w:color="auto"/>
        <w:right w:val="none" w:sz="0" w:space="0" w:color="auto"/>
      </w:divBdr>
    </w:div>
    <w:div w:id="1480458738">
      <w:bodyDiv w:val="1"/>
      <w:marLeft w:val="0"/>
      <w:marRight w:val="0"/>
      <w:marTop w:val="0"/>
      <w:marBottom w:val="0"/>
      <w:divBdr>
        <w:top w:val="none" w:sz="0" w:space="0" w:color="auto"/>
        <w:left w:val="none" w:sz="0" w:space="0" w:color="auto"/>
        <w:bottom w:val="none" w:sz="0" w:space="0" w:color="auto"/>
        <w:right w:val="none" w:sz="0" w:space="0" w:color="auto"/>
      </w:divBdr>
    </w:div>
    <w:div w:id="1481337621">
      <w:bodyDiv w:val="1"/>
      <w:marLeft w:val="0"/>
      <w:marRight w:val="0"/>
      <w:marTop w:val="0"/>
      <w:marBottom w:val="0"/>
      <w:divBdr>
        <w:top w:val="none" w:sz="0" w:space="0" w:color="auto"/>
        <w:left w:val="none" w:sz="0" w:space="0" w:color="auto"/>
        <w:bottom w:val="none" w:sz="0" w:space="0" w:color="auto"/>
        <w:right w:val="none" w:sz="0" w:space="0" w:color="auto"/>
      </w:divBdr>
    </w:div>
    <w:div w:id="1483964278">
      <w:bodyDiv w:val="1"/>
      <w:marLeft w:val="0"/>
      <w:marRight w:val="0"/>
      <w:marTop w:val="0"/>
      <w:marBottom w:val="0"/>
      <w:divBdr>
        <w:top w:val="none" w:sz="0" w:space="0" w:color="auto"/>
        <w:left w:val="none" w:sz="0" w:space="0" w:color="auto"/>
        <w:bottom w:val="none" w:sz="0" w:space="0" w:color="auto"/>
        <w:right w:val="none" w:sz="0" w:space="0" w:color="auto"/>
      </w:divBdr>
    </w:div>
    <w:div w:id="1496266819">
      <w:bodyDiv w:val="1"/>
      <w:marLeft w:val="0"/>
      <w:marRight w:val="0"/>
      <w:marTop w:val="0"/>
      <w:marBottom w:val="0"/>
      <w:divBdr>
        <w:top w:val="none" w:sz="0" w:space="0" w:color="auto"/>
        <w:left w:val="none" w:sz="0" w:space="0" w:color="auto"/>
        <w:bottom w:val="none" w:sz="0" w:space="0" w:color="auto"/>
        <w:right w:val="none" w:sz="0" w:space="0" w:color="auto"/>
      </w:divBdr>
    </w:div>
    <w:div w:id="1496652561">
      <w:bodyDiv w:val="1"/>
      <w:marLeft w:val="0"/>
      <w:marRight w:val="0"/>
      <w:marTop w:val="0"/>
      <w:marBottom w:val="0"/>
      <w:divBdr>
        <w:top w:val="none" w:sz="0" w:space="0" w:color="auto"/>
        <w:left w:val="none" w:sz="0" w:space="0" w:color="auto"/>
        <w:bottom w:val="none" w:sz="0" w:space="0" w:color="auto"/>
        <w:right w:val="none" w:sz="0" w:space="0" w:color="auto"/>
      </w:divBdr>
    </w:div>
    <w:div w:id="1496914054">
      <w:bodyDiv w:val="1"/>
      <w:marLeft w:val="0"/>
      <w:marRight w:val="0"/>
      <w:marTop w:val="0"/>
      <w:marBottom w:val="0"/>
      <w:divBdr>
        <w:top w:val="none" w:sz="0" w:space="0" w:color="auto"/>
        <w:left w:val="none" w:sz="0" w:space="0" w:color="auto"/>
        <w:bottom w:val="none" w:sz="0" w:space="0" w:color="auto"/>
        <w:right w:val="none" w:sz="0" w:space="0" w:color="auto"/>
      </w:divBdr>
    </w:div>
    <w:div w:id="1499268818">
      <w:bodyDiv w:val="1"/>
      <w:marLeft w:val="0"/>
      <w:marRight w:val="0"/>
      <w:marTop w:val="0"/>
      <w:marBottom w:val="0"/>
      <w:divBdr>
        <w:top w:val="none" w:sz="0" w:space="0" w:color="auto"/>
        <w:left w:val="none" w:sz="0" w:space="0" w:color="auto"/>
        <w:bottom w:val="none" w:sz="0" w:space="0" w:color="auto"/>
        <w:right w:val="none" w:sz="0" w:space="0" w:color="auto"/>
      </w:divBdr>
    </w:div>
    <w:div w:id="1510292537">
      <w:bodyDiv w:val="1"/>
      <w:marLeft w:val="0"/>
      <w:marRight w:val="0"/>
      <w:marTop w:val="0"/>
      <w:marBottom w:val="0"/>
      <w:divBdr>
        <w:top w:val="none" w:sz="0" w:space="0" w:color="auto"/>
        <w:left w:val="none" w:sz="0" w:space="0" w:color="auto"/>
        <w:bottom w:val="none" w:sz="0" w:space="0" w:color="auto"/>
        <w:right w:val="none" w:sz="0" w:space="0" w:color="auto"/>
      </w:divBdr>
    </w:div>
    <w:div w:id="1513645701">
      <w:bodyDiv w:val="1"/>
      <w:marLeft w:val="0"/>
      <w:marRight w:val="0"/>
      <w:marTop w:val="0"/>
      <w:marBottom w:val="0"/>
      <w:divBdr>
        <w:top w:val="none" w:sz="0" w:space="0" w:color="auto"/>
        <w:left w:val="none" w:sz="0" w:space="0" w:color="auto"/>
        <w:bottom w:val="none" w:sz="0" w:space="0" w:color="auto"/>
        <w:right w:val="none" w:sz="0" w:space="0" w:color="auto"/>
      </w:divBdr>
    </w:div>
    <w:div w:id="1515219723">
      <w:bodyDiv w:val="1"/>
      <w:marLeft w:val="0"/>
      <w:marRight w:val="0"/>
      <w:marTop w:val="0"/>
      <w:marBottom w:val="0"/>
      <w:divBdr>
        <w:top w:val="none" w:sz="0" w:space="0" w:color="auto"/>
        <w:left w:val="none" w:sz="0" w:space="0" w:color="auto"/>
        <w:bottom w:val="none" w:sz="0" w:space="0" w:color="auto"/>
        <w:right w:val="none" w:sz="0" w:space="0" w:color="auto"/>
      </w:divBdr>
    </w:div>
    <w:div w:id="1517038376">
      <w:bodyDiv w:val="1"/>
      <w:marLeft w:val="0"/>
      <w:marRight w:val="0"/>
      <w:marTop w:val="0"/>
      <w:marBottom w:val="0"/>
      <w:divBdr>
        <w:top w:val="none" w:sz="0" w:space="0" w:color="auto"/>
        <w:left w:val="none" w:sz="0" w:space="0" w:color="auto"/>
        <w:bottom w:val="none" w:sz="0" w:space="0" w:color="auto"/>
        <w:right w:val="none" w:sz="0" w:space="0" w:color="auto"/>
      </w:divBdr>
    </w:div>
    <w:div w:id="1520924169">
      <w:bodyDiv w:val="1"/>
      <w:marLeft w:val="0"/>
      <w:marRight w:val="0"/>
      <w:marTop w:val="0"/>
      <w:marBottom w:val="0"/>
      <w:divBdr>
        <w:top w:val="none" w:sz="0" w:space="0" w:color="auto"/>
        <w:left w:val="none" w:sz="0" w:space="0" w:color="auto"/>
        <w:bottom w:val="none" w:sz="0" w:space="0" w:color="auto"/>
        <w:right w:val="none" w:sz="0" w:space="0" w:color="auto"/>
      </w:divBdr>
    </w:div>
    <w:div w:id="1522544447">
      <w:bodyDiv w:val="1"/>
      <w:marLeft w:val="0"/>
      <w:marRight w:val="0"/>
      <w:marTop w:val="0"/>
      <w:marBottom w:val="0"/>
      <w:divBdr>
        <w:top w:val="none" w:sz="0" w:space="0" w:color="auto"/>
        <w:left w:val="none" w:sz="0" w:space="0" w:color="auto"/>
        <w:bottom w:val="none" w:sz="0" w:space="0" w:color="auto"/>
        <w:right w:val="none" w:sz="0" w:space="0" w:color="auto"/>
      </w:divBdr>
    </w:div>
    <w:div w:id="1523395430">
      <w:bodyDiv w:val="1"/>
      <w:marLeft w:val="0"/>
      <w:marRight w:val="0"/>
      <w:marTop w:val="0"/>
      <w:marBottom w:val="0"/>
      <w:divBdr>
        <w:top w:val="none" w:sz="0" w:space="0" w:color="auto"/>
        <w:left w:val="none" w:sz="0" w:space="0" w:color="auto"/>
        <w:bottom w:val="none" w:sz="0" w:space="0" w:color="auto"/>
        <w:right w:val="none" w:sz="0" w:space="0" w:color="auto"/>
      </w:divBdr>
    </w:div>
    <w:div w:id="1525972421">
      <w:bodyDiv w:val="1"/>
      <w:marLeft w:val="0"/>
      <w:marRight w:val="0"/>
      <w:marTop w:val="0"/>
      <w:marBottom w:val="0"/>
      <w:divBdr>
        <w:top w:val="none" w:sz="0" w:space="0" w:color="auto"/>
        <w:left w:val="none" w:sz="0" w:space="0" w:color="auto"/>
        <w:bottom w:val="none" w:sz="0" w:space="0" w:color="auto"/>
        <w:right w:val="none" w:sz="0" w:space="0" w:color="auto"/>
      </w:divBdr>
    </w:div>
    <w:div w:id="1527937184">
      <w:bodyDiv w:val="1"/>
      <w:marLeft w:val="0"/>
      <w:marRight w:val="0"/>
      <w:marTop w:val="0"/>
      <w:marBottom w:val="0"/>
      <w:divBdr>
        <w:top w:val="none" w:sz="0" w:space="0" w:color="auto"/>
        <w:left w:val="none" w:sz="0" w:space="0" w:color="auto"/>
        <w:bottom w:val="none" w:sz="0" w:space="0" w:color="auto"/>
        <w:right w:val="none" w:sz="0" w:space="0" w:color="auto"/>
      </w:divBdr>
    </w:div>
    <w:div w:id="1531258075">
      <w:bodyDiv w:val="1"/>
      <w:marLeft w:val="0"/>
      <w:marRight w:val="0"/>
      <w:marTop w:val="0"/>
      <w:marBottom w:val="0"/>
      <w:divBdr>
        <w:top w:val="none" w:sz="0" w:space="0" w:color="auto"/>
        <w:left w:val="none" w:sz="0" w:space="0" w:color="auto"/>
        <w:bottom w:val="none" w:sz="0" w:space="0" w:color="auto"/>
        <w:right w:val="none" w:sz="0" w:space="0" w:color="auto"/>
      </w:divBdr>
    </w:div>
    <w:div w:id="1537160063">
      <w:bodyDiv w:val="1"/>
      <w:marLeft w:val="0"/>
      <w:marRight w:val="0"/>
      <w:marTop w:val="0"/>
      <w:marBottom w:val="0"/>
      <w:divBdr>
        <w:top w:val="none" w:sz="0" w:space="0" w:color="auto"/>
        <w:left w:val="none" w:sz="0" w:space="0" w:color="auto"/>
        <w:bottom w:val="none" w:sz="0" w:space="0" w:color="auto"/>
        <w:right w:val="none" w:sz="0" w:space="0" w:color="auto"/>
      </w:divBdr>
    </w:div>
    <w:div w:id="1540118727">
      <w:bodyDiv w:val="1"/>
      <w:marLeft w:val="0"/>
      <w:marRight w:val="0"/>
      <w:marTop w:val="0"/>
      <w:marBottom w:val="0"/>
      <w:divBdr>
        <w:top w:val="none" w:sz="0" w:space="0" w:color="auto"/>
        <w:left w:val="none" w:sz="0" w:space="0" w:color="auto"/>
        <w:bottom w:val="none" w:sz="0" w:space="0" w:color="auto"/>
        <w:right w:val="none" w:sz="0" w:space="0" w:color="auto"/>
      </w:divBdr>
    </w:div>
    <w:div w:id="1547640267">
      <w:bodyDiv w:val="1"/>
      <w:marLeft w:val="0"/>
      <w:marRight w:val="0"/>
      <w:marTop w:val="0"/>
      <w:marBottom w:val="0"/>
      <w:divBdr>
        <w:top w:val="none" w:sz="0" w:space="0" w:color="auto"/>
        <w:left w:val="none" w:sz="0" w:space="0" w:color="auto"/>
        <w:bottom w:val="none" w:sz="0" w:space="0" w:color="auto"/>
        <w:right w:val="none" w:sz="0" w:space="0" w:color="auto"/>
      </w:divBdr>
    </w:div>
    <w:div w:id="1555266378">
      <w:bodyDiv w:val="1"/>
      <w:marLeft w:val="0"/>
      <w:marRight w:val="0"/>
      <w:marTop w:val="0"/>
      <w:marBottom w:val="0"/>
      <w:divBdr>
        <w:top w:val="none" w:sz="0" w:space="0" w:color="auto"/>
        <w:left w:val="none" w:sz="0" w:space="0" w:color="auto"/>
        <w:bottom w:val="none" w:sz="0" w:space="0" w:color="auto"/>
        <w:right w:val="none" w:sz="0" w:space="0" w:color="auto"/>
      </w:divBdr>
    </w:div>
    <w:div w:id="1557164710">
      <w:bodyDiv w:val="1"/>
      <w:marLeft w:val="0"/>
      <w:marRight w:val="0"/>
      <w:marTop w:val="0"/>
      <w:marBottom w:val="0"/>
      <w:divBdr>
        <w:top w:val="none" w:sz="0" w:space="0" w:color="auto"/>
        <w:left w:val="none" w:sz="0" w:space="0" w:color="auto"/>
        <w:bottom w:val="none" w:sz="0" w:space="0" w:color="auto"/>
        <w:right w:val="none" w:sz="0" w:space="0" w:color="auto"/>
      </w:divBdr>
    </w:div>
    <w:div w:id="1561093829">
      <w:bodyDiv w:val="1"/>
      <w:marLeft w:val="0"/>
      <w:marRight w:val="0"/>
      <w:marTop w:val="0"/>
      <w:marBottom w:val="0"/>
      <w:divBdr>
        <w:top w:val="none" w:sz="0" w:space="0" w:color="auto"/>
        <w:left w:val="none" w:sz="0" w:space="0" w:color="auto"/>
        <w:bottom w:val="none" w:sz="0" w:space="0" w:color="auto"/>
        <w:right w:val="none" w:sz="0" w:space="0" w:color="auto"/>
      </w:divBdr>
    </w:div>
    <w:div w:id="1561790243">
      <w:bodyDiv w:val="1"/>
      <w:marLeft w:val="0"/>
      <w:marRight w:val="0"/>
      <w:marTop w:val="0"/>
      <w:marBottom w:val="0"/>
      <w:divBdr>
        <w:top w:val="none" w:sz="0" w:space="0" w:color="auto"/>
        <w:left w:val="none" w:sz="0" w:space="0" w:color="auto"/>
        <w:bottom w:val="none" w:sz="0" w:space="0" w:color="auto"/>
        <w:right w:val="none" w:sz="0" w:space="0" w:color="auto"/>
      </w:divBdr>
      <w:divsChild>
        <w:div w:id="1867139788">
          <w:marLeft w:val="0"/>
          <w:marRight w:val="0"/>
          <w:marTop w:val="0"/>
          <w:marBottom w:val="0"/>
          <w:divBdr>
            <w:top w:val="none" w:sz="0" w:space="0" w:color="auto"/>
            <w:left w:val="none" w:sz="0" w:space="0" w:color="auto"/>
            <w:bottom w:val="none" w:sz="0" w:space="0" w:color="auto"/>
            <w:right w:val="none" w:sz="0" w:space="0" w:color="auto"/>
          </w:divBdr>
        </w:div>
      </w:divsChild>
    </w:div>
    <w:div w:id="1564559284">
      <w:bodyDiv w:val="1"/>
      <w:marLeft w:val="0"/>
      <w:marRight w:val="0"/>
      <w:marTop w:val="0"/>
      <w:marBottom w:val="0"/>
      <w:divBdr>
        <w:top w:val="none" w:sz="0" w:space="0" w:color="auto"/>
        <w:left w:val="none" w:sz="0" w:space="0" w:color="auto"/>
        <w:bottom w:val="none" w:sz="0" w:space="0" w:color="auto"/>
        <w:right w:val="none" w:sz="0" w:space="0" w:color="auto"/>
      </w:divBdr>
      <w:divsChild>
        <w:div w:id="495463992">
          <w:marLeft w:val="0"/>
          <w:marRight w:val="0"/>
          <w:marTop w:val="0"/>
          <w:marBottom w:val="0"/>
          <w:divBdr>
            <w:top w:val="none" w:sz="0" w:space="0" w:color="auto"/>
            <w:left w:val="none" w:sz="0" w:space="0" w:color="auto"/>
            <w:bottom w:val="none" w:sz="0" w:space="0" w:color="auto"/>
            <w:right w:val="none" w:sz="0" w:space="0" w:color="auto"/>
          </w:divBdr>
        </w:div>
      </w:divsChild>
    </w:div>
    <w:div w:id="1568998286">
      <w:bodyDiv w:val="1"/>
      <w:marLeft w:val="0"/>
      <w:marRight w:val="0"/>
      <w:marTop w:val="0"/>
      <w:marBottom w:val="0"/>
      <w:divBdr>
        <w:top w:val="none" w:sz="0" w:space="0" w:color="auto"/>
        <w:left w:val="none" w:sz="0" w:space="0" w:color="auto"/>
        <w:bottom w:val="none" w:sz="0" w:space="0" w:color="auto"/>
        <w:right w:val="none" w:sz="0" w:space="0" w:color="auto"/>
      </w:divBdr>
    </w:div>
    <w:div w:id="1573470203">
      <w:bodyDiv w:val="1"/>
      <w:marLeft w:val="0"/>
      <w:marRight w:val="0"/>
      <w:marTop w:val="0"/>
      <w:marBottom w:val="0"/>
      <w:divBdr>
        <w:top w:val="none" w:sz="0" w:space="0" w:color="auto"/>
        <w:left w:val="none" w:sz="0" w:space="0" w:color="auto"/>
        <w:bottom w:val="none" w:sz="0" w:space="0" w:color="auto"/>
        <w:right w:val="none" w:sz="0" w:space="0" w:color="auto"/>
      </w:divBdr>
    </w:div>
    <w:div w:id="1580601397">
      <w:bodyDiv w:val="1"/>
      <w:marLeft w:val="0"/>
      <w:marRight w:val="0"/>
      <w:marTop w:val="0"/>
      <w:marBottom w:val="0"/>
      <w:divBdr>
        <w:top w:val="none" w:sz="0" w:space="0" w:color="auto"/>
        <w:left w:val="none" w:sz="0" w:space="0" w:color="auto"/>
        <w:bottom w:val="none" w:sz="0" w:space="0" w:color="auto"/>
        <w:right w:val="none" w:sz="0" w:space="0" w:color="auto"/>
      </w:divBdr>
    </w:div>
    <w:div w:id="1583906485">
      <w:bodyDiv w:val="1"/>
      <w:marLeft w:val="0"/>
      <w:marRight w:val="0"/>
      <w:marTop w:val="0"/>
      <w:marBottom w:val="0"/>
      <w:divBdr>
        <w:top w:val="none" w:sz="0" w:space="0" w:color="auto"/>
        <w:left w:val="none" w:sz="0" w:space="0" w:color="auto"/>
        <w:bottom w:val="none" w:sz="0" w:space="0" w:color="auto"/>
        <w:right w:val="none" w:sz="0" w:space="0" w:color="auto"/>
      </w:divBdr>
    </w:div>
    <w:div w:id="1584413685">
      <w:bodyDiv w:val="1"/>
      <w:marLeft w:val="0"/>
      <w:marRight w:val="0"/>
      <w:marTop w:val="0"/>
      <w:marBottom w:val="0"/>
      <w:divBdr>
        <w:top w:val="none" w:sz="0" w:space="0" w:color="auto"/>
        <w:left w:val="none" w:sz="0" w:space="0" w:color="auto"/>
        <w:bottom w:val="none" w:sz="0" w:space="0" w:color="auto"/>
        <w:right w:val="none" w:sz="0" w:space="0" w:color="auto"/>
      </w:divBdr>
    </w:div>
    <w:div w:id="1585065179">
      <w:bodyDiv w:val="1"/>
      <w:marLeft w:val="0"/>
      <w:marRight w:val="0"/>
      <w:marTop w:val="0"/>
      <w:marBottom w:val="0"/>
      <w:divBdr>
        <w:top w:val="none" w:sz="0" w:space="0" w:color="auto"/>
        <w:left w:val="none" w:sz="0" w:space="0" w:color="auto"/>
        <w:bottom w:val="none" w:sz="0" w:space="0" w:color="auto"/>
        <w:right w:val="none" w:sz="0" w:space="0" w:color="auto"/>
      </w:divBdr>
    </w:div>
    <w:div w:id="1585651495">
      <w:bodyDiv w:val="1"/>
      <w:marLeft w:val="0"/>
      <w:marRight w:val="0"/>
      <w:marTop w:val="0"/>
      <w:marBottom w:val="0"/>
      <w:divBdr>
        <w:top w:val="none" w:sz="0" w:space="0" w:color="auto"/>
        <w:left w:val="none" w:sz="0" w:space="0" w:color="auto"/>
        <w:bottom w:val="none" w:sz="0" w:space="0" w:color="auto"/>
        <w:right w:val="none" w:sz="0" w:space="0" w:color="auto"/>
      </w:divBdr>
    </w:div>
    <w:div w:id="1586451890">
      <w:bodyDiv w:val="1"/>
      <w:marLeft w:val="0"/>
      <w:marRight w:val="0"/>
      <w:marTop w:val="0"/>
      <w:marBottom w:val="0"/>
      <w:divBdr>
        <w:top w:val="none" w:sz="0" w:space="0" w:color="auto"/>
        <w:left w:val="none" w:sz="0" w:space="0" w:color="auto"/>
        <w:bottom w:val="none" w:sz="0" w:space="0" w:color="auto"/>
        <w:right w:val="none" w:sz="0" w:space="0" w:color="auto"/>
      </w:divBdr>
    </w:div>
    <w:div w:id="1600526991">
      <w:bodyDiv w:val="1"/>
      <w:marLeft w:val="0"/>
      <w:marRight w:val="0"/>
      <w:marTop w:val="0"/>
      <w:marBottom w:val="0"/>
      <w:divBdr>
        <w:top w:val="none" w:sz="0" w:space="0" w:color="auto"/>
        <w:left w:val="none" w:sz="0" w:space="0" w:color="auto"/>
        <w:bottom w:val="none" w:sz="0" w:space="0" w:color="auto"/>
        <w:right w:val="none" w:sz="0" w:space="0" w:color="auto"/>
      </w:divBdr>
    </w:div>
    <w:div w:id="1602104848">
      <w:bodyDiv w:val="1"/>
      <w:marLeft w:val="0"/>
      <w:marRight w:val="0"/>
      <w:marTop w:val="0"/>
      <w:marBottom w:val="0"/>
      <w:divBdr>
        <w:top w:val="none" w:sz="0" w:space="0" w:color="auto"/>
        <w:left w:val="none" w:sz="0" w:space="0" w:color="auto"/>
        <w:bottom w:val="none" w:sz="0" w:space="0" w:color="auto"/>
        <w:right w:val="none" w:sz="0" w:space="0" w:color="auto"/>
      </w:divBdr>
    </w:div>
    <w:div w:id="1602906577">
      <w:bodyDiv w:val="1"/>
      <w:marLeft w:val="0"/>
      <w:marRight w:val="0"/>
      <w:marTop w:val="0"/>
      <w:marBottom w:val="0"/>
      <w:divBdr>
        <w:top w:val="none" w:sz="0" w:space="0" w:color="auto"/>
        <w:left w:val="none" w:sz="0" w:space="0" w:color="auto"/>
        <w:bottom w:val="none" w:sz="0" w:space="0" w:color="auto"/>
        <w:right w:val="none" w:sz="0" w:space="0" w:color="auto"/>
      </w:divBdr>
      <w:divsChild>
        <w:div w:id="1893493652">
          <w:marLeft w:val="0"/>
          <w:marRight w:val="0"/>
          <w:marTop w:val="0"/>
          <w:marBottom w:val="0"/>
          <w:divBdr>
            <w:top w:val="none" w:sz="0" w:space="0" w:color="auto"/>
            <w:left w:val="none" w:sz="0" w:space="0" w:color="auto"/>
            <w:bottom w:val="none" w:sz="0" w:space="0" w:color="auto"/>
            <w:right w:val="none" w:sz="0" w:space="0" w:color="auto"/>
          </w:divBdr>
        </w:div>
      </w:divsChild>
    </w:div>
    <w:div w:id="1603147229">
      <w:bodyDiv w:val="1"/>
      <w:marLeft w:val="0"/>
      <w:marRight w:val="0"/>
      <w:marTop w:val="0"/>
      <w:marBottom w:val="0"/>
      <w:divBdr>
        <w:top w:val="none" w:sz="0" w:space="0" w:color="auto"/>
        <w:left w:val="none" w:sz="0" w:space="0" w:color="auto"/>
        <w:bottom w:val="none" w:sz="0" w:space="0" w:color="auto"/>
        <w:right w:val="none" w:sz="0" w:space="0" w:color="auto"/>
      </w:divBdr>
    </w:div>
    <w:div w:id="1605920038">
      <w:bodyDiv w:val="1"/>
      <w:marLeft w:val="0"/>
      <w:marRight w:val="0"/>
      <w:marTop w:val="0"/>
      <w:marBottom w:val="0"/>
      <w:divBdr>
        <w:top w:val="none" w:sz="0" w:space="0" w:color="auto"/>
        <w:left w:val="none" w:sz="0" w:space="0" w:color="auto"/>
        <w:bottom w:val="none" w:sz="0" w:space="0" w:color="auto"/>
        <w:right w:val="none" w:sz="0" w:space="0" w:color="auto"/>
      </w:divBdr>
    </w:div>
    <w:div w:id="1608778962">
      <w:bodyDiv w:val="1"/>
      <w:marLeft w:val="0"/>
      <w:marRight w:val="0"/>
      <w:marTop w:val="0"/>
      <w:marBottom w:val="0"/>
      <w:divBdr>
        <w:top w:val="none" w:sz="0" w:space="0" w:color="auto"/>
        <w:left w:val="none" w:sz="0" w:space="0" w:color="auto"/>
        <w:bottom w:val="none" w:sz="0" w:space="0" w:color="auto"/>
        <w:right w:val="none" w:sz="0" w:space="0" w:color="auto"/>
      </w:divBdr>
    </w:div>
    <w:div w:id="1613054012">
      <w:bodyDiv w:val="1"/>
      <w:marLeft w:val="0"/>
      <w:marRight w:val="0"/>
      <w:marTop w:val="0"/>
      <w:marBottom w:val="0"/>
      <w:divBdr>
        <w:top w:val="none" w:sz="0" w:space="0" w:color="auto"/>
        <w:left w:val="none" w:sz="0" w:space="0" w:color="auto"/>
        <w:bottom w:val="none" w:sz="0" w:space="0" w:color="auto"/>
        <w:right w:val="none" w:sz="0" w:space="0" w:color="auto"/>
      </w:divBdr>
    </w:div>
    <w:div w:id="1618217670">
      <w:bodyDiv w:val="1"/>
      <w:marLeft w:val="0"/>
      <w:marRight w:val="0"/>
      <w:marTop w:val="0"/>
      <w:marBottom w:val="0"/>
      <w:divBdr>
        <w:top w:val="none" w:sz="0" w:space="0" w:color="auto"/>
        <w:left w:val="none" w:sz="0" w:space="0" w:color="auto"/>
        <w:bottom w:val="none" w:sz="0" w:space="0" w:color="auto"/>
        <w:right w:val="none" w:sz="0" w:space="0" w:color="auto"/>
      </w:divBdr>
    </w:div>
    <w:div w:id="1624458384">
      <w:bodyDiv w:val="1"/>
      <w:marLeft w:val="0"/>
      <w:marRight w:val="0"/>
      <w:marTop w:val="0"/>
      <w:marBottom w:val="0"/>
      <w:divBdr>
        <w:top w:val="none" w:sz="0" w:space="0" w:color="auto"/>
        <w:left w:val="none" w:sz="0" w:space="0" w:color="auto"/>
        <w:bottom w:val="none" w:sz="0" w:space="0" w:color="auto"/>
        <w:right w:val="none" w:sz="0" w:space="0" w:color="auto"/>
      </w:divBdr>
    </w:div>
    <w:div w:id="1624848795">
      <w:bodyDiv w:val="1"/>
      <w:marLeft w:val="0"/>
      <w:marRight w:val="0"/>
      <w:marTop w:val="0"/>
      <w:marBottom w:val="0"/>
      <w:divBdr>
        <w:top w:val="none" w:sz="0" w:space="0" w:color="auto"/>
        <w:left w:val="none" w:sz="0" w:space="0" w:color="auto"/>
        <w:bottom w:val="none" w:sz="0" w:space="0" w:color="auto"/>
        <w:right w:val="none" w:sz="0" w:space="0" w:color="auto"/>
      </w:divBdr>
    </w:div>
    <w:div w:id="1626429390">
      <w:bodyDiv w:val="1"/>
      <w:marLeft w:val="0"/>
      <w:marRight w:val="0"/>
      <w:marTop w:val="0"/>
      <w:marBottom w:val="0"/>
      <w:divBdr>
        <w:top w:val="none" w:sz="0" w:space="0" w:color="auto"/>
        <w:left w:val="none" w:sz="0" w:space="0" w:color="auto"/>
        <w:bottom w:val="none" w:sz="0" w:space="0" w:color="auto"/>
        <w:right w:val="none" w:sz="0" w:space="0" w:color="auto"/>
      </w:divBdr>
    </w:div>
    <w:div w:id="1626542223">
      <w:bodyDiv w:val="1"/>
      <w:marLeft w:val="0"/>
      <w:marRight w:val="0"/>
      <w:marTop w:val="0"/>
      <w:marBottom w:val="0"/>
      <w:divBdr>
        <w:top w:val="none" w:sz="0" w:space="0" w:color="auto"/>
        <w:left w:val="none" w:sz="0" w:space="0" w:color="auto"/>
        <w:bottom w:val="none" w:sz="0" w:space="0" w:color="auto"/>
        <w:right w:val="none" w:sz="0" w:space="0" w:color="auto"/>
      </w:divBdr>
    </w:div>
    <w:div w:id="1631322692">
      <w:bodyDiv w:val="1"/>
      <w:marLeft w:val="0"/>
      <w:marRight w:val="0"/>
      <w:marTop w:val="0"/>
      <w:marBottom w:val="0"/>
      <w:divBdr>
        <w:top w:val="none" w:sz="0" w:space="0" w:color="auto"/>
        <w:left w:val="none" w:sz="0" w:space="0" w:color="auto"/>
        <w:bottom w:val="none" w:sz="0" w:space="0" w:color="auto"/>
        <w:right w:val="none" w:sz="0" w:space="0" w:color="auto"/>
      </w:divBdr>
    </w:div>
    <w:div w:id="1634171334">
      <w:bodyDiv w:val="1"/>
      <w:marLeft w:val="0"/>
      <w:marRight w:val="0"/>
      <w:marTop w:val="0"/>
      <w:marBottom w:val="0"/>
      <w:divBdr>
        <w:top w:val="none" w:sz="0" w:space="0" w:color="auto"/>
        <w:left w:val="none" w:sz="0" w:space="0" w:color="auto"/>
        <w:bottom w:val="none" w:sz="0" w:space="0" w:color="auto"/>
        <w:right w:val="none" w:sz="0" w:space="0" w:color="auto"/>
      </w:divBdr>
      <w:divsChild>
        <w:div w:id="1307392597">
          <w:marLeft w:val="0"/>
          <w:marRight w:val="0"/>
          <w:marTop w:val="0"/>
          <w:marBottom w:val="0"/>
          <w:divBdr>
            <w:top w:val="none" w:sz="0" w:space="0" w:color="auto"/>
            <w:left w:val="none" w:sz="0" w:space="0" w:color="auto"/>
            <w:bottom w:val="none" w:sz="0" w:space="0" w:color="auto"/>
            <w:right w:val="none" w:sz="0" w:space="0" w:color="auto"/>
          </w:divBdr>
        </w:div>
      </w:divsChild>
    </w:div>
    <w:div w:id="1635601221">
      <w:bodyDiv w:val="1"/>
      <w:marLeft w:val="0"/>
      <w:marRight w:val="0"/>
      <w:marTop w:val="0"/>
      <w:marBottom w:val="0"/>
      <w:divBdr>
        <w:top w:val="none" w:sz="0" w:space="0" w:color="auto"/>
        <w:left w:val="none" w:sz="0" w:space="0" w:color="auto"/>
        <w:bottom w:val="none" w:sz="0" w:space="0" w:color="auto"/>
        <w:right w:val="none" w:sz="0" w:space="0" w:color="auto"/>
      </w:divBdr>
    </w:div>
    <w:div w:id="1645893219">
      <w:bodyDiv w:val="1"/>
      <w:marLeft w:val="0"/>
      <w:marRight w:val="0"/>
      <w:marTop w:val="0"/>
      <w:marBottom w:val="0"/>
      <w:divBdr>
        <w:top w:val="none" w:sz="0" w:space="0" w:color="auto"/>
        <w:left w:val="none" w:sz="0" w:space="0" w:color="auto"/>
        <w:bottom w:val="none" w:sz="0" w:space="0" w:color="auto"/>
        <w:right w:val="none" w:sz="0" w:space="0" w:color="auto"/>
      </w:divBdr>
    </w:div>
    <w:div w:id="1650746161">
      <w:bodyDiv w:val="1"/>
      <w:marLeft w:val="0"/>
      <w:marRight w:val="0"/>
      <w:marTop w:val="0"/>
      <w:marBottom w:val="0"/>
      <w:divBdr>
        <w:top w:val="none" w:sz="0" w:space="0" w:color="auto"/>
        <w:left w:val="none" w:sz="0" w:space="0" w:color="auto"/>
        <w:bottom w:val="none" w:sz="0" w:space="0" w:color="auto"/>
        <w:right w:val="none" w:sz="0" w:space="0" w:color="auto"/>
      </w:divBdr>
    </w:div>
    <w:div w:id="1653753689">
      <w:bodyDiv w:val="1"/>
      <w:marLeft w:val="0"/>
      <w:marRight w:val="0"/>
      <w:marTop w:val="0"/>
      <w:marBottom w:val="0"/>
      <w:divBdr>
        <w:top w:val="none" w:sz="0" w:space="0" w:color="auto"/>
        <w:left w:val="none" w:sz="0" w:space="0" w:color="auto"/>
        <w:bottom w:val="none" w:sz="0" w:space="0" w:color="auto"/>
        <w:right w:val="none" w:sz="0" w:space="0" w:color="auto"/>
      </w:divBdr>
    </w:div>
    <w:div w:id="1664048400">
      <w:bodyDiv w:val="1"/>
      <w:marLeft w:val="0"/>
      <w:marRight w:val="0"/>
      <w:marTop w:val="0"/>
      <w:marBottom w:val="0"/>
      <w:divBdr>
        <w:top w:val="none" w:sz="0" w:space="0" w:color="auto"/>
        <w:left w:val="none" w:sz="0" w:space="0" w:color="auto"/>
        <w:bottom w:val="none" w:sz="0" w:space="0" w:color="auto"/>
        <w:right w:val="none" w:sz="0" w:space="0" w:color="auto"/>
      </w:divBdr>
    </w:div>
    <w:div w:id="1668364553">
      <w:bodyDiv w:val="1"/>
      <w:marLeft w:val="0"/>
      <w:marRight w:val="0"/>
      <w:marTop w:val="0"/>
      <w:marBottom w:val="0"/>
      <w:divBdr>
        <w:top w:val="none" w:sz="0" w:space="0" w:color="auto"/>
        <w:left w:val="none" w:sz="0" w:space="0" w:color="auto"/>
        <w:bottom w:val="none" w:sz="0" w:space="0" w:color="auto"/>
        <w:right w:val="none" w:sz="0" w:space="0" w:color="auto"/>
      </w:divBdr>
      <w:divsChild>
        <w:div w:id="1306164434">
          <w:marLeft w:val="0"/>
          <w:marRight w:val="0"/>
          <w:marTop w:val="0"/>
          <w:marBottom w:val="0"/>
          <w:divBdr>
            <w:top w:val="none" w:sz="0" w:space="0" w:color="auto"/>
            <w:left w:val="none" w:sz="0" w:space="0" w:color="auto"/>
            <w:bottom w:val="none" w:sz="0" w:space="0" w:color="auto"/>
            <w:right w:val="none" w:sz="0" w:space="0" w:color="auto"/>
          </w:divBdr>
        </w:div>
      </w:divsChild>
    </w:div>
    <w:div w:id="1669752931">
      <w:bodyDiv w:val="1"/>
      <w:marLeft w:val="0"/>
      <w:marRight w:val="0"/>
      <w:marTop w:val="0"/>
      <w:marBottom w:val="0"/>
      <w:divBdr>
        <w:top w:val="none" w:sz="0" w:space="0" w:color="auto"/>
        <w:left w:val="none" w:sz="0" w:space="0" w:color="auto"/>
        <w:bottom w:val="none" w:sz="0" w:space="0" w:color="auto"/>
        <w:right w:val="none" w:sz="0" w:space="0" w:color="auto"/>
      </w:divBdr>
    </w:div>
    <w:div w:id="1672683440">
      <w:bodyDiv w:val="1"/>
      <w:marLeft w:val="0"/>
      <w:marRight w:val="0"/>
      <w:marTop w:val="0"/>
      <w:marBottom w:val="0"/>
      <w:divBdr>
        <w:top w:val="none" w:sz="0" w:space="0" w:color="auto"/>
        <w:left w:val="none" w:sz="0" w:space="0" w:color="auto"/>
        <w:bottom w:val="none" w:sz="0" w:space="0" w:color="auto"/>
        <w:right w:val="none" w:sz="0" w:space="0" w:color="auto"/>
      </w:divBdr>
    </w:div>
    <w:div w:id="1673337708">
      <w:bodyDiv w:val="1"/>
      <w:marLeft w:val="0"/>
      <w:marRight w:val="0"/>
      <w:marTop w:val="0"/>
      <w:marBottom w:val="0"/>
      <w:divBdr>
        <w:top w:val="none" w:sz="0" w:space="0" w:color="auto"/>
        <w:left w:val="none" w:sz="0" w:space="0" w:color="auto"/>
        <w:bottom w:val="none" w:sz="0" w:space="0" w:color="auto"/>
        <w:right w:val="none" w:sz="0" w:space="0" w:color="auto"/>
      </w:divBdr>
    </w:div>
    <w:div w:id="1674794981">
      <w:bodyDiv w:val="1"/>
      <w:marLeft w:val="0"/>
      <w:marRight w:val="0"/>
      <w:marTop w:val="0"/>
      <w:marBottom w:val="0"/>
      <w:divBdr>
        <w:top w:val="none" w:sz="0" w:space="0" w:color="auto"/>
        <w:left w:val="none" w:sz="0" w:space="0" w:color="auto"/>
        <w:bottom w:val="none" w:sz="0" w:space="0" w:color="auto"/>
        <w:right w:val="none" w:sz="0" w:space="0" w:color="auto"/>
      </w:divBdr>
      <w:divsChild>
        <w:div w:id="1279415333">
          <w:marLeft w:val="0"/>
          <w:marRight w:val="0"/>
          <w:marTop w:val="0"/>
          <w:marBottom w:val="0"/>
          <w:divBdr>
            <w:top w:val="none" w:sz="0" w:space="0" w:color="auto"/>
            <w:left w:val="none" w:sz="0" w:space="0" w:color="auto"/>
            <w:bottom w:val="none" w:sz="0" w:space="0" w:color="auto"/>
            <w:right w:val="none" w:sz="0" w:space="0" w:color="auto"/>
          </w:divBdr>
        </w:div>
      </w:divsChild>
    </w:div>
    <w:div w:id="1675105239">
      <w:bodyDiv w:val="1"/>
      <w:marLeft w:val="0"/>
      <w:marRight w:val="0"/>
      <w:marTop w:val="0"/>
      <w:marBottom w:val="0"/>
      <w:divBdr>
        <w:top w:val="none" w:sz="0" w:space="0" w:color="auto"/>
        <w:left w:val="none" w:sz="0" w:space="0" w:color="auto"/>
        <w:bottom w:val="none" w:sz="0" w:space="0" w:color="auto"/>
        <w:right w:val="none" w:sz="0" w:space="0" w:color="auto"/>
      </w:divBdr>
    </w:div>
    <w:div w:id="1677534587">
      <w:bodyDiv w:val="1"/>
      <w:marLeft w:val="0"/>
      <w:marRight w:val="0"/>
      <w:marTop w:val="0"/>
      <w:marBottom w:val="0"/>
      <w:divBdr>
        <w:top w:val="none" w:sz="0" w:space="0" w:color="auto"/>
        <w:left w:val="none" w:sz="0" w:space="0" w:color="auto"/>
        <w:bottom w:val="none" w:sz="0" w:space="0" w:color="auto"/>
        <w:right w:val="none" w:sz="0" w:space="0" w:color="auto"/>
      </w:divBdr>
    </w:div>
    <w:div w:id="1692148607">
      <w:bodyDiv w:val="1"/>
      <w:marLeft w:val="0"/>
      <w:marRight w:val="0"/>
      <w:marTop w:val="0"/>
      <w:marBottom w:val="0"/>
      <w:divBdr>
        <w:top w:val="none" w:sz="0" w:space="0" w:color="auto"/>
        <w:left w:val="none" w:sz="0" w:space="0" w:color="auto"/>
        <w:bottom w:val="none" w:sz="0" w:space="0" w:color="auto"/>
        <w:right w:val="none" w:sz="0" w:space="0" w:color="auto"/>
      </w:divBdr>
    </w:div>
    <w:div w:id="1692997813">
      <w:bodyDiv w:val="1"/>
      <w:marLeft w:val="0"/>
      <w:marRight w:val="0"/>
      <w:marTop w:val="0"/>
      <w:marBottom w:val="0"/>
      <w:divBdr>
        <w:top w:val="none" w:sz="0" w:space="0" w:color="auto"/>
        <w:left w:val="none" w:sz="0" w:space="0" w:color="auto"/>
        <w:bottom w:val="none" w:sz="0" w:space="0" w:color="auto"/>
        <w:right w:val="none" w:sz="0" w:space="0" w:color="auto"/>
      </w:divBdr>
    </w:div>
    <w:div w:id="1692998780">
      <w:bodyDiv w:val="1"/>
      <w:marLeft w:val="0"/>
      <w:marRight w:val="0"/>
      <w:marTop w:val="0"/>
      <w:marBottom w:val="0"/>
      <w:divBdr>
        <w:top w:val="none" w:sz="0" w:space="0" w:color="auto"/>
        <w:left w:val="none" w:sz="0" w:space="0" w:color="auto"/>
        <w:bottom w:val="none" w:sz="0" w:space="0" w:color="auto"/>
        <w:right w:val="none" w:sz="0" w:space="0" w:color="auto"/>
      </w:divBdr>
      <w:divsChild>
        <w:div w:id="1235310624">
          <w:marLeft w:val="0"/>
          <w:marRight w:val="0"/>
          <w:marTop w:val="0"/>
          <w:marBottom w:val="0"/>
          <w:divBdr>
            <w:top w:val="none" w:sz="0" w:space="0" w:color="auto"/>
            <w:left w:val="none" w:sz="0" w:space="0" w:color="auto"/>
            <w:bottom w:val="none" w:sz="0" w:space="0" w:color="auto"/>
            <w:right w:val="none" w:sz="0" w:space="0" w:color="auto"/>
          </w:divBdr>
        </w:div>
      </w:divsChild>
    </w:div>
    <w:div w:id="1693453213">
      <w:bodyDiv w:val="1"/>
      <w:marLeft w:val="0"/>
      <w:marRight w:val="0"/>
      <w:marTop w:val="0"/>
      <w:marBottom w:val="0"/>
      <w:divBdr>
        <w:top w:val="none" w:sz="0" w:space="0" w:color="auto"/>
        <w:left w:val="none" w:sz="0" w:space="0" w:color="auto"/>
        <w:bottom w:val="none" w:sz="0" w:space="0" w:color="auto"/>
        <w:right w:val="none" w:sz="0" w:space="0" w:color="auto"/>
      </w:divBdr>
    </w:div>
    <w:div w:id="1705204884">
      <w:bodyDiv w:val="1"/>
      <w:marLeft w:val="0"/>
      <w:marRight w:val="0"/>
      <w:marTop w:val="0"/>
      <w:marBottom w:val="0"/>
      <w:divBdr>
        <w:top w:val="none" w:sz="0" w:space="0" w:color="auto"/>
        <w:left w:val="none" w:sz="0" w:space="0" w:color="auto"/>
        <w:bottom w:val="none" w:sz="0" w:space="0" w:color="auto"/>
        <w:right w:val="none" w:sz="0" w:space="0" w:color="auto"/>
      </w:divBdr>
    </w:div>
    <w:div w:id="1711223079">
      <w:bodyDiv w:val="1"/>
      <w:marLeft w:val="0"/>
      <w:marRight w:val="0"/>
      <w:marTop w:val="0"/>
      <w:marBottom w:val="0"/>
      <w:divBdr>
        <w:top w:val="none" w:sz="0" w:space="0" w:color="auto"/>
        <w:left w:val="none" w:sz="0" w:space="0" w:color="auto"/>
        <w:bottom w:val="none" w:sz="0" w:space="0" w:color="auto"/>
        <w:right w:val="none" w:sz="0" w:space="0" w:color="auto"/>
      </w:divBdr>
    </w:div>
    <w:div w:id="1716350749">
      <w:bodyDiv w:val="1"/>
      <w:marLeft w:val="0"/>
      <w:marRight w:val="0"/>
      <w:marTop w:val="0"/>
      <w:marBottom w:val="0"/>
      <w:divBdr>
        <w:top w:val="none" w:sz="0" w:space="0" w:color="auto"/>
        <w:left w:val="none" w:sz="0" w:space="0" w:color="auto"/>
        <w:bottom w:val="none" w:sz="0" w:space="0" w:color="auto"/>
        <w:right w:val="none" w:sz="0" w:space="0" w:color="auto"/>
      </w:divBdr>
      <w:divsChild>
        <w:div w:id="1552308308">
          <w:marLeft w:val="0"/>
          <w:marRight w:val="0"/>
          <w:marTop w:val="0"/>
          <w:marBottom w:val="0"/>
          <w:divBdr>
            <w:top w:val="none" w:sz="0" w:space="0" w:color="auto"/>
            <w:left w:val="none" w:sz="0" w:space="0" w:color="auto"/>
            <w:bottom w:val="none" w:sz="0" w:space="0" w:color="auto"/>
            <w:right w:val="none" w:sz="0" w:space="0" w:color="auto"/>
          </w:divBdr>
        </w:div>
      </w:divsChild>
    </w:div>
    <w:div w:id="1718506094">
      <w:bodyDiv w:val="1"/>
      <w:marLeft w:val="0"/>
      <w:marRight w:val="0"/>
      <w:marTop w:val="0"/>
      <w:marBottom w:val="0"/>
      <w:divBdr>
        <w:top w:val="none" w:sz="0" w:space="0" w:color="auto"/>
        <w:left w:val="none" w:sz="0" w:space="0" w:color="auto"/>
        <w:bottom w:val="none" w:sz="0" w:space="0" w:color="auto"/>
        <w:right w:val="none" w:sz="0" w:space="0" w:color="auto"/>
      </w:divBdr>
    </w:div>
    <w:div w:id="1718890478">
      <w:bodyDiv w:val="1"/>
      <w:marLeft w:val="0"/>
      <w:marRight w:val="0"/>
      <w:marTop w:val="0"/>
      <w:marBottom w:val="0"/>
      <w:divBdr>
        <w:top w:val="none" w:sz="0" w:space="0" w:color="auto"/>
        <w:left w:val="none" w:sz="0" w:space="0" w:color="auto"/>
        <w:bottom w:val="none" w:sz="0" w:space="0" w:color="auto"/>
        <w:right w:val="none" w:sz="0" w:space="0" w:color="auto"/>
      </w:divBdr>
    </w:div>
    <w:div w:id="1719428298">
      <w:bodyDiv w:val="1"/>
      <w:marLeft w:val="0"/>
      <w:marRight w:val="0"/>
      <w:marTop w:val="0"/>
      <w:marBottom w:val="0"/>
      <w:divBdr>
        <w:top w:val="none" w:sz="0" w:space="0" w:color="auto"/>
        <w:left w:val="none" w:sz="0" w:space="0" w:color="auto"/>
        <w:bottom w:val="none" w:sz="0" w:space="0" w:color="auto"/>
        <w:right w:val="none" w:sz="0" w:space="0" w:color="auto"/>
      </w:divBdr>
    </w:div>
    <w:div w:id="1720595302">
      <w:bodyDiv w:val="1"/>
      <w:marLeft w:val="0"/>
      <w:marRight w:val="0"/>
      <w:marTop w:val="0"/>
      <w:marBottom w:val="0"/>
      <w:divBdr>
        <w:top w:val="none" w:sz="0" w:space="0" w:color="auto"/>
        <w:left w:val="none" w:sz="0" w:space="0" w:color="auto"/>
        <w:bottom w:val="none" w:sz="0" w:space="0" w:color="auto"/>
        <w:right w:val="none" w:sz="0" w:space="0" w:color="auto"/>
      </w:divBdr>
      <w:divsChild>
        <w:div w:id="915479212">
          <w:marLeft w:val="0"/>
          <w:marRight w:val="0"/>
          <w:marTop w:val="0"/>
          <w:marBottom w:val="0"/>
          <w:divBdr>
            <w:top w:val="none" w:sz="0" w:space="0" w:color="auto"/>
            <w:left w:val="none" w:sz="0" w:space="0" w:color="auto"/>
            <w:bottom w:val="none" w:sz="0" w:space="0" w:color="auto"/>
            <w:right w:val="none" w:sz="0" w:space="0" w:color="auto"/>
          </w:divBdr>
        </w:div>
      </w:divsChild>
    </w:div>
    <w:div w:id="1720780535">
      <w:bodyDiv w:val="1"/>
      <w:marLeft w:val="0"/>
      <w:marRight w:val="0"/>
      <w:marTop w:val="0"/>
      <w:marBottom w:val="0"/>
      <w:divBdr>
        <w:top w:val="none" w:sz="0" w:space="0" w:color="auto"/>
        <w:left w:val="none" w:sz="0" w:space="0" w:color="auto"/>
        <w:bottom w:val="none" w:sz="0" w:space="0" w:color="auto"/>
        <w:right w:val="none" w:sz="0" w:space="0" w:color="auto"/>
      </w:divBdr>
    </w:div>
    <w:div w:id="1720781672">
      <w:bodyDiv w:val="1"/>
      <w:marLeft w:val="0"/>
      <w:marRight w:val="0"/>
      <w:marTop w:val="0"/>
      <w:marBottom w:val="0"/>
      <w:divBdr>
        <w:top w:val="none" w:sz="0" w:space="0" w:color="auto"/>
        <w:left w:val="none" w:sz="0" w:space="0" w:color="auto"/>
        <w:bottom w:val="none" w:sz="0" w:space="0" w:color="auto"/>
        <w:right w:val="none" w:sz="0" w:space="0" w:color="auto"/>
      </w:divBdr>
    </w:div>
    <w:div w:id="1722749893">
      <w:bodyDiv w:val="1"/>
      <w:marLeft w:val="0"/>
      <w:marRight w:val="0"/>
      <w:marTop w:val="0"/>
      <w:marBottom w:val="0"/>
      <w:divBdr>
        <w:top w:val="none" w:sz="0" w:space="0" w:color="auto"/>
        <w:left w:val="none" w:sz="0" w:space="0" w:color="auto"/>
        <w:bottom w:val="none" w:sz="0" w:space="0" w:color="auto"/>
        <w:right w:val="none" w:sz="0" w:space="0" w:color="auto"/>
      </w:divBdr>
    </w:div>
    <w:div w:id="1724672429">
      <w:bodyDiv w:val="1"/>
      <w:marLeft w:val="0"/>
      <w:marRight w:val="0"/>
      <w:marTop w:val="0"/>
      <w:marBottom w:val="0"/>
      <w:divBdr>
        <w:top w:val="none" w:sz="0" w:space="0" w:color="auto"/>
        <w:left w:val="none" w:sz="0" w:space="0" w:color="auto"/>
        <w:bottom w:val="none" w:sz="0" w:space="0" w:color="auto"/>
        <w:right w:val="none" w:sz="0" w:space="0" w:color="auto"/>
      </w:divBdr>
    </w:div>
    <w:div w:id="1727871066">
      <w:bodyDiv w:val="1"/>
      <w:marLeft w:val="0"/>
      <w:marRight w:val="0"/>
      <w:marTop w:val="0"/>
      <w:marBottom w:val="0"/>
      <w:divBdr>
        <w:top w:val="none" w:sz="0" w:space="0" w:color="auto"/>
        <w:left w:val="none" w:sz="0" w:space="0" w:color="auto"/>
        <w:bottom w:val="none" w:sz="0" w:space="0" w:color="auto"/>
        <w:right w:val="none" w:sz="0" w:space="0" w:color="auto"/>
      </w:divBdr>
    </w:div>
    <w:div w:id="1731995619">
      <w:bodyDiv w:val="1"/>
      <w:marLeft w:val="0"/>
      <w:marRight w:val="0"/>
      <w:marTop w:val="0"/>
      <w:marBottom w:val="0"/>
      <w:divBdr>
        <w:top w:val="none" w:sz="0" w:space="0" w:color="auto"/>
        <w:left w:val="none" w:sz="0" w:space="0" w:color="auto"/>
        <w:bottom w:val="none" w:sz="0" w:space="0" w:color="auto"/>
        <w:right w:val="none" w:sz="0" w:space="0" w:color="auto"/>
      </w:divBdr>
    </w:div>
    <w:div w:id="1736200825">
      <w:bodyDiv w:val="1"/>
      <w:marLeft w:val="0"/>
      <w:marRight w:val="0"/>
      <w:marTop w:val="0"/>
      <w:marBottom w:val="0"/>
      <w:divBdr>
        <w:top w:val="none" w:sz="0" w:space="0" w:color="auto"/>
        <w:left w:val="none" w:sz="0" w:space="0" w:color="auto"/>
        <w:bottom w:val="none" w:sz="0" w:space="0" w:color="auto"/>
        <w:right w:val="none" w:sz="0" w:space="0" w:color="auto"/>
      </w:divBdr>
    </w:div>
    <w:div w:id="1738434211">
      <w:bodyDiv w:val="1"/>
      <w:marLeft w:val="0"/>
      <w:marRight w:val="0"/>
      <w:marTop w:val="0"/>
      <w:marBottom w:val="0"/>
      <w:divBdr>
        <w:top w:val="none" w:sz="0" w:space="0" w:color="auto"/>
        <w:left w:val="none" w:sz="0" w:space="0" w:color="auto"/>
        <w:bottom w:val="none" w:sz="0" w:space="0" w:color="auto"/>
        <w:right w:val="none" w:sz="0" w:space="0" w:color="auto"/>
      </w:divBdr>
    </w:div>
    <w:div w:id="1740590925">
      <w:bodyDiv w:val="1"/>
      <w:marLeft w:val="0"/>
      <w:marRight w:val="0"/>
      <w:marTop w:val="0"/>
      <w:marBottom w:val="0"/>
      <w:divBdr>
        <w:top w:val="none" w:sz="0" w:space="0" w:color="auto"/>
        <w:left w:val="none" w:sz="0" w:space="0" w:color="auto"/>
        <w:bottom w:val="none" w:sz="0" w:space="0" w:color="auto"/>
        <w:right w:val="none" w:sz="0" w:space="0" w:color="auto"/>
      </w:divBdr>
    </w:div>
    <w:div w:id="1743406179">
      <w:bodyDiv w:val="1"/>
      <w:marLeft w:val="0"/>
      <w:marRight w:val="0"/>
      <w:marTop w:val="0"/>
      <w:marBottom w:val="0"/>
      <w:divBdr>
        <w:top w:val="none" w:sz="0" w:space="0" w:color="auto"/>
        <w:left w:val="none" w:sz="0" w:space="0" w:color="auto"/>
        <w:bottom w:val="none" w:sz="0" w:space="0" w:color="auto"/>
        <w:right w:val="none" w:sz="0" w:space="0" w:color="auto"/>
      </w:divBdr>
    </w:div>
    <w:div w:id="1746222240">
      <w:bodyDiv w:val="1"/>
      <w:marLeft w:val="0"/>
      <w:marRight w:val="0"/>
      <w:marTop w:val="0"/>
      <w:marBottom w:val="0"/>
      <w:divBdr>
        <w:top w:val="none" w:sz="0" w:space="0" w:color="auto"/>
        <w:left w:val="none" w:sz="0" w:space="0" w:color="auto"/>
        <w:bottom w:val="none" w:sz="0" w:space="0" w:color="auto"/>
        <w:right w:val="none" w:sz="0" w:space="0" w:color="auto"/>
      </w:divBdr>
    </w:div>
    <w:div w:id="1747727948">
      <w:bodyDiv w:val="1"/>
      <w:marLeft w:val="0"/>
      <w:marRight w:val="0"/>
      <w:marTop w:val="0"/>
      <w:marBottom w:val="0"/>
      <w:divBdr>
        <w:top w:val="none" w:sz="0" w:space="0" w:color="auto"/>
        <w:left w:val="none" w:sz="0" w:space="0" w:color="auto"/>
        <w:bottom w:val="none" w:sz="0" w:space="0" w:color="auto"/>
        <w:right w:val="none" w:sz="0" w:space="0" w:color="auto"/>
      </w:divBdr>
    </w:div>
    <w:div w:id="1748452395">
      <w:bodyDiv w:val="1"/>
      <w:marLeft w:val="0"/>
      <w:marRight w:val="0"/>
      <w:marTop w:val="0"/>
      <w:marBottom w:val="0"/>
      <w:divBdr>
        <w:top w:val="none" w:sz="0" w:space="0" w:color="auto"/>
        <w:left w:val="none" w:sz="0" w:space="0" w:color="auto"/>
        <w:bottom w:val="none" w:sz="0" w:space="0" w:color="auto"/>
        <w:right w:val="none" w:sz="0" w:space="0" w:color="auto"/>
      </w:divBdr>
    </w:div>
    <w:div w:id="1751195314">
      <w:bodyDiv w:val="1"/>
      <w:marLeft w:val="0"/>
      <w:marRight w:val="0"/>
      <w:marTop w:val="0"/>
      <w:marBottom w:val="0"/>
      <w:divBdr>
        <w:top w:val="none" w:sz="0" w:space="0" w:color="auto"/>
        <w:left w:val="none" w:sz="0" w:space="0" w:color="auto"/>
        <w:bottom w:val="none" w:sz="0" w:space="0" w:color="auto"/>
        <w:right w:val="none" w:sz="0" w:space="0" w:color="auto"/>
      </w:divBdr>
    </w:div>
    <w:div w:id="1752847025">
      <w:bodyDiv w:val="1"/>
      <w:marLeft w:val="0"/>
      <w:marRight w:val="0"/>
      <w:marTop w:val="0"/>
      <w:marBottom w:val="0"/>
      <w:divBdr>
        <w:top w:val="none" w:sz="0" w:space="0" w:color="auto"/>
        <w:left w:val="none" w:sz="0" w:space="0" w:color="auto"/>
        <w:bottom w:val="none" w:sz="0" w:space="0" w:color="auto"/>
        <w:right w:val="none" w:sz="0" w:space="0" w:color="auto"/>
      </w:divBdr>
    </w:div>
    <w:div w:id="1754737316">
      <w:bodyDiv w:val="1"/>
      <w:marLeft w:val="0"/>
      <w:marRight w:val="0"/>
      <w:marTop w:val="0"/>
      <w:marBottom w:val="0"/>
      <w:divBdr>
        <w:top w:val="none" w:sz="0" w:space="0" w:color="auto"/>
        <w:left w:val="none" w:sz="0" w:space="0" w:color="auto"/>
        <w:bottom w:val="none" w:sz="0" w:space="0" w:color="auto"/>
        <w:right w:val="none" w:sz="0" w:space="0" w:color="auto"/>
      </w:divBdr>
    </w:div>
    <w:div w:id="1760249380">
      <w:bodyDiv w:val="1"/>
      <w:marLeft w:val="0"/>
      <w:marRight w:val="0"/>
      <w:marTop w:val="0"/>
      <w:marBottom w:val="0"/>
      <w:divBdr>
        <w:top w:val="none" w:sz="0" w:space="0" w:color="auto"/>
        <w:left w:val="none" w:sz="0" w:space="0" w:color="auto"/>
        <w:bottom w:val="none" w:sz="0" w:space="0" w:color="auto"/>
        <w:right w:val="none" w:sz="0" w:space="0" w:color="auto"/>
      </w:divBdr>
      <w:divsChild>
        <w:div w:id="1562402598">
          <w:marLeft w:val="0"/>
          <w:marRight w:val="0"/>
          <w:marTop w:val="0"/>
          <w:marBottom w:val="0"/>
          <w:divBdr>
            <w:top w:val="none" w:sz="0" w:space="0" w:color="auto"/>
            <w:left w:val="none" w:sz="0" w:space="0" w:color="auto"/>
            <w:bottom w:val="none" w:sz="0" w:space="0" w:color="auto"/>
            <w:right w:val="none" w:sz="0" w:space="0" w:color="auto"/>
          </w:divBdr>
        </w:div>
      </w:divsChild>
    </w:div>
    <w:div w:id="1766613532">
      <w:bodyDiv w:val="1"/>
      <w:marLeft w:val="0"/>
      <w:marRight w:val="0"/>
      <w:marTop w:val="0"/>
      <w:marBottom w:val="0"/>
      <w:divBdr>
        <w:top w:val="none" w:sz="0" w:space="0" w:color="auto"/>
        <w:left w:val="none" w:sz="0" w:space="0" w:color="auto"/>
        <w:bottom w:val="none" w:sz="0" w:space="0" w:color="auto"/>
        <w:right w:val="none" w:sz="0" w:space="0" w:color="auto"/>
      </w:divBdr>
    </w:div>
    <w:div w:id="1772509098">
      <w:bodyDiv w:val="1"/>
      <w:marLeft w:val="0"/>
      <w:marRight w:val="0"/>
      <w:marTop w:val="0"/>
      <w:marBottom w:val="0"/>
      <w:divBdr>
        <w:top w:val="none" w:sz="0" w:space="0" w:color="auto"/>
        <w:left w:val="none" w:sz="0" w:space="0" w:color="auto"/>
        <w:bottom w:val="none" w:sz="0" w:space="0" w:color="auto"/>
        <w:right w:val="none" w:sz="0" w:space="0" w:color="auto"/>
      </w:divBdr>
    </w:div>
    <w:div w:id="1774011083">
      <w:bodyDiv w:val="1"/>
      <w:marLeft w:val="0"/>
      <w:marRight w:val="0"/>
      <w:marTop w:val="0"/>
      <w:marBottom w:val="0"/>
      <w:divBdr>
        <w:top w:val="none" w:sz="0" w:space="0" w:color="auto"/>
        <w:left w:val="none" w:sz="0" w:space="0" w:color="auto"/>
        <w:bottom w:val="none" w:sz="0" w:space="0" w:color="auto"/>
        <w:right w:val="none" w:sz="0" w:space="0" w:color="auto"/>
      </w:divBdr>
    </w:div>
    <w:div w:id="1775662531">
      <w:bodyDiv w:val="1"/>
      <w:marLeft w:val="0"/>
      <w:marRight w:val="0"/>
      <w:marTop w:val="0"/>
      <w:marBottom w:val="0"/>
      <w:divBdr>
        <w:top w:val="none" w:sz="0" w:space="0" w:color="auto"/>
        <w:left w:val="none" w:sz="0" w:space="0" w:color="auto"/>
        <w:bottom w:val="none" w:sz="0" w:space="0" w:color="auto"/>
        <w:right w:val="none" w:sz="0" w:space="0" w:color="auto"/>
      </w:divBdr>
    </w:div>
    <w:div w:id="1778869229">
      <w:bodyDiv w:val="1"/>
      <w:marLeft w:val="0"/>
      <w:marRight w:val="0"/>
      <w:marTop w:val="0"/>
      <w:marBottom w:val="0"/>
      <w:divBdr>
        <w:top w:val="none" w:sz="0" w:space="0" w:color="auto"/>
        <w:left w:val="none" w:sz="0" w:space="0" w:color="auto"/>
        <w:bottom w:val="none" w:sz="0" w:space="0" w:color="auto"/>
        <w:right w:val="none" w:sz="0" w:space="0" w:color="auto"/>
      </w:divBdr>
    </w:div>
    <w:div w:id="1782218228">
      <w:bodyDiv w:val="1"/>
      <w:marLeft w:val="0"/>
      <w:marRight w:val="0"/>
      <w:marTop w:val="0"/>
      <w:marBottom w:val="0"/>
      <w:divBdr>
        <w:top w:val="none" w:sz="0" w:space="0" w:color="auto"/>
        <w:left w:val="none" w:sz="0" w:space="0" w:color="auto"/>
        <w:bottom w:val="none" w:sz="0" w:space="0" w:color="auto"/>
        <w:right w:val="none" w:sz="0" w:space="0" w:color="auto"/>
      </w:divBdr>
    </w:div>
    <w:div w:id="1784227771">
      <w:bodyDiv w:val="1"/>
      <w:marLeft w:val="0"/>
      <w:marRight w:val="0"/>
      <w:marTop w:val="0"/>
      <w:marBottom w:val="0"/>
      <w:divBdr>
        <w:top w:val="none" w:sz="0" w:space="0" w:color="auto"/>
        <w:left w:val="none" w:sz="0" w:space="0" w:color="auto"/>
        <w:bottom w:val="none" w:sz="0" w:space="0" w:color="auto"/>
        <w:right w:val="none" w:sz="0" w:space="0" w:color="auto"/>
      </w:divBdr>
    </w:div>
    <w:div w:id="1784839094">
      <w:bodyDiv w:val="1"/>
      <w:marLeft w:val="0"/>
      <w:marRight w:val="0"/>
      <w:marTop w:val="0"/>
      <w:marBottom w:val="0"/>
      <w:divBdr>
        <w:top w:val="none" w:sz="0" w:space="0" w:color="auto"/>
        <w:left w:val="none" w:sz="0" w:space="0" w:color="auto"/>
        <w:bottom w:val="none" w:sz="0" w:space="0" w:color="auto"/>
        <w:right w:val="none" w:sz="0" w:space="0" w:color="auto"/>
      </w:divBdr>
    </w:div>
    <w:div w:id="1787961092">
      <w:bodyDiv w:val="1"/>
      <w:marLeft w:val="0"/>
      <w:marRight w:val="0"/>
      <w:marTop w:val="0"/>
      <w:marBottom w:val="0"/>
      <w:divBdr>
        <w:top w:val="none" w:sz="0" w:space="0" w:color="auto"/>
        <w:left w:val="none" w:sz="0" w:space="0" w:color="auto"/>
        <w:bottom w:val="none" w:sz="0" w:space="0" w:color="auto"/>
        <w:right w:val="none" w:sz="0" w:space="0" w:color="auto"/>
      </w:divBdr>
    </w:div>
    <w:div w:id="1788887951">
      <w:bodyDiv w:val="1"/>
      <w:marLeft w:val="0"/>
      <w:marRight w:val="0"/>
      <w:marTop w:val="0"/>
      <w:marBottom w:val="0"/>
      <w:divBdr>
        <w:top w:val="none" w:sz="0" w:space="0" w:color="auto"/>
        <w:left w:val="none" w:sz="0" w:space="0" w:color="auto"/>
        <w:bottom w:val="none" w:sz="0" w:space="0" w:color="auto"/>
        <w:right w:val="none" w:sz="0" w:space="0" w:color="auto"/>
      </w:divBdr>
    </w:div>
    <w:div w:id="1796485949">
      <w:bodyDiv w:val="1"/>
      <w:marLeft w:val="0"/>
      <w:marRight w:val="0"/>
      <w:marTop w:val="0"/>
      <w:marBottom w:val="0"/>
      <w:divBdr>
        <w:top w:val="none" w:sz="0" w:space="0" w:color="auto"/>
        <w:left w:val="none" w:sz="0" w:space="0" w:color="auto"/>
        <w:bottom w:val="none" w:sz="0" w:space="0" w:color="auto"/>
        <w:right w:val="none" w:sz="0" w:space="0" w:color="auto"/>
      </w:divBdr>
    </w:div>
    <w:div w:id="1808666264">
      <w:bodyDiv w:val="1"/>
      <w:marLeft w:val="0"/>
      <w:marRight w:val="0"/>
      <w:marTop w:val="0"/>
      <w:marBottom w:val="0"/>
      <w:divBdr>
        <w:top w:val="none" w:sz="0" w:space="0" w:color="auto"/>
        <w:left w:val="none" w:sz="0" w:space="0" w:color="auto"/>
        <w:bottom w:val="none" w:sz="0" w:space="0" w:color="auto"/>
        <w:right w:val="none" w:sz="0" w:space="0" w:color="auto"/>
      </w:divBdr>
    </w:div>
    <w:div w:id="1817411120">
      <w:bodyDiv w:val="1"/>
      <w:marLeft w:val="0"/>
      <w:marRight w:val="0"/>
      <w:marTop w:val="0"/>
      <w:marBottom w:val="0"/>
      <w:divBdr>
        <w:top w:val="none" w:sz="0" w:space="0" w:color="auto"/>
        <w:left w:val="none" w:sz="0" w:space="0" w:color="auto"/>
        <w:bottom w:val="none" w:sz="0" w:space="0" w:color="auto"/>
        <w:right w:val="none" w:sz="0" w:space="0" w:color="auto"/>
      </w:divBdr>
    </w:div>
    <w:div w:id="1817800822">
      <w:bodyDiv w:val="1"/>
      <w:marLeft w:val="0"/>
      <w:marRight w:val="0"/>
      <w:marTop w:val="0"/>
      <w:marBottom w:val="0"/>
      <w:divBdr>
        <w:top w:val="none" w:sz="0" w:space="0" w:color="auto"/>
        <w:left w:val="none" w:sz="0" w:space="0" w:color="auto"/>
        <w:bottom w:val="none" w:sz="0" w:space="0" w:color="auto"/>
        <w:right w:val="none" w:sz="0" w:space="0" w:color="auto"/>
      </w:divBdr>
    </w:div>
    <w:div w:id="1819108546">
      <w:bodyDiv w:val="1"/>
      <w:marLeft w:val="0"/>
      <w:marRight w:val="0"/>
      <w:marTop w:val="0"/>
      <w:marBottom w:val="0"/>
      <w:divBdr>
        <w:top w:val="none" w:sz="0" w:space="0" w:color="auto"/>
        <w:left w:val="none" w:sz="0" w:space="0" w:color="auto"/>
        <w:bottom w:val="none" w:sz="0" w:space="0" w:color="auto"/>
        <w:right w:val="none" w:sz="0" w:space="0" w:color="auto"/>
      </w:divBdr>
    </w:div>
    <w:div w:id="1850558277">
      <w:bodyDiv w:val="1"/>
      <w:marLeft w:val="0"/>
      <w:marRight w:val="0"/>
      <w:marTop w:val="0"/>
      <w:marBottom w:val="0"/>
      <w:divBdr>
        <w:top w:val="none" w:sz="0" w:space="0" w:color="auto"/>
        <w:left w:val="none" w:sz="0" w:space="0" w:color="auto"/>
        <w:bottom w:val="none" w:sz="0" w:space="0" w:color="auto"/>
        <w:right w:val="none" w:sz="0" w:space="0" w:color="auto"/>
      </w:divBdr>
    </w:div>
    <w:div w:id="1853913182">
      <w:bodyDiv w:val="1"/>
      <w:marLeft w:val="0"/>
      <w:marRight w:val="0"/>
      <w:marTop w:val="0"/>
      <w:marBottom w:val="0"/>
      <w:divBdr>
        <w:top w:val="none" w:sz="0" w:space="0" w:color="auto"/>
        <w:left w:val="none" w:sz="0" w:space="0" w:color="auto"/>
        <w:bottom w:val="none" w:sz="0" w:space="0" w:color="auto"/>
        <w:right w:val="none" w:sz="0" w:space="0" w:color="auto"/>
      </w:divBdr>
    </w:div>
    <w:div w:id="1854952314">
      <w:bodyDiv w:val="1"/>
      <w:marLeft w:val="0"/>
      <w:marRight w:val="0"/>
      <w:marTop w:val="0"/>
      <w:marBottom w:val="0"/>
      <w:divBdr>
        <w:top w:val="none" w:sz="0" w:space="0" w:color="auto"/>
        <w:left w:val="none" w:sz="0" w:space="0" w:color="auto"/>
        <w:bottom w:val="none" w:sz="0" w:space="0" w:color="auto"/>
        <w:right w:val="none" w:sz="0" w:space="0" w:color="auto"/>
      </w:divBdr>
    </w:div>
    <w:div w:id="1855530061">
      <w:bodyDiv w:val="1"/>
      <w:marLeft w:val="0"/>
      <w:marRight w:val="0"/>
      <w:marTop w:val="0"/>
      <w:marBottom w:val="0"/>
      <w:divBdr>
        <w:top w:val="none" w:sz="0" w:space="0" w:color="auto"/>
        <w:left w:val="none" w:sz="0" w:space="0" w:color="auto"/>
        <w:bottom w:val="none" w:sz="0" w:space="0" w:color="auto"/>
        <w:right w:val="none" w:sz="0" w:space="0" w:color="auto"/>
      </w:divBdr>
    </w:div>
    <w:div w:id="1858080238">
      <w:bodyDiv w:val="1"/>
      <w:marLeft w:val="0"/>
      <w:marRight w:val="0"/>
      <w:marTop w:val="0"/>
      <w:marBottom w:val="0"/>
      <w:divBdr>
        <w:top w:val="none" w:sz="0" w:space="0" w:color="auto"/>
        <w:left w:val="none" w:sz="0" w:space="0" w:color="auto"/>
        <w:bottom w:val="none" w:sz="0" w:space="0" w:color="auto"/>
        <w:right w:val="none" w:sz="0" w:space="0" w:color="auto"/>
      </w:divBdr>
    </w:div>
    <w:div w:id="1870296513">
      <w:bodyDiv w:val="1"/>
      <w:marLeft w:val="0"/>
      <w:marRight w:val="0"/>
      <w:marTop w:val="0"/>
      <w:marBottom w:val="0"/>
      <w:divBdr>
        <w:top w:val="none" w:sz="0" w:space="0" w:color="auto"/>
        <w:left w:val="none" w:sz="0" w:space="0" w:color="auto"/>
        <w:bottom w:val="none" w:sz="0" w:space="0" w:color="auto"/>
        <w:right w:val="none" w:sz="0" w:space="0" w:color="auto"/>
      </w:divBdr>
    </w:div>
    <w:div w:id="1872372694">
      <w:bodyDiv w:val="1"/>
      <w:marLeft w:val="0"/>
      <w:marRight w:val="0"/>
      <w:marTop w:val="0"/>
      <w:marBottom w:val="0"/>
      <w:divBdr>
        <w:top w:val="none" w:sz="0" w:space="0" w:color="auto"/>
        <w:left w:val="none" w:sz="0" w:space="0" w:color="auto"/>
        <w:bottom w:val="none" w:sz="0" w:space="0" w:color="auto"/>
        <w:right w:val="none" w:sz="0" w:space="0" w:color="auto"/>
      </w:divBdr>
    </w:div>
    <w:div w:id="1879467833">
      <w:bodyDiv w:val="1"/>
      <w:marLeft w:val="0"/>
      <w:marRight w:val="0"/>
      <w:marTop w:val="0"/>
      <w:marBottom w:val="0"/>
      <w:divBdr>
        <w:top w:val="none" w:sz="0" w:space="0" w:color="auto"/>
        <w:left w:val="none" w:sz="0" w:space="0" w:color="auto"/>
        <w:bottom w:val="none" w:sz="0" w:space="0" w:color="auto"/>
        <w:right w:val="none" w:sz="0" w:space="0" w:color="auto"/>
      </w:divBdr>
    </w:div>
    <w:div w:id="1881091815">
      <w:bodyDiv w:val="1"/>
      <w:marLeft w:val="0"/>
      <w:marRight w:val="0"/>
      <w:marTop w:val="0"/>
      <w:marBottom w:val="0"/>
      <w:divBdr>
        <w:top w:val="none" w:sz="0" w:space="0" w:color="auto"/>
        <w:left w:val="none" w:sz="0" w:space="0" w:color="auto"/>
        <w:bottom w:val="none" w:sz="0" w:space="0" w:color="auto"/>
        <w:right w:val="none" w:sz="0" w:space="0" w:color="auto"/>
      </w:divBdr>
    </w:div>
    <w:div w:id="1882861049">
      <w:bodyDiv w:val="1"/>
      <w:marLeft w:val="0"/>
      <w:marRight w:val="0"/>
      <w:marTop w:val="0"/>
      <w:marBottom w:val="0"/>
      <w:divBdr>
        <w:top w:val="none" w:sz="0" w:space="0" w:color="auto"/>
        <w:left w:val="none" w:sz="0" w:space="0" w:color="auto"/>
        <w:bottom w:val="none" w:sz="0" w:space="0" w:color="auto"/>
        <w:right w:val="none" w:sz="0" w:space="0" w:color="auto"/>
      </w:divBdr>
    </w:div>
    <w:div w:id="1883442126">
      <w:bodyDiv w:val="1"/>
      <w:marLeft w:val="0"/>
      <w:marRight w:val="0"/>
      <w:marTop w:val="0"/>
      <w:marBottom w:val="0"/>
      <w:divBdr>
        <w:top w:val="none" w:sz="0" w:space="0" w:color="auto"/>
        <w:left w:val="none" w:sz="0" w:space="0" w:color="auto"/>
        <w:bottom w:val="none" w:sz="0" w:space="0" w:color="auto"/>
        <w:right w:val="none" w:sz="0" w:space="0" w:color="auto"/>
      </w:divBdr>
    </w:div>
    <w:div w:id="1885436083">
      <w:bodyDiv w:val="1"/>
      <w:marLeft w:val="0"/>
      <w:marRight w:val="0"/>
      <w:marTop w:val="0"/>
      <w:marBottom w:val="0"/>
      <w:divBdr>
        <w:top w:val="none" w:sz="0" w:space="0" w:color="auto"/>
        <w:left w:val="none" w:sz="0" w:space="0" w:color="auto"/>
        <w:bottom w:val="none" w:sz="0" w:space="0" w:color="auto"/>
        <w:right w:val="none" w:sz="0" w:space="0" w:color="auto"/>
      </w:divBdr>
    </w:div>
    <w:div w:id="1886411221">
      <w:bodyDiv w:val="1"/>
      <w:marLeft w:val="0"/>
      <w:marRight w:val="0"/>
      <w:marTop w:val="0"/>
      <w:marBottom w:val="0"/>
      <w:divBdr>
        <w:top w:val="none" w:sz="0" w:space="0" w:color="auto"/>
        <w:left w:val="none" w:sz="0" w:space="0" w:color="auto"/>
        <w:bottom w:val="none" w:sz="0" w:space="0" w:color="auto"/>
        <w:right w:val="none" w:sz="0" w:space="0" w:color="auto"/>
      </w:divBdr>
    </w:div>
    <w:div w:id="1887331006">
      <w:bodyDiv w:val="1"/>
      <w:marLeft w:val="0"/>
      <w:marRight w:val="0"/>
      <w:marTop w:val="0"/>
      <w:marBottom w:val="0"/>
      <w:divBdr>
        <w:top w:val="none" w:sz="0" w:space="0" w:color="auto"/>
        <w:left w:val="none" w:sz="0" w:space="0" w:color="auto"/>
        <w:bottom w:val="none" w:sz="0" w:space="0" w:color="auto"/>
        <w:right w:val="none" w:sz="0" w:space="0" w:color="auto"/>
      </w:divBdr>
      <w:divsChild>
        <w:div w:id="307130033">
          <w:marLeft w:val="0"/>
          <w:marRight w:val="0"/>
          <w:marTop w:val="0"/>
          <w:marBottom w:val="0"/>
          <w:divBdr>
            <w:top w:val="none" w:sz="0" w:space="0" w:color="auto"/>
            <w:left w:val="none" w:sz="0" w:space="0" w:color="auto"/>
            <w:bottom w:val="none" w:sz="0" w:space="0" w:color="auto"/>
            <w:right w:val="none" w:sz="0" w:space="0" w:color="auto"/>
          </w:divBdr>
        </w:div>
      </w:divsChild>
    </w:div>
    <w:div w:id="1887792950">
      <w:bodyDiv w:val="1"/>
      <w:marLeft w:val="0"/>
      <w:marRight w:val="0"/>
      <w:marTop w:val="0"/>
      <w:marBottom w:val="0"/>
      <w:divBdr>
        <w:top w:val="none" w:sz="0" w:space="0" w:color="auto"/>
        <w:left w:val="none" w:sz="0" w:space="0" w:color="auto"/>
        <w:bottom w:val="none" w:sz="0" w:space="0" w:color="auto"/>
        <w:right w:val="none" w:sz="0" w:space="0" w:color="auto"/>
      </w:divBdr>
    </w:div>
    <w:div w:id="1889217185">
      <w:bodyDiv w:val="1"/>
      <w:marLeft w:val="0"/>
      <w:marRight w:val="0"/>
      <w:marTop w:val="0"/>
      <w:marBottom w:val="0"/>
      <w:divBdr>
        <w:top w:val="none" w:sz="0" w:space="0" w:color="auto"/>
        <w:left w:val="none" w:sz="0" w:space="0" w:color="auto"/>
        <w:bottom w:val="none" w:sz="0" w:space="0" w:color="auto"/>
        <w:right w:val="none" w:sz="0" w:space="0" w:color="auto"/>
      </w:divBdr>
    </w:div>
    <w:div w:id="1889993521">
      <w:bodyDiv w:val="1"/>
      <w:marLeft w:val="0"/>
      <w:marRight w:val="0"/>
      <w:marTop w:val="0"/>
      <w:marBottom w:val="0"/>
      <w:divBdr>
        <w:top w:val="none" w:sz="0" w:space="0" w:color="auto"/>
        <w:left w:val="none" w:sz="0" w:space="0" w:color="auto"/>
        <w:bottom w:val="none" w:sz="0" w:space="0" w:color="auto"/>
        <w:right w:val="none" w:sz="0" w:space="0" w:color="auto"/>
      </w:divBdr>
    </w:div>
    <w:div w:id="1890074433">
      <w:bodyDiv w:val="1"/>
      <w:marLeft w:val="0"/>
      <w:marRight w:val="0"/>
      <w:marTop w:val="0"/>
      <w:marBottom w:val="0"/>
      <w:divBdr>
        <w:top w:val="none" w:sz="0" w:space="0" w:color="auto"/>
        <w:left w:val="none" w:sz="0" w:space="0" w:color="auto"/>
        <w:bottom w:val="none" w:sz="0" w:space="0" w:color="auto"/>
        <w:right w:val="none" w:sz="0" w:space="0" w:color="auto"/>
      </w:divBdr>
    </w:div>
    <w:div w:id="1898129450">
      <w:bodyDiv w:val="1"/>
      <w:marLeft w:val="0"/>
      <w:marRight w:val="0"/>
      <w:marTop w:val="0"/>
      <w:marBottom w:val="0"/>
      <w:divBdr>
        <w:top w:val="none" w:sz="0" w:space="0" w:color="auto"/>
        <w:left w:val="none" w:sz="0" w:space="0" w:color="auto"/>
        <w:bottom w:val="none" w:sz="0" w:space="0" w:color="auto"/>
        <w:right w:val="none" w:sz="0" w:space="0" w:color="auto"/>
      </w:divBdr>
    </w:div>
    <w:div w:id="1900944009">
      <w:bodyDiv w:val="1"/>
      <w:marLeft w:val="0"/>
      <w:marRight w:val="0"/>
      <w:marTop w:val="0"/>
      <w:marBottom w:val="0"/>
      <w:divBdr>
        <w:top w:val="none" w:sz="0" w:space="0" w:color="auto"/>
        <w:left w:val="none" w:sz="0" w:space="0" w:color="auto"/>
        <w:bottom w:val="none" w:sz="0" w:space="0" w:color="auto"/>
        <w:right w:val="none" w:sz="0" w:space="0" w:color="auto"/>
      </w:divBdr>
    </w:div>
    <w:div w:id="1902017224">
      <w:bodyDiv w:val="1"/>
      <w:marLeft w:val="0"/>
      <w:marRight w:val="0"/>
      <w:marTop w:val="0"/>
      <w:marBottom w:val="0"/>
      <w:divBdr>
        <w:top w:val="none" w:sz="0" w:space="0" w:color="auto"/>
        <w:left w:val="none" w:sz="0" w:space="0" w:color="auto"/>
        <w:bottom w:val="none" w:sz="0" w:space="0" w:color="auto"/>
        <w:right w:val="none" w:sz="0" w:space="0" w:color="auto"/>
      </w:divBdr>
    </w:div>
    <w:div w:id="1903759174">
      <w:bodyDiv w:val="1"/>
      <w:marLeft w:val="0"/>
      <w:marRight w:val="0"/>
      <w:marTop w:val="0"/>
      <w:marBottom w:val="0"/>
      <w:divBdr>
        <w:top w:val="none" w:sz="0" w:space="0" w:color="auto"/>
        <w:left w:val="none" w:sz="0" w:space="0" w:color="auto"/>
        <w:bottom w:val="none" w:sz="0" w:space="0" w:color="auto"/>
        <w:right w:val="none" w:sz="0" w:space="0" w:color="auto"/>
      </w:divBdr>
    </w:div>
    <w:div w:id="1907373432">
      <w:bodyDiv w:val="1"/>
      <w:marLeft w:val="0"/>
      <w:marRight w:val="0"/>
      <w:marTop w:val="0"/>
      <w:marBottom w:val="0"/>
      <w:divBdr>
        <w:top w:val="none" w:sz="0" w:space="0" w:color="auto"/>
        <w:left w:val="none" w:sz="0" w:space="0" w:color="auto"/>
        <w:bottom w:val="none" w:sz="0" w:space="0" w:color="auto"/>
        <w:right w:val="none" w:sz="0" w:space="0" w:color="auto"/>
      </w:divBdr>
    </w:div>
    <w:div w:id="1908032698">
      <w:bodyDiv w:val="1"/>
      <w:marLeft w:val="0"/>
      <w:marRight w:val="0"/>
      <w:marTop w:val="0"/>
      <w:marBottom w:val="0"/>
      <w:divBdr>
        <w:top w:val="none" w:sz="0" w:space="0" w:color="auto"/>
        <w:left w:val="none" w:sz="0" w:space="0" w:color="auto"/>
        <w:bottom w:val="none" w:sz="0" w:space="0" w:color="auto"/>
        <w:right w:val="none" w:sz="0" w:space="0" w:color="auto"/>
      </w:divBdr>
    </w:div>
    <w:div w:id="1910574505">
      <w:bodyDiv w:val="1"/>
      <w:marLeft w:val="0"/>
      <w:marRight w:val="0"/>
      <w:marTop w:val="0"/>
      <w:marBottom w:val="0"/>
      <w:divBdr>
        <w:top w:val="none" w:sz="0" w:space="0" w:color="auto"/>
        <w:left w:val="none" w:sz="0" w:space="0" w:color="auto"/>
        <w:bottom w:val="none" w:sz="0" w:space="0" w:color="auto"/>
        <w:right w:val="none" w:sz="0" w:space="0" w:color="auto"/>
      </w:divBdr>
    </w:div>
    <w:div w:id="1911307109">
      <w:bodyDiv w:val="1"/>
      <w:marLeft w:val="0"/>
      <w:marRight w:val="0"/>
      <w:marTop w:val="0"/>
      <w:marBottom w:val="0"/>
      <w:divBdr>
        <w:top w:val="none" w:sz="0" w:space="0" w:color="auto"/>
        <w:left w:val="none" w:sz="0" w:space="0" w:color="auto"/>
        <w:bottom w:val="none" w:sz="0" w:space="0" w:color="auto"/>
        <w:right w:val="none" w:sz="0" w:space="0" w:color="auto"/>
      </w:divBdr>
    </w:div>
    <w:div w:id="1914465384">
      <w:bodyDiv w:val="1"/>
      <w:marLeft w:val="0"/>
      <w:marRight w:val="0"/>
      <w:marTop w:val="0"/>
      <w:marBottom w:val="0"/>
      <w:divBdr>
        <w:top w:val="none" w:sz="0" w:space="0" w:color="auto"/>
        <w:left w:val="none" w:sz="0" w:space="0" w:color="auto"/>
        <w:bottom w:val="none" w:sz="0" w:space="0" w:color="auto"/>
        <w:right w:val="none" w:sz="0" w:space="0" w:color="auto"/>
      </w:divBdr>
    </w:div>
    <w:div w:id="1915621210">
      <w:bodyDiv w:val="1"/>
      <w:marLeft w:val="0"/>
      <w:marRight w:val="0"/>
      <w:marTop w:val="0"/>
      <w:marBottom w:val="0"/>
      <w:divBdr>
        <w:top w:val="none" w:sz="0" w:space="0" w:color="auto"/>
        <w:left w:val="none" w:sz="0" w:space="0" w:color="auto"/>
        <w:bottom w:val="none" w:sz="0" w:space="0" w:color="auto"/>
        <w:right w:val="none" w:sz="0" w:space="0" w:color="auto"/>
      </w:divBdr>
    </w:div>
    <w:div w:id="1917468326">
      <w:bodyDiv w:val="1"/>
      <w:marLeft w:val="0"/>
      <w:marRight w:val="0"/>
      <w:marTop w:val="0"/>
      <w:marBottom w:val="0"/>
      <w:divBdr>
        <w:top w:val="none" w:sz="0" w:space="0" w:color="auto"/>
        <w:left w:val="none" w:sz="0" w:space="0" w:color="auto"/>
        <w:bottom w:val="none" w:sz="0" w:space="0" w:color="auto"/>
        <w:right w:val="none" w:sz="0" w:space="0" w:color="auto"/>
      </w:divBdr>
    </w:div>
    <w:div w:id="1927151752">
      <w:bodyDiv w:val="1"/>
      <w:marLeft w:val="0"/>
      <w:marRight w:val="0"/>
      <w:marTop w:val="0"/>
      <w:marBottom w:val="0"/>
      <w:divBdr>
        <w:top w:val="none" w:sz="0" w:space="0" w:color="auto"/>
        <w:left w:val="none" w:sz="0" w:space="0" w:color="auto"/>
        <w:bottom w:val="none" w:sz="0" w:space="0" w:color="auto"/>
        <w:right w:val="none" w:sz="0" w:space="0" w:color="auto"/>
      </w:divBdr>
    </w:div>
    <w:div w:id="1927153212">
      <w:bodyDiv w:val="1"/>
      <w:marLeft w:val="0"/>
      <w:marRight w:val="0"/>
      <w:marTop w:val="0"/>
      <w:marBottom w:val="0"/>
      <w:divBdr>
        <w:top w:val="none" w:sz="0" w:space="0" w:color="auto"/>
        <w:left w:val="none" w:sz="0" w:space="0" w:color="auto"/>
        <w:bottom w:val="none" w:sz="0" w:space="0" w:color="auto"/>
        <w:right w:val="none" w:sz="0" w:space="0" w:color="auto"/>
      </w:divBdr>
    </w:div>
    <w:div w:id="1930625104">
      <w:bodyDiv w:val="1"/>
      <w:marLeft w:val="0"/>
      <w:marRight w:val="0"/>
      <w:marTop w:val="0"/>
      <w:marBottom w:val="0"/>
      <w:divBdr>
        <w:top w:val="none" w:sz="0" w:space="0" w:color="auto"/>
        <w:left w:val="none" w:sz="0" w:space="0" w:color="auto"/>
        <w:bottom w:val="none" w:sz="0" w:space="0" w:color="auto"/>
        <w:right w:val="none" w:sz="0" w:space="0" w:color="auto"/>
      </w:divBdr>
      <w:divsChild>
        <w:div w:id="617638886">
          <w:marLeft w:val="0"/>
          <w:marRight w:val="0"/>
          <w:marTop w:val="0"/>
          <w:marBottom w:val="0"/>
          <w:divBdr>
            <w:top w:val="none" w:sz="0" w:space="0" w:color="auto"/>
            <w:left w:val="none" w:sz="0" w:space="0" w:color="auto"/>
            <w:bottom w:val="none" w:sz="0" w:space="0" w:color="auto"/>
            <w:right w:val="none" w:sz="0" w:space="0" w:color="auto"/>
          </w:divBdr>
        </w:div>
      </w:divsChild>
    </w:div>
    <w:div w:id="1935741469">
      <w:bodyDiv w:val="1"/>
      <w:marLeft w:val="0"/>
      <w:marRight w:val="0"/>
      <w:marTop w:val="0"/>
      <w:marBottom w:val="0"/>
      <w:divBdr>
        <w:top w:val="none" w:sz="0" w:space="0" w:color="auto"/>
        <w:left w:val="none" w:sz="0" w:space="0" w:color="auto"/>
        <w:bottom w:val="none" w:sz="0" w:space="0" w:color="auto"/>
        <w:right w:val="none" w:sz="0" w:space="0" w:color="auto"/>
      </w:divBdr>
      <w:divsChild>
        <w:div w:id="86050222">
          <w:marLeft w:val="0"/>
          <w:marRight w:val="0"/>
          <w:marTop w:val="0"/>
          <w:marBottom w:val="0"/>
          <w:divBdr>
            <w:top w:val="none" w:sz="0" w:space="0" w:color="auto"/>
            <w:left w:val="none" w:sz="0" w:space="0" w:color="auto"/>
            <w:bottom w:val="none" w:sz="0" w:space="0" w:color="auto"/>
            <w:right w:val="none" w:sz="0" w:space="0" w:color="auto"/>
          </w:divBdr>
        </w:div>
      </w:divsChild>
    </w:div>
    <w:div w:id="1935893047">
      <w:bodyDiv w:val="1"/>
      <w:marLeft w:val="0"/>
      <w:marRight w:val="0"/>
      <w:marTop w:val="0"/>
      <w:marBottom w:val="0"/>
      <w:divBdr>
        <w:top w:val="none" w:sz="0" w:space="0" w:color="auto"/>
        <w:left w:val="none" w:sz="0" w:space="0" w:color="auto"/>
        <w:bottom w:val="none" w:sz="0" w:space="0" w:color="auto"/>
        <w:right w:val="none" w:sz="0" w:space="0" w:color="auto"/>
      </w:divBdr>
    </w:div>
    <w:div w:id="1938556795">
      <w:bodyDiv w:val="1"/>
      <w:marLeft w:val="0"/>
      <w:marRight w:val="0"/>
      <w:marTop w:val="0"/>
      <w:marBottom w:val="0"/>
      <w:divBdr>
        <w:top w:val="none" w:sz="0" w:space="0" w:color="auto"/>
        <w:left w:val="none" w:sz="0" w:space="0" w:color="auto"/>
        <w:bottom w:val="none" w:sz="0" w:space="0" w:color="auto"/>
        <w:right w:val="none" w:sz="0" w:space="0" w:color="auto"/>
      </w:divBdr>
    </w:div>
    <w:div w:id="1941257191">
      <w:bodyDiv w:val="1"/>
      <w:marLeft w:val="0"/>
      <w:marRight w:val="0"/>
      <w:marTop w:val="0"/>
      <w:marBottom w:val="0"/>
      <w:divBdr>
        <w:top w:val="none" w:sz="0" w:space="0" w:color="auto"/>
        <w:left w:val="none" w:sz="0" w:space="0" w:color="auto"/>
        <w:bottom w:val="none" w:sz="0" w:space="0" w:color="auto"/>
        <w:right w:val="none" w:sz="0" w:space="0" w:color="auto"/>
      </w:divBdr>
    </w:div>
    <w:div w:id="1950159076">
      <w:bodyDiv w:val="1"/>
      <w:marLeft w:val="0"/>
      <w:marRight w:val="0"/>
      <w:marTop w:val="0"/>
      <w:marBottom w:val="0"/>
      <w:divBdr>
        <w:top w:val="none" w:sz="0" w:space="0" w:color="auto"/>
        <w:left w:val="none" w:sz="0" w:space="0" w:color="auto"/>
        <w:bottom w:val="none" w:sz="0" w:space="0" w:color="auto"/>
        <w:right w:val="none" w:sz="0" w:space="0" w:color="auto"/>
      </w:divBdr>
    </w:div>
    <w:div w:id="1951813676">
      <w:bodyDiv w:val="1"/>
      <w:marLeft w:val="0"/>
      <w:marRight w:val="0"/>
      <w:marTop w:val="0"/>
      <w:marBottom w:val="0"/>
      <w:divBdr>
        <w:top w:val="none" w:sz="0" w:space="0" w:color="auto"/>
        <w:left w:val="none" w:sz="0" w:space="0" w:color="auto"/>
        <w:bottom w:val="none" w:sz="0" w:space="0" w:color="auto"/>
        <w:right w:val="none" w:sz="0" w:space="0" w:color="auto"/>
      </w:divBdr>
    </w:div>
    <w:div w:id="1952541845">
      <w:bodyDiv w:val="1"/>
      <w:marLeft w:val="0"/>
      <w:marRight w:val="0"/>
      <w:marTop w:val="0"/>
      <w:marBottom w:val="0"/>
      <w:divBdr>
        <w:top w:val="none" w:sz="0" w:space="0" w:color="auto"/>
        <w:left w:val="none" w:sz="0" w:space="0" w:color="auto"/>
        <w:bottom w:val="none" w:sz="0" w:space="0" w:color="auto"/>
        <w:right w:val="none" w:sz="0" w:space="0" w:color="auto"/>
      </w:divBdr>
      <w:divsChild>
        <w:div w:id="204416371">
          <w:marLeft w:val="0"/>
          <w:marRight w:val="0"/>
          <w:marTop w:val="0"/>
          <w:marBottom w:val="0"/>
          <w:divBdr>
            <w:top w:val="none" w:sz="0" w:space="0" w:color="auto"/>
            <w:left w:val="none" w:sz="0" w:space="0" w:color="auto"/>
            <w:bottom w:val="none" w:sz="0" w:space="0" w:color="auto"/>
            <w:right w:val="none" w:sz="0" w:space="0" w:color="auto"/>
          </w:divBdr>
        </w:div>
      </w:divsChild>
    </w:div>
    <w:div w:id="1957560480">
      <w:bodyDiv w:val="1"/>
      <w:marLeft w:val="0"/>
      <w:marRight w:val="0"/>
      <w:marTop w:val="0"/>
      <w:marBottom w:val="0"/>
      <w:divBdr>
        <w:top w:val="none" w:sz="0" w:space="0" w:color="auto"/>
        <w:left w:val="none" w:sz="0" w:space="0" w:color="auto"/>
        <w:bottom w:val="none" w:sz="0" w:space="0" w:color="auto"/>
        <w:right w:val="none" w:sz="0" w:space="0" w:color="auto"/>
      </w:divBdr>
    </w:div>
    <w:div w:id="1962952683">
      <w:bodyDiv w:val="1"/>
      <w:marLeft w:val="0"/>
      <w:marRight w:val="0"/>
      <w:marTop w:val="0"/>
      <w:marBottom w:val="0"/>
      <w:divBdr>
        <w:top w:val="none" w:sz="0" w:space="0" w:color="auto"/>
        <w:left w:val="none" w:sz="0" w:space="0" w:color="auto"/>
        <w:bottom w:val="none" w:sz="0" w:space="0" w:color="auto"/>
        <w:right w:val="none" w:sz="0" w:space="0" w:color="auto"/>
      </w:divBdr>
    </w:div>
    <w:div w:id="1964922903">
      <w:bodyDiv w:val="1"/>
      <w:marLeft w:val="0"/>
      <w:marRight w:val="0"/>
      <w:marTop w:val="0"/>
      <w:marBottom w:val="0"/>
      <w:divBdr>
        <w:top w:val="none" w:sz="0" w:space="0" w:color="auto"/>
        <w:left w:val="none" w:sz="0" w:space="0" w:color="auto"/>
        <w:bottom w:val="none" w:sz="0" w:space="0" w:color="auto"/>
        <w:right w:val="none" w:sz="0" w:space="0" w:color="auto"/>
      </w:divBdr>
    </w:div>
    <w:div w:id="1969314878">
      <w:bodyDiv w:val="1"/>
      <w:marLeft w:val="0"/>
      <w:marRight w:val="0"/>
      <w:marTop w:val="0"/>
      <w:marBottom w:val="0"/>
      <w:divBdr>
        <w:top w:val="none" w:sz="0" w:space="0" w:color="auto"/>
        <w:left w:val="none" w:sz="0" w:space="0" w:color="auto"/>
        <w:bottom w:val="none" w:sz="0" w:space="0" w:color="auto"/>
        <w:right w:val="none" w:sz="0" w:space="0" w:color="auto"/>
      </w:divBdr>
    </w:div>
    <w:div w:id="1969696897">
      <w:bodyDiv w:val="1"/>
      <w:marLeft w:val="0"/>
      <w:marRight w:val="0"/>
      <w:marTop w:val="0"/>
      <w:marBottom w:val="0"/>
      <w:divBdr>
        <w:top w:val="none" w:sz="0" w:space="0" w:color="auto"/>
        <w:left w:val="none" w:sz="0" w:space="0" w:color="auto"/>
        <w:bottom w:val="none" w:sz="0" w:space="0" w:color="auto"/>
        <w:right w:val="none" w:sz="0" w:space="0" w:color="auto"/>
      </w:divBdr>
    </w:div>
    <w:div w:id="1971131241">
      <w:bodyDiv w:val="1"/>
      <w:marLeft w:val="0"/>
      <w:marRight w:val="0"/>
      <w:marTop w:val="0"/>
      <w:marBottom w:val="0"/>
      <w:divBdr>
        <w:top w:val="none" w:sz="0" w:space="0" w:color="auto"/>
        <w:left w:val="none" w:sz="0" w:space="0" w:color="auto"/>
        <w:bottom w:val="none" w:sz="0" w:space="0" w:color="auto"/>
        <w:right w:val="none" w:sz="0" w:space="0" w:color="auto"/>
      </w:divBdr>
      <w:divsChild>
        <w:div w:id="2141801083">
          <w:marLeft w:val="0"/>
          <w:marRight w:val="0"/>
          <w:marTop w:val="0"/>
          <w:marBottom w:val="0"/>
          <w:divBdr>
            <w:top w:val="none" w:sz="0" w:space="0" w:color="auto"/>
            <w:left w:val="none" w:sz="0" w:space="0" w:color="auto"/>
            <w:bottom w:val="none" w:sz="0" w:space="0" w:color="auto"/>
            <w:right w:val="none" w:sz="0" w:space="0" w:color="auto"/>
          </w:divBdr>
        </w:div>
      </w:divsChild>
    </w:div>
    <w:div w:id="1977877297">
      <w:bodyDiv w:val="1"/>
      <w:marLeft w:val="0"/>
      <w:marRight w:val="0"/>
      <w:marTop w:val="0"/>
      <w:marBottom w:val="0"/>
      <w:divBdr>
        <w:top w:val="none" w:sz="0" w:space="0" w:color="auto"/>
        <w:left w:val="none" w:sz="0" w:space="0" w:color="auto"/>
        <w:bottom w:val="none" w:sz="0" w:space="0" w:color="auto"/>
        <w:right w:val="none" w:sz="0" w:space="0" w:color="auto"/>
      </w:divBdr>
    </w:div>
    <w:div w:id="1977907227">
      <w:bodyDiv w:val="1"/>
      <w:marLeft w:val="0"/>
      <w:marRight w:val="0"/>
      <w:marTop w:val="0"/>
      <w:marBottom w:val="0"/>
      <w:divBdr>
        <w:top w:val="none" w:sz="0" w:space="0" w:color="auto"/>
        <w:left w:val="none" w:sz="0" w:space="0" w:color="auto"/>
        <w:bottom w:val="none" w:sz="0" w:space="0" w:color="auto"/>
        <w:right w:val="none" w:sz="0" w:space="0" w:color="auto"/>
      </w:divBdr>
    </w:div>
    <w:div w:id="1987587308">
      <w:bodyDiv w:val="1"/>
      <w:marLeft w:val="0"/>
      <w:marRight w:val="0"/>
      <w:marTop w:val="0"/>
      <w:marBottom w:val="0"/>
      <w:divBdr>
        <w:top w:val="none" w:sz="0" w:space="0" w:color="auto"/>
        <w:left w:val="none" w:sz="0" w:space="0" w:color="auto"/>
        <w:bottom w:val="none" w:sz="0" w:space="0" w:color="auto"/>
        <w:right w:val="none" w:sz="0" w:space="0" w:color="auto"/>
      </w:divBdr>
    </w:div>
    <w:div w:id="2007979599">
      <w:bodyDiv w:val="1"/>
      <w:marLeft w:val="0"/>
      <w:marRight w:val="0"/>
      <w:marTop w:val="0"/>
      <w:marBottom w:val="0"/>
      <w:divBdr>
        <w:top w:val="none" w:sz="0" w:space="0" w:color="auto"/>
        <w:left w:val="none" w:sz="0" w:space="0" w:color="auto"/>
        <w:bottom w:val="none" w:sz="0" w:space="0" w:color="auto"/>
        <w:right w:val="none" w:sz="0" w:space="0" w:color="auto"/>
      </w:divBdr>
    </w:div>
    <w:div w:id="2008291743">
      <w:bodyDiv w:val="1"/>
      <w:marLeft w:val="0"/>
      <w:marRight w:val="0"/>
      <w:marTop w:val="0"/>
      <w:marBottom w:val="0"/>
      <w:divBdr>
        <w:top w:val="none" w:sz="0" w:space="0" w:color="auto"/>
        <w:left w:val="none" w:sz="0" w:space="0" w:color="auto"/>
        <w:bottom w:val="none" w:sz="0" w:space="0" w:color="auto"/>
        <w:right w:val="none" w:sz="0" w:space="0" w:color="auto"/>
      </w:divBdr>
    </w:div>
    <w:div w:id="2022925493">
      <w:bodyDiv w:val="1"/>
      <w:marLeft w:val="0"/>
      <w:marRight w:val="0"/>
      <w:marTop w:val="0"/>
      <w:marBottom w:val="0"/>
      <w:divBdr>
        <w:top w:val="none" w:sz="0" w:space="0" w:color="auto"/>
        <w:left w:val="none" w:sz="0" w:space="0" w:color="auto"/>
        <w:bottom w:val="none" w:sz="0" w:space="0" w:color="auto"/>
        <w:right w:val="none" w:sz="0" w:space="0" w:color="auto"/>
      </w:divBdr>
    </w:div>
    <w:div w:id="2022931441">
      <w:bodyDiv w:val="1"/>
      <w:marLeft w:val="0"/>
      <w:marRight w:val="0"/>
      <w:marTop w:val="0"/>
      <w:marBottom w:val="0"/>
      <w:divBdr>
        <w:top w:val="none" w:sz="0" w:space="0" w:color="auto"/>
        <w:left w:val="none" w:sz="0" w:space="0" w:color="auto"/>
        <w:bottom w:val="none" w:sz="0" w:space="0" w:color="auto"/>
        <w:right w:val="none" w:sz="0" w:space="0" w:color="auto"/>
      </w:divBdr>
    </w:div>
    <w:div w:id="2023628320">
      <w:bodyDiv w:val="1"/>
      <w:marLeft w:val="0"/>
      <w:marRight w:val="0"/>
      <w:marTop w:val="0"/>
      <w:marBottom w:val="0"/>
      <w:divBdr>
        <w:top w:val="none" w:sz="0" w:space="0" w:color="auto"/>
        <w:left w:val="none" w:sz="0" w:space="0" w:color="auto"/>
        <w:bottom w:val="none" w:sz="0" w:space="0" w:color="auto"/>
        <w:right w:val="none" w:sz="0" w:space="0" w:color="auto"/>
      </w:divBdr>
    </w:div>
    <w:div w:id="2029720333">
      <w:bodyDiv w:val="1"/>
      <w:marLeft w:val="0"/>
      <w:marRight w:val="0"/>
      <w:marTop w:val="0"/>
      <w:marBottom w:val="0"/>
      <w:divBdr>
        <w:top w:val="none" w:sz="0" w:space="0" w:color="auto"/>
        <w:left w:val="none" w:sz="0" w:space="0" w:color="auto"/>
        <w:bottom w:val="none" w:sz="0" w:space="0" w:color="auto"/>
        <w:right w:val="none" w:sz="0" w:space="0" w:color="auto"/>
      </w:divBdr>
    </w:div>
    <w:div w:id="2036927609">
      <w:bodyDiv w:val="1"/>
      <w:marLeft w:val="0"/>
      <w:marRight w:val="0"/>
      <w:marTop w:val="0"/>
      <w:marBottom w:val="0"/>
      <w:divBdr>
        <w:top w:val="none" w:sz="0" w:space="0" w:color="auto"/>
        <w:left w:val="none" w:sz="0" w:space="0" w:color="auto"/>
        <w:bottom w:val="none" w:sz="0" w:space="0" w:color="auto"/>
        <w:right w:val="none" w:sz="0" w:space="0" w:color="auto"/>
      </w:divBdr>
    </w:div>
    <w:div w:id="2038118847">
      <w:bodyDiv w:val="1"/>
      <w:marLeft w:val="0"/>
      <w:marRight w:val="0"/>
      <w:marTop w:val="0"/>
      <w:marBottom w:val="0"/>
      <w:divBdr>
        <w:top w:val="none" w:sz="0" w:space="0" w:color="auto"/>
        <w:left w:val="none" w:sz="0" w:space="0" w:color="auto"/>
        <w:bottom w:val="none" w:sz="0" w:space="0" w:color="auto"/>
        <w:right w:val="none" w:sz="0" w:space="0" w:color="auto"/>
      </w:divBdr>
    </w:div>
    <w:div w:id="2040734679">
      <w:bodyDiv w:val="1"/>
      <w:marLeft w:val="0"/>
      <w:marRight w:val="0"/>
      <w:marTop w:val="0"/>
      <w:marBottom w:val="0"/>
      <w:divBdr>
        <w:top w:val="none" w:sz="0" w:space="0" w:color="auto"/>
        <w:left w:val="none" w:sz="0" w:space="0" w:color="auto"/>
        <w:bottom w:val="none" w:sz="0" w:space="0" w:color="auto"/>
        <w:right w:val="none" w:sz="0" w:space="0" w:color="auto"/>
      </w:divBdr>
    </w:div>
    <w:div w:id="2043820791">
      <w:bodyDiv w:val="1"/>
      <w:marLeft w:val="0"/>
      <w:marRight w:val="0"/>
      <w:marTop w:val="0"/>
      <w:marBottom w:val="0"/>
      <w:divBdr>
        <w:top w:val="none" w:sz="0" w:space="0" w:color="auto"/>
        <w:left w:val="none" w:sz="0" w:space="0" w:color="auto"/>
        <w:bottom w:val="none" w:sz="0" w:space="0" w:color="auto"/>
        <w:right w:val="none" w:sz="0" w:space="0" w:color="auto"/>
      </w:divBdr>
    </w:div>
    <w:div w:id="2053848185">
      <w:bodyDiv w:val="1"/>
      <w:marLeft w:val="0"/>
      <w:marRight w:val="0"/>
      <w:marTop w:val="0"/>
      <w:marBottom w:val="0"/>
      <w:divBdr>
        <w:top w:val="none" w:sz="0" w:space="0" w:color="auto"/>
        <w:left w:val="none" w:sz="0" w:space="0" w:color="auto"/>
        <w:bottom w:val="none" w:sz="0" w:space="0" w:color="auto"/>
        <w:right w:val="none" w:sz="0" w:space="0" w:color="auto"/>
      </w:divBdr>
      <w:divsChild>
        <w:div w:id="392239527">
          <w:marLeft w:val="0"/>
          <w:marRight w:val="0"/>
          <w:marTop w:val="0"/>
          <w:marBottom w:val="0"/>
          <w:divBdr>
            <w:top w:val="none" w:sz="0" w:space="0" w:color="auto"/>
            <w:left w:val="none" w:sz="0" w:space="0" w:color="auto"/>
            <w:bottom w:val="none" w:sz="0" w:space="0" w:color="auto"/>
            <w:right w:val="none" w:sz="0" w:space="0" w:color="auto"/>
          </w:divBdr>
        </w:div>
      </w:divsChild>
    </w:div>
    <w:div w:id="2055542245">
      <w:bodyDiv w:val="1"/>
      <w:marLeft w:val="0"/>
      <w:marRight w:val="0"/>
      <w:marTop w:val="0"/>
      <w:marBottom w:val="0"/>
      <w:divBdr>
        <w:top w:val="none" w:sz="0" w:space="0" w:color="auto"/>
        <w:left w:val="none" w:sz="0" w:space="0" w:color="auto"/>
        <w:bottom w:val="none" w:sz="0" w:space="0" w:color="auto"/>
        <w:right w:val="none" w:sz="0" w:space="0" w:color="auto"/>
      </w:divBdr>
    </w:div>
    <w:div w:id="2056850287">
      <w:bodyDiv w:val="1"/>
      <w:marLeft w:val="0"/>
      <w:marRight w:val="0"/>
      <w:marTop w:val="0"/>
      <w:marBottom w:val="0"/>
      <w:divBdr>
        <w:top w:val="none" w:sz="0" w:space="0" w:color="auto"/>
        <w:left w:val="none" w:sz="0" w:space="0" w:color="auto"/>
        <w:bottom w:val="none" w:sz="0" w:space="0" w:color="auto"/>
        <w:right w:val="none" w:sz="0" w:space="0" w:color="auto"/>
      </w:divBdr>
    </w:div>
    <w:div w:id="2061123992">
      <w:bodyDiv w:val="1"/>
      <w:marLeft w:val="0"/>
      <w:marRight w:val="0"/>
      <w:marTop w:val="0"/>
      <w:marBottom w:val="0"/>
      <w:divBdr>
        <w:top w:val="none" w:sz="0" w:space="0" w:color="auto"/>
        <w:left w:val="none" w:sz="0" w:space="0" w:color="auto"/>
        <w:bottom w:val="none" w:sz="0" w:space="0" w:color="auto"/>
        <w:right w:val="none" w:sz="0" w:space="0" w:color="auto"/>
      </w:divBdr>
    </w:div>
    <w:div w:id="2064787662">
      <w:bodyDiv w:val="1"/>
      <w:marLeft w:val="0"/>
      <w:marRight w:val="0"/>
      <w:marTop w:val="0"/>
      <w:marBottom w:val="0"/>
      <w:divBdr>
        <w:top w:val="none" w:sz="0" w:space="0" w:color="auto"/>
        <w:left w:val="none" w:sz="0" w:space="0" w:color="auto"/>
        <w:bottom w:val="none" w:sz="0" w:space="0" w:color="auto"/>
        <w:right w:val="none" w:sz="0" w:space="0" w:color="auto"/>
      </w:divBdr>
    </w:div>
    <w:div w:id="2066101961">
      <w:bodyDiv w:val="1"/>
      <w:marLeft w:val="0"/>
      <w:marRight w:val="0"/>
      <w:marTop w:val="0"/>
      <w:marBottom w:val="0"/>
      <w:divBdr>
        <w:top w:val="none" w:sz="0" w:space="0" w:color="auto"/>
        <w:left w:val="none" w:sz="0" w:space="0" w:color="auto"/>
        <w:bottom w:val="none" w:sz="0" w:space="0" w:color="auto"/>
        <w:right w:val="none" w:sz="0" w:space="0" w:color="auto"/>
      </w:divBdr>
    </w:div>
    <w:div w:id="2074767447">
      <w:bodyDiv w:val="1"/>
      <w:marLeft w:val="0"/>
      <w:marRight w:val="0"/>
      <w:marTop w:val="0"/>
      <w:marBottom w:val="0"/>
      <w:divBdr>
        <w:top w:val="none" w:sz="0" w:space="0" w:color="auto"/>
        <w:left w:val="none" w:sz="0" w:space="0" w:color="auto"/>
        <w:bottom w:val="none" w:sz="0" w:space="0" w:color="auto"/>
        <w:right w:val="none" w:sz="0" w:space="0" w:color="auto"/>
      </w:divBdr>
    </w:div>
    <w:div w:id="2079590842">
      <w:bodyDiv w:val="1"/>
      <w:marLeft w:val="0"/>
      <w:marRight w:val="0"/>
      <w:marTop w:val="0"/>
      <w:marBottom w:val="0"/>
      <w:divBdr>
        <w:top w:val="none" w:sz="0" w:space="0" w:color="auto"/>
        <w:left w:val="none" w:sz="0" w:space="0" w:color="auto"/>
        <w:bottom w:val="none" w:sz="0" w:space="0" w:color="auto"/>
        <w:right w:val="none" w:sz="0" w:space="0" w:color="auto"/>
      </w:divBdr>
    </w:div>
    <w:div w:id="2080714626">
      <w:bodyDiv w:val="1"/>
      <w:marLeft w:val="0"/>
      <w:marRight w:val="0"/>
      <w:marTop w:val="0"/>
      <w:marBottom w:val="0"/>
      <w:divBdr>
        <w:top w:val="none" w:sz="0" w:space="0" w:color="auto"/>
        <w:left w:val="none" w:sz="0" w:space="0" w:color="auto"/>
        <w:bottom w:val="none" w:sz="0" w:space="0" w:color="auto"/>
        <w:right w:val="none" w:sz="0" w:space="0" w:color="auto"/>
      </w:divBdr>
    </w:div>
    <w:div w:id="2081369394">
      <w:bodyDiv w:val="1"/>
      <w:marLeft w:val="0"/>
      <w:marRight w:val="0"/>
      <w:marTop w:val="0"/>
      <w:marBottom w:val="0"/>
      <w:divBdr>
        <w:top w:val="none" w:sz="0" w:space="0" w:color="auto"/>
        <w:left w:val="none" w:sz="0" w:space="0" w:color="auto"/>
        <w:bottom w:val="none" w:sz="0" w:space="0" w:color="auto"/>
        <w:right w:val="none" w:sz="0" w:space="0" w:color="auto"/>
      </w:divBdr>
    </w:div>
    <w:div w:id="2082945245">
      <w:bodyDiv w:val="1"/>
      <w:marLeft w:val="0"/>
      <w:marRight w:val="0"/>
      <w:marTop w:val="0"/>
      <w:marBottom w:val="0"/>
      <w:divBdr>
        <w:top w:val="none" w:sz="0" w:space="0" w:color="auto"/>
        <w:left w:val="none" w:sz="0" w:space="0" w:color="auto"/>
        <w:bottom w:val="none" w:sz="0" w:space="0" w:color="auto"/>
        <w:right w:val="none" w:sz="0" w:space="0" w:color="auto"/>
      </w:divBdr>
    </w:div>
    <w:div w:id="2085839208">
      <w:bodyDiv w:val="1"/>
      <w:marLeft w:val="0"/>
      <w:marRight w:val="0"/>
      <w:marTop w:val="0"/>
      <w:marBottom w:val="0"/>
      <w:divBdr>
        <w:top w:val="none" w:sz="0" w:space="0" w:color="auto"/>
        <w:left w:val="none" w:sz="0" w:space="0" w:color="auto"/>
        <w:bottom w:val="none" w:sz="0" w:space="0" w:color="auto"/>
        <w:right w:val="none" w:sz="0" w:space="0" w:color="auto"/>
      </w:divBdr>
    </w:div>
    <w:div w:id="2087650895">
      <w:bodyDiv w:val="1"/>
      <w:marLeft w:val="0"/>
      <w:marRight w:val="0"/>
      <w:marTop w:val="0"/>
      <w:marBottom w:val="0"/>
      <w:divBdr>
        <w:top w:val="none" w:sz="0" w:space="0" w:color="auto"/>
        <w:left w:val="none" w:sz="0" w:space="0" w:color="auto"/>
        <w:bottom w:val="none" w:sz="0" w:space="0" w:color="auto"/>
        <w:right w:val="none" w:sz="0" w:space="0" w:color="auto"/>
      </w:divBdr>
    </w:div>
    <w:div w:id="2091543076">
      <w:bodyDiv w:val="1"/>
      <w:marLeft w:val="0"/>
      <w:marRight w:val="0"/>
      <w:marTop w:val="0"/>
      <w:marBottom w:val="0"/>
      <w:divBdr>
        <w:top w:val="none" w:sz="0" w:space="0" w:color="auto"/>
        <w:left w:val="none" w:sz="0" w:space="0" w:color="auto"/>
        <w:bottom w:val="none" w:sz="0" w:space="0" w:color="auto"/>
        <w:right w:val="none" w:sz="0" w:space="0" w:color="auto"/>
      </w:divBdr>
    </w:div>
    <w:div w:id="2100129049">
      <w:bodyDiv w:val="1"/>
      <w:marLeft w:val="0"/>
      <w:marRight w:val="0"/>
      <w:marTop w:val="0"/>
      <w:marBottom w:val="0"/>
      <w:divBdr>
        <w:top w:val="none" w:sz="0" w:space="0" w:color="auto"/>
        <w:left w:val="none" w:sz="0" w:space="0" w:color="auto"/>
        <w:bottom w:val="none" w:sz="0" w:space="0" w:color="auto"/>
        <w:right w:val="none" w:sz="0" w:space="0" w:color="auto"/>
      </w:divBdr>
    </w:div>
    <w:div w:id="2102796600">
      <w:bodyDiv w:val="1"/>
      <w:marLeft w:val="0"/>
      <w:marRight w:val="0"/>
      <w:marTop w:val="0"/>
      <w:marBottom w:val="0"/>
      <w:divBdr>
        <w:top w:val="none" w:sz="0" w:space="0" w:color="auto"/>
        <w:left w:val="none" w:sz="0" w:space="0" w:color="auto"/>
        <w:bottom w:val="none" w:sz="0" w:space="0" w:color="auto"/>
        <w:right w:val="none" w:sz="0" w:space="0" w:color="auto"/>
      </w:divBdr>
    </w:div>
    <w:div w:id="2106144190">
      <w:bodyDiv w:val="1"/>
      <w:marLeft w:val="0"/>
      <w:marRight w:val="0"/>
      <w:marTop w:val="0"/>
      <w:marBottom w:val="0"/>
      <w:divBdr>
        <w:top w:val="none" w:sz="0" w:space="0" w:color="auto"/>
        <w:left w:val="none" w:sz="0" w:space="0" w:color="auto"/>
        <w:bottom w:val="none" w:sz="0" w:space="0" w:color="auto"/>
        <w:right w:val="none" w:sz="0" w:space="0" w:color="auto"/>
      </w:divBdr>
    </w:div>
    <w:div w:id="2107918512">
      <w:bodyDiv w:val="1"/>
      <w:marLeft w:val="0"/>
      <w:marRight w:val="0"/>
      <w:marTop w:val="0"/>
      <w:marBottom w:val="0"/>
      <w:divBdr>
        <w:top w:val="none" w:sz="0" w:space="0" w:color="auto"/>
        <w:left w:val="none" w:sz="0" w:space="0" w:color="auto"/>
        <w:bottom w:val="none" w:sz="0" w:space="0" w:color="auto"/>
        <w:right w:val="none" w:sz="0" w:space="0" w:color="auto"/>
      </w:divBdr>
      <w:divsChild>
        <w:div w:id="1614702177">
          <w:marLeft w:val="0"/>
          <w:marRight w:val="0"/>
          <w:marTop w:val="0"/>
          <w:marBottom w:val="0"/>
          <w:divBdr>
            <w:top w:val="none" w:sz="0" w:space="0" w:color="auto"/>
            <w:left w:val="none" w:sz="0" w:space="0" w:color="auto"/>
            <w:bottom w:val="none" w:sz="0" w:space="0" w:color="auto"/>
            <w:right w:val="none" w:sz="0" w:space="0" w:color="auto"/>
          </w:divBdr>
        </w:div>
      </w:divsChild>
    </w:div>
    <w:div w:id="2107966089">
      <w:bodyDiv w:val="1"/>
      <w:marLeft w:val="0"/>
      <w:marRight w:val="0"/>
      <w:marTop w:val="0"/>
      <w:marBottom w:val="0"/>
      <w:divBdr>
        <w:top w:val="none" w:sz="0" w:space="0" w:color="auto"/>
        <w:left w:val="none" w:sz="0" w:space="0" w:color="auto"/>
        <w:bottom w:val="none" w:sz="0" w:space="0" w:color="auto"/>
        <w:right w:val="none" w:sz="0" w:space="0" w:color="auto"/>
      </w:divBdr>
    </w:div>
    <w:div w:id="2108386707">
      <w:bodyDiv w:val="1"/>
      <w:marLeft w:val="0"/>
      <w:marRight w:val="0"/>
      <w:marTop w:val="0"/>
      <w:marBottom w:val="0"/>
      <w:divBdr>
        <w:top w:val="none" w:sz="0" w:space="0" w:color="auto"/>
        <w:left w:val="none" w:sz="0" w:space="0" w:color="auto"/>
        <w:bottom w:val="none" w:sz="0" w:space="0" w:color="auto"/>
        <w:right w:val="none" w:sz="0" w:space="0" w:color="auto"/>
      </w:divBdr>
    </w:div>
    <w:div w:id="2109963244">
      <w:bodyDiv w:val="1"/>
      <w:marLeft w:val="0"/>
      <w:marRight w:val="0"/>
      <w:marTop w:val="0"/>
      <w:marBottom w:val="0"/>
      <w:divBdr>
        <w:top w:val="none" w:sz="0" w:space="0" w:color="auto"/>
        <w:left w:val="none" w:sz="0" w:space="0" w:color="auto"/>
        <w:bottom w:val="none" w:sz="0" w:space="0" w:color="auto"/>
        <w:right w:val="none" w:sz="0" w:space="0" w:color="auto"/>
      </w:divBdr>
    </w:div>
    <w:div w:id="2111780416">
      <w:bodyDiv w:val="1"/>
      <w:marLeft w:val="0"/>
      <w:marRight w:val="0"/>
      <w:marTop w:val="0"/>
      <w:marBottom w:val="0"/>
      <w:divBdr>
        <w:top w:val="none" w:sz="0" w:space="0" w:color="auto"/>
        <w:left w:val="none" w:sz="0" w:space="0" w:color="auto"/>
        <w:bottom w:val="none" w:sz="0" w:space="0" w:color="auto"/>
        <w:right w:val="none" w:sz="0" w:space="0" w:color="auto"/>
      </w:divBdr>
    </w:div>
    <w:div w:id="2113817834">
      <w:bodyDiv w:val="1"/>
      <w:marLeft w:val="0"/>
      <w:marRight w:val="0"/>
      <w:marTop w:val="0"/>
      <w:marBottom w:val="0"/>
      <w:divBdr>
        <w:top w:val="none" w:sz="0" w:space="0" w:color="auto"/>
        <w:left w:val="none" w:sz="0" w:space="0" w:color="auto"/>
        <w:bottom w:val="none" w:sz="0" w:space="0" w:color="auto"/>
        <w:right w:val="none" w:sz="0" w:space="0" w:color="auto"/>
      </w:divBdr>
    </w:div>
    <w:div w:id="2113890033">
      <w:bodyDiv w:val="1"/>
      <w:marLeft w:val="0"/>
      <w:marRight w:val="0"/>
      <w:marTop w:val="0"/>
      <w:marBottom w:val="0"/>
      <w:divBdr>
        <w:top w:val="none" w:sz="0" w:space="0" w:color="auto"/>
        <w:left w:val="none" w:sz="0" w:space="0" w:color="auto"/>
        <w:bottom w:val="none" w:sz="0" w:space="0" w:color="auto"/>
        <w:right w:val="none" w:sz="0" w:space="0" w:color="auto"/>
      </w:divBdr>
    </w:div>
    <w:div w:id="2115980300">
      <w:bodyDiv w:val="1"/>
      <w:marLeft w:val="0"/>
      <w:marRight w:val="0"/>
      <w:marTop w:val="0"/>
      <w:marBottom w:val="0"/>
      <w:divBdr>
        <w:top w:val="none" w:sz="0" w:space="0" w:color="auto"/>
        <w:left w:val="none" w:sz="0" w:space="0" w:color="auto"/>
        <w:bottom w:val="none" w:sz="0" w:space="0" w:color="auto"/>
        <w:right w:val="none" w:sz="0" w:space="0" w:color="auto"/>
      </w:divBdr>
    </w:div>
    <w:div w:id="2120105206">
      <w:bodyDiv w:val="1"/>
      <w:marLeft w:val="0"/>
      <w:marRight w:val="0"/>
      <w:marTop w:val="0"/>
      <w:marBottom w:val="0"/>
      <w:divBdr>
        <w:top w:val="none" w:sz="0" w:space="0" w:color="auto"/>
        <w:left w:val="none" w:sz="0" w:space="0" w:color="auto"/>
        <w:bottom w:val="none" w:sz="0" w:space="0" w:color="auto"/>
        <w:right w:val="none" w:sz="0" w:space="0" w:color="auto"/>
      </w:divBdr>
      <w:divsChild>
        <w:div w:id="651982769">
          <w:marLeft w:val="0"/>
          <w:marRight w:val="0"/>
          <w:marTop w:val="0"/>
          <w:marBottom w:val="0"/>
          <w:divBdr>
            <w:top w:val="none" w:sz="0" w:space="0" w:color="auto"/>
            <w:left w:val="none" w:sz="0" w:space="0" w:color="auto"/>
            <w:bottom w:val="none" w:sz="0" w:space="0" w:color="auto"/>
            <w:right w:val="none" w:sz="0" w:space="0" w:color="auto"/>
          </w:divBdr>
        </w:div>
      </w:divsChild>
    </w:div>
    <w:div w:id="2120366429">
      <w:bodyDiv w:val="1"/>
      <w:marLeft w:val="0"/>
      <w:marRight w:val="0"/>
      <w:marTop w:val="0"/>
      <w:marBottom w:val="0"/>
      <w:divBdr>
        <w:top w:val="none" w:sz="0" w:space="0" w:color="auto"/>
        <w:left w:val="none" w:sz="0" w:space="0" w:color="auto"/>
        <w:bottom w:val="none" w:sz="0" w:space="0" w:color="auto"/>
        <w:right w:val="none" w:sz="0" w:space="0" w:color="auto"/>
      </w:divBdr>
    </w:div>
    <w:div w:id="2125878931">
      <w:bodyDiv w:val="1"/>
      <w:marLeft w:val="0"/>
      <w:marRight w:val="0"/>
      <w:marTop w:val="0"/>
      <w:marBottom w:val="0"/>
      <w:divBdr>
        <w:top w:val="none" w:sz="0" w:space="0" w:color="auto"/>
        <w:left w:val="none" w:sz="0" w:space="0" w:color="auto"/>
        <w:bottom w:val="none" w:sz="0" w:space="0" w:color="auto"/>
        <w:right w:val="none" w:sz="0" w:space="0" w:color="auto"/>
      </w:divBdr>
    </w:div>
    <w:div w:id="2129663884">
      <w:bodyDiv w:val="1"/>
      <w:marLeft w:val="0"/>
      <w:marRight w:val="0"/>
      <w:marTop w:val="0"/>
      <w:marBottom w:val="0"/>
      <w:divBdr>
        <w:top w:val="none" w:sz="0" w:space="0" w:color="auto"/>
        <w:left w:val="none" w:sz="0" w:space="0" w:color="auto"/>
        <w:bottom w:val="none" w:sz="0" w:space="0" w:color="auto"/>
        <w:right w:val="none" w:sz="0" w:space="0" w:color="auto"/>
      </w:divBdr>
    </w:div>
    <w:div w:id="2133478200">
      <w:bodyDiv w:val="1"/>
      <w:marLeft w:val="0"/>
      <w:marRight w:val="0"/>
      <w:marTop w:val="0"/>
      <w:marBottom w:val="0"/>
      <w:divBdr>
        <w:top w:val="none" w:sz="0" w:space="0" w:color="auto"/>
        <w:left w:val="none" w:sz="0" w:space="0" w:color="auto"/>
        <w:bottom w:val="none" w:sz="0" w:space="0" w:color="auto"/>
        <w:right w:val="none" w:sz="0" w:space="0" w:color="auto"/>
      </w:divBdr>
      <w:divsChild>
        <w:div w:id="1816096907">
          <w:marLeft w:val="0"/>
          <w:marRight w:val="0"/>
          <w:marTop w:val="0"/>
          <w:marBottom w:val="0"/>
          <w:divBdr>
            <w:top w:val="none" w:sz="0" w:space="0" w:color="auto"/>
            <w:left w:val="none" w:sz="0" w:space="0" w:color="auto"/>
            <w:bottom w:val="none" w:sz="0" w:space="0" w:color="auto"/>
            <w:right w:val="none" w:sz="0" w:space="0" w:color="auto"/>
          </w:divBdr>
        </w:div>
      </w:divsChild>
    </w:div>
    <w:div w:id="2134051725">
      <w:bodyDiv w:val="1"/>
      <w:marLeft w:val="0"/>
      <w:marRight w:val="0"/>
      <w:marTop w:val="0"/>
      <w:marBottom w:val="0"/>
      <w:divBdr>
        <w:top w:val="none" w:sz="0" w:space="0" w:color="auto"/>
        <w:left w:val="none" w:sz="0" w:space="0" w:color="auto"/>
        <w:bottom w:val="none" w:sz="0" w:space="0" w:color="auto"/>
        <w:right w:val="none" w:sz="0" w:space="0" w:color="auto"/>
      </w:divBdr>
    </w:div>
    <w:div w:id="2135178017">
      <w:bodyDiv w:val="1"/>
      <w:marLeft w:val="0"/>
      <w:marRight w:val="0"/>
      <w:marTop w:val="0"/>
      <w:marBottom w:val="0"/>
      <w:divBdr>
        <w:top w:val="none" w:sz="0" w:space="0" w:color="auto"/>
        <w:left w:val="none" w:sz="0" w:space="0" w:color="auto"/>
        <w:bottom w:val="none" w:sz="0" w:space="0" w:color="auto"/>
        <w:right w:val="none" w:sz="0" w:space="0" w:color="auto"/>
      </w:divBdr>
    </w:div>
    <w:div w:id="2135295047">
      <w:bodyDiv w:val="1"/>
      <w:marLeft w:val="0"/>
      <w:marRight w:val="0"/>
      <w:marTop w:val="0"/>
      <w:marBottom w:val="0"/>
      <w:divBdr>
        <w:top w:val="none" w:sz="0" w:space="0" w:color="auto"/>
        <w:left w:val="none" w:sz="0" w:space="0" w:color="auto"/>
        <w:bottom w:val="none" w:sz="0" w:space="0" w:color="auto"/>
        <w:right w:val="none" w:sz="0" w:space="0" w:color="auto"/>
      </w:divBdr>
    </w:div>
    <w:div w:id="2138526149">
      <w:bodyDiv w:val="1"/>
      <w:marLeft w:val="0"/>
      <w:marRight w:val="0"/>
      <w:marTop w:val="0"/>
      <w:marBottom w:val="0"/>
      <w:divBdr>
        <w:top w:val="none" w:sz="0" w:space="0" w:color="auto"/>
        <w:left w:val="none" w:sz="0" w:space="0" w:color="auto"/>
        <w:bottom w:val="none" w:sz="0" w:space="0" w:color="auto"/>
        <w:right w:val="none" w:sz="0" w:space="0" w:color="auto"/>
      </w:divBdr>
    </w:div>
    <w:div w:id="2140292797">
      <w:bodyDiv w:val="1"/>
      <w:marLeft w:val="0"/>
      <w:marRight w:val="0"/>
      <w:marTop w:val="0"/>
      <w:marBottom w:val="0"/>
      <w:divBdr>
        <w:top w:val="none" w:sz="0" w:space="0" w:color="auto"/>
        <w:left w:val="none" w:sz="0" w:space="0" w:color="auto"/>
        <w:bottom w:val="none" w:sz="0" w:space="0" w:color="auto"/>
        <w:right w:val="none" w:sz="0" w:space="0" w:color="auto"/>
      </w:divBdr>
    </w:div>
    <w:div w:id="2140369844">
      <w:bodyDiv w:val="1"/>
      <w:marLeft w:val="0"/>
      <w:marRight w:val="0"/>
      <w:marTop w:val="0"/>
      <w:marBottom w:val="0"/>
      <w:divBdr>
        <w:top w:val="none" w:sz="0" w:space="0" w:color="auto"/>
        <w:left w:val="none" w:sz="0" w:space="0" w:color="auto"/>
        <w:bottom w:val="none" w:sz="0" w:space="0" w:color="auto"/>
        <w:right w:val="none" w:sz="0" w:space="0" w:color="auto"/>
      </w:divBdr>
    </w:div>
    <w:div w:id="2143183765">
      <w:bodyDiv w:val="1"/>
      <w:marLeft w:val="0"/>
      <w:marRight w:val="0"/>
      <w:marTop w:val="0"/>
      <w:marBottom w:val="0"/>
      <w:divBdr>
        <w:top w:val="none" w:sz="0" w:space="0" w:color="auto"/>
        <w:left w:val="none" w:sz="0" w:space="0" w:color="auto"/>
        <w:bottom w:val="none" w:sz="0" w:space="0" w:color="auto"/>
        <w:right w:val="none" w:sz="0" w:space="0" w:color="auto"/>
      </w:divBdr>
    </w:div>
    <w:div w:id="21433807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mapy.geoportal.gov.pl/imap/?identifyParcel=306401_1.0021.AR_10.162" TargetMode="External"/><Relationship Id="rId21" Type="http://schemas.openxmlformats.org/officeDocument/2006/relationships/hyperlink" Target="https://przegladarka-ekw.ms.gov.pl/" TargetMode="External"/><Relationship Id="rId24" Type="http://schemas.openxmlformats.org/officeDocument/2006/relationships/hyperlink" Target="http://mapy.geoportal.gov.pl/imap/?identifyParcel=306401_1.0021.AR_10.161" TargetMode="External"/><Relationship Id="rId5" Type="http://schemas.openxmlformats.org/officeDocument/2006/relationships/webSettings" Target="webSettings.xml"/><Relationship Id="rId22" Type="http://schemas.openxmlformats.org/officeDocument/2006/relationships/hyperlink" Target="http://mapy.geoportal.gov.pl/imap/?identifyParcel=306401_1.0021.AR_10.162" TargetMode="External"/><Relationship Id="rId77" Type="http://schemas.openxmlformats.org/officeDocument/2006/relationships/fontTable" Target="fontTable.xml"/><Relationship Id="rId8" Type="http://schemas.openxmlformats.org/officeDocument/2006/relationships/image" Target="media/image1.jpeg"/><Relationship Id="rId72" Type="http://schemas.openxmlformats.org/officeDocument/2006/relationships/image" Target="media/image52.png"/><Relationship Id="rId3" Type="http://schemas.openxmlformats.org/officeDocument/2006/relationships/styles" Target="styles.xml"/><Relationship Id="rId12" Type="http://schemas.openxmlformats.org/officeDocument/2006/relationships/image" Target="media/image3.png"/><Relationship Id="rId25" Type="http://schemas.openxmlformats.org/officeDocument/2006/relationships/hyperlink" Target="http://mapy.geoportal.gov.pl/imap/?identifyParcel=306401_1.0021.AR_10.161" TargetMode="External"/><Relationship Id="rId20" Type="http://schemas.openxmlformats.org/officeDocument/2006/relationships/hyperlink" Target="https://przegladarka-ekw.ms.gov.pl/" TargetMode="External"/><Relationship Id="rId75" Type="http://schemas.openxmlformats.org/officeDocument/2006/relationships/footer" Target="footer2.xml"/><Relationship Id="rId6" Type="http://schemas.openxmlformats.org/officeDocument/2006/relationships/footnotes" Target="footnotes.xml"/><Relationship Id="rId23" Type="http://schemas.openxmlformats.org/officeDocument/2006/relationships/hyperlink" Target="http://mapy.geoportal.gov.pl/imap/?identifyParcel=306401_1.0021.AR_10.154/6" TargetMode="External"/><Relationship Id="rId10" Type="http://schemas.openxmlformats.org/officeDocument/2006/relationships/hyperlink" Target="mailto:biuro@dembscy.pl" TargetMode="External"/><Relationship Id="rId78"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mailto:biuro@dembscy.pl" TargetMode="External"/><Relationship Id="rId13" Type="http://schemas.openxmlformats.org/officeDocument/2006/relationships/footer" Target="footer1.xml"/><Relationship Id="rId76" Type="http://schemas.openxmlformats.org/officeDocument/2006/relationships/footer" Target="footer3.xml"/><Relationship Id="rId7" Type="http://schemas.openxmlformats.org/officeDocument/2006/relationships/endnotes" Target="endnotes.xml"/><Relationship Id="rId2" Type="http://schemas.openxmlformats.org/officeDocument/2006/relationships/numbering" Target="numbering.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396</TotalTime>
  <Pages>30</Pages>
  <Words>6295</Words>
  <Characters>37775</Characters>
  <Application>Microsoft Office Word</Application>
  <DocSecurity>0</DocSecurity>
  <Lines>314</Lines>
  <Paragraphs>87</Paragraphs>
  <ScaleCrop>false</ScaleCrop>
  <HeadingPairs>
    <vt:vector size="2" baseType="variant">
      <vt:variant>
        <vt:lpstr>Tytuł</vt:lpstr>
      </vt:variant>
      <vt:variant>
        <vt:i4>1</vt:i4>
      </vt:variant>
    </vt:vector>
  </HeadingPairs>
  <TitlesOfParts>
    <vt:vector size="1" baseType="lpstr">
      <vt:lpstr/>
    </vt:vector>
  </TitlesOfParts>
  <Company>Hewlett-Packard</Company>
  <LinksUpToDate>false</LinksUpToDate>
  <CharactersWithSpaces>43983</CharactersWithSpaces>
  <SharedDoc>false</SharedDoc>
  <HLinks>
    <vt:vector size="120" baseType="variant">
      <vt:variant>
        <vt:i4>2424888</vt:i4>
      </vt:variant>
      <vt:variant>
        <vt:i4>102</vt:i4>
      </vt:variant>
      <vt:variant>
        <vt:i4>0</vt:i4>
      </vt:variant>
      <vt:variant>
        <vt:i4>5</vt:i4>
      </vt:variant>
      <vt:variant>
        <vt:lpwstr>http://mapy.geoportal.gov.pl/imap/?identifyParcel=306401_1.0021.AR_13.117/1</vt:lpwstr>
      </vt:variant>
      <vt:variant>
        <vt:lpwstr/>
      </vt:variant>
      <vt:variant>
        <vt:i4>2424888</vt:i4>
      </vt:variant>
      <vt:variant>
        <vt:i4>99</vt:i4>
      </vt:variant>
      <vt:variant>
        <vt:i4>0</vt:i4>
      </vt:variant>
      <vt:variant>
        <vt:i4>5</vt:i4>
      </vt:variant>
      <vt:variant>
        <vt:lpwstr>http://mapy.geoportal.gov.pl/imap/?identifyParcel=306401_1.0021.AR_13.117/1</vt:lpwstr>
      </vt:variant>
      <vt:variant>
        <vt:lpwstr/>
      </vt:variant>
      <vt:variant>
        <vt:i4>6357052</vt:i4>
      </vt:variant>
      <vt:variant>
        <vt:i4>96</vt:i4>
      </vt:variant>
      <vt:variant>
        <vt:i4>0</vt:i4>
      </vt:variant>
      <vt:variant>
        <vt:i4>5</vt:i4>
      </vt:variant>
      <vt:variant>
        <vt:lpwstr>https://przegladarka-ekw.ms.gov.pl/</vt:lpwstr>
      </vt:variant>
      <vt:variant>
        <vt:lpwstr/>
      </vt:variant>
      <vt:variant>
        <vt:i4>6357052</vt:i4>
      </vt:variant>
      <vt:variant>
        <vt:i4>93</vt:i4>
      </vt:variant>
      <vt:variant>
        <vt:i4>0</vt:i4>
      </vt:variant>
      <vt:variant>
        <vt:i4>5</vt:i4>
      </vt:variant>
      <vt:variant>
        <vt:lpwstr>https://przegladarka-ekw.ms.gov.pl/</vt:lpwstr>
      </vt:variant>
      <vt:variant>
        <vt:lpwstr/>
      </vt:variant>
      <vt:variant>
        <vt:i4>1179709</vt:i4>
      </vt:variant>
      <vt:variant>
        <vt:i4>86</vt:i4>
      </vt:variant>
      <vt:variant>
        <vt:i4>0</vt:i4>
      </vt:variant>
      <vt:variant>
        <vt:i4>5</vt:i4>
      </vt:variant>
      <vt:variant>
        <vt:lpwstr/>
      </vt:variant>
      <vt:variant>
        <vt:lpwstr>_Toc132274906</vt:lpwstr>
      </vt:variant>
      <vt:variant>
        <vt:i4>1179709</vt:i4>
      </vt:variant>
      <vt:variant>
        <vt:i4>80</vt:i4>
      </vt:variant>
      <vt:variant>
        <vt:i4>0</vt:i4>
      </vt:variant>
      <vt:variant>
        <vt:i4>5</vt:i4>
      </vt:variant>
      <vt:variant>
        <vt:lpwstr/>
      </vt:variant>
      <vt:variant>
        <vt:lpwstr>_Toc132274905</vt:lpwstr>
      </vt:variant>
      <vt:variant>
        <vt:i4>1179709</vt:i4>
      </vt:variant>
      <vt:variant>
        <vt:i4>74</vt:i4>
      </vt:variant>
      <vt:variant>
        <vt:i4>0</vt:i4>
      </vt:variant>
      <vt:variant>
        <vt:i4>5</vt:i4>
      </vt:variant>
      <vt:variant>
        <vt:lpwstr/>
      </vt:variant>
      <vt:variant>
        <vt:lpwstr>_Toc132274904</vt:lpwstr>
      </vt:variant>
      <vt:variant>
        <vt:i4>1179709</vt:i4>
      </vt:variant>
      <vt:variant>
        <vt:i4>68</vt:i4>
      </vt:variant>
      <vt:variant>
        <vt:i4>0</vt:i4>
      </vt:variant>
      <vt:variant>
        <vt:i4>5</vt:i4>
      </vt:variant>
      <vt:variant>
        <vt:lpwstr/>
      </vt:variant>
      <vt:variant>
        <vt:lpwstr>_Toc132274903</vt:lpwstr>
      </vt:variant>
      <vt:variant>
        <vt:i4>1179709</vt:i4>
      </vt:variant>
      <vt:variant>
        <vt:i4>62</vt:i4>
      </vt:variant>
      <vt:variant>
        <vt:i4>0</vt:i4>
      </vt:variant>
      <vt:variant>
        <vt:i4>5</vt:i4>
      </vt:variant>
      <vt:variant>
        <vt:lpwstr/>
      </vt:variant>
      <vt:variant>
        <vt:lpwstr>_Toc132274902</vt:lpwstr>
      </vt:variant>
      <vt:variant>
        <vt:i4>1179709</vt:i4>
      </vt:variant>
      <vt:variant>
        <vt:i4>56</vt:i4>
      </vt:variant>
      <vt:variant>
        <vt:i4>0</vt:i4>
      </vt:variant>
      <vt:variant>
        <vt:i4>5</vt:i4>
      </vt:variant>
      <vt:variant>
        <vt:lpwstr/>
      </vt:variant>
      <vt:variant>
        <vt:lpwstr>_Toc132274901</vt:lpwstr>
      </vt:variant>
      <vt:variant>
        <vt:i4>1179709</vt:i4>
      </vt:variant>
      <vt:variant>
        <vt:i4>50</vt:i4>
      </vt:variant>
      <vt:variant>
        <vt:i4>0</vt:i4>
      </vt:variant>
      <vt:variant>
        <vt:i4>5</vt:i4>
      </vt:variant>
      <vt:variant>
        <vt:lpwstr/>
      </vt:variant>
      <vt:variant>
        <vt:lpwstr>_Toc132274900</vt:lpwstr>
      </vt:variant>
      <vt:variant>
        <vt:i4>1769532</vt:i4>
      </vt:variant>
      <vt:variant>
        <vt:i4>44</vt:i4>
      </vt:variant>
      <vt:variant>
        <vt:i4>0</vt:i4>
      </vt:variant>
      <vt:variant>
        <vt:i4>5</vt:i4>
      </vt:variant>
      <vt:variant>
        <vt:lpwstr/>
      </vt:variant>
      <vt:variant>
        <vt:lpwstr>_Toc132274899</vt:lpwstr>
      </vt:variant>
      <vt:variant>
        <vt:i4>1769532</vt:i4>
      </vt:variant>
      <vt:variant>
        <vt:i4>38</vt:i4>
      </vt:variant>
      <vt:variant>
        <vt:i4>0</vt:i4>
      </vt:variant>
      <vt:variant>
        <vt:i4>5</vt:i4>
      </vt:variant>
      <vt:variant>
        <vt:lpwstr/>
      </vt:variant>
      <vt:variant>
        <vt:lpwstr>_Toc132274898</vt:lpwstr>
      </vt:variant>
      <vt:variant>
        <vt:i4>1769532</vt:i4>
      </vt:variant>
      <vt:variant>
        <vt:i4>32</vt:i4>
      </vt:variant>
      <vt:variant>
        <vt:i4>0</vt:i4>
      </vt:variant>
      <vt:variant>
        <vt:i4>5</vt:i4>
      </vt:variant>
      <vt:variant>
        <vt:lpwstr/>
      </vt:variant>
      <vt:variant>
        <vt:lpwstr>_Toc132274897</vt:lpwstr>
      </vt:variant>
      <vt:variant>
        <vt:i4>1769532</vt:i4>
      </vt:variant>
      <vt:variant>
        <vt:i4>26</vt:i4>
      </vt:variant>
      <vt:variant>
        <vt:i4>0</vt:i4>
      </vt:variant>
      <vt:variant>
        <vt:i4>5</vt:i4>
      </vt:variant>
      <vt:variant>
        <vt:lpwstr/>
      </vt:variant>
      <vt:variant>
        <vt:lpwstr>_Toc132274896</vt:lpwstr>
      </vt:variant>
      <vt:variant>
        <vt:i4>1769532</vt:i4>
      </vt:variant>
      <vt:variant>
        <vt:i4>20</vt:i4>
      </vt:variant>
      <vt:variant>
        <vt:i4>0</vt:i4>
      </vt:variant>
      <vt:variant>
        <vt:i4>5</vt:i4>
      </vt:variant>
      <vt:variant>
        <vt:lpwstr/>
      </vt:variant>
      <vt:variant>
        <vt:lpwstr>_Toc132274895</vt:lpwstr>
      </vt:variant>
      <vt:variant>
        <vt:i4>1769532</vt:i4>
      </vt:variant>
      <vt:variant>
        <vt:i4>14</vt:i4>
      </vt:variant>
      <vt:variant>
        <vt:i4>0</vt:i4>
      </vt:variant>
      <vt:variant>
        <vt:i4>5</vt:i4>
      </vt:variant>
      <vt:variant>
        <vt:lpwstr/>
      </vt:variant>
      <vt:variant>
        <vt:lpwstr>_Toc132274894</vt:lpwstr>
      </vt:variant>
      <vt:variant>
        <vt:i4>1769532</vt:i4>
      </vt:variant>
      <vt:variant>
        <vt:i4>8</vt:i4>
      </vt:variant>
      <vt:variant>
        <vt:i4>0</vt:i4>
      </vt:variant>
      <vt:variant>
        <vt:i4>5</vt:i4>
      </vt:variant>
      <vt:variant>
        <vt:lpwstr/>
      </vt:variant>
      <vt:variant>
        <vt:lpwstr>_Toc132274893</vt:lpwstr>
      </vt:variant>
      <vt:variant>
        <vt:i4>1769532</vt:i4>
      </vt:variant>
      <vt:variant>
        <vt:i4>2</vt:i4>
      </vt:variant>
      <vt:variant>
        <vt:i4>0</vt:i4>
      </vt:variant>
      <vt:variant>
        <vt:i4>5</vt:i4>
      </vt:variant>
      <vt:variant>
        <vt:lpwstr/>
      </vt:variant>
      <vt:variant>
        <vt:lpwstr>_Toc132274892</vt:lpwstr>
      </vt:variant>
      <vt:variant>
        <vt:i4>6881371</vt:i4>
      </vt:variant>
      <vt:variant>
        <vt:i4>0</vt:i4>
      </vt:variant>
      <vt:variant>
        <vt:i4>0</vt:i4>
      </vt:variant>
      <vt:variant>
        <vt:i4>5</vt:i4>
      </vt:variant>
      <vt:variant>
        <vt:lpwstr>mailto:biuro@dembscy.pl</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Wyceny</dc:creator>
  <cp:keywords/>
  <cp:revision>1</cp:revision>
  <dcterms:created xsi:type="dcterms:W3CDTF">2025-05-23T10:03:00Z</dcterms:created>
  <dcterms:modified xsi:type="dcterms:W3CDTF">2026-04-01T12:12:00Z</dcterms:modified>
</cp:coreProperties>
</file>