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rtl w:val="0"/>
        </w:rPr>
        <w:t xml:space="preserve">善用TAP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Linux :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Ctrl+Alt+T 開新分頁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Crtl+Shift+T(開新tab)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 看找文件(list 簡寫)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 入文件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 .. 上一層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cd../.. 上上一層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cd~ 我的電腦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 / 根目錄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roslaunch 開始某項硬件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Launch文件是ROS提供的，可以同时运行多个nodes的文件。Launch文件以一种特殊的XML格式编写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如: roslaunch astra_camera astra.launch(鏡頭)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硬件啟動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roslaunch astra_camera astra.launch(鏡頭)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rqt_imagine_view拿影像cam 收到what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/camera/depth/image_raw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/camera/rgb/image_raw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/camera/depth/image_raw（深度鏡頭）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超簡單指令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roslaunch mr_dnn demo_openvino.lanuch(人體支架)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roslaunch lingao_bringup robot.lanuch開底盤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roslaunch lingao_bringup lingao_teleop_keyboard.lanuch(keyboard控制)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roslaunch lingao_slam cartographer_slam.launch(扫地圖)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rviz(地圖)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第四個选項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~/maps/rviz/cartographer_2d.rviz (算法名)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crtl+c(關分頁的程)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^ 是上一條程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檔案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catkin_ws 的ws 是work space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src(source 源代碼)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build(整體項目的編譯)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devel(development, 開發的檔案)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package功能包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mr_dn (kinda sir 寫的)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如果在開機的時候切換system: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fn+f10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256GB 就是我們PCMS的system(必选)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按enter(第一个，不是其他)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and password are the same.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搖控: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把所有控向上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再同時相開機制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bobby狗: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一長一短開機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L2+ a 上下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R2+a 待命模式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踏步 站立模式star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站立或向下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 加右边的杆是平移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運動模式 要L2+a 向下先，再L2+b(關電機)，再f3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-Han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