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76E75" w14:textId="77777777" w:rsidR="002948DF" w:rsidRDefault="002948DF" w:rsidP="002948DF">
      <w:r>
        <w:t>Alisson, 2004-10</w:t>
      </w:r>
    </w:p>
    <w:p w14:paraId="026558A6" w14:textId="77777777" w:rsidR="002948DF" w:rsidRDefault="002948DF" w:rsidP="002948DF">
      <w:r>
        <w:t>4:00 as 11:00</w:t>
      </w:r>
    </w:p>
    <w:p w14:paraId="05067921" w14:textId="77777777" w:rsidR="002948DF" w:rsidRDefault="002948DF" w:rsidP="002948DF">
      <w:r>
        <w:t>- Garagem faz a mudança de horário dele</w:t>
      </w:r>
    </w:p>
    <w:p w14:paraId="64618988" w14:textId="77777777" w:rsidR="002948DF" w:rsidRDefault="002948DF" w:rsidP="002948DF">
      <w:r>
        <w:t xml:space="preserve">-163 viagens por dia </w:t>
      </w:r>
    </w:p>
    <w:p w14:paraId="0CE60D21" w14:textId="77777777" w:rsidR="002948DF" w:rsidRDefault="002948DF" w:rsidP="002948DF">
      <w:r>
        <w:t xml:space="preserve">124 viagens de sábado </w:t>
      </w:r>
    </w:p>
    <w:p w14:paraId="7092504D" w14:textId="77777777" w:rsidR="002948DF" w:rsidRDefault="002948DF" w:rsidP="002948DF">
      <w:r>
        <w:t>92 viagens de domingo</w:t>
      </w:r>
    </w:p>
    <w:p w14:paraId="381F8559" w14:textId="77777777" w:rsidR="002948DF" w:rsidRDefault="002948DF" w:rsidP="002948DF">
      <w:r>
        <w:t>-</w:t>
      </w:r>
      <w:proofErr w:type="gramStart"/>
      <w:r>
        <w:t>tem</w:t>
      </w:r>
      <w:proofErr w:type="gramEnd"/>
      <w:r>
        <w:t xml:space="preserve"> um padrão da </w:t>
      </w:r>
      <w:proofErr w:type="spellStart"/>
      <w:r>
        <w:t>sptrans</w:t>
      </w:r>
      <w:proofErr w:type="spellEnd"/>
      <w:r>
        <w:t xml:space="preserve"> de horário que eles seguem e marcam nas fichas dos motoristas, depois manda pra </w:t>
      </w:r>
      <w:proofErr w:type="spellStart"/>
      <w:r>
        <w:t>sptrans</w:t>
      </w:r>
      <w:proofErr w:type="spellEnd"/>
    </w:p>
    <w:p w14:paraId="2C4B660C" w14:textId="77777777" w:rsidR="002948DF" w:rsidRDefault="002948DF" w:rsidP="002948DF">
      <w:r>
        <w:t xml:space="preserve">- </w:t>
      </w:r>
      <w:proofErr w:type="gramStart"/>
      <w:r>
        <w:t>se</w:t>
      </w:r>
      <w:proofErr w:type="gramEnd"/>
      <w:r>
        <w:t xml:space="preserve"> acontece algo, relata-se nas fichas mandadas pra </w:t>
      </w:r>
      <w:proofErr w:type="spellStart"/>
      <w:r>
        <w:t>sptrans</w:t>
      </w:r>
      <w:proofErr w:type="spellEnd"/>
      <w:r>
        <w:t xml:space="preserve"> </w:t>
      </w:r>
    </w:p>
    <w:p w14:paraId="6396B578" w14:textId="77777777" w:rsidR="002948DF" w:rsidRDefault="002948DF" w:rsidP="002948DF">
      <w:r>
        <w:t>- O ônibus possui um mecanismo que conta o tempo real de viagem do veículo que depois é anotado na ficha</w:t>
      </w:r>
    </w:p>
    <w:p w14:paraId="27BCB801" w14:textId="77777777" w:rsidR="002948DF" w:rsidRDefault="002948DF" w:rsidP="002948DF">
      <w:r>
        <w:t xml:space="preserve">- </w:t>
      </w:r>
      <w:proofErr w:type="gramStart"/>
      <w:r>
        <w:t>a</w:t>
      </w:r>
      <w:proofErr w:type="gramEnd"/>
      <w:r>
        <w:t xml:space="preserve"> volta é um serviço, a ida é outro</w:t>
      </w:r>
    </w:p>
    <w:p w14:paraId="0DEBB810" w14:textId="77777777" w:rsidR="002948DF" w:rsidRDefault="002948DF" w:rsidP="002948DF">
      <w:r>
        <w:t xml:space="preserve">- O cartão de serviço, abre ou fecha o ônibus no sistema da </w:t>
      </w:r>
      <w:proofErr w:type="spellStart"/>
      <w:r>
        <w:t>sptrans</w:t>
      </w:r>
      <w:proofErr w:type="spellEnd"/>
    </w:p>
    <w:p w14:paraId="2700EC0C" w14:textId="77777777" w:rsidR="002948DF" w:rsidRDefault="002948DF" w:rsidP="002948DF">
      <w:r>
        <w:t xml:space="preserve">- Caso quebre o ônibus, ele pode acabar o serviço diário no secundário, mas só se quebrar no secundário, caso não, tem que voltar </w:t>
      </w:r>
      <w:proofErr w:type="gramStart"/>
      <w:r>
        <w:t>pro</w:t>
      </w:r>
      <w:proofErr w:type="gramEnd"/>
      <w:r>
        <w:t xml:space="preserve"> primário </w:t>
      </w:r>
    </w:p>
    <w:p w14:paraId="696C3E9B" w14:textId="77777777" w:rsidR="002948DF" w:rsidRDefault="002948DF" w:rsidP="002948DF">
      <w:r>
        <w:t xml:space="preserve">- Se demorar </w:t>
      </w:r>
      <w:proofErr w:type="spellStart"/>
      <w:r>
        <w:t>pro</w:t>
      </w:r>
      <w:proofErr w:type="spellEnd"/>
      <w:r>
        <w:t xml:space="preserve"> ônibus chegar ou atrasar de alguma forma, perde o horário da partida demarcada pela </w:t>
      </w:r>
      <w:proofErr w:type="spellStart"/>
      <w:r>
        <w:t>sptrans</w:t>
      </w:r>
      <w:proofErr w:type="spellEnd"/>
      <w:r>
        <w:t xml:space="preserve"> que tem que ser seguida </w:t>
      </w:r>
      <w:proofErr w:type="spellStart"/>
      <w:proofErr w:type="gramStart"/>
      <w:r>
        <w:t>a</w:t>
      </w:r>
      <w:proofErr w:type="spellEnd"/>
      <w:proofErr w:type="gramEnd"/>
      <w:r>
        <w:t xml:space="preserve"> risca pelo fiscal.</w:t>
      </w:r>
    </w:p>
    <w:p w14:paraId="78AAADA0" w14:textId="77777777" w:rsidR="002948DF" w:rsidRDefault="002948DF" w:rsidP="002948DF">
      <w:r>
        <w:t xml:space="preserve">- A </w:t>
      </w:r>
      <w:proofErr w:type="spellStart"/>
      <w:r>
        <w:t>sptrans</w:t>
      </w:r>
      <w:proofErr w:type="spellEnd"/>
      <w:r>
        <w:t xml:space="preserve"> passa os horários </w:t>
      </w:r>
      <w:proofErr w:type="gramStart"/>
      <w:r>
        <w:t>pra</w:t>
      </w:r>
      <w:proofErr w:type="gramEnd"/>
      <w:r>
        <w:t xml:space="preserve"> uma empresa que passa para um coordenador, que passa para o fiscal </w:t>
      </w:r>
    </w:p>
    <w:p w14:paraId="46D3D3DA" w14:textId="77777777" w:rsidR="002948DF" w:rsidRDefault="002948DF" w:rsidP="002948DF">
      <w:r>
        <w:t xml:space="preserve">- Um fiscal pode sim ver mais de uma linha dependendo da ordem do supervisor </w:t>
      </w:r>
    </w:p>
    <w:p w14:paraId="53C062EB" w14:textId="47732E6F" w:rsidR="00EA50B2" w:rsidRPr="002948DF" w:rsidRDefault="002948DF" w:rsidP="002948DF">
      <w:r>
        <w:t>- Na rotina do fiscal, dependendo do local, o ponto pode ser digital ou manual mesmo</w:t>
      </w:r>
      <w:bookmarkStart w:id="0" w:name="_GoBack"/>
      <w:bookmarkEnd w:id="0"/>
    </w:p>
    <w:sectPr w:rsidR="00EA50B2" w:rsidRPr="00294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DF"/>
    <w:rsid w:val="00102274"/>
    <w:rsid w:val="002948DF"/>
    <w:rsid w:val="004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9854"/>
  <w15:chartTrackingRefBased/>
  <w15:docId w15:val="{8D531F3E-686B-42B7-B359-844E7563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902D5A7476D7448A98ADEE3049048F" ma:contentTypeVersion="4" ma:contentTypeDescription="Crie um novo documento." ma:contentTypeScope="" ma:versionID="8fd516aa67277f1b7c75bb0f49f03449">
  <xsd:schema xmlns:xsd="http://www.w3.org/2001/XMLSchema" xmlns:xs="http://www.w3.org/2001/XMLSchema" xmlns:p="http://schemas.microsoft.com/office/2006/metadata/properties" xmlns:ns2="489755ea-cf08-4795-bfcc-6a85e9dda699" targetNamespace="http://schemas.microsoft.com/office/2006/metadata/properties" ma:root="true" ma:fieldsID="91688986740f30f07360075a257d9d31" ns2:_="">
    <xsd:import namespace="489755ea-cf08-4795-bfcc-6a85e9dda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55ea-cf08-4795-bfcc-6a85e9dda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EB50DC-B74D-446D-9CA5-7D0E74D4D4A5}"/>
</file>

<file path=customXml/itemProps2.xml><?xml version="1.0" encoding="utf-8"?>
<ds:datastoreItem xmlns:ds="http://schemas.openxmlformats.org/officeDocument/2006/customXml" ds:itemID="{6309FC35-CF95-4E5D-9114-8C9AF709EC3C}"/>
</file>

<file path=customXml/itemProps3.xml><?xml version="1.0" encoding="utf-8"?>
<ds:datastoreItem xmlns:ds="http://schemas.openxmlformats.org/officeDocument/2006/customXml" ds:itemID="{98374BE0-1C84-4D67-BC95-1031B3C667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Silva</dc:creator>
  <cp:keywords/>
  <dc:description/>
  <cp:lastModifiedBy>Lais Silva</cp:lastModifiedBy>
  <cp:revision>1</cp:revision>
  <dcterms:created xsi:type="dcterms:W3CDTF">2020-03-05T19:42:00Z</dcterms:created>
  <dcterms:modified xsi:type="dcterms:W3CDTF">2020-03-05T19:43:00Z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0x01010028902D5A7476D7448A98ADEE3049048F</vt:lpwstr>
  </property>
</Properties>
</file>