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numPr>
          <w:ilvl w:val="0"/>
          <w:numId w:val="1"/>
        </w:numPr>
        <w:ind w:firstLineChars="0"/>
        <w:rPr>
          <w:b/>
          <w:color w:val="0070C0"/>
        </w:rPr>
      </w:pPr>
      <w:r>
        <w:rPr>
          <w:rFonts w:hint="eastAsia"/>
          <w:b/>
          <w:color w:val="0070C0"/>
        </w:rPr>
        <w:t>引言</w:t>
      </w:r>
    </w:p>
    <w:p>
      <w:pPr>
        <w:pStyle w:val="6"/>
        <w:ind w:left="360" w:firstLine="0" w:firstLine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1.1编写目的</w:t>
      </w:r>
    </w:p>
    <w:p>
      <w:pPr>
        <w:pStyle w:val="6"/>
        <w:ind w:left="360" w:firstLine="0" w:firstLineChars="0"/>
        <w:rPr>
          <w:rFonts w:hint="eastAsia" w:eastAsia="宋体"/>
          <w:b/>
          <w:color w:val="0070C0"/>
          <w:lang w:eastAsia="zh-CN"/>
        </w:rPr>
      </w:pPr>
      <w:r>
        <w:rPr>
          <w:rFonts w:hint="eastAsia"/>
          <w:b/>
          <w:color w:val="0070C0"/>
          <w:lang w:eastAsia="zh-CN"/>
        </w:rPr>
        <w:t>完成了针对</w:t>
      </w:r>
      <w:r>
        <w:rPr>
          <w:rFonts w:hint="default"/>
          <w:b/>
          <w:color w:val="0070C0"/>
          <w:lang w:val="en-US" w:eastAsia="zh-CN"/>
        </w:rPr>
        <w:t>”</w:t>
      </w:r>
      <w:r>
        <w:rPr>
          <w:rFonts w:hint="eastAsia"/>
          <w:b/>
          <w:color w:val="0070C0"/>
          <w:lang w:val="en-US" w:eastAsia="zh-CN"/>
        </w:rPr>
        <w:t>反向竞拍</w:t>
      </w:r>
      <w:r>
        <w:rPr>
          <w:rFonts w:hint="default"/>
          <w:b/>
          <w:color w:val="0070C0"/>
          <w:lang w:val="en-US" w:eastAsia="zh-CN"/>
        </w:rPr>
        <w:t>”</w:t>
      </w:r>
      <w:r>
        <w:rPr>
          <w:rFonts w:hint="eastAsia"/>
          <w:b/>
          <w:color w:val="0070C0"/>
          <w:lang w:val="en-US" w:eastAsia="zh-CN"/>
        </w:rPr>
        <w:t>系统的前期调查,编写了软件需求规格说明书.它全面细致的用户需求分析,明确所要开发的系统应具有的功能和性能,包括数据库设计,业务功能与界面设计等.使系统分析人员以及团建开发人员能清楚地了解用户的需求,并能在此基础上提出概要设计以及完成后续设计和开发工作.</w:t>
      </w:r>
    </w:p>
    <w:p>
      <w:pPr>
        <w:pStyle w:val="6"/>
        <w:ind w:left="360" w:firstLine="0" w:firstLine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1.2项目背景</w:t>
      </w:r>
    </w:p>
    <w:p>
      <w:pPr>
        <w:pStyle w:val="6"/>
        <w:ind w:left="360" w:firstLine="0" w:firstLineChars="0"/>
        <w:rPr>
          <w:rFonts w:hint="eastAsia"/>
          <w:b/>
          <w:color w:val="0070C0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通过反向竞拍网站的建立和推广,使反向竞拍理念进入人们的视野,给人们带来不一样的拍卖形式和体验</w:t>
      </w:r>
    </w:p>
    <w:p>
      <w:pPr>
        <w:pStyle w:val="6"/>
        <w:numPr>
          <w:numId w:val="0"/>
        </w:numPr>
        <w:ind w:left="360" w:leftChars="0"/>
        <w:rPr>
          <w:rFonts w:hint="eastAsia"/>
          <w:b/>
          <w:color w:val="0070C0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a.软件名称:</w:t>
      </w:r>
    </w:p>
    <w:p>
      <w:pPr>
        <w:pStyle w:val="6"/>
        <w:numPr>
          <w:numId w:val="0"/>
        </w:numPr>
        <w:ind w:left="360" w:leftChars="0"/>
        <w:rPr>
          <w:rFonts w:hint="eastAsia"/>
          <w:b/>
          <w:color w:val="0070C0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b.委托单位:</w:t>
      </w:r>
    </w:p>
    <w:p>
      <w:pPr>
        <w:pStyle w:val="6"/>
        <w:numPr>
          <w:numId w:val="0"/>
        </w:numPr>
        <w:ind w:left="360" w:leftChars="0"/>
        <w:rPr>
          <w:rFonts w:hint="eastAsia"/>
          <w:b/>
          <w:color w:val="0070C0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c.开发单位:广东财经大学信息学院12级软件工程2班</w:t>
      </w:r>
    </w:p>
    <w:p>
      <w:pPr>
        <w:pStyle w:val="6"/>
        <w:numPr>
          <w:numId w:val="0"/>
        </w:numPr>
        <w:ind w:left="360" w:leftChars="0"/>
        <w:rPr>
          <w:rFonts w:hint="eastAsia"/>
          <w:b/>
          <w:color w:val="0070C0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d.开发人员:李泓锐 胡振生 黄朝炀</w:t>
      </w:r>
    </w:p>
    <w:p>
      <w:pPr>
        <w:pStyle w:val="6"/>
        <w:numPr>
          <w:numId w:val="0"/>
        </w:numPr>
        <w:ind w:left="360" w:leftChars="0"/>
        <w:rPr>
          <w:rFonts w:hint="eastAsia"/>
          <w:b/>
          <w:color w:val="0070C0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e.与其他子系统的交互:</w:t>
      </w:r>
    </w:p>
    <w:p>
      <w:pPr>
        <w:pStyle w:val="6"/>
        <w:ind w:left="360" w:firstLine="0" w:firstLine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1.3术语定义(可选)</w:t>
      </w:r>
    </w:p>
    <w:tbl>
      <w:tblPr>
        <w:tblpPr w:leftFromText="180" w:rightFromText="180" w:vertAnchor="text" w:horzAnchor="page" w:tblpX="2280" w:tblpY="121"/>
        <w:tblOverlap w:val="never"/>
        <w:tblW w:w="7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left w:w="108" w:type="dxa"/>
          <w:right w:w="108" w:type="dxa"/>
        </w:tblCellMar>
      </w:tblPr>
      <w:tblGrid>
        <w:gridCol w:w="3592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592" w:type="dxa"/>
            <w:shd w:val="clear" w:color="auto" w:fill="99CDFF"/>
            <w:vAlign w:val="top"/>
          </w:tcPr>
          <w:p>
            <w:pPr>
              <w:pStyle w:val="6"/>
              <w:jc w:val="both"/>
              <w:rPr>
                <w:rFonts w:hint="eastAsia" w:eastAsia="宋体"/>
                <w:b/>
                <w:color w:val="0070C0"/>
                <w:lang w:eastAsia="zh-CN"/>
              </w:rPr>
            </w:pPr>
            <w:r>
              <w:rPr>
                <w:rFonts w:hint="eastAsia"/>
                <w:b/>
                <w:color w:val="0070C0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color w:val="0070C0"/>
                <w:lang w:eastAsia="zh-CN"/>
              </w:rPr>
              <w:t>缩写</w:t>
            </w:r>
            <w:r>
              <w:rPr>
                <w:rFonts w:hint="eastAsia"/>
                <w:b/>
                <w:color w:val="0070C0"/>
                <w:lang w:val="en-US" w:eastAsia="zh-CN"/>
              </w:rPr>
              <w:t>,术语及符号</w:t>
            </w:r>
          </w:p>
        </w:tc>
        <w:tc>
          <w:tcPr>
            <w:tcW w:w="4261" w:type="dxa"/>
            <w:shd w:val="clear" w:color="auto" w:fill="99CDFF"/>
            <w:textDirection w:val="lrTb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/>
                <w:b/>
                <w:color w:val="0070C0"/>
                <w:lang w:val="en-US" w:eastAsia="zh-CN"/>
              </w:rPr>
              <w:t>描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c>
          <w:tcPr>
            <w:tcW w:w="3592" w:type="dxa"/>
            <w:shd w:val="clear" w:color="auto" w:fill="FFFFFF"/>
          </w:tcPr>
          <w:p>
            <w:pPr>
              <w:pStyle w:val="6"/>
              <w:rPr>
                <w:rFonts w:hint="eastAsia" w:eastAsia="宋体"/>
                <w:b/>
                <w:color w:val="0070C0"/>
                <w:lang w:eastAsia="zh-CN"/>
              </w:rPr>
            </w:pPr>
          </w:p>
        </w:tc>
        <w:tc>
          <w:tcPr>
            <w:tcW w:w="4261" w:type="dxa"/>
            <w:shd w:val="clear" w:color="auto" w:fill="FFFFFF"/>
            <w:textDirection w:val="lrTb"/>
            <w:vAlign w:val="top"/>
          </w:tcPr>
          <w:p>
            <w:pPr>
              <w:pStyle w:val="6"/>
              <w:ind w:firstLine="420" w:firstLineChars="2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c>
          <w:tcPr>
            <w:tcW w:w="3592" w:type="dxa"/>
            <w:shd w:val="clear" w:color="auto" w:fill="FFFFFF"/>
          </w:tcPr>
          <w:p>
            <w:pPr>
              <w:pStyle w:val="6"/>
              <w:rPr>
                <w:rFonts w:hint="eastAsia"/>
                <w:b/>
                <w:color w:val="0070C0"/>
              </w:rPr>
            </w:pPr>
          </w:p>
        </w:tc>
        <w:tc>
          <w:tcPr>
            <w:tcW w:w="4261" w:type="dxa"/>
            <w:shd w:val="clear" w:color="auto" w:fill="FFFFFF"/>
            <w:textDirection w:val="lrTb"/>
            <w:vAlign w:val="top"/>
          </w:tcPr>
          <w:p>
            <w:pPr>
              <w:pStyle w:val="6"/>
              <w:ind w:firstLine="420" w:firstLineChars="200"/>
            </w:pPr>
          </w:p>
        </w:tc>
      </w:tr>
    </w:tbl>
    <w:p>
      <w:pPr>
        <w:pStyle w:val="6"/>
        <w:ind w:left="360" w:firstLine="0" w:firstLineChars="0"/>
        <w:rPr>
          <w:rFonts w:hint="eastAsia"/>
          <w:b/>
          <w:color w:val="0070C0"/>
        </w:rPr>
      </w:pPr>
    </w:p>
    <w:p>
      <w:pPr>
        <w:rPr>
          <w:rFonts w:hint="eastAsia"/>
        </w:rPr>
      </w:pPr>
      <w:r>
        <w:rPr>
          <w:rFonts w:hint="eastAsia"/>
        </w:rPr>
        <w:t>二.软件概要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2.1软件概述</w:t>
      </w:r>
    </w:p>
    <w:p>
      <w:pPr>
        <w:pStyle w:val="6"/>
        <w:ind w:left="360" w:firstLine="0" w:firstLineChars="0"/>
      </w:pPr>
      <w:r>
        <w:rPr>
          <w:rFonts w:hint="eastAsia"/>
        </w:rPr>
        <w:t>2.3用户特点</w:t>
      </w:r>
    </w:p>
    <w:p>
      <w:pPr>
        <w:ind w:left="316" w:hanging="316" w:hangingChars="150"/>
        <w:rPr>
          <w:rFonts w:hint="eastAsia"/>
          <w:b/>
          <w:color w:val="0070C0"/>
          <w:lang w:val="en-US" w:eastAsia="zh-CN"/>
        </w:rPr>
      </w:pPr>
      <w:r>
        <w:rPr>
          <w:rFonts w:hint="eastAsia"/>
          <w:b/>
          <w:color w:val="0070C0"/>
        </w:rPr>
        <w:t>三.功能需求</w:t>
      </w:r>
      <w:r>
        <w:rPr>
          <w:rFonts w:hint="eastAsia"/>
          <w:b/>
          <w:color w:val="0070C0"/>
        </w:rPr>
        <w:br/>
      </w:r>
      <w:r>
        <w:rPr>
          <w:rFonts w:hint="eastAsia"/>
          <w:b/>
          <w:color w:val="0070C0"/>
        </w:rPr>
        <w:t>3.1 功能划分</w:t>
      </w:r>
      <w:r>
        <w:rPr>
          <w:rFonts w:hint="eastAsia"/>
          <w:b/>
          <w:color w:val="0070C0"/>
        </w:rPr>
        <w:br/>
      </w:r>
      <w:r>
        <w:rPr>
          <w:rFonts w:hint="eastAsia"/>
          <w:b/>
          <w:color w:val="0070C0"/>
          <w:lang w:eastAsia="zh-CN"/>
        </w:rPr>
        <w:t>软件功能包括注册与登录</w:t>
      </w:r>
      <w:r>
        <w:rPr>
          <w:rFonts w:hint="eastAsia"/>
          <w:b/>
          <w:color w:val="0070C0"/>
          <w:lang w:val="en-US" w:eastAsia="zh-CN"/>
        </w:rPr>
        <w:t>,个人信息管理,竞标管理,账户管理,评价管理,搜索模块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(1)注册与登录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用户访问反向竞拍网站,首先进行注册,然后登录此系统,进行投标管理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(2)个人信息管理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用户进行个人信息管理,包括修改基本资料,用户密码等信息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(3)竞标管理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卖家在线进行投标,查看投标记录,进行竞标管理</w:t>
      </w:r>
    </w:p>
    <w:p>
      <w:pPr>
        <w:ind w:left="316" w:firstLine="0" w:firstLineChars="0"/>
        <w:rPr>
          <w:rFonts w:hint="eastAsia"/>
          <w:b/>
          <w:color w:val="0070C0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(4)账户管理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可以注入金额,查看自己存钱记录,账号余额,购买记录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(5)评价管理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卖家可对商品进行评价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(6)搜索模块</w:t>
      </w:r>
    </w:p>
    <w:p>
      <w:pPr>
        <w:ind w:left="316" w:firstLine="0" w:firstLine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  <w:lang w:val="en-US" w:eastAsia="zh-CN"/>
        </w:rPr>
        <w:t>用户根据自己的意愿在网站内搜索相关的信息,主要是站内搜索</w:t>
      </w:r>
      <w:r>
        <w:rPr>
          <w:rFonts w:hint="eastAsia"/>
          <w:b/>
          <w:color w:val="0070C0"/>
        </w:rPr>
        <w:br/>
      </w:r>
      <w:r>
        <w:rPr>
          <w:rFonts w:hint="eastAsia"/>
          <w:b/>
          <w:color w:val="0070C0"/>
        </w:rPr>
        <w:t>3.2 功能描述</w:t>
      </w:r>
    </w:p>
    <w:p>
      <w:pPr>
        <w:ind w:left="316" w:firstLine="0" w:firstLineChars="0"/>
        <w:rPr>
          <w:rFonts w:hint="eastAsia"/>
          <w:b/>
          <w:color w:val="0070C0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3.2.1 注册与登录模块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3.2.1.1 注册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(1)介绍(Introduction)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用户通过单击</w:t>
      </w:r>
      <w:r>
        <w:rPr>
          <w:rFonts w:hint="default"/>
          <w:b/>
          <w:color w:val="0070C0"/>
          <w:lang w:val="en-US" w:eastAsia="zh-CN"/>
        </w:rPr>
        <w:t>”</w:t>
      </w:r>
      <w:r>
        <w:rPr>
          <w:rFonts w:hint="eastAsia"/>
          <w:b/>
          <w:color w:val="0070C0"/>
          <w:lang w:val="en-US" w:eastAsia="zh-CN"/>
        </w:rPr>
        <w:t>注册</w:t>
      </w:r>
      <w:r>
        <w:rPr>
          <w:rFonts w:hint="default"/>
          <w:b/>
          <w:color w:val="0070C0"/>
          <w:lang w:val="en-US" w:eastAsia="zh-CN"/>
        </w:rPr>
        <w:t>”</w:t>
      </w:r>
      <w:r>
        <w:rPr>
          <w:rFonts w:hint="eastAsia"/>
          <w:b/>
          <w:color w:val="0070C0"/>
          <w:lang w:val="en-US" w:eastAsia="zh-CN"/>
        </w:rPr>
        <w:t>按钮,输入</w:t>
      </w:r>
      <w:r>
        <w:rPr>
          <w:rFonts w:hint="eastAsia"/>
          <w:b/>
          <w:color w:val="FF0000"/>
          <w:lang w:val="en-US" w:eastAsia="zh-CN"/>
        </w:rPr>
        <w:t>用户名,密码,电子邮箱,手机和验证码</w:t>
      </w:r>
      <w:r>
        <w:rPr>
          <w:rFonts w:hint="eastAsia"/>
          <w:b/>
          <w:color w:val="0070C0"/>
          <w:lang w:val="en-US" w:eastAsia="zh-CN"/>
        </w:rPr>
        <w:t>即可注册成为该网站的会员,拥有独立的会员名称和密码,便于买卖交易和社区论坛的使用.</w:t>
      </w:r>
      <w:r>
        <w:rPr>
          <w:rFonts w:hint="eastAsia"/>
          <w:b/>
          <w:color w:val="FF0000"/>
          <w:lang w:val="en-US" w:eastAsia="zh-CN"/>
        </w:rPr>
        <w:t>注册成会员后,即可享受会员的相关优惠项目,如积分等</w:t>
      </w:r>
      <w:r>
        <w:rPr>
          <w:rFonts w:hint="eastAsia"/>
          <w:b/>
          <w:color w:val="FF000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(2)输入(Input)</w:t>
      </w:r>
    </w:p>
    <w:p>
      <w:pPr>
        <w:ind w:left="316" w:firstLine="0" w:firstLineChars="0"/>
        <w:rPr>
          <w:rFonts w:hint="eastAsia"/>
          <w:b/>
          <w:color w:val="0070C0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输入用户名,并且填写有关信息和验证码,即可注册成功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(3)处理(Process)</w:t>
      </w:r>
    </w:p>
    <w:p>
      <w:pPr>
        <w:ind w:left="316" w:firstLine="0" w:firstLineChars="0"/>
        <w:rPr>
          <w:rFonts w:hint="eastAsia"/>
          <w:b/>
          <w:color w:val="0070C0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网站系统接收用户的输入信息,待用户确定注册成功后将信息保存到后台数据库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(4)输出(Output)</w:t>
      </w:r>
    </w:p>
    <w:p>
      <w:pPr>
        <w:ind w:left="316" w:firstLine="0" w:firstLineChars="0"/>
        <w:rPr>
          <w:rFonts w:hint="eastAsia"/>
          <w:b/>
          <w:color w:val="0070C0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若注册成功,则会提示消息说明已经注册成功,并返回网站首页.若不成功,可能是必填项没有填写,会出现提示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(5)事件流程图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3.2.1.2 登录</w:t>
      </w:r>
    </w:p>
    <w:p>
      <w:pPr>
        <w:ind w:left="316" w:firstLine="0" w:firstLineChars="0"/>
        <w:rPr>
          <w:rFonts w:hint="eastAsia"/>
          <w:b/>
          <w:color w:val="3366FF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(1)介绍(Introduction)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用户通过单击</w:t>
      </w:r>
      <w:r>
        <w:rPr>
          <w:rFonts w:hint="default"/>
          <w:b/>
          <w:color w:val="0070C0"/>
          <w:lang w:val="en-US" w:eastAsia="zh-CN"/>
        </w:rPr>
        <w:t>”</w:t>
      </w:r>
      <w:r>
        <w:rPr>
          <w:rFonts w:hint="eastAsia"/>
          <w:b/>
          <w:color w:val="0070C0"/>
          <w:lang w:val="en-US" w:eastAsia="zh-CN"/>
        </w:rPr>
        <w:t>登录</w:t>
      </w:r>
      <w:r>
        <w:rPr>
          <w:rFonts w:hint="default"/>
          <w:b/>
          <w:color w:val="0070C0"/>
          <w:lang w:val="en-US" w:eastAsia="zh-CN"/>
        </w:rPr>
        <w:t>”</w:t>
      </w:r>
      <w:r>
        <w:rPr>
          <w:rFonts w:hint="eastAsia"/>
          <w:b/>
          <w:color w:val="0070C0"/>
          <w:lang w:val="en-US" w:eastAsia="zh-CN"/>
        </w:rPr>
        <w:t>按钮即会出现登录界面,用户输入自己的会员名称和相应的密码,即可登录网站,进行相关操作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(2)输入(Input)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用户输入</w:t>
      </w:r>
      <w:r>
        <w:rPr>
          <w:rFonts w:hint="eastAsia"/>
          <w:b/>
          <w:color w:val="FF0000"/>
          <w:lang w:val="en-US" w:eastAsia="zh-CN"/>
        </w:rPr>
        <w:t>会员名,密码和验证码</w:t>
      </w:r>
      <w:r>
        <w:rPr>
          <w:rFonts w:hint="eastAsia"/>
          <w:b/>
          <w:color w:val="FF000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(3)处理(Process)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系统接收用户的登录信息,通过与存储在数据库中的信息比较,若登录名,密码和验证码都正确,即可登录成功,返回结果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(4)输出(Output)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若登录成功,就可进入网站买卖交易界面,也可进入社区论坛互相交流.若不成功,则会显示用户名,密码或验证码不正确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(5)事件流程图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3.2.2 个人信息管理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3.2.2.1 查询个人信息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(1)介绍(Introduction)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登录成功后,进入个人信息管理模块,进行个人信息查询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(2)输入(Input)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进入个人信息管理界面,单击</w:t>
      </w:r>
      <w:r>
        <w:rPr>
          <w:rFonts w:hint="default"/>
          <w:b/>
          <w:color w:val="0070C0"/>
          <w:lang w:val="en-US" w:eastAsia="zh-CN"/>
        </w:rPr>
        <w:t>”</w:t>
      </w:r>
      <w:r>
        <w:rPr>
          <w:rFonts w:hint="eastAsia"/>
          <w:b/>
          <w:color w:val="0070C0"/>
          <w:lang w:val="en-US" w:eastAsia="zh-CN"/>
        </w:rPr>
        <w:t>个人信息查询</w:t>
      </w:r>
      <w:r>
        <w:rPr>
          <w:rFonts w:hint="default"/>
          <w:b/>
          <w:color w:val="0070C0"/>
          <w:lang w:val="en-US" w:eastAsia="zh-CN"/>
        </w:rPr>
        <w:t>”</w:t>
      </w:r>
      <w:r>
        <w:rPr>
          <w:rFonts w:hint="eastAsia"/>
          <w:b/>
          <w:color w:val="0070C0"/>
          <w:lang w:val="en-US" w:eastAsia="zh-CN"/>
        </w:rPr>
        <w:t>选项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(3)处理(Process)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系统通过接收用户登录时输入的用户名,在数据库中查找对应的个人信息,查询成功后返回个人信息查询界面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(4)输出(Output)</w:t>
      </w:r>
      <w:r>
        <w:rPr>
          <w:rFonts w:hint="eastAsia"/>
          <w:b/>
          <w:color w:val="0070C0"/>
          <w:lang w:val="en-US" w:eastAsia="zh-CN"/>
        </w:rPr>
        <w:br/>
      </w:r>
      <w:r>
        <w:rPr>
          <w:rFonts w:hint="eastAsia"/>
          <w:b/>
          <w:color w:val="0070C0"/>
          <w:lang w:val="en-US" w:eastAsia="zh-CN"/>
        </w:rPr>
        <w:t>输出查询的个人信息,包括</w:t>
      </w:r>
      <w:r>
        <w:rPr>
          <w:rFonts w:hint="eastAsia"/>
          <w:b/>
          <w:color w:val="FF0000"/>
          <w:lang w:val="en-US" w:eastAsia="zh-CN"/>
        </w:rPr>
        <w:t>用户名,性别,电子邮箱,联系方式,身份证号,积分,个人说明,地址</w:t>
      </w:r>
      <w:r>
        <w:rPr>
          <w:rFonts w:hint="eastAsia"/>
          <w:b/>
          <w:color w:val="FF0000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(5)事件流程图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3.2.2.2 修改个人资料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(1)介绍(Introduction)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对于登录到系统的用户,每个人都能对自己的个人资料进行查询.用户单击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修改个人资料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选项,系统跳转到个人资料修改页面,系统将个人资料呈现到用户面前,用户修改自己的资料后,单击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提交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按钮.如果资料填写正确无误,并且系统不发生意外,则系统准确地修改个人资料录入数据库,系统跳转回个人资料页面.若用户提交资料不正确或者不规范,系统提示用户具体问题,要求用户重新填写;如果在提交资料过程中系统过着网络出现问题,则提示用户稍后修改资料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(2)输入(Input)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①姓名:由键盘输入,由汉字,字母,数字组成,强制不能为空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②性别:系统设置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男</w:t>
      </w:r>
      <w:r>
        <w:rPr>
          <w:rFonts w:hint="default"/>
          <w:b/>
          <w:color w:val="3366FF"/>
          <w:lang w:val="en-US" w:eastAsia="zh-CN"/>
        </w:rPr>
        <w:t>””</w:t>
      </w:r>
      <w:r>
        <w:rPr>
          <w:rFonts w:hint="eastAsia"/>
          <w:b/>
          <w:color w:val="3366FF"/>
          <w:lang w:val="en-US" w:eastAsia="zh-CN"/>
        </w:rPr>
        <w:t>女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选项,用户鼠标单击选择或者用键盘操作选择,强制不能为空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③联系方式(包括手机,固定电话):由键盘输入,号码输入必须检测格式,手机号必须11位,固定电话为区号加号码,手机号码和固定电话至少填写一个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④电子邮箱:由键盘输入,邮箱格式必须正确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⑤住址:由用户选择,按省,市,县,街道等逐级选择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⑥个人说明:由用户输入,为可选项,简介最多输入250字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⑦验证码:验证码由系统产生,用户以键盘输入,必须在120s内完成输入,否则需要重新输入,用户输入时刻选择更换验证码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(3)处理(Process)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①检测名字,性别,出生日期,邮箱,住址,联系方式和验证码等资料是否为空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②检测邮箱,联系方式等资料格式是否正确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③检测验证码是否超时,是否正确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④资料填写不完整时,提醒用户填写必填项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⑤资料项填写格式不准确或者内容不正确,提醒用户正确填写表单</w:t>
      </w:r>
    </w:p>
    <w:p>
      <w:pPr>
        <w:ind w:left="316" w:firstLine="0" w:firstLineChars="0"/>
        <w:rPr>
          <w:rFonts w:hint="eastAsia"/>
          <w:b/>
          <w:color w:val="3366FF"/>
          <w:lang w:val="en-US" w:eastAsia="zh-CN"/>
        </w:rPr>
      </w:pPr>
      <w:r>
        <w:rPr>
          <w:rFonts w:hint="eastAsia"/>
          <w:b/>
          <w:color w:val="3366FF"/>
          <w:lang w:val="en-US" w:eastAsia="zh-CN"/>
        </w:rPr>
        <w:t>⑥用户单击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提交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按钮后,系统将表单数据写入数据库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⑦提交资料失败时,提示用户重新提交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(4)输出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①输入信息不准确或者为空时,系统输出错误信息,提示用户重新准确输入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②用户提交信息失败时,系统提示提交失败,提醒用户稍后再试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③用户提交信息成功时,系统提示提交信息成功,系统显示个人所有资料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(5)事件流程图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3.2.2.3 修改个人密码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(1)介绍(Introduction)</w:t>
      </w:r>
    </w:p>
    <w:p>
      <w:pPr>
        <w:ind w:left="316" w:firstLine="0" w:firstLineChars="0"/>
        <w:rPr>
          <w:rFonts w:hint="eastAsia"/>
          <w:b/>
          <w:color w:val="3366FF"/>
          <w:lang w:val="en-US" w:eastAsia="zh-CN"/>
        </w:rPr>
      </w:pPr>
      <w:r>
        <w:rPr>
          <w:rFonts w:hint="eastAsia"/>
          <w:b/>
          <w:color w:val="3366FF"/>
          <w:lang w:val="en-US" w:eastAsia="zh-CN"/>
        </w:rPr>
        <w:t>系统的每一个注册用户,都有权要求更改个人登录密码.用户单击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修改密码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选项,系统进入密码修改页面,用户输入原始密码,输入新密码和确认密码,输入验证码单击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确定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按钮,向系统提交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(2)输入(Input)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①原始密码:键盘输入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②新密码:键盘输入,密码必须由</w:t>
      </w:r>
      <w:r>
        <w:rPr>
          <w:rFonts w:hint="eastAsia"/>
          <w:b/>
          <w:color w:val="FF0000"/>
          <w:lang w:val="en-US" w:eastAsia="zh-CN"/>
        </w:rPr>
        <w:t>普通字符和数字组成,中间不能夹杂空格,长度为6-20个字符</w:t>
      </w:r>
      <w:r>
        <w:rPr>
          <w:rFonts w:hint="eastAsia"/>
          <w:b/>
          <w:color w:val="FF0000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③确认密码:键盘输入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④验证码:原始验证码由系统随机产生,</w:t>
      </w:r>
      <w:r>
        <w:rPr>
          <w:rFonts w:hint="eastAsia"/>
          <w:b/>
          <w:color w:val="FF0000"/>
          <w:lang w:val="en-US" w:eastAsia="zh-CN"/>
        </w:rPr>
        <w:t>用户在60s内完成单击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确认</w:t>
      </w:r>
      <w:r>
        <w:rPr>
          <w:rFonts w:hint="default"/>
          <w:b/>
          <w:color w:val="FF0000"/>
          <w:lang w:val="en-US" w:eastAsia="zh-CN"/>
        </w:rPr>
        <w:t>”</w:t>
      </w:r>
      <w:r>
        <w:rPr>
          <w:rFonts w:hint="eastAsia"/>
          <w:b/>
          <w:color w:val="FF0000"/>
          <w:lang w:val="en-US" w:eastAsia="zh-CN"/>
        </w:rPr>
        <w:t>按钮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(3)处理(Process)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①提取原始密码与数据库中俄用户密码对比,完成身份验证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②检测新密码输入是否符合规范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③提取新密码和确认密码,对比两个密码是否一致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(4)输出(Output)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①原始密码输入错误时,系统提示用户填写正确的密码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②输入密码格式不规范时,系统提示正确的密码格式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③输入的新密码和确认密码不一致时,提醒用户填写一致的密码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(5)事件流程图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 xml:space="preserve">3.2.2.4 </w:t>
      </w:r>
      <w:r>
        <w:rPr>
          <w:rFonts w:hint="eastAsia"/>
          <w:b/>
          <w:color w:val="FF0000"/>
          <w:lang w:val="en-US" w:eastAsia="zh-CN"/>
        </w:rPr>
        <w:t>积分管理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(1)介绍(Introduction)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对于系统的每一个注册用户,每参加一次活动都能够获得相应的积分.系统将根据个人消费情况自动计算个人积分,并且录入个人资料中保存到数据库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(2)输入(Input)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个人消费金额,系统根据参加活动次数和消费金额自动计算出个人积分(每消费一元钱获得一个积分)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(3)处理(Process)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系统计算出个人积分,并且录入数据库中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(4)输出(Output)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从数据库中提取个人积分,以个人资料的形式显示出来</w:t>
      </w:r>
    </w:p>
    <w:p>
      <w:pPr>
        <w:ind w:left="316" w:firstLine="0" w:firstLineChars="0"/>
        <w:rPr>
          <w:rFonts w:hint="eastAsia"/>
          <w:b/>
          <w:color w:val="3366FF"/>
          <w:lang w:val="en-US" w:eastAsia="zh-CN"/>
        </w:rPr>
      </w:pPr>
      <w:r>
        <w:rPr>
          <w:rFonts w:hint="eastAsia"/>
          <w:b/>
          <w:color w:val="3366FF"/>
          <w:lang w:val="en-US" w:eastAsia="zh-CN"/>
        </w:rPr>
        <w:t>3.2.2.5 信誉管理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(1)介绍(Introduction)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个人信誉,将与个人成功竞拍次数和质量直接挂钩,每一个系统的注册用户,每成功进行一次竞拍,</w:t>
      </w:r>
      <w:r>
        <w:rPr>
          <w:rFonts w:hint="eastAsia"/>
          <w:b/>
          <w:color w:val="FF0000"/>
          <w:lang w:val="en-US" w:eastAsia="zh-CN"/>
        </w:rPr>
        <w:t>个人信誉加1,最终交易成功,个人信誉加5;用户得标后,如未能成功交易,个人信誉减5</w:t>
      </w:r>
      <w:r>
        <w:rPr>
          <w:rFonts w:hint="eastAsia"/>
          <w:b/>
          <w:color w:val="FF0000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(2)输入(Output)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用户登录系统,参加竞拍活动,系统根据竞拍成功与否计算个人信誉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(3)处理(Process)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系统将计算得出的个人信誉累加到数据库中并保存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(4)输出(Output)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系统从数据库中读取个人信誉情况,并将其以个人资料的形式显示出来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 xml:space="preserve">3.2.2.6 </w:t>
      </w:r>
      <w:r>
        <w:rPr>
          <w:rFonts w:hint="eastAsia"/>
          <w:b/>
          <w:color w:val="FF0000"/>
          <w:lang w:val="en-US" w:eastAsia="zh-CN"/>
        </w:rPr>
        <w:t>优惠券</w:t>
      </w:r>
      <w:r>
        <w:rPr>
          <w:rFonts w:hint="eastAsia"/>
          <w:b/>
          <w:color w:val="FF0000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3.2.2.7 我的关注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(1)介绍(Introduction)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买家和卖家在浏览商品的同时,可设置自己的爱好,并将它们归类,以便以后来进行管理与记录,或者买家或卖家所潜在关注的商品,暂时不买或卖而是将其保存起来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(2)输入(Input)</w:t>
      </w:r>
    </w:p>
    <w:p>
      <w:pPr>
        <w:ind w:left="316" w:firstLine="0" w:firstLineChars="0"/>
        <w:rPr>
          <w:rFonts w:hint="eastAsia"/>
          <w:b/>
          <w:color w:val="3366FF"/>
          <w:lang w:val="en-US" w:eastAsia="zh-CN"/>
        </w:rPr>
      </w:pPr>
      <w:r>
        <w:rPr>
          <w:rFonts w:hint="eastAsia"/>
          <w:b/>
          <w:color w:val="3366FF"/>
          <w:lang w:val="en-US" w:eastAsia="zh-CN"/>
        </w:rPr>
        <w:t>买家或卖家将自己所需要关注的产品选中之后,通过选中按钮进行输入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(3)处理(Process)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系统在用户选择自己的关注之后进行后台连接数据库的操作,将用户需要的数据进行调出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(4)输出(Output)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用户所需要的商品加入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我的关注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的系统,或者显示出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我的关注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的具体的内容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(5)事件流程图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3.2.3 竞标管理模块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3.2.3.1 投标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(1)介绍(Introduction)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投标者对选中的商品进行投标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(2)输入(Input)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在投标规定的时间范围内,投标者输入对商品估价的金额(以元为单位)和可选商品的数目(≥1),单击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确定</w:t>
      </w:r>
      <w:r>
        <w:rPr>
          <w:rFonts w:hint="default"/>
          <w:b/>
          <w:color w:val="3366FF"/>
          <w:lang w:val="en-US" w:eastAsia="zh-CN"/>
        </w:rPr>
        <w:t>”</w:t>
      </w:r>
      <w:r>
        <w:rPr>
          <w:rFonts w:hint="eastAsia"/>
          <w:b/>
          <w:color w:val="3366FF"/>
          <w:lang w:val="en-US" w:eastAsia="zh-CN"/>
        </w:rPr>
        <w:t>按钮进行提交</w:t>
      </w:r>
      <w:r>
        <w:rPr>
          <w:rFonts w:hint="eastAsia"/>
          <w:b/>
          <w:color w:val="3366FF"/>
          <w:lang w:val="en-US" w:eastAsia="zh-CN"/>
        </w:rPr>
        <w:br/>
      </w:r>
      <w:r>
        <w:rPr>
          <w:rFonts w:hint="eastAsia"/>
          <w:b/>
          <w:color w:val="3366FF"/>
          <w:lang w:val="en-US" w:eastAsia="zh-CN"/>
        </w:rPr>
        <w:t>(3)处理(Process)</w:t>
      </w:r>
    </w:p>
    <w:p>
      <w:pPr>
        <w:ind w:left="316" w:firstLine="0" w:firstLineChars="0"/>
        <w:rPr>
          <w:rFonts w:hint="eastAsia"/>
          <w:b/>
          <w:color w:val="3366FF"/>
          <w:lang w:val="en-US" w:eastAsia="zh-CN"/>
        </w:rPr>
      </w:pPr>
      <w:r>
        <w:rPr>
          <w:rFonts w:hint="eastAsia"/>
          <w:b/>
          <w:color w:val="3366FF"/>
          <w:lang w:val="en-US" w:eastAsia="zh-CN"/>
        </w:rPr>
        <w:t>当投标金额和商品数量两个文本框中任一个若为空,提示投标者补全数据.检查输入的数据的单位是否符合要求.若投标</w:t>
      </w:r>
      <w:bookmarkStart w:id="0" w:name="_GoBack"/>
      <w:bookmarkEnd w:id="0"/>
    </w:p>
    <w:p>
      <w:pPr>
        <w:ind w:left="315" w:hanging="315" w:hangingChars="150"/>
        <w:rPr>
          <w:b/>
          <w:color w:val="FF0000"/>
        </w:rPr>
      </w:pPr>
      <w:r>
        <w:rPr>
          <w:rFonts w:hint="eastAsia"/>
        </w:rPr>
        <w:t>四.功能需求分析</w:t>
      </w:r>
      <w:r>
        <w:rPr>
          <w:rFonts w:hint="eastAsia"/>
        </w:rPr>
        <w:br/>
      </w:r>
      <w:r>
        <w:t xml:space="preserve">4.1 </w:t>
      </w:r>
      <w:r>
        <w:rPr>
          <w:rFonts w:hint="eastAsia"/>
        </w:rPr>
        <w:t>用户场景</w:t>
      </w:r>
      <w:r>
        <w:rPr>
          <w:rFonts w:hint="eastAsia"/>
        </w:rPr>
        <w:br/>
      </w:r>
      <w:r>
        <w:t xml:space="preserve">   </w:t>
      </w:r>
      <w:r>
        <w:rPr>
          <w:rFonts w:hint="eastAsia"/>
        </w:rPr>
        <w:t xml:space="preserve">4.1.1 用例 </w:t>
      </w:r>
      <w:r>
        <w:rPr>
          <w:rFonts w:hint="eastAsia"/>
        </w:rPr>
        <w:br/>
      </w:r>
      <w:r>
        <w:t xml:space="preserve">  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4.1.2 用例图 </w:t>
      </w:r>
      <w:r>
        <w:rPr>
          <w:rFonts w:hint="eastAsia"/>
          <w:b/>
          <w:color w:val="FF0000"/>
        </w:rPr>
        <w:br/>
      </w: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 xml:space="preserve">4.1.3 活动图 </w:t>
      </w:r>
      <w:r>
        <w:rPr>
          <w:rFonts w:hint="eastAsia"/>
          <w:b/>
          <w:color w:val="FF0000"/>
        </w:rPr>
        <w:br/>
      </w:r>
      <w:r>
        <w:rPr>
          <w:rFonts w:hint="eastAsia"/>
          <w:b/>
          <w:color w:val="FF0000"/>
        </w:rPr>
        <w:t>4.2 数据流图</w:t>
      </w:r>
      <w:r>
        <w:rPr>
          <w:rFonts w:hint="eastAsia"/>
          <w:b/>
          <w:color w:val="FF0000"/>
        </w:rPr>
        <w:br/>
      </w:r>
      <w:r>
        <w:rPr>
          <w:rFonts w:hint="eastAsia"/>
          <w:b/>
          <w:color w:val="FF0000"/>
        </w:rPr>
        <w:t>4.5 数据字典</w:t>
      </w:r>
    </w:p>
    <w:p>
      <w:pPr>
        <w:rPr>
          <w:b/>
          <w:color w:val="0070C0"/>
        </w:rPr>
      </w:pPr>
      <w:r>
        <w:rPr>
          <w:rFonts w:hint="eastAsia"/>
          <w:b/>
          <w:color w:val="0070C0"/>
        </w:rPr>
        <w:t>五.其他</w:t>
      </w:r>
      <w:r>
        <w:rPr>
          <w:b/>
          <w:color w:val="0070C0"/>
        </w:rPr>
        <w:t>需求</w:t>
      </w:r>
    </w:p>
    <w:p>
      <w:pPr>
        <w:rPr>
          <w:b/>
          <w:color w:val="0070C0"/>
        </w:rPr>
      </w:pPr>
      <w:r>
        <w:rPr>
          <w:rFonts w:hint="eastAsia"/>
          <w:b/>
          <w:color w:val="0070C0"/>
        </w:rPr>
        <w:t xml:space="preserve">   5.1 数据库</w:t>
      </w:r>
    </w:p>
    <w:p>
      <w:pPr>
        <w:rPr>
          <w:b/>
          <w:color w:val="0070C0"/>
        </w:rPr>
      </w:pPr>
      <w:r>
        <w:rPr>
          <w:rFonts w:hint="eastAsia"/>
          <w:b/>
          <w:color w:val="0070C0"/>
        </w:rPr>
        <w:t xml:space="preserve">   5.2 操作</w:t>
      </w:r>
    </w:p>
    <w:p>
      <w:pPr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 xml:space="preserve">   5.3 本地化</w:t>
      </w:r>
    </w:p>
    <w:p>
      <w:pPr>
        <w:rPr>
          <w:rFonts w:hint="eastAsia"/>
        </w:rPr>
      </w:pPr>
      <w:r>
        <w:rPr>
          <w:rFonts w:hint="eastAsia"/>
        </w:rPr>
        <w:t>六.性能描述</w:t>
      </w:r>
    </w:p>
    <w:p>
      <w:r>
        <w:t xml:space="preserve">   5.1 </w:t>
      </w:r>
      <w:r>
        <w:rPr>
          <w:rFonts w:hint="eastAsia"/>
        </w:rPr>
        <w:t>时间</w:t>
      </w:r>
      <w:r>
        <w:t>特性</w:t>
      </w:r>
    </w:p>
    <w:p>
      <w:pPr>
        <w:ind w:firstLine="315" w:firstLineChars="150"/>
      </w:pPr>
      <w:r>
        <w:t xml:space="preserve">5.2 </w:t>
      </w:r>
      <w:r>
        <w:rPr>
          <w:rFonts w:hint="eastAsia"/>
        </w:rPr>
        <w:t>安全</w:t>
      </w:r>
      <w:r>
        <w:t>特性</w:t>
      </w:r>
    </w:p>
    <w:p>
      <w:pPr>
        <w:ind w:firstLine="315" w:firstLineChars="150"/>
      </w:pPr>
      <w:r>
        <w:rPr>
          <w:rFonts w:hint="eastAsia"/>
        </w:rPr>
        <w:t>5.3并行性</w:t>
      </w:r>
      <w:r>
        <w:t>特性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5.4界面友好</w:t>
      </w:r>
      <w:r>
        <w:t>特性</w:t>
      </w:r>
    </w:p>
    <w:p>
      <w:pPr>
        <w:rPr>
          <w:b/>
          <w:color w:val="0070C0"/>
        </w:rPr>
      </w:pPr>
      <w:r>
        <w:rPr>
          <w:rFonts w:hint="eastAsia"/>
          <w:b/>
          <w:color w:val="0070C0"/>
        </w:rPr>
        <w:t>七.运行</w:t>
      </w:r>
      <w:r>
        <w:rPr>
          <w:b/>
          <w:color w:val="0070C0"/>
        </w:rPr>
        <w:t>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八.验收标准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82833429">
    <w:nsid w:val="22BD5515"/>
    <w:multiLevelType w:val="multilevel"/>
    <w:tmpl w:val="22BD5515"/>
    <w:lvl w:ilvl="0" w:tentative="1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828334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toc 1"/>
    <w:basedOn w:val="1"/>
    <w:next w:val="1"/>
    <w:unhideWhenUsed/>
    <w:uiPriority w:val="39"/>
    <w:pPr>
      <w:tabs>
        <w:tab w:val="right" w:leader="dot" w:pos="8296"/>
      </w:tabs>
      <w:spacing w:line="360" w:lineRule="auto"/>
      <w:jc w:val="center"/>
    </w:pPr>
    <w:rPr>
      <w:rFonts w:ascii="Calibri" w:hAnsi="Calibri" w:eastAsia="宋体" w:cs="Times New Roman"/>
      <w:sz w:val="28"/>
    </w:rPr>
  </w:style>
  <w:style w:type="paragraph" w:styleId="3">
    <w:name w:val="toc 2"/>
    <w:basedOn w:val="1"/>
    <w:next w:val="1"/>
    <w:unhideWhenUsed/>
    <w:uiPriority w:val="39"/>
    <w:pPr>
      <w:ind w:left="420" w:leftChars="200"/>
    </w:pPr>
    <w:rPr>
      <w:rFonts w:ascii="Calibri" w:hAnsi="Calibri" w:eastAsia="宋体" w:cs="Times New Roman"/>
    </w:rPr>
  </w:style>
  <w:style w:type="character" w:styleId="5">
    <w:name w:val="Hyperlink"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219</Characters>
  <Lines>1</Lines>
  <Paragraphs>1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2014-10-12T13:38:00Z</dcterms:created>
  <dc:creator>胡振杰</dc:creator>
  <cp:lastModifiedBy>Administrator</cp:lastModifiedBy>
  <dcterms:modified xsi:type="dcterms:W3CDTF">2014-10-13T03:04:08Z</dcterms:modified>
  <dc:title>引言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