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人事部#1 · AI 招聘值守机制启用与配合方式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人事部#1 · AI 招聘值守机制启用与配合方式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汤丽萍，你好：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人事部从今天起接入我们在其他部门已经跑了两个月的「跟进信」机制，你和各部门的 AI 专员按同一套方式配合。这封是开机制的第一封，只讲两件事怎么配合、一件事请你定，</w:t>
      </w:r>
      <w:r>
        <w:rPr>
          <w:rFonts w:ascii="Microsoft YaHei" w:hAnsi="Microsoft YaHei" w:eastAsia="Microsoft YaHei" w:cs="Microsoft YaHei"/>
          <w:b/>
          <w:sz w:val="21"/>
        </w:rPr>
        <w:t>不需要你改变现在的任何做法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一、需求确认怎么做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以后凡是要你确认「这条岗位需求该怎么判」的事，我不会来问抽象问题（「学历门槛该怎么定」这类），而是把真实的历史案例连同系统的拟判定结果一起列成表，请你逐条批改——对的打勾，错的改掉。规则条文由我这边从你的批改里反推，写好再回发一行请你确认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：跟进信一律 md ＋ Word 双件发给你，你在 Word 上直接改、或在「人力AI保障组」里回都行，不必另起格式。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：每封信的每件事都会写明具体日期；</w:t>
      </w:r>
      <w:r>
        <w:rPr>
          <w:rFonts w:ascii="Microsoft YaHei" w:hAnsi="Microsoft YaHei" w:eastAsia="Microsoft YaHei" w:cs="Microsoft YaHei"/>
          <w:b/>
          <w:sz w:val="21"/>
        </w:rPr>
        <w:t>没写日期的就是不催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这么做的理由很直接：你是实际在判的人，不是需求分析师；让人凭空描述规则会漏掉真实的例外，让人批改真实案例不会。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二、系统侧现在到哪一步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：AI 招聘值守服务（在群里自动接岗位需求、归档材料、生成台账）目前在</w:t>
      </w:r>
      <w:r>
        <w:rPr>
          <w:rFonts w:ascii="Microsoft YaHei" w:hAnsi="Microsoft YaHei" w:eastAsia="Microsoft YaHei" w:cs="Microsoft YaHei"/>
          <w:b/>
          <w:sz w:val="21"/>
        </w:rPr>
        <w:t>单机灰度</w:t>
      </w:r>
      <w:r>
        <w:rPr>
          <w:rFonts w:ascii="Microsoft YaHei" w:hAnsi="Microsoft YaHei" w:eastAsia="Microsoft YaHei" w:cs="Microsoft YaHei"/>
          <w:b w:val="0"/>
          <w:sz w:val="21"/>
        </w:rPr>
        <w:t>，还没对人事部开通。组里那个「MAC机器人」就是它，已经拉进「人力AI保障组」，但</w:t>
      </w:r>
      <w:r>
        <w:rPr>
          <w:rFonts w:ascii="Microsoft YaHei" w:hAnsi="Microsoft YaHei" w:eastAsia="Microsoft YaHei" w:cs="Microsoft YaHei"/>
          <w:b/>
          <w:sz w:val="21"/>
        </w:rPr>
        <w:t>还没开始工作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：🔴 </w:t>
      </w:r>
      <w:r>
        <w:rPr>
          <w:rFonts w:ascii="Microsoft YaHei" w:hAnsi="Microsoft YaHei" w:eastAsia="Microsoft YaHei" w:cs="Microsoft YaHei"/>
          <w:b/>
          <w:sz w:val="21"/>
        </w:rPr>
        <w:t>这一步不需要你配合</w:t>
      </w:r>
      <w:r>
        <w:rPr>
          <w:rFonts w:ascii="Microsoft YaHei" w:hAnsi="Microsoft YaHei" w:eastAsia="Microsoft YaHei" w:cs="Microsoft YaHei"/>
          <w:b w:val="0"/>
          <w:sz w:val="21"/>
        </w:rPr>
        <w:t>。现在往组里发的内容，系统</w:t>
      </w:r>
      <w:r>
        <w:rPr>
          <w:rFonts w:ascii="Microsoft YaHei" w:hAnsi="Microsoft YaHei" w:eastAsia="Microsoft YaHei" w:cs="Microsoft YaHei"/>
          <w:b/>
          <w:sz w:val="21"/>
        </w:rPr>
        <w:t>还收不到</w:t>
      </w:r>
      <w:r>
        <w:rPr>
          <w:rFonts w:ascii="Microsoft YaHei" w:hAnsi="Microsoft YaHei" w:eastAsia="Microsoft YaHei" w:cs="Microsoft YaHei"/>
          <w:b w:val="0"/>
          <w:sz w:val="21"/>
        </w:rPr>
        <w:t>，所以请</w:t>
      </w:r>
      <w:r>
        <w:rPr>
          <w:rFonts w:ascii="Microsoft YaHei" w:hAnsi="Microsoft YaHei" w:eastAsia="Microsoft YaHei" w:cs="Microsoft YaHei"/>
          <w:b/>
          <w:sz w:val="21"/>
        </w:rPr>
        <w:t>照你现在的习惯发</w:t>
      </w:r>
      <w:r>
        <w:rPr>
          <w:rFonts w:ascii="Microsoft YaHei" w:hAnsi="Microsoft YaHei" w:eastAsia="Microsoft YaHei" w:cs="Microsoft YaHei"/>
          <w:b w:val="0"/>
          <w:sz w:val="21"/>
        </w:rPr>
        <w:t>，不要为它改格式、也不要等它。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：开通的时点我会单独告知你一次；在那之前你不用关注它。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三、请你定一件事：使用反馈的形式与节奏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决策点 a（试用反馈类）</w:t>
      </w:r>
      <w:r>
        <w:rPr>
          <w:rFonts w:ascii="Microsoft YaHei" w:hAnsi="Microsoft YaHei" w:eastAsia="Microsoft YaHei" w:cs="Microsoft YaHei"/>
          <w:b w:val="0"/>
          <w:sz w:val="21"/>
        </w:rPr>
        <w:t>：开通之后，你希望用哪种方式给反馈？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随时在组里说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遇到不对劲的地方直接在「人力AI保障组」里回一句，我这边看到就处理；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每周一次 15 分钟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固定时段碰一下，把一周里攒的问题一次过；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你觉得更顺手的第三种。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挑一个回我一句就行。这条不设默认、不会因为没回就自动生效。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四、你名下的材料怎么落档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你批改过的判例、确认过的口径，都会以</w:t>
      </w:r>
      <w:r>
        <w:rPr>
          <w:rFonts w:ascii="Microsoft YaHei" w:hAnsi="Microsoft YaHei" w:eastAsia="Microsoft YaHei" w:cs="Microsoft YaHei"/>
          <w:b/>
          <w:sz w:val="21"/>
        </w:rPr>
        <w:t>你的名义</w:t>
      </w:r>
      <w:r>
        <w:rPr>
          <w:rFonts w:ascii="Microsoft YaHei" w:hAnsi="Microsoft YaHei" w:eastAsia="Microsoft YaHei" w:cs="Microsoft YaHei"/>
          <w:b w:val="0"/>
          <w:sz w:val="21"/>
        </w:rPr>
        <w:t>落档进人事部的跟进目录，后续系统里用到这些口径时同样署你的名。这不是形式——口径一旦进了代码，来源是谁、什么时候定的，都要能查回来。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随附《专员协作说明-新版需求确认怎么配合-2026-07-25.md》一页纸，里面是这套机制的完整说明，不长。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人事部#1 · AI 招聘值守机制启用与配合方式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