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 w:cs="Microsoft YaHei"/>
          <w:b/>
          <w:sz w:val="24"/>
        </w:rPr>
        <w:t>卓品智能科技股份有限公司</w:t>
      </w:r>
    </w:p>
    <w:p>
      <w:pPr>
        <w:jc w:val="center"/>
      </w:pPr>
      <w:r>
        <w:rPr>
          <w:rFonts w:ascii="Microsoft YaHei" w:hAnsi="Microsoft YaHei" w:eastAsia="Microsoft YaHei" w:cs="Microsoft YaHei"/>
          <w:b/>
          <w:color w:val="1F4E79"/>
          <w:sz w:val="40"/>
        </w:rPr>
        <w:t>AI 转型试点路线图 — 从采购部启动</w:t>
      </w:r>
    </w:p>
    <w:p>
      <w:pPr>
        <w:jc w:val="center"/>
      </w:pPr>
      <w:r>
        <w:rPr>
          <w:rFonts w:ascii="Microsoft YaHei" w:hAnsi="Microsoft YaHei" w:eastAsia="Microsoft YaHei" w:cs="Microsoft YaHei"/>
          <w:color w:val="555555"/>
          <w:sz w:val="21"/>
        </w:rPr>
        <w:t>试点路线图 · House 默认 Word 式样</w:t>
      </w:r>
    </w:p>
    <w:p/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2026-06-05 全面更新</w:t>
      </w:r>
      <w:r>
        <w:rPr>
          <w:rFonts w:ascii="Microsoft YaHei" w:hAnsi="Microsoft YaHei" w:eastAsia="Microsoft YaHei" w:cs="Microsoft YaHei"/>
          <w:b w:val="0"/>
          <w:sz w:val="20"/>
        </w:rPr>
        <w:t>：</w:t>
      </w:r>
      <w:r>
        <w:rPr>
          <w:rFonts w:ascii="Microsoft YaHei" w:hAnsi="Microsoft YaHei" w:eastAsia="Microsoft YaHei" w:cs="Microsoft YaHei"/>
          <w:b w:val="0"/>
          <w:sz w:val="20"/>
        </w:rPr>
        <w:t>卓品智能AI转型全景规划</w:t>
      </w:r>
      <w:r>
        <w:rPr>
          <w:rFonts w:ascii="Microsoft YaHei" w:hAnsi="Microsoft YaHei" w:eastAsia="Microsoft YaHei" w:cs="Microsoft YaHei"/>
          <w:b w:val="0"/>
          <w:sz w:val="20"/>
        </w:rPr>
        <w:t xml:space="preserve"> 已重构为六部门加速并行策略，项目时间基准为 </w:t>
      </w:r>
      <w:r>
        <w:rPr>
          <w:rFonts w:ascii="Microsoft YaHei" w:hAnsi="Microsoft YaHei" w:eastAsia="Microsoft YaHei" w:cs="Microsoft YaHei"/>
          <w:b/>
          <w:sz w:val="20"/>
        </w:rPr>
        <w:t>2026年7月1日</w:t>
      </w:r>
      <w:r>
        <w:rPr>
          <w:rFonts w:ascii="Microsoft YaHei" w:hAnsi="Microsoft YaHei" w:eastAsia="Microsoft YaHei" w:cs="Microsoft YaHei"/>
          <w:b w:val="0"/>
          <w:sz w:val="20"/>
        </w:rPr>
        <w:t>。本文同步更新，与主规划完全对齐。采购部详细执行节点（Phase 1-2）保留不变，六部门并行时间线请以全景规划为准。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战略背景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作为 VP，推进 AI 转型的最大挑战不是技术，而是</w:t>
      </w:r>
      <w:r>
        <w:rPr>
          <w:rFonts w:ascii="Microsoft YaHei" w:hAnsi="Microsoft YaHei" w:eastAsia="Microsoft YaHei" w:cs="Microsoft YaHei"/>
          <w:b/>
          <w:sz w:val="21"/>
        </w:rPr>
        <w:t>让组织动起来</w:t>
      </w:r>
      <w:r>
        <w:rPr>
          <w:rFonts w:ascii="Microsoft YaHei" w:hAnsi="Microsoft YaHei" w:eastAsia="Microsoft YaHei" w:cs="Microsoft YaHei"/>
          <w:b w:val="0"/>
          <w:sz w:val="21"/>
        </w:rPr>
        <w:t>。本路线图的设计原则：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采购部先行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这是你分管的核心部门，也是 AI 能最快见效的领域（供应商评估、合同审核、库存优化都有清晰的数据和规则）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一个部门跑通 → 三个部门跟进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用采购部的成功案例建立信心和 SOP，再复制到财务、销售、运营</w:t>
      </w:r>
    </w:p>
    <w:p>
      <w:pPr>
        <w:pStyle w:val="ListNumber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3 个月见成效，6 个月成体系</w:t>
      </w:r>
      <w:r>
        <w:rPr>
          <w:rFonts w:ascii="Microsoft YaHei" w:hAnsi="Microsoft YaHei" w:eastAsia="Microsoft YaHei" w:cs="Microsoft YaHei"/>
          <w:b w:val="0"/>
          <w:sz w:val="21"/>
        </w:rPr>
        <w:t xml:space="preserve"> — 不给画饼的时间表，每阶段都有可量化的产出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整体架构总览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6344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ase_timeli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634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第 1 阶段：基建与启动（7月）— 采购部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打好数字员工落地的数据和技术基础，同时用低风险的快速见效场景建立团队信心。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关键任务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任务 1.1：数据就绪度评估（第 1-2 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数据源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责任人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输出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ERP 采购数据（供应商主数据、PO 历史、交货记录）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⬜ 待评估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+ 采购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数据接入方案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供应商资质文档（合同、审计报告、ISO 证书）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⬜ 待评估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文档数字化清单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外部征信 API 接入评估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⬜ 待评估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API 可行性报告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历史采购决策案例（过去 12 个月）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⬜ 待整理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案例数据集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产出</w:t>
      </w:r>
      <w:r>
        <w:rPr>
          <w:rFonts w:ascii="Microsoft YaHei" w:hAnsi="Microsoft YaHei" w:eastAsia="Microsoft YaHei" w:cs="Microsoft YaHei"/>
          <w:b w:val="0"/>
          <w:sz w:val="20"/>
        </w:rPr>
        <w:t>：数据就绪度报告，标注哪些数据立即可用、哪些需要 1-2 周清洗、哪些需要长期治理。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任务 1.2：基础设施部署（第 1-2 周）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Claude Code / API 接入</w:t>
      </w:r>
      <w:r>
        <w:rPr>
          <w:rFonts w:ascii="Microsoft YaHei" w:hAnsi="Microsoft YaHei" w:eastAsia="Microsoft YaHei" w:cs="Microsoft YaHei"/>
          <w:b w:val="0"/>
          <w:sz w:val="21"/>
        </w:rPr>
        <w:t>：完成企业级 Anthropic API 开通和账号配置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MCP 工具链搭建</w:t>
      </w:r>
      <w:r>
        <w:rPr>
          <w:rFonts w:ascii="Microsoft YaHei" w:hAnsi="Microsoft YaHei" w:eastAsia="Microsoft YaHei" w:cs="Microsoft YaHei"/>
          <w:b w:val="0"/>
          <w:sz w:val="21"/>
        </w:rPr>
        <w:t>：至少接入 ERP 只读接口、供应商数据库、文档解析工具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日志与审计系统</w:t>
      </w:r>
      <w:r>
        <w:rPr>
          <w:rFonts w:ascii="Microsoft YaHei" w:hAnsi="Microsoft YaHei" w:eastAsia="Microsoft YaHei" w:cs="Microsoft YaHei"/>
          <w:b w:val="0"/>
          <w:sz w:val="21"/>
        </w:rPr>
        <w:t>：部署 AI 决策日志采集管道，确保从第一天起就有审计轨迹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AIOps 角色确认</w:t>
      </w:r>
      <w:r>
        <w:rPr>
          <w:rFonts w:ascii="Microsoft YaHei" w:hAnsi="Microsoft YaHei" w:eastAsia="Microsoft YaHei" w:cs="Microsoft YaHei"/>
          <w:b w:val="0"/>
          <w:sz w:val="21"/>
        </w:rPr>
        <w:t>：指定 1 人负责数字员工的日常运维（可以是 IT 团队中的 AI 负责人）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权限框架初版</w:t>
      </w:r>
      <w:r>
        <w:rPr>
          <w:rFonts w:ascii="Microsoft YaHei" w:hAnsi="Microsoft YaHei" w:eastAsia="Microsoft YaHei" w:cs="Microsoft YaHei"/>
          <w:b w:val="0"/>
          <w:sz w:val="21"/>
        </w:rPr>
        <w:t>：按"只读优先"原则，设置第一批数据访问权限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任务 1.3：第一个数字员工立项 — 供应商风险评估助手（第 3-4 周）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按照</w:t>
      </w:r>
      <w:r>
        <w:rPr>
          <w:rFonts w:ascii="Microsoft YaHei" w:hAnsi="Microsoft YaHei" w:eastAsia="Microsoft YaHei" w:cs="Microsoft YaHei"/>
          <w:b w:val="0"/>
          <w:sz w:val="21"/>
        </w:rPr>
        <w:t>管理模板</w:t>
      </w:r>
      <w:r>
        <w:rPr>
          <w:rFonts w:ascii="Microsoft YaHei" w:hAnsi="Microsoft YaHei" w:eastAsia="Microsoft YaHei" w:cs="Microsoft YaHei"/>
          <w:b w:val="0"/>
          <w:sz w:val="21"/>
        </w:rPr>
        <w:t>的 Phase 1，完成：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填写 </w:t>
      </w:r>
      <w:r>
        <w:rPr>
          <w:rFonts w:ascii="Microsoft YaHei" w:hAnsi="Microsoft YaHei" w:eastAsia="Microsoft YaHei" w:cs="Microsoft YaHei"/>
          <w:b/>
          <w:sz w:val="21"/>
        </w:rPr>
        <w:t>岗位定义卡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完成 </w:t>
      </w:r>
      <w:r>
        <w:rPr>
          <w:rFonts w:ascii="Microsoft YaHei" w:hAnsi="Microsoft YaHei" w:eastAsia="Microsoft YaHei" w:cs="Microsoft YaHei"/>
          <w:b/>
          <w:sz w:val="21"/>
        </w:rPr>
        <w:t>可行性评估</w:t>
      </w:r>
      <w:r>
        <w:rPr>
          <w:rFonts w:ascii="Microsoft YaHei" w:hAnsi="Microsoft YaHei" w:eastAsia="Microsoft YaHei" w:cs="Microsoft YaHei"/>
          <w:b w:val="0"/>
          <w:sz w:val="21"/>
        </w:rPr>
        <w:t>（确认数据就绪、价值明确、失败成本可控）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输出 </w:t>
      </w:r>
      <w:r>
        <w:rPr>
          <w:rFonts w:ascii="Microsoft YaHei" w:hAnsi="Microsoft YaHei" w:eastAsia="Microsoft YaHei" w:cs="Microsoft YaHei"/>
          <w:b/>
          <w:sz w:val="21"/>
        </w:rPr>
        <w:t>ROI 预测卡</w:t>
      </w:r>
      <w:r>
        <w:rPr>
          <w:rFonts w:ascii="Microsoft YaHei" w:hAnsi="Microsoft YaHei" w:eastAsia="Microsoft YaHei" w:cs="Microsoft YaHei"/>
          <w:b w:val="0"/>
          <w:sz w:val="21"/>
        </w:rPr>
        <w:t>（预计节省采购经理每周 5-8 小时的供应商评估时间）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报 VP 审批通过，正式立项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采购部试点场景矩阵（7月启动两个低风险场景）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419600" cy="28956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rix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2895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第 2 阶段：试点验证（8月）— 采购部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跑通第一个数字员工，用实际数据证明 AI 的价值，积累团队经验。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关键里程碑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周次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里程碑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验收标准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W5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供应商风险初筛 Skill 开发完成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通过黄金用例测试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W6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灰度上线（内部测试，仅建议模式）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 家供应商测试通过，业务方确认质量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W7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人工复核阶段（AI 输出 + 采购经理确认）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连续 5 个工作日无重大错误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W8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第一阶段复盘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ROI 预测 vs 实际数据对比报告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W5-W6 具体执行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Skill 开发</w:t>
      </w:r>
      <w:r>
        <w:rPr>
          <w:rFonts w:ascii="Microsoft YaHei" w:hAnsi="Microsoft YaHei" w:eastAsia="Microsoft YaHei" w:cs="Microsoft YaHei"/>
          <w:b w:val="0"/>
          <w:sz w:val="21"/>
        </w:rPr>
        <w:t>：基于 Claude Code + SuperPowers + OpenSpec 工作流构建"供应商风险初筛"Skill（SC1 已完成代码，等真实 SRM 数据验证）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输入：供应商名称、注册资本、历史交付准时率（SRM 自动拉取）、IQC 合格率（人工录入）、单源依赖状态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输出：风险评分（1-5 级）+ 风险描述（DeepSeek AI 生成）+ 建议动作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自动化等级：L2（AI 评估，采购经理确认，IATF 审计日志全程记录）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知识注入前置任务</w:t>
      </w:r>
      <w:r>
        <w:rPr>
          <w:rFonts w:ascii="Microsoft YaHei" w:hAnsi="Microsoft YaHei" w:eastAsia="Microsoft YaHei" w:cs="Microsoft YaHei"/>
          <w:b w:val="0"/>
          <w:sz w:val="21"/>
        </w:rPr>
        <w:t>（W3-W4 完成，Skill 开发前）：采购部整理过去 12 个月供应商评估案例（约 30-50 份），结构化后作为参考数据集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验证 Skill 配套</w:t>
      </w:r>
      <w:r>
        <w:rPr>
          <w:rFonts w:ascii="Microsoft YaHei" w:hAnsi="Microsoft YaHei" w:eastAsia="Microsoft YaHei" w:cs="Microsoft YaHei"/>
          <w:b w:val="0"/>
          <w:sz w:val="21"/>
        </w:rPr>
        <w:t>：自动检查评分是否在合理范围内、必填字段是否完整、审计日志是否正常写入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W7-W8 具体执行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并轨运行</w:t>
      </w:r>
      <w:r>
        <w:rPr>
          <w:rFonts w:ascii="Microsoft YaHei" w:hAnsi="Microsoft YaHei" w:eastAsia="Microsoft YaHei" w:cs="Microsoft YaHei"/>
          <w:b w:val="0"/>
          <w:sz w:val="21"/>
        </w:rPr>
        <w:t>：AI 评估 + 人工评估同时进行，对比结果一致性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反馈收集</w:t>
      </w:r>
      <w:r>
        <w:rPr>
          <w:rFonts w:ascii="Microsoft YaHei" w:hAnsi="Microsoft YaHei" w:eastAsia="Microsoft YaHei" w:cs="Microsoft YaHei"/>
          <w:b w:val="0"/>
          <w:sz w:val="21"/>
        </w:rPr>
        <w:t>：采购经理对每次 AI 输出标记"一致 / 部分一致 / 不一致"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/>
          <w:sz w:val="21"/>
        </w:rPr>
        <w:t>问题修正</w:t>
      </w:r>
      <w:r>
        <w:rPr>
          <w:rFonts w:ascii="Microsoft YaHei" w:hAnsi="Microsoft YaHei" w:eastAsia="Microsoft YaHei" w:cs="Microsoft YaHei"/>
          <w:b w:val="0"/>
          <w:sz w:val="21"/>
        </w:rPr>
        <w:t>：对偏差案例进行根因分析，更新 Skill 规则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阶段 2 输出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第一个数字员工上线并稳定运行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输出《供应商风险初筛试点报告》— 含准确率、人工节省时间、采购经理反馈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沉淀一份《第一批踩坑记录》（5-10 条经验教训）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形成可复制的</w:t>
      </w:r>
      <w:r>
        <w:rPr>
          <w:rFonts w:ascii="Microsoft YaHei" w:hAnsi="Microsoft YaHei" w:eastAsia="Microsoft YaHei" w:cs="Microsoft YaHei"/>
          <w:b/>
          <w:sz w:val="21"/>
        </w:rPr>
        <w:t>数字员工入职 SOP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第 3 阶段：采购深化 + 三部门并行启动（9月）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在采购部稳定运营的基础上，同步启动财务、销售、运营三部门低难度场景，实现从"单部门试点"到"多部门并行"的跨越。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采购部深化推进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采购部 SC1-SC9 按月一个节奏稳步推进，2027年3月全部完成。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数字员工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状态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预期价值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时间线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SC1 供应商风险初筛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✅ 稳定运行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评估效率提升 70%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7月上线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 采购周报自动生成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开发中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每周节省 2 小时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8月开发 ⚠️ 依赖 U9C MCP（7月立即申请）；9月试点，10月稳定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SC3 供应商绩效看板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数据聚合自动化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9月开发上线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 合同条款自动提取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审核效率提升 80%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10月开发 ⚠️ 前置：8月建立公司标准条款库（法务+采购）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供应商自动评分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评分覆盖率 &gt;95%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11月开发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SC6 半导体芯片预警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提前 8 周预警断供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12月开发 ⚠️ 前置：8月确定芯片供货 API 供应商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SC7 库存优化建议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库存周转率提升 20-30%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2027年1月开发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SC8 客户订单交期智能承诺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交期回复 10天→2天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2027年2月</w:t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（SC6运行2月+SC7运行1月后启动）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SC9 OEM 订单波动预测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待开发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需求预测准确率 &gt;85%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2027年3月开发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三部门并行启动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财务部启动场景（首个轻量场景）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数字员工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自动化等级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预期价值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 供应链自动仓库对账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9月立项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对账从多人天缩短至当天</w:t>
            </w:r>
          </w:p>
        </w:tc>
      </w:tr>
    </w:tbl>
    <w:p>
      <w:pPr>
        <w:spacing w:after="40"/>
      </w:pP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销售部启动场景（首个轻量场景）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数字员工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自动化等级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预期价值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S1 客户跟进与销售日报自动化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9月立项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L3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跟进效率提升 40%</w:t>
            </w:r>
          </w:p>
        </w:tc>
      </w:tr>
    </w:tbl>
    <w:p>
      <w:pPr>
        <w:spacing w:after="40"/>
      </w:pP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运营部启动场景（首个轻量场景）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数字员工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自动化等级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预期价值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9月立项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停线待料事件减少 60%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关键落地动作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三部门 AI 转型启动会</w:t>
      </w:r>
      <w:r>
        <w:rPr>
          <w:rFonts w:ascii="Microsoft YaHei" w:hAnsi="Microsoft YaHei" w:eastAsia="Microsoft YaHei" w:cs="Microsoft YaHei"/>
          <w:b w:val="0"/>
          <w:sz w:val="21"/>
        </w:rPr>
        <w:t>（VP + 财务负责人 + 销售总监 + 运营总监 + AIOps）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对齐加速并行策略和目标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明确各部门 AI 对接人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分享采购部试点经验和踩坑记录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财务部</w:t>
      </w:r>
      <w:r>
        <w:rPr>
          <w:rFonts w:ascii="Microsoft YaHei" w:hAnsi="Microsoft YaHei" w:eastAsia="Microsoft YaHei" w:cs="Microsoft YaHei"/>
          <w:b w:val="0"/>
          <w:sz w:val="21"/>
        </w:rPr>
        <w:t>：FI1 数据就绪度评估（SMT 投料数据、委外加工商数据接口——⚠️ 需在合同中增加数据共享条款，法务配合）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销售部</w:t>
      </w:r>
      <w:r>
        <w:rPr>
          <w:rFonts w:ascii="Microsoft YaHei" w:hAnsi="Microsoft YaHei" w:eastAsia="Microsoft YaHei" w:cs="Microsoft YaHei"/>
          <w:b w:val="0"/>
          <w:sz w:val="21"/>
        </w:rPr>
        <w:t>：S1 CRM 系统 API 可行性评估（确认现有 CRM 是否支持接入，评估结果决定 S1 功能范围）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运营部</w:t>
      </w:r>
      <w:r>
        <w:rPr>
          <w:rFonts w:ascii="Microsoft YaHei" w:hAnsi="Microsoft YaHei" w:eastAsia="Microsoft YaHei" w:cs="Microsoft YaHei"/>
          <w:b w:val="0"/>
          <w:sz w:val="21"/>
        </w:rPr>
        <w:t>：O2 BOM 数据 + MES 计划数据接口评估；O4 设备 IoT 传感器现状盘点（是否需要硬件采购）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AIOps 负责人组织三部门 AI 对接人培训（至少半天，讲清楚数字员工开发流程和 SuperPowers/OpenSpec 工作方式）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启动 </w:t>
      </w:r>
      <w:r>
        <w:rPr>
          <w:rFonts w:ascii="Microsoft YaHei" w:hAnsi="Microsoft YaHei" w:eastAsia="Microsoft YaHei" w:cs="Microsoft YaHei"/>
          <w:b/>
          <w:sz w:val="21"/>
        </w:rPr>
        <w:t>跨部门失败案例库</w:t>
      </w:r>
      <w:r>
        <w:rPr>
          <w:rFonts w:ascii="Microsoft YaHei" w:hAnsi="Microsoft YaHei" w:eastAsia="Microsoft YaHei" w:cs="Microsoft YaHei"/>
          <w:b w:val="0"/>
          <w:sz w:val="21"/>
        </w:rPr>
        <w:t>（各部门共享 AI 错误案例，这是 Hermes Auto Memory 的原材料）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阶段 3 输出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采购部 4-5 个数字员工上线或开发中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财务/销售/运营三部门各 1 个场景正式立项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AI 推进机制（双周同步会）建立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失败案例库 ≥ 5 条记录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第 4 阶段：六部门全面铺开（10月）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在已有四部门运行的基础上，启动工程研发部和质量部，同时推动已有部门场景深化——至此 </w:t>
      </w:r>
      <w:r>
        <w:rPr>
          <w:rFonts w:ascii="Microsoft YaHei" w:hAnsi="Microsoft YaHei" w:eastAsia="Microsoft YaHei" w:cs="Microsoft YaHei"/>
          <w:b/>
          <w:sz w:val="21"/>
        </w:rPr>
        <w:t>六部门全部进入 AI 转型轨道</w:t>
      </w:r>
      <w:r>
        <w:rPr>
          <w:rFonts w:ascii="Microsoft YaHei" w:hAnsi="Microsoft YaHei" w:eastAsia="Microsoft YaHei" w:cs="Microsoft YaHei"/>
          <w:b w:val="0"/>
          <w:sz w:val="21"/>
        </w:rPr>
        <w:t>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新部门启动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工程研发部启动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数字员工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自动化等级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关键依赖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R1 软件需求分析助手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10月立项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L1（AI 分析，工程师确认）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OEM 需求文档库、已有 ECU 规格库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 AUTOSAR 配置助手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准备中（11月启动）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L1（AI 建议，资深工程师确认）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历史 AUTOSAR 配置文件、内部知识库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R3 代码审查加速器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准备中（11月启动）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L2（AI 报告，工程师最终确认）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历史代码库、MISRA 规则集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⚠️ 工程研发是最高优先级部门，但需满足 OEM 客户数据隔离要求——技术红线不可妥协。</w:t>
      </w: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关键动作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工程研发部 AI 转型启动会（VP + 研发总监 + 核心工程师）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确认 ISO 26262 AI 安全使用规范草案已完成</w:t>
      </w:r>
      <w:r>
        <w:rPr>
          <w:rFonts w:ascii="Microsoft YaHei" w:hAnsi="Microsoft YaHei" w:eastAsia="Microsoft YaHei" w:cs="Microsoft YaHei"/>
          <w:b w:val="0"/>
          <w:sz w:val="21"/>
        </w:rPr>
        <w:t>（应于7月启动，9月出草案，本月上线前为必要门禁）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确认 OEM 客户数据隔离架构已部署完成</w:t>
      </w:r>
      <w:r>
        <w:rPr>
          <w:rFonts w:ascii="Microsoft YaHei" w:hAnsi="Microsoft YaHei" w:eastAsia="Microsoft YaHei" w:cs="Microsoft YaHei"/>
          <w:b w:val="0"/>
          <w:sz w:val="21"/>
        </w:rPr>
        <w:t>（应于8月出方案，9月 IT 部署，10月验收——R1 启动的技术前置条件）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R1 需求分析助手立项：解析 OEM 需求文档、自动提取功能/非功能需求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⚠️ R1 前置知识库建设（并行任务，与 AI 开发同步进行）：研发部整理现有 ECU 规格库，预计 4-6 周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质量部启动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数字员工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启动时间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自动化等级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预期价值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Q1 客诉智能分类分流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10月立项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L2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客诉分拣从 2 小时/条缩短至 10 分钟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8D 报告智能起草（准备中）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11月启动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Microsoft YaHei" w:hAnsi="Microsoft YaHei" w:eastAsia="Microsoft YaHei" w:cs="Microsoft YaHei"/>
          <w:b/>
          <w:sz w:val="21"/>
        </w:rPr>
        <w:t>关键动作</w:t>
      </w:r>
      <w:r>
        <w:rPr>
          <w:rFonts w:ascii="Microsoft YaHei" w:hAnsi="Microsoft YaHei" w:eastAsia="Microsoft YaHei" w:cs="Microsoft YaHei"/>
          <w:b w:val="0"/>
          <w:sz w:val="21"/>
        </w:rPr>
        <w:t>：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质量部 AI 启动会（VP + 质量总监 + 质保经理 + PMO 代表）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Q1 立项：整理客诉数据库和缺陷知识图谱（目标 ≥ 500 条历史客诉记录）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⚠️ Q1 前置数据评估：确认历史客诉记录是否已结构化，若存在邮件/PDF 则需 4-6 周清洗整理，与 AI 开发并行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已有部门深化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部门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新场景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时间线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SC4 合同提取（10月，前置：标准条款库8月完成）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进行中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FI1 仓库对账深化稳定运行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运行中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S2 拜访助手上线（10月开发）</w:t>
            </w:r>
            <w:r>
              <w:br/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RFQ 响应加速（11月开发）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开发中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运营部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O2 物料齐套预警（10月开发）</w:t>
            </w:r>
            <w:r>
              <w:br/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 排程优化（11月开发）</w:t>
            </w:r>
            <w:r>
              <w:br/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O3 物流追踪（12月开发）</w:t>
            </w:r>
            <w:r>
              <w:br/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O4 预测维护（12月开发）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开发中</w:t>
            </w:r>
          </w:p>
        </w:tc>
      </w:tr>
    </w:tbl>
    <w:p>
      <w:pPr>
        <w:spacing w:after="40"/>
      </w:pP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阶段 4 输出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工程研发部 + 质量部正式启动（六部门全部入轨）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OEM 数据隔离架构部署完成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所有六部门累计 10-12 个场景上线或开发中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建立工程研发 AI 安全使用规范讨论稿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第 5 阶段：全面试点（11月）— 六部门并行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所有六部门全面进入试点和深化阶段，每个部门至少 2-3 个场景在运行。从"各部门独立试点"向"跨部门联动"过渡。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各部门推进计划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部门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本月重点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新增场景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采购部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 供应商自动评分开发上线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SC5（11月）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财务部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 月结加速开发启动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FI2（11月开发，依赖 U9C MCP 已就绪）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销售部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 RFQ 响应开发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S3（11月）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运营部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 排程优化开发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O1（11月）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工程研发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 AUTOSAR 配置助手开发</w:t>
            </w:r>
            <w:r>
              <w:br/>
            </w: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⚠️ 前置知识库：AUTOSAR 配置文件+踩坑文档整理（4-6周，8月即启动）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R2（11月）</w:t>
            </w:r>
          </w:p>
        </w:tc>
      </w:tr>
      <w:tr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质量部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 8D 报告起草上线</w:t>
            </w:r>
          </w:p>
        </w:tc>
        <w:tc>
          <w:tcPr>
            <w:tcW w:type="dxa" w:w="312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Q2（11月）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>12月场景：SC6 芯片预警、O3 物流追踪、R3 代码审查、Q3 FMEA、S4 技术文档。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2027年1月：SC7 库存优化、跨部门 Agent 协同设计启动。</w:t>
      </w:r>
      <w:r>
        <w:br/>
      </w:r>
      <w:r>
        <w:rPr>
          <w:rFonts w:ascii="Microsoft YaHei" w:hAnsi="Microsoft YaHei" w:eastAsia="Microsoft YaHei" w:cs="Microsoft YaHei"/>
          <w:b w:val="0"/>
          <w:sz w:val="20"/>
        </w:rPr>
        <w:t>2027年2月：SC8 交期承诺（此时 SC6 运行2个月、SC7 运行1个月，数据可靠）。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关键协同动作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第一次 </w:t>
      </w:r>
      <w:r>
        <w:rPr>
          <w:rFonts w:ascii="Microsoft YaHei" w:hAnsi="Microsoft YaHei" w:eastAsia="Microsoft YaHei" w:cs="Microsoft YaHei"/>
          <w:b/>
          <w:sz w:val="21"/>
        </w:rPr>
        <w:t>跨部门 AI 运营 Review</w:t>
      </w:r>
      <w:r>
        <w:rPr>
          <w:rFonts w:ascii="Microsoft YaHei" w:hAnsi="Microsoft YaHei" w:eastAsia="Microsoft YaHei" w:cs="Microsoft YaHei"/>
          <w:b w:val="0"/>
          <w:sz w:val="21"/>
        </w:rPr>
        <w:t>（月度，AIOps + 各部门 AI 对接人）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汇总各部门数字员工运行指标（成功率、人工介入率、Token 消耗）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识别跨部门数据共享需求和接口问题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分享成功案例和失败教训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协同设计启动</w:t>
      </w:r>
      <w:r>
        <w:rPr>
          <w:rFonts w:ascii="Microsoft YaHei" w:hAnsi="Microsoft YaHei" w:eastAsia="Microsoft YaHei" w:cs="Microsoft YaHei"/>
          <w:b w:val="0"/>
          <w:sz w:val="21"/>
        </w:rPr>
        <w:t>（为 2027年1-3月联动试点做准备）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场景 1：供应链-质量联动（供应商风险 → FMEA 复核）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场景 2：研发-供应链联动（新芯片选型 → 供货风险评估）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阶段 5 输出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六部门累计 15-18 个场景上线或试点中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跨部门运营 Review 机制建立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跨部门 Agent 协同设计方案初稿完成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[ ] 首个跨部门联动场景进入开发准备</w:t>
      </w: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第 6 阶段：体系化运营（12月）— 六部门半年度总结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目标</w:t>
      </w:r>
    </w:p>
    <w:p>
      <w:pPr>
        <w:spacing w:after="100"/>
      </w:pPr>
      <w:r>
        <w:rPr>
          <w:rFonts w:ascii="Microsoft YaHei" w:hAnsi="Microsoft YaHei" w:eastAsia="Microsoft YaHei" w:cs="Microsoft YaHei"/>
          <w:b w:val="0"/>
          <w:sz w:val="21"/>
        </w:rPr>
        <w:t>六部门数字员工稳定运行，建立体系化的 AI 运营机制，产出第一份全公司 AI 转型半年度报告，为 2027 年跨部门 Agent 协同阶段做好准备。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半年度总结（12月末）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必产出的报告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《2026 下半年 AI 转型成果报告》</w:t>
      </w:r>
      <w:r>
        <w:rPr>
          <w:rFonts w:ascii="Microsoft YaHei" w:hAnsi="Microsoft YaHei" w:eastAsia="Microsoft YaHei" w:cs="Microsoft YaHei"/>
          <w:b w:val="0"/>
          <w:sz w:val="21"/>
        </w:rPr>
        <w:t>（面向 VP 和管理层）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六部门数字员工部署总数（目标：15-18 个场景上线或试点中）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累计节省工时 / 成本对比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典型案例（成功 + 失败）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用户满意度汇总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2027 年 roadmap 建议（跨部门 Agent 协同 + 深度能力建设）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《AI 治理半年度审查报告》</w:t>
      </w:r>
      <w:r>
        <w:rPr>
          <w:rFonts w:ascii="Microsoft YaHei" w:hAnsi="Microsoft YaHei" w:eastAsia="Microsoft YaHei" w:cs="Microsoft YaHei"/>
          <w:b w:val="0"/>
          <w:sz w:val="21"/>
        </w:rPr>
        <w:t>（面向合规和审计）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安全事件统计（如有）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审计日志完整性审查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权限合规检查</w:t>
      </w:r>
    </w:p>
    <w:p>
      <w:pPr>
        <w:pStyle w:val="ListBullet2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>下季度治理改进计划</w:t>
      </w:r>
    </w:p>
    <w:p>
      <w:pPr>
        <w:pStyle w:val="ListBullet"/>
        <w:spacing w:after="60"/>
      </w:pPr>
      <w:r>
        <w:rPr>
          <w:rFonts w:ascii="Microsoft YaHei" w:hAnsi="Microsoft YaHei" w:eastAsia="Microsoft YaHei" w:cs="Microsoft YaHei"/>
          <w:b w:val="0"/>
          <w:sz w:val="21"/>
        </w:rPr>
        <w:t xml:space="preserve">[ ] </w:t>
      </w:r>
      <w:r>
        <w:rPr>
          <w:rFonts w:ascii="Microsoft YaHei" w:hAnsi="Microsoft YaHei" w:eastAsia="Microsoft YaHei" w:cs="Microsoft YaHei"/>
          <w:b/>
          <w:sz w:val="21"/>
        </w:rPr>
        <w:t>跨部门 Agent 协同设计初稿</w:t>
      </w:r>
      <w:r>
        <w:rPr>
          <w:rFonts w:ascii="Microsoft YaHei" w:hAnsi="Microsoft YaHei" w:eastAsia="Microsoft YaHei" w:cs="Microsoft YaHei"/>
          <w:b w:val="0"/>
          <w:sz w:val="21"/>
        </w:rPr>
        <w:t>（为 2027年1-3月联动试点做准备）</w:t>
      </w:r>
    </w:p>
    <w:p>
      <w:pPr>
        <w:pStyle w:val="Heading4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3"/>
        </w:rPr>
        <w:t>建议的量化目标（半年目标值）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采购部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财务部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销售部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运营部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工程研发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质量部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上线数字员工数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5-6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4-5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3-4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3-4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覆盖核心流程比例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~40%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~30%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~25%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~25%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~15%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~20%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部门人均节省工时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4-6h/周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3-5h/周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2-4h/周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3-5h/周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2-3h/周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2-4h/周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用户满意度（有用率）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&gt;75%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&gt;70%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&gt;65%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&gt;70%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&gt;60%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&gt;65%</w:t>
            </w:r>
          </w:p>
        </w:tc>
      </w:tr>
      <w:tr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数字员工成功率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&gt;92%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&gt;88%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&gt;90%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  <w:tc>
          <w:tcPr>
            <w:tcW w:type="dxa" w:w="1337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&gt;85%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资源需求总览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人力资源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角色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数量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来源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时间投入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AIOps 开发工程师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2 人（7月必须到位）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部内部转岗优先，不足则外部招聘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100% 专职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AIOps 运维/对接工程师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 人（10月前到位）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IT 部内部转岗或外部招聘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100% 专职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采购部 AI 对接人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 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采购部内部指定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7-9月 30%，后逐渐降至 10%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财务部 AI 对接人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 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财务部内部指定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9月起 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销售部 AI 对接人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 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销售部内部指定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9月起 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运营部 AI 对接人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 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运营部内部指定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9月起 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工程研发部 AI 对接人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 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工程研发部内部指定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10月起 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 AI 对接人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 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质量部内部指定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10月起 30%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您（VP）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1 人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—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7-8月每月 8-12 小时（启动期）；9月起 4-6 小时/月</w:t>
            </w:r>
          </w:p>
        </w:tc>
      </w:tr>
    </w:tbl>
    <w:p>
      <w:pPr>
        <w:spacing w:after="40"/>
      </w:pP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 w:val="0"/>
          <w:sz w:val="20"/>
        </w:rPr>
        <w:t xml:space="preserve">⚠️ </w:t>
      </w:r>
      <w:r>
        <w:rPr>
          <w:rFonts w:ascii="Microsoft YaHei" w:hAnsi="Microsoft YaHei" w:eastAsia="Microsoft YaHei" w:cs="Microsoft YaHei"/>
          <w:b/>
          <w:sz w:val="20"/>
        </w:rPr>
        <w:t>AIOps 人力是本项目最高风险点</w:t>
      </w:r>
      <w:r>
        <w:rPr>
          <w:rFonts w:ascii="Microsoft YaHei" w:hAnsi="Microsoft YaHei" w:eastAsia="Microsoft YaHei" w:cs="Microsoft YaHei"/>
          <w:b w:val="0"/>
          <w:sz w:val="20"/>
        </w:rPr>
        <w:t>：1人服务6部门20+场景在工程上不可行。2人最低保障采购部先行阶段，10月六部门全面铺开前必须有第3人。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API 与技术成本估算</w:t>
      </w:r>
    </w:p>
    <w:p>
      <w:pPr>
        <w:pBdr>
          <w:left w:val="single" w:sz="18" w:space="8" w:color="9BB4CC"/>
        </w:pBdr>
        <w:shd w:val="clear" w:color="auto" w:fill="F4F4F4"/>
        <w:spacing w:before="40" w:after="0"/>
        <w:ind w:left="160"/>
      </w:pPr>
      <w:r>
        <w:rPr>
          <w:rFonts w:ascii="NSimSun" w:hAnsi="NSimSun" w:eastAsia="NSimSun" w:cs="NSimSun"/>
          <w:sz w:val="17"/>
        </w:rPr>
        <w:t>7-8月（仅采购部试点）：    约 ¥3,000-5,000/月（轻量模型为主）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9-10月（六部门并行启动）： 约 ¥15,000-25,000/月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11-12月（六部门全面试点）：约 ¥30,000-50,000/月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 xml:space="preserve"> </w:t>
      </w:r>
    </w:p>
    <w:p>
      <w:pPr>
        <w:pBdr>
          <w:left w:val="single" w:sz="18" w:space="8" w:color="9BB4CC"/>
        </w:pBdr>
        <w:shd w:val="clear" w:color="auto" w:fill="F4F4F4"/>
        <w:spacing w:before="0" w:after="0"/>
        <w:ind w:left="160"/>
      </w:pPr>
      <w:r>
        <w:rPr>
          <w:rFonts w:ascii="NSimSun" w:hAnsi="NSimSun" w:eastAsia="NSimSun" w:cs="NSimSun"/>
          <w:sz w:val="17"/>
        </w:rPr>
        <w:t>说明：以上为 Sonnet 模型为主的估算。如果需要 Opus 处理高复杂度任务</w:t>
      </w:r>
    </w:p>
    <w:p>
      <w:pPr>
        <w:pBdr>
          <w:left w:val="single" w:sz="18" w:space="8" w:color="9BB4CC"/>
        </w:pBdr>
        <w:shd w:val="clear" w:color="auto" w:fill="F4F4F4"/>
        <w:spacing w:before="0" w:after="40"/>
        <w:ind w:left="160"/>
      </w:pPr>
      <w:r>
        <w:rPr>
          <w:rFonts w:ascii="NSimSun" w:hAnsi="NSimSun" w:eastAsia="NSimSun" w:cs="NSimSun"/>
          <w:sz w:val="17"/>
        </w:rPr>
        <w:t>（如合同审核、根因分析），成本会有显著上升，建议按任务分级调用。</w:t>
      </w:r>
    </w:p>
    <w:p>
      <w:pPr>
        <w:pStyle w:val="Heading3"/>
        <w:spacing w:before="180" w:after="120"/>
      </w:pPr>
      <w:r>
        <w:rPr>
          <w:rFonts w:ascii="Microsoft YaHei" w:hAnsi="Microsoft YaHei" w:eastAsia="Microsoft YaHei" w:cs="Microsoft YaHei"/>
          <w:b/>
          <w:color w:val="2E5B8A"/>
          <w:sz w:val="25"/>
        </w:rPr>
        <w:t>关键风险与缓解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风险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概率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影响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1F4E79"/>
          </w:tcPr>
          <w:p>
            <w:pPr>
              <w:spacing w:before="0" w:after="0" w:line="240" w:lineRule="auto"/>
              <w:jc w:val="center"/>
            </w:pPr>
            <w:r>
              <w:rPr>
                <w:rFonts w:ascii="Microsoft YaHei" w:hAnsi="Microsoft YaHei" w:eastAsia="Microsoft YaHei" w:cs="Microsoft YaHei"/>
                <w:b/>
                <w:color w:val="FFFFFF"/>
                <w:sz w:val="19"/>
              </w:rPr>
              <w:t>缓解措施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AIOps 人手严重不足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高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极高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7月必须到位 2 人，10月扩至 3 人；这是本项目首要风险，不解决其他风险都是次要的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关键知识库/数据未就绪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高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高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每个场景启动前 6 周分配知识库建设任务给对应部门（供应商案例库、客诉库、AUTOSAR 文档等）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U9C/外部 API 接口延迟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中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/>
                <w:sz w:val="18"/>
              </w:rPr>
              <w:t>高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SC2/FI1 依赖 U9C MCP，SC6/O3/FI8 依赖外部 API；7月立即启动申请，不等不靠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采购经理抵触 AI 评估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中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高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从辅助建议模式（L2）开始，不替代人，只帮人省时间；首次评估陪同进行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数据质量差导致输出不可靠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高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高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7月集中做数据就绪度评估，宁可延迟上线也不接受"垃圾进垃圾出"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 出错无回滚 SOP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中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高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每个场景上线前必须定义：AI 置信度低时的触发规则、发现错误的处置流程、IATF 审计记录修订规范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财务部合规顾虑延误进度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中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中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7月就启动审计日志和权限框架，让财务部从第一天就看到治理机制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API 成本超出预算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clear" w:color="auto" w:fill="F2F6FB"/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成本仪表板从7月开始跑，每两周 review 一次</w:t>
            </w:r>
          </w:p>
        </w:tc>
      </w:tr>
      <w:tr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关键人员离职导致断档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低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高</w:t>
            </w:r>
          </w:p>
        </w:tc>
        <w:tc>
          <w:tcPr>
            <w:tcW w:type="dxa" w:w="2340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</w:tcPr>
          <w:p>
            <w:pPr>
              <w:spacing w:before="0" w:after="0" w:line="240" w:lineRule="auto"/>
            </w:pPr>
            <w:r>
              <w:rPr>
                <w:rFonts w:ascii="Microsoft YaHei" w:hAnsi="Microsoft YaHei" w:eastAsia="Microsoft YaHei" w:cs="Microsoft YaHei"/>
                <w:b w:val="0"/>
                <w:sz w:val="18"/>
              </w:rPr>
              <w:t>AIOps 至少 3 人可接力，所有 Skill/Agent 纳入 Git 版本管理，文档完整</w:t>
            </w:r>
          </w:p>
        </w:tc>
      </w:tr>
    </w:tbl>
    <w:p>
      <w:pPr>
        <w:spacing w:after="40"/>
      </w:pPr>
    </w:p>
    <w:p>
      <w:pPr>
        <w:pStyle w:val="Heading2"/>
        <w:spacing w:before="260" w:after="120"/>
      </w:pPr>
      <w:r>
        <w:rPr>
          <w:rFonts w:ascii="Microsoft YaHei" w:hAnsi="Microsoft YaHei" w:eastAsia="Microsoft YaHei" w:cs="Microsoft YaHei"/>
          <w:b/>
          <w:color w:val="1F4E79"/>
          <w:sz w:val="28"/>
        </w:rPr>
        <w:t>一句话总结</w:t>
      </w:r>
    </w:p>
    <w:p>
      <w:pPr>
        <w:pBdr>
          <w:left w:val="single" w:sz="18" w:space="8" w:color="1F4E79"/>
        </w:pBdr>
        <w:shd w:val="clear" w:color="auto" w:fill="EAF1FB"/>
        <w:spacing w:before="80" w:after="160"/>
        <w:ind w:left="160"/>
      </w:pPr>
      <w:r>
        <w:rPr>
          <w:rFonts w:ascii="Microsoft YaHei" w:hAnsi="Microsoft YaHei" w:eastAsia="Microsoft YaHei" w:cs="Microsoft YaHei"/>
          <w:b/>
          <w:sz w:val="20"/>
        </w:rPr>
        <w:t>7-8月 采购部试点（建信心），9-10月 六部门并行启动（建体系），11-12月 六部门全面试点与半年总结（建规模）。你的任务是：选对人、定好方向、在关键节点出现、让每个部门负责人觉得这是"他们自己的项目"——而不是总部强推的指令。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 w:cs="Microsoft YaHei"/>
        <w:color w:val="999999"/>
        <w:sz w:val="16"/>
      </w:rPr>
      <w:t xml:space="preserve">第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PAGE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 / 共 </w:t>
    </w:r>
    <w:r>
      <w:rPr>
        <w:color w:val="999999"/>
        <w:sz w:val="16"/>
      </w:rPr>
      <w:fldChar w:fldCharType="begin"/>
    </w:r>
    <w:r>
      <w:rPr>
        <w:color w:val="999999"/>
        <w:sz w:val="16"/>
      </w:rPr>
      <w:instrText xml:space="preserve">NUMPAGES</w:instrText>
    </w:r>
    <w:r>
      <w:rPr>
        <w:color w:val="999999"/>
        <w:sz w:val="16"/>
      </w:rPr>
      <w:fldChar w:fldCharType="end"/>
    </w:r>
    <w:r>
      <w:rPr>
        <w:rFonts w:ascii="Microsoft YaHei" w:hAnsi="Microsoft YaHei" w:eastAsia="Microsoft YaHei" w:cs="Microsoft YaHei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 w:cs="Microsoft YaHei"/>
        <w:color w:val="999999"/>
        <w:sz w:val="16"/>
      </w:rPr>
      <w:t>AI 转型试点路线图 — 从采购部启动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 w:cs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color w:val="2E5B8A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/>
      <w:iCs/>
      <w:color w:val="2E5B8A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Microsoft YaHei" w:hAnsi="Microsoft YaHei" w:eastAsia="Microsoft YaHei" w:cs="Microsoft YaHei"/>
      <w:b/>
      <w:color w:val="2E5B8A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