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姚祖怡，两件事都有进展：一件已经核对上你给的数字，一件建好了要请你签字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姚祖怡，两件事都有进展：一件已经核对上你给的数字，一件建好了要请你签字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答交数量/日期：这次是真的查到根上了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 08-05 第三次举证——</w:t>
      </w:r>
      <w:r>
        <w:rPr>
          <w:rFonts w:ascii="Consolas" w:hAnsi="Consolas" w:eastAsia="Consolas" w:cs="Consolas"/>
          <w:b w:val="0"/>
          <w:sz w:val="21"/>
        </w:rPr>
        <w:t>F02N.0224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的 </w:t>
      </w:r>
      <w:r>
        <w:rPr>
          <w:rFonts w:ascii="Consolas" w:hAnsi="Consolas" w:eastAsia="Consolas" w:cs="Consolas"/>
          <w:b w:val="0"/>
          <w:sz w:val="21"/>
        </w:rPr>
        <w:t>R01A.1028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，看板"答交数量""答交日期"两个都显示"无"，你复核 SRM 后给的正确值是 </w:t>
      </w:r>
      <w:r>
        <w:rPr>
          <w:rFonts w:ascii="Microsoft YaHei" w:hAnsi="Microsoft YaHei" w:eastAsia="Microsoft YaHei" w:cs="Microsoft YaHei"/>
          <w:b/>
          <w:sz w:val="21"/>
        </w:rPr>
        <w:t>10000／2026-11-25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这次没有再局部打补丁。查下来发现：我们查供应计划看板一直是"从今天起算未来 60 天"这一个固定窗口，你这次给的日期距今 112 天，本来就落在这个窗口外——查不到不是逻辑错了，是压根没往那么远去查。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改法</w:t>
      </w:r>
      <w:r>
        <w:rPr>
          <w:rFonts w:ascii="Microsoft YaHei" w:hAnsi="Microsoft YaHei" w:eastAsia="Microsoft YaHei" w:cs="Microsoft YaHei"/>
          <w:b w:val="0"/>
          <w:sz w:val="21"/>
        </w:rPr>
        <w:t>：现在改成分段往前查，默认查到 180 天（这个 180 天不是拍脑袋定的——查了真实数据分布，60-120 天段还有 71 条真实答交记录，180-240 天段基本就没有了，180 天覆盖了绝大多数）。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用你这次给的料号直接复现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R01A.1028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现在看板显示 </w:t>
      </w:r>
      <w:r>
        <w:rPr>
          <w:rFonts w:ascii="Microsoft YaHei" w:hAnsi="Microsoft YaHei" w:eastAsia="Microsoft YaHei" w:cs="Microsoft YaHei"/>
          <w:b/>
          <w:sz w:val="21"/>
        </w:rPr>
        <w:t>10000／2026-11-25</w:t>
      </w:r>
      <w:r>
        <w:rPr>
          <w:rFonts w:ascii="Microsoft YaHei" w:hAnsi="Microsoft YaHei" w:eastAsia="Microsoft YaHei" w:cs="Microsoft YaHei"/>
          <w:b w:val="0"/>
          <w:sz w:val="21"/>
        </w:rPr>
        <w:t>，跟你截图给的数字一模一样。另外抽了 31 个真实料号做了新旧口径对照，近期（60天内）已经查得到的数字一个没变，60天外之前显示"无"的现在都正确补上了，没有出现重复计数的问题。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替代料多层穿透：你授权我们直接建，已经建完了，但要请你重新核对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你上次说"这个问题如果没有需要我们的决策项，请按照现有的理解直接建造完成"——我们跟 Shao Peishen 确认过，这次改动确实会改变缺口/齐套的计算结果（跟净额开关翻 ON 是同一类性质的改动），按规矩这类改动需要你重新核对黄金基准并签字确认。Shao Peishen 拍板：</w:t>
      </w:r>
      <w:r>
        <w:rPr>
          <w:rFonts w:ascii="Microsoft YaHei" w:hAnsi="Microsoft YaHei" w:eastAsia="Microsoft YaHei" w:cs="Microsoft YaHei"/>
          <w:b/>
          <w:sz w:val="21"/>
        </w:rPr>
        <w:t>先建，签字挪到建完之后</w:t>
      </w:r>
      <w:r>
        <w:rPr>
          <w:rFonts w:ascii="Microsoft YaHei" w:hAnsi="Microsoft YaHei" w:eastAsia="Microsoft YaHei" w:cs="Microsoft YaHei"/>
          <w:b w:val="0"/>
          <w:sz w:val="21"/>
        </w:rPr>
        <w:t>。所以现在东西建好了，来找你补签这一步。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改了什么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F02N.0233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那次你截图的案例——</w:t>
      </w:r>
      <w:r>
        <w:rPr>
          <w:rFonts w:ascii="Consolas" w:hAnsi="Consolas" w:eastAsia="Consolas" w:cs="Consolas"/>
          <w:b w:val="0"/>
          <w:sz w:val="21"/>
        </w:rPr>
        <w:t>R01A.0707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和它的替代料 </w:t>
      </w:r>
      <w:r>
        <w:rPr>
          <w:rFonts w:ascii="Consolas" w:hAnsi="Consolas" w:eastAsia="Consolas" w:cs="Consolas"/>
          <w:b w:val="0"/>
          <w:sz w:val="21"/>
        </w:rPr>
        <w:t>R01A.0012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，这对关系不是定义在成品自己身上，是定义在它下面一层的半成品 </w:t>
      </w:r>
      <w:r>
        <w:rPr>
          <w:rFonts w:ascii="Consolas" w:hAnsi="Consolas" w:eastAsia="Consolas" w:cs="Consolas"/>
          <w:b w:val="0"/>
          <w:sz w:val="21"/>
        </w:rPr>
        <w:t>S02Y.0207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自己的物料清单里。之前的代码只看成品这一层，看不到往下一层的替代关系，所以把 </w:t>
      </w:r>
      <w:r>
        <w:rPr>
          <w:rFonts w:ascii="Consolas" w:hAnsi="Consolas" w:eastAsia="Consolas" w:cs="Consolas"/>
          <w:b w:val="0"/>
          <w:sz w:val="21"/>
        </w:rPr>
        <w:t>R01A.0707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误判成了缺口。现在改成往下一层一层找，只要是这个成品自己的半成品结构里的替代关系，都能识别。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影响面（真实数据核实过，不是估算）</w:t>
      </w:r>
      <w:r>
        <w:rPr>
          <w:rFonts w:ascii="Microsoft YaHei" w:hAnsi="Microsoft YaHei" w:eastAsia="Microsoft YaHei" w:cs="Microsoft YaHei"/>
          <w:b w:val="0"/>
          <w:sz w:val="21"/>
        </w:rPr>
        <w:t>：你们 30 个真实在办成品里，有 11 个（都是 F 开头）因为这次修复，齐套判定发生了变化。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请你核对两份材料</w:t>
      </w:r>
      <w:r>
        <w:rPr>
          <w:rFonts w:ascii="Microsoft YaHei" w:hAnsi="Microsoft YaHei" w:eastAsia="Microsoft YaHei" w:cs="Microsoft YaHei"/>
          <w:b w:val="0"/>
          <w:sz w:val="21"/>
        </w:rPr>
        <w:t>（路径已放代码库，我可以直接发给你）：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这 11 个成品，具体哪些料号从"误判缺口"改判成"现货够用"了，逐条列出来了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改之前改之后，黄金基准整体重跑对照——这 11 个成品的红绿灯颜色其实没变（还是原来判红的判红），因为它们各自还有别的真正缺料的地方，这次只是把里面混进去的"假缺口"挑出来，不是说这些成品一下子就没问题了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这一步需要你做的</w:t>
      </w:r>
      <w:r>
        <w:rPr>
          <w:rFonts w:ascii="Microsoft YaHei" w:hAnsi="Microsoft YaHei" w:eastAsia="Microsoft YaHei" w:cs="Microsoft YaHei"/>
          <w:b w:val="0"/>
          <w:sz w:val="21"/>
        </w:rPr>
        <w:t>：麻烦看一眼这两份材料，确认"这样改是对的"之后，回我一句话即可，我们这边会走正式的签字确认流程留痕。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三要素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：① 打开 </w:t>
      </w:r>
      <w:r>
        <w:rPr>
          <w:rFonts w:ascii="Consolas" w:hAnsi="Consolas" w:eastAsia="Consolas" w:cs="Consolas"/>
          <w:b w:val="0"/>
          <w:sz w:val="21"/>
        </w:rPr>
        <w:t>:8091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，用 </w:t>
      </w:r>
      <w:r>
        <w:rPr>
          <w:rFonts w:ascii="Consolas" w:hAnsi="Consolas" w:eastAsia="Consolas" w:cs="Consolas"/>
          <w:b w:val="0"/>
          <w:sz w:val="21"/>
        </w:rPr>
        <w:t>R01A.1028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或你手头任意一个远期确认的料号，看答交数量/日期是否正确；② 看一眼替代料那两份材料（缺口对照表 + 黄金基准差异说明），确认改法没问题。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：看板直接看即可；材料我可以发给你，回一句"确认没问题"就行，不用写文档。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：不急，方便时处理即可。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一页纸对应节见《部门 AI 专员协同一页纸》采购域段。有问题随时找我。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OPVP 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2026-08-05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姚祖怡，两件事都有进展：一件已经核对上你给的数字，一件建好了要请你签字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