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卓品智能科技股份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质量域 AI 对接人 · 首月任务单 —— 陈忱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质量域 AI 对接人 · 首月任务单 —— 陈忱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定位</w:t>
      </w:r>
      <w:r>
        <w:rPr>
          <w:rFonts w:ascii="Microsoft YaHei" w:hAnsi="Microsoft YaHei" w:eastAsia="Microsoft YaHei" w:cs="Microsoft YaHei"/>
          <w:b w:val="0"/>
          <w:sz w:val="20"/>
        </w:rPr>
        <w:t>：陈忱，你是</w:t>
      </w:r>
      <w:r>
        <w:rPr>
          <w:rFonts w:ascii="Microsoft YaHei" w:hAnsi="Microsoft YaHei" w:eastAsia="Microsoft YaHei" w:cs="Microsoft YaHei"/>
          <w:b/>
          <w:sz w:val="20"/>
        </w:rPr>
        <w:t>质量域 AI 对接人 + 前置数据负责人</w:t>
      </w:r>
      <w:r>
        <w:rPr>
          <w:rFonts w:ascii="Microsoft YaHei" w:hAnsi="Microsoft YaHei" w:eastAsia="Microsoft YaHei" w:cs="Microsoft YaHei"/>
          <w:b w:val="0"/>
          <w:sz w:val="20"/>
        </w:rPr>
        <w:t>——从你最懂的质量业务和数据就绪切入，边干边学 Claude Code，不急着写生产代码。你做的这几件正是质量旗舰（8D / 立项门禁）能否按期上线的</w:t>
      </w:r>
      <w:r>
        <w:rPr>
          <w:rFonts w:ascii="Microsoft YaHei" w:hAnsi="Microsoft YaHei" w:eastAsia="Microsoft YaHei" w:cs="Microsoft YaHei"/>
          <w:b/>
          <w:sz w:val="20"/>
        </w:rPr>
        <w:t>真瓶颈</w:t>
      </w:r>
      <w:r>
        <w:rPr>
          <w:rFonts w:ascii="Microsoft YaHei" w:hAnsi="Microsoft YaHei" w:eastAsia="Microsoft YaHei" w:cs="Microsoft YaHei"/>
          <w:b w:val="0"/>
          <w:sz w:val="20"/>
        </w:rPr>
        <w:t>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本月任务（业务为主，都用现成材料）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1. 牵头 8D 历史库归集 + 脱敏　🔴 旗舰① 硬前提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>：收集近 2-3 年</w:t>
      </w:r>
      <w:r>
        <w:rPr>
          <w:rFonts w:ascii="Microsoft YaHei" w:hAnsi="Microsoft YaHei" w:eastAsia="Microsoft YaHei" w:cs="Microsoft YaHei"/>
          <w:b/>
          <w:sz w:val="21"/>
        </w:rPr>
        <w:t>已结案、根因验证有效</w:t>
      </w:r>
      <w:r>
        <w:rPr>
          <w:rFonts w:ascii="Microsoft YaHei" w:hAnsi="Microsoft YaHei" w:eastAsia="Microsoft YaHei" w:cs="Microsoft YaHei"/>
          <w:b w:val="0"/>
          <w:sz w:val="21"/>
        </w:rPr>
        <w:t>的 8D 报告，按脱敏规则处理后，结构化填入《8D历史库录入表》。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材料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：《质量旗舰开工就绪包》§1 + </w:t>
      </w:r>
      <w:r>
        <w:rPr>
          <w:rFonts w:ascii="Consolas" w:hAnsi="Consolas" w:eastAsia="Consolas" w:cs="Consolas"/>
          <w:b w:val="0"/>
          <w:sz w:val="21"/>
        </w:rPr>
        <w:t>1-转型规划/质量旗舰-8D历史库录入表.xlsx</w:t>
      </w:r>
      <w:r>
        <w:rPr>
          <w:rFonts w:ascii="Microsoft YaHei" w:hAnsi="Microsoft YaHei" w:eastAsia="Microsoft YaHei" w:cs="Microsoft YaHei"/>
          <w:b w:val="0"/>
          <w:sz w:val="21"/>
        </w:rPr>
        <w:t>（含字段、填写说明、示例）。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脱敏</w:t>
      </w:r>
      <w:r>
        <w:rPr>
          <w:rFonts w:ascii="Microsoft YaHei" w:hAnsi="Microsoft YaHei" w:eastAsia="Microsoft YaHei" w:cs="Microsoft YaHei"/>
          <w:b w:val="0"/>
          <w:sz w:val="21"/>
        </w:rPr>
        <w:t>：客户名令牌化（比亚迪/上汽/理想→OEM-A/B/C）+ 技术实体屏蔽（专属芯片/线别/车型代码模糊化）；</w:t>
      </w:r>
      <w:r>
        <w:rPr>
          <w:rFonts w:ascii="Microsoft YaHei" w:hAnsi="Microsoft YaHei" w:eastAsia="Microsoft YaHei" w:cs="Microsoft YaHei"/>
          <w:b/>
          <w:sz w:val="21"/>
        </w:rPr>
        <w:t>OEM 令牌映射表你本地加密保管、不进库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验收</w:t>
      </w:r>
      <w:r>
        <w:rPr>
          <w:rFonts w:ascii="Microsoft YaHei" w:hAnsi="Microsoft YaHei" w:eastAsia="Microsoft YaHei" w:cs="Microsoft YaHei"/>
          <w:b w:val="0"/>
          <w:sz w:val="21"/>
        </w:rPr>
        <w:t>：首批 30-50 份完成结构化+脱敏，覆盖四类不良（设计/制程/物料/使用不当）、含 ≥1 个安全相关；只收"根因验证有效"的。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周期</w:t>
      </w:r>
      <w:r>
        <w:rPr>
          <w:rFonts w:ascii="Microsoft YaHei" w:hAnsi="Microsoft YaHei" w:eastAsia="Microsoft YaHei" w:cs="Microsoft YaHei"/>
          <w:b w:val="0"/>
          <w:sz w:val="21"/>
        </w:rPr>
        <w:t>：约 6-8 周（8 月底前完成，9 月底为最晚）。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2. 选黄金基准样本　🟡 上线校验用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>：从历史 8D 里挑 5-10 份作"黄金基准"（AI 上线前重跑、与你当年结论对比）。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验收</w:t>
      </w:r>
      <w:r>
        <w:rPr>
          <w:rFonts w:ascii="Microsoft YaHei" w:hAnsi="Microsoft YaHei" w:eastAsia="Microsoft YaHei" w:cs="Microsoft YaHei"/>
          <w:b w:val="0"/>
          <w:sz w:val="21"/>
        </w:rPr>
        <w:t>：覆盖四类 + 含安全相关；标注清楚，存入约定目录。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这是纯质量判断活，正中你长处。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3. 用质量视角校准旗舰方案　🟡 把业务需求讲清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>：以质量工程师视角审《质量旗舰PRD-Q2-8D》和《立项门禁机器可核规则表(38条)》，反馈：AI 该核什么、根因分类对不对、门禁阈值合不合质量实操。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验收</w:t>
      </w:r>
      <w:r>
        <w:rPr>
          <w:rFonts w:ascii="Microsoft YaHei" w:hAnsi="Microsoft YaHei" w:eastAsia="Microsoft YaHei" w:cs="Microsoft YaHei"/>
          <w:b w:val="0"/>
          <w:sz w:val="21"/>
        </w:rPr>
        <w:t>：一份书面反馈（哪些规则/阈值要改、为什么），交 Paul + AIOps 1 号。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你比纯开发更懂"业务上到底要什么"——这步价值最高。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4. Claude Code 轻上手　⚪ 慢慢学，不急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>：跟 AIOps 1 号学：读 CLAUDE.md（§7 红线）、装环境、用录入表、看懂工作流；</w:t>
      </w:r>
      <w:r>
        <w:rPr>
          <w:rFonts w:ascii="Microsoft YaHei" w:hAnsi="Microsoft YaHei" w:eastAsia="Microsoft YaHei" w:cs="Microsoft YaHei"/>
          <w:b/>
          <w:sz w:val="21"/>
        </w:rPr>
        <w:t>先不写生产代码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验收</w:t>
      </w:r>
      <w:r>
        <w:rPr>
          <w:rFonts w:ascii="Microsoft YaHei" w:hAnsi="Microsoft YaHei" w:eastAsia="Microsoft YaHei" w:cs="Microsoft YaHei"/>
          <w:b w:val="0"/>
          <w:sz w:val="21"/>
        </w:rPr>
        <w:t>：能独立用录入表、看懂"场景→平台底座"结构；手熟后再接"8D 录入校验脚本"这类小代码活过渡。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红线（你经手客户数据，必须守）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8D/客诉</w:t>
      </w:r>
      <w:r>
        <w:rPr>
          <w:rFonts w:ascii="Microsoft YaHei" w:hAnsi="Microsoft YaHei" w:eastAsia="Microsoft YaHei" w:cs="Microsoft YaHei"/>
          <w:b/>
          <w:sz w:val="21"/>
        </w:rPr>
        <w:t>先脱敏再进任何环境</w:t>
      </w:r>
      <w:r>
        <w:rPr>
          <w:rFonts w:ascii="Microsoft YaHei" w:hAnsi="Microsoft YaHei" w:eastAsia="Microsoft YaHei" w:cs="Microsoft YaHei"/>
          <w:b w:val="0"/>
          <w:sz w:val="21"/>
        </w:rPr>
        <w:t>；OEM 令牌映射表质量部（你）单独保管、不进库、不外发。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涉安全相关（ASIL）的 8D，根因/对策走功能安全工程师额外审核（ISO 26262 规范）。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30 天成功标尺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首批 8D 历史库归集脱敏过半、黄金基准样本选定、旗舰方案业务反馈交付、Claude Code 基本上手。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本月</w:t>
      </w:r>
      <w:r>
        <w:rPr>
          <w:rFonts w:ascii="Microsoft YaHei" w:hAnsi="Microsoft YaHei" w:eastAsia="Microsoft YaHei" w:cs="Microsoft YaHei"/>
          <w:b/>
          <w:color w:val="1F4E79"/>
          <w:sz w:val="28"/>
        </w:rPr>
        <w:t>不</w:t>
      </w:r>
      <w:r>
        <w:rPr>
          <w:rFonts w:ascii="Microsoft YaHei" w:hAnsi="Microsoft YaHei" w:eastAsia="Microsoft YaHei" w:cs="Microsoft YaHei"/>
          <w:b/>
          <w:color w:val="1F4E79"/>
          <w:sz w:val="28"/>
        </w:rPr>
        <w:t>做（避免踩坑）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写场景生产代码、doc_parser、连真实库——等 Claude Code 熟了 + 数据就绪（8-9 月）再上。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*维护：本任务单按转岗画像定制；完成项在此勾销。与开工就绪包、前置数据任务总表、Onboarding 30-60-90 一致。Last Updated 2026-06-19。*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质量域 AI 对接人 · 首月任务单 —— 陈忱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