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6D6A" w14:textId="77777777" w:rsidR="00D955A5" w:rsidRDefault="000700F9">
      <w:pPr>
        <w:jc w:val="center"/>
        <w:rPr>
          <w:lang w:eastAsia="zh-CN"/>
        </w:rPr>
      </w:pPr>
      <w:proofErr w:type="gramStart"/>
      <w:r>
        <w:rPr>
          <w:b/>
          <w:sz w:val="24"/>
          <w:lang w:eastAsia="zh-CN"/>
        </w:rPr>
        <w:t>卓品智能</w:t>
      </w:r>
      <w:proofErr w:type="gramEnd"/>
    </w:p>
    <w:p w14:paraId="130A7246" w14:textId="77777777" w:rsidR="00D955A5" w:rsidRDefault="000700F9">
      <w:pPr>
        <w:jc w:val="center"/>
        <w:rPr>
          <w:lang w:eastAsia="zh-CN"/>
        </w:rPr>
      </w:pPr>
      <w:proofErr w:type="gramStart"/>
      <w:r>
        <w:rPr>
          <w:b/>
          <w:color w:val="1F4E79"/>
          <w:sz w:val="40"/>
          <w:lang w:eastAsia="zh-CN"/>
        </w:rPr>
        <w:t>四链联动</w:t>
      </w:r>
      <w:proofErr w:type="gramEnd"/>
      <w:r>
        <w:rPr>
          <w:b/>
          <w:color w:val="1F4E79"/>
          <w:sz w:val="40"/>
          <w:lang w:eastAsia="zh-CN"/>
        </w:rPr>
        <w:t>蓝图</w:t>
      </w:r>
      <w:r>
        <w:rPr>
          <w:b/>
          <w:color w:val="1F4E79"/>
          <w:sz w:val="40"/>
          <w:lang w:eastAsia="zh-CN"/>
        </w:rPr>
        <w:t xml:space="preserve"> · </w:t>
      </w:r>
      <w:r>
        <w:rPr>
          <w:b/>
          <w:color w:val="1F4E79"/>
          <w:sz w:val="40"/>
          <w:lang w:eastAsia="zh-CN"/>
        </w:rPr>
        <w:t>决策确认单</w:t>
      </w:r>
    </w:p>
    <w:p w14:paraId="12CE9716" w14:textId="77777777" w:rsidR="00D955A5" w:rsidRDefault="000700F9">
      <w:pPr>
        <w:jc w:val="center"/>
        <w:rPr>
          <w:lang w:eastAsia="zh-CN"/>
        </w:rPr>
      </w:pPr>
      <w:r>
        <w:rPr>
          <w:color w:val="555555"/>
          <w:lang w:eastAsia="zh-CN"/>
        </w:rPr>
        <w:t xml:space="preserve">D-A ~ D-D </w:t>
      </w:r>
      <w:r>
        <w:rPr>
          <w:color w:val="555555"/>
          <w:lang w:eastAsia="zh-CN"/>
        </w:rPr>
        <w:t>四项勾选（</w:t>
      </w:r>
      <w:r>
        <w:rPr>
          <w:color w:val="555555"/>
          <w:lang w:eastAsia="zh-CN"/>
        </w:rPr>
        <w:t>2026-07-05</w:t>
      </w:r>
      <w:r>
        <w:rPr>
          <w:color w:val="555555"/>
          <w:lang w:eastAsia="zh-CN"/>
        </w:rPr>
        <w:t>）</w:t>
      </w:r>
    </w:p>
    <w:p w14:paraId="1A86EE8D" w14:textId="77777777" w:rsidR="00D955A5" w:rsidRDefault="00D955A5">
      <w:pPr>
        <w:rPr>
          <w:lang w:eastAsia="zh-CN"/>
        </w:rPr>
      </w:pPr>
    </w:p>
    <w:p w14:paraId="457A5C9B" w14:textId="77777777" w:rsidR="00D955A5" w:rsidRDefault="000700F9">
      <w:pPr>
        <w:pStyle w:val="1"/>
        <w:pBdr>
          <w:bottom w:val="single" w:sz="6" w:space="4" w:color="1F4E79"/>
        </w:pBdr>
        <w:spacing w:before="260" w:after="120"/>
        <w:rPr>
          <w:lang w:eastAsia="zh-CN"/>
        </w:rPr>
      </w:pPr>
      <w:proofErr w:type="gramStart"/>
      <w:r>
        <w:rPr>
          <w:rFonts w:ascii="Microsoft YaHei" w:eastAsia="Microsoft YaHei" w:hAnsi="Microsoft YaHei" w:cs="Microsoft YaHei"/>
          <w:lang w:eastAsia="zh-CN"/>
        </w:rPr>
        <w:t>四链联动</w:t>
      </w:r>
      <w:proofErr w:type="gramEnd"/>
      <w:r>
        <w:rPr>
          <w:rFonts w:ascii="Microsoft YaHei" w:eastAsia="Microsoft YaHei" w:hAnsi="Microsoft YaHei" w:cs="Microsoft YaHei"/>
          <w:lang w:eastAsia="zh-CN"/>
        </w:rPr>
        <w:t>蓝图</w:t>
      </w:r>
      <w:r>
        <w:rPr>
          <w:rFonts w:ascii="Microsoft YaHei" w:eastAsia="Microsoft YaHei" w:hAnsi="Microsoft YaHei" w:cs="Microsoft YaHei"/>
          <w:lang w:eastAsia="zh-CN"/>
        </w:rPr>
        <w:t xml:space="preserve"> · </w:t>
      </w:r>
      <w:r>
        <w:rPr>
          <w:rFonts w:ascii="Microsoft YaHei" w:eastAsia="Microsoft YaHei" w:hAnsi="Microsoft YaHei" w:cs="Microsoft YaHei"/>
          <w:lang w:eastAsia="zh-CN"/>
        </w:rPr>
        <w:t>决策确认单（</w:t>
      </w:r>
      <w:r>
        <w:rPr>
          <w:rFonts w:ascii="Microsoft YaHei" w:eastAsia="Microsoft YaHei" w:hAnsi="Microsoft YaHei" w:cs="Microsoft YaHei"/>
          <w:lang w:eastAsia="zh-CN"/>
        </w:rPr>
        <w:t xml:space="preserve">Paul </w:t>
      </w:r>
      <w:r>
        <w:rPr>
          <w:rFonts w:ascii="Microsoft YaHei" w:eastAsia="Microsoft YaHei" w:hAnsi="Microsoft YaHei" w:cs="Microsoft YaHei"/>
          <w:lang w:eastAsia="zh-CN"/>
        </w:rPr>
        <w:t>勾选）</w:t>
      </w:r>
    </w:p>
    <w:p w14:paraId="023F87CB" w14:textId="77777777" w:rsidR="00D955A5" w:rsidRDefault="000700F9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lang w:eastAsia="zh-CN"/>
        </w:rPr>
      </w:pPr>
      <w:r>
        <w:rPr>
          <w:sz w:val="20"/>
          <w:lang w:eastAsia="zh-CN"/>
        </w:rPr>
        <w:t>依据：《业务特性驱动的四链联动蓝图</w:t>
      </w:r>
      <w:r>
        <w:rPr>
          <w:sz w:val="20"/>
          <w:lang w:eastAsia="zh-CN"/>
        </w:rPr>
        <w:t>-42</w:t>
      </w:r>
      <w:r>
        <w:rPr>
          <w:sz w:val="20"/>
          <w:lang w:eastAsia="zh-CN"/>
        </w:rPr>
        <w:t>场景重梳</w:t>
      </w:r>
      <w:r>
        <w:rPr>
          <w:sz w:val="20"/>
          <w:lang w:eastAsia="zh-CN"/>
        </w:rPr>
        <w:t>-2026-07-05</w:t>
      </w:r>
      <w:r>
        <w:rPr>
          <w:sz w:val="20"/>
          <w:lang w:eastAsia="zh-CN"/>
        </w:rPr>
        <w:t>》</w:t>
      </w:r>
      <w:r>
        <w:rPr>
          <w:sz w:val="20"/>
          <w:lang w:eastAsia="zh-CN"/>
        </w:rPr>
        <w:t>§</w:t>
      </w:r>
      <w:r>
        <w:rPr>
          <w:sz w:val="20"/>
          <w:lang w:eastAsia="zh-CN"/>
        </w:rPr>
        <w:t>六。每项</w:t>
      </w:r>
      <w:proofErr w:type="gramStart"/>
      <w:r>
        <w:rPr>
          <w:sz w:val="20"/>
          <w:lang w:eastAsia="zh-CN"/>
        </w:rPr>
        <w:t>勾</w:t>
      </w:r>
      <w:proofErr w:type="gramEnd"/>
      <w:r>
        <w:rPr>
          <w:sz w:val="20"/>
          <w:lang w:eastAsia="zh-CN"/>
        </w:rPr>
        <w:t>一格；勾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调整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请在备注行写一句话。</w:t>
      </w:r>
      <w:proofErr w:type="gramStart"/>
      <w:r>
        <w:rPr>
          <w:sz w:val="20"/>
          <w:lang w:eastAsia="zh-CN"/>
        </w:rPr>
        <w:t>勾完回传</w:t>
      </w:r>
      <w:proofErr w:type="gramEnd"/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Cowork</w:t>
      </w:r>
      <w:proofErr w:type="spellEnd"/>
      <w:r>
        <w:rPr>
          <w:sz w:val="20"/>
          <w:lang w:eastAsia="zh-CN"/>
        </w:rPr>
        <w:t>，即按</w:t>
      </w:r>
      <w:r>
        <w:rPr>
          <w:sz w:val="20"/>
          <w:lang w:eastAsia="zh-CN"/>
        </w:rPr>
        <w:t xml:space="preserve"> §0.2 </w:t>
      </w:r>
      <w:r>
        <w:rPr>
          <w:sz w:val="20"/>
          <w:lang w:eastAsia="zh-CN"/>
        </w:rPr>
        <w:t>登记落权威文档。</w:t>
      </w:r>
      <w:r>
        <w:rPr>
          <w:b/>
          <w:sz w:val="20"/>
          <w:lang w:eastAsia="zh-CN"/>
        </w:rPr>
        <w:t>四项均不改</w:t>
      </w:r>
      <w:r>
        <w:rPr>
          <w:b/>
          <w:sz w:val="20"/>
          <w:lang w:eastAsia="zh-CN"/>
        </w:rPr>
        <w:t xml:space="preserve"> 42 </w:t>
      </w:r>
      <w:r>
        <w:rPr>
          <w:b/>
          <w:sz w:val="20"/>
          <w:lang w:eastAsia="zh-CN"/>
        </w:rPr>
        <w:t>场景、不动任何日期。</w:t>
      </w:r>
    </w:p>
    <w:p w14:paraId="5A493649" w14:textId="77777777" w:rsidR="00D955A5" w:rsidRDefault="000700F9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t>D-A</w:t>
      </w:r>
      <w:r>
        <w:rPr>
          <w:rFonts w:ascii="Microsoft YaHei" w:eastAsia="Microsoft YaHei" w:hAnsi="Microsoft YaHei" w:cs="Microsoft YaHei"/>
          <w:color w:val="1F4E79"/>
          <w:lang w:eastAsia="zh-CN"/>
        </w:rPr>
        <w:t>｜链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D </w:t>
      </w:r>
      <w:proofErr w:type="gramStart"/>
      <w:r>
        <w:rPr>
          <w:rFonts w:ascii="Microsoft YaHei" w:eastAsia="Microsoft YaHei" w:hAnsi="Microsoft YaHei" w:cs="Microsoft YaHei"/>
          <w:color w:val="1F4E79"/>
          <w:lang w:eastAsia="zh-CN"/>
        </w:rPr>
        <w:t>需供平衡链</w:t>
      </w:r>
      <w:proofErr w:type="gramEnd"/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升格为公司级主干链</w:t>
      </w:r>
    </w:p>
    <w:p w14:paraId="45B4698F" w14:textId="77777777" w:rsidR="00D955A5" w:rsidRDefault="000700F9">
      <w:pPr>
        <w:spacing w:after="100"/>
        <w:rPr>
          <w:lang w:eastAsia="zh-CN"/>
        </w:rPr>
      </w:pPr>
      <w:r>
        <w:rPr>
          <w:lang w:eastAsia="zh-CN"/>
        </w:rPr>
        <w:t>全景</w:t>
      </w:r>
      <w:r>
        <w:rPr>
          <w:lang w:eastAsia="zh-CN"/>
        </w:rPr>
        <w:t xml:space="preserve"> S2/S3 </w:t>
      </w:r>
      <w:r>
        <w:rPr>
          <w:lang w:eastAsia="zh-CN"/>
        </w:rPr>
        <w:t>章</w:t>
      </w:r>
      <w:r>
        <w:rPr>
          <w:lang w:eastAsia="zh-CN"/>
        </w:rPr>
        <w:t>"</w:t>
      </w:r>
      <w:r>
        <w:rPr>
          <w:lang w:eastAsia="zh-CN"/>
        </w:rPr>
        <w:t>流程</w:t>
      </w:r>
      <w:proofErr w:type="gramStart"/>
      <w:r>
        <w:rPr>
          <w:lang w:eastAsia="zh-CN"/>
        </w:rPr>
        <w:t>链目标</w:t>
      </w:r>
      <w:proofErr w:type="gramEnd"/>
      <w:r>
        <w:rPr>
          <w:lang w:eastAsia="zh-CN"/>
        </w:rPr>
        <w:t>"</w:t>
      </w:r>
      <w:r>
        <w:rPr>
          <w:lang w:eastAsia="zh-CN"/>
        </w:rPr>
        <w:t>由三链扩为四链（</w:t>
      </w:r>
      <w:r>
        <w:rPr>
          <w:lang w:eastAsia="zh-CN"/>
        </w:rPr>
        <w:t>+</w:t>
      </w:r>
      <w:r>
        <w:rPr>
          <w:lang w:eastAsia="zh-CN"/>
        </w:rPr>
        <w:t>链</w:t>
      </w:r>
      <w:r>
        <w:rPr>
          <w:lang w:eastAsia="zh-CN"/>
        </w:rPr>
        <w:t xml:space="preserve">E </w:t>
      </w:r>
      <w:r>
        <w:rPr>
          <w:lang w:eastAsia="zh-CN"/>
        </w:rPr>
        <w:t>研发交付链），</w:t>
      </w:r>
      <w:r>
        <w:rPr>
          <w:lang w:eastAsia="zh-CN"/>
        </w:rPr>
        <w:t xml:space="preserve">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联动点清单入全景附录。链</w:t>
      </w:r>
      <w:r>
        <w:rPr>
          <w:lang w:eastAsia="zh-CN"/>
        </w:rPr>
        <w:t xml:space="preserve"> A </w:t>
      </w:r>
      <w:r>
        <w:rPr>
          <w:lang w:eastAsia="zh-CN"/>
        </w:rPr>
        <w:t>保供链定位为链</w:t>
      </w:r>
      <w:r>
        <w:rPr>
          <w:lang w:eastAsia="zh-CN"/>
        </w:rPr>
        <w:t xml:space="preserve"> D </w:t>
      </w:r>
      <w:r>
        <w:rPr>
          <w:lang w:eastAsia="zh-CN"/>
        </w:rPr>
        <w:t>的应急子链。</w:t>
      </w:r>
    </w:p>
    <w:p w14:paraId="35427807" w14:textId="77777777" w:rsidR="00D955A5" w:rsidRDefault="000700F9">
      <w:pPr>
        <w:spacing w:after="10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 xml:space="preserve">采纳　</w:t>
      </w: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 xml:space="preserve">调整　</w:t>
      </w: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暂缓</w:t>
      </w:r>
    </w:p>
    <w:p w14:paraId="52037FA8" w14:textId="0DD4CA52" w:rsidR="00D955A5" w:rsidRDefault="000700F9">
      <w:pPr>
        <w:spacing w:after="100"/>
        <w:rPr>
          <w:lang w:eastAsia="zh-CN"/>
        </w:rPr>
      </w:pPr>
      <w:r>
        <w:rPr>
          <w:lang w:eastAsia="zh-CN"/>
        </w:rPr>
        <w:t>备注：＿＿＿＿</w:t>
      </w:r>
      <w:r>
        <w:rPr>
          <w:lang w:eastAsia="zh-CN"/>
        </w:rPr>
        <w:t>＿＿＿＿＿＿＿＿＿＿＿＿＿＿＿＿＿＿</w:t>
      </w:r>
    </w:p>
    <w:p w14:paraId="6B452513" w14:textId="77777777" w:rsidR="00D955A5" w:rsidRDefault="000700F9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t>D-B</w:t>
      </w:r>
      <w:r>
        <w:rPr>
          <w:rFonts w:ascii="Microsoft YaHei" w:eastAsia="Microsoft YaHei" w:hAnsi="Microsoft YaHei" w:cs="Microsoft YaHei"/>
          <w:color w:val="1F4E79"/>
          <w:lang w:eastAsia="zh-CN"/>
        </w:rPr>
        <w:t>｜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S6/SC9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销售</w:t>
      </w:r>
      <w:proofErr w:type="gramStart"/>
      <w:r>
        <w:rPr>
          <w:rFonts w:ascii="Microsoft YaHei" w:eastAsia="Microsoft YaHei" w:hAnsi="Microsoft YaHei" w:cs="Microsoft YaHei"/>
          <w:color w:val="1F4E79"/>
          <w:lang w:eastAsia="zh-CN"/>
        </w:rPr>
        <w:t>侧知识线</w:t>
      </w:r>
      <w:proofErr w:type="gramEnd"/>
      <w:r>
        <w:rPr>
          <w:rFonts w:ascii="Microsoft YaHei" w:eastAsia="Microsoft YaHei" w:hAnsi="Microsoft YaHei" w:cs="Microsoft YaHei"/>
          <w:color w:val="1F4E79"/>
          <w:lang w:eastAsia="zh-CN"/>
        </w:rPr>
        <w:t>提前至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2026-Q4</w:t>
      </w:r>
    </w:p>
    <w:p w14:paraId="56AC29F6" w14:textId="77777777" w:rsidR="00D955A5" w:rsidRDefault="000700F9">
      <w:pPr>
        <w:spacing w:after="100"/>
        <w:rPr>
          <w:lang w:eastAsia="zh-CN"/>
        </w:rPr>
      </w:pPr>
      <w:r>
        <w:rPr>
          <w:lang w:eastAsia="zh-CN"/>
        </w:rPr>
        <w:t>归集</w:t>
      </w:r>
      <w:r>
        <w:rPr>
          <w:lang w:eastAsia="zh-CN"/>
        </w:rPr>
        <w:t xml:space="preserve"> 3 </w:t>
      </w:r>
      <w:r>
        <w:rPr>
          <w:lang w:eastAsia="zh-CN"/>
        </w:rPr>
        <w:t>年历史订单</w:t>
      </w:r>
      <w:r>
        <w:rPr>
          <w:lang w:eastAsia="zh-CN"/>
        </w:rPr>
        <w:t>+</w:t>
      </w:r>
      <w:proofErr w:type="gramStart"/>
      <w:r>
        <w:rPr>
          <w:lang w:eastAsia="zh-CN"/>
        </w:rPr>
        <w:t>砍单记录</w:t>
      </w:r>
      <w:proofErr w:type="gramEnd"/>
      <w:r>
        <w:rPr>
          <w:lang w:eastAsia="zh-CN"/>
        </w:rPr>
        <w:t>+</w:t>
      </w:r>
      <w:r>
        <w:rPr>
          <w:lang w:eastAsia="zh-CN"/>
        </w:rPr>
        <w:t>预测复盘判例（场景本体</w:t>
      </w:r>
      <w:r>
        <w:rPr>
          <w:lang w:eastAsia="zh-CN"/>
        </w:rPr>
        <w:t xml:space="preserve"> 2027-02/03 </w:t>
      </w:r>
      <w:r>
        <w:rPr>
          <w:lang w:eastAsia="zh-CN"/>
        </w:rPr>
        <w:t>不动）。</w:t>
      </w:r>
      <w:r>
        <w:rPr>
          <w:b/>
          <w:lang w:eastAsia="zh-CN"/>
        </w:rPr>
        <w:t>连带动作：</w:t>
      </w:r>
      <w:r>
        <w:rPr>
          <w:b/>
          <w:lang w:eastAsia="zh-CN"/>
        </w:rPr>
        <w:t xml:space="preserve">7 </w:t>
      </w:r>
      <w:r>
        <w:rPr>
          <w:b/>
          <w:lang w:eastAsia="zh-CN"/>
        </w:rPr>
        <w:t>月内点名销售接口人</w:t>
      </w:r>
      <w:r>
        <w:rPr>
          <w:lang w:eastAsia="zh-CN"/>
        </w:rPr>
        <w:t>（</w:t>
      </w:r>
      <w:r>
        <w:rPr>
          <w:lang w:eastAsia="zh-CN"/>
        </w:rPr>
        <w:t xml:space="preserve">S1 </w:t>
      </w:r>
      <w:r>
        <w:rPr>
          <w:lang w:eastAsia="zh-CN"/>
        </w:rPr>
        <w:t>场景</w:t>
      </w:r>
      <w:r>
        <w:rPr>
          <w:lang w:eastAsia="zh-CN"/>
        </w:rPr>
        <w:t xml:space="preserve"> 9 </w:t>
      </w:r>
      <w:r>
        <w:rPr>
          <w:lang w:eastAsia="zh-CN"/>
        </w:rPr>
        <w:t>月启动，按知识先行</w:t>
      </w:r>
      <w:r>
        <w:rPr>
          <w:lang w:eastAsia="zh-CN"/>
        </w:rPr>
        <w:t xml:space="preserve"> 8 </w:t>
      </w:r>
      <w:r>
        <w:rPr>
          <w:lang w:eastAsia="zh-CN"/>
        </w:rPr>
        <w:t>周纪律，销售是六部门唯一无接口人安排的）。</w:t>
      </w:r>
    </w:p>
    <w:p w14:paraId="25D2971D" w14:textId="77777777" w:rsidR="00D955A5" w:rsidRDefault="000700F9">
      <w:pPr>
        <w:spacing w:after="10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 xml:space="preserve">采纳　</w:t>
      </w: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 xml:space="preserve">调整　</w:t>
      </w: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暂缓</w:t>
      </w:r>
    </w:p>
    <w:p w14:paraId="1AFBF7B9" w14:textId="77777777" w:rsidR="00D955A5" w:rsidRDefault="000700F9">
      <w:pPr>
        <w:spacing w:after="100"/>
        <w:rPr>
          <w:lang w:eastAsia="zh-CN"/>
        </w:rPr>
      </w:pPr>
      <w:r>
        <w:rPr>
          <w:lang w:eastAsia="zh-CN"/>
        </w:rPr>
        <w:t>备注：＿＿＿＿＿＿＿＿＿＿＿＿＿＿＿＿＿＿＿＿＿＿＿＿</w:t>
      </w:r>
    </w:p>
    <w:p w14:paraId="4F5B32EC" w14:textId="77777777" w:rsidR="00D955A5" w:rsidRDefault="000700F9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t>D-C</w:t>
      </w:r>
      <w:r>
        <w:rPr>
          <w:rFonts w:ascii="Microsoft YaHei" w:eastAsia="Microsoft YaHei" w:hAnsi="Microsoft YaHei" w:cs="Microsoft YaHei"/>
          <w:color w:val="1F4E79"/>
          <w:lang w:eastAsia="zh-CN"/>
        </w:rPr>
        <w:t>｜</w:t>
      </w:r>
      <w:r>
        <w:rPr>
          <w:rFonts w:ascii="Microsoft YaHei" w:eastAsia="Microsoft YaHei" w:hAnsi="Microsoft YaHei" w:cs="Microsoft YaHei"/>
          <w:color w:val="1F4E79"/>
          <w:lang w:eastAsia="zh-CN"/>
        </w:rPr>
        <w:t>"</w:t>
      </w:r>
      <w:r>
        <w:rPr>
          <w:rFonts w:ascii="Microsoft YaHei" w:eastAsia="Microsoft YaHei" w:hAnsi="Microsoft YaHei" w:cs="Microsoft YaHei"/>
          <w:color w:val="1F4E79"/>
          <w:lang w:eastAsia="zh-CN"/>
        </w:rPr>
        <w:t>分位数备料策略</w:t>
      </w:r>
      <w:r>
        <w:rPr>
          <w:rFonts w:ascii="Microsoft YaHei" w:eastAsia="Microsoft YaHei" w:hAnsi="Microsoft YaHei" w:cs="Microsoft YaHei"/>
          <w:color w:val="1F4E79"/>
          <w:lang w:eastAsia="zh-CN"/>
        </w:rPr>
        <w:t>"</w:t>
      </w:r>
      <w:proofErr w:type="gramStart"/>
      <w:r>
        <w:rPr>
          <w:rFonts w:ascii="Microsoft YaHei" w:eastAsia="Microsoft YaHei" w:hAnsi="Microsoft YaHei" w:cs="Microsoft YaHei"/>
          <w:color w:val="1F4E79"/>
          <w:lang w:eastAsia="zh-CN"/>
        </w:rPr>
        <w:t>进知识资产台</w:t>
      </w:r>
      <w:proofErr w:type="gramEnd"/>
      <w:r>
        <w:rPr>
          <w:rFonts w:ascii="Microsoft YaHei" w:eastAsia="Microsoft YaHei" w:hAnsi="Microsoft YaHei" w:cs="Microsoft YaHei"/>
          <w:color w:val="1F4E79"/>
          <w:lang w:eastAsia="zh-CN"/>
        </w:rPr>
        <w:t>账</w:t>
      </w:r>
    </w:p>
    <w:p w14:paraId="78BD62D8" w14:textId="77777777" w:rsidR="00D955A5" w:rsidRDefault="000700F9">
      <w:pPr>
        <w:spacing w:after="100"/>
        <w:rPr>
          <w:lang w:eastAsia="zh-CN"/>
        </w:rPr>
      </w:pPr>
      <w:r>
        <w:rPr>
          <w:lang w:eastAsia="zh-CN"/>
        </w:rPr>
        <w:t>预测口径显性化为分布（</w:t>
      </w:r>
      <w:r>
        <w:rPr>
          <w:lang w:eastAsia="zh-CN"/>
        </w:rPr>
        <w:t>P50/P90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分位备料策略（</w:t>
      </w:r>
      <w:proofErr w:type="gramStart"/>
      <w:r>
        <w:rPr>
          <w:lang w:eastAsia="zh-CN"/>
        </w:rPr>
        <w:t>哪类料按哪个</w:t>
      </w:r>
      <w:proofErr w:type="gramEnd"/>
      <w:r>
        <w:rPr>
          <w:lang w:eastAsia="zh-CN"/>
        </w:rPr>
        <w:t>分位备）。持有人</w:t>
      </w:r>
      <w:r>
        <w:rPr>
          <w:lang w:eastAsia="zh-CN"/>
        </w:rPr>
        <w:t>=</w:t>
      </w:r>
      <w:r>
        <w:rPr>
          <w:lang w:eastAsia="zh-CN"/>
        </w:rPr>
        <w:t>采购专员</w:t>
      </w:r>
      <w:r>
        <w:rPr>
          <w:lang w:eastAsia="zh-CN"/>
        </w:rPr>
        <w:t>+PMC</w:t>
      </w:r>
      <w:r>
        <w:rPr>
          <w:lang w:eastAsia="zh-CN"/>
        </w:rPr>
        <w:t>；方法</w:t>
      </w:r>
      <w:r>
        <w:rPr>
          <w:lang w:eastAsia="zh-CN"/>
        </w:rPr>
        <w:t>=</w:t>
      </w:r>
      <w:r>
        <w:rPr>
          <w:lang w:eastAsia="zh-CN"/>
        </w:rPr>
        <w:t>案例反推（近</w:t>
      </w:r>
      <w:r>
        <w:rPr>
          <w:lang w:eastAsia="zh-CN"/>
        </w:rPr>
        <w:t xml:space="preserve"> 2 </w:t>
      </w:r>
      <w:r>
        <w:rPr>
          <w:lang w:eastAsia="zh-CN"/>
        </w:rPr>
        <w:t>年缺料</w:t>
      </w:r>
      <w:r>
        <w:rPr>
          <w:lang w:eastAsia="zh-CN"/>
        </w:rPr>
        <w:t>/</w:t>
      </w:r>
      <w:r>
        <w:rPr>
          <w:lang w:eastAsia="zh-CN"/>
        </w:rPr>
        <w:t>呆滞双向错配案例反推草案，你与</w:t>
      </w:r>
      <w:r>
        <w:rPr>
          <w:lang w:eastAsia="zh-CN"/>
        </w:rPr>
        <w:t xml:space="preserve"> PMC </w:t>
      </w:r>
      <w:r>
        <w:rPr>
          <w:lang w:eastAsia="zh-CN"/>
        </w:rPr>
        <w:t>批改）。</w:t>
      </w:r>
    </w:p>
    <w:p w14:paraId="1485F3E1" w14:textId="77777777" w:rsidR="00D955A5" w:rsidRDefault="000700F9">
      <w:pPr>
        <w:spacing w:after="10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 xml:space="preserve">采纳　</w:t>
      </w: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 xml:space="preserve">调整　</w:t>
      </w: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暂缓</w:t>
      </w:r>
    </w:p>
    <w:p w14:paraId="71E9B881" w14:textId="77777777" w:rsidR="00D955A5" w:rsidRDefault="000700F9">
      <w:pPr>
        <w:spacing w:after="100"/>
        <w:rPr>
          <w:lang w:eastAsia="zh-CN"/>
        </w:rPr>
      </w:pPr>
      <w:r>
        <w:rPr>
          <w:lang w:eastAsia="zh-CN"/>
        </w:rPr>
        <w:t>备注：＿＿＿＿＿＿＿＿＿＿＿＿＿＿＿＿＿＿＿＿＿＿＿＿</w:t>
      </w:r>
    </w:p>
    <w:p w14:paraId="2E582ECA" w14:textId="77777777" w:rsidR="00D955A5" w:rsidRDefault="000700F9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lastRenderedPageBreak/>
        <w:t>D-D</w:t>
      </w:r>
      <w:r>
        <w:rPr>
          <w:rFonts w:ascii="Microsoft YaHei" w:eastAsia="Microsoft YaHei" w:hAnsi="Microsoft YaHei" w:cs="Microsoft YaHei"/>
          <w:color w:val="1F4E79"/>
          <w:lang w:eastAsia="zh-CN"/>
        </w:rPr>
        <w:t>｜两个先手联动点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2026 </w:t>
      </w:r>
      <w:r>
        <w:rPr>
          <w:rFonts w:ascii="Microsoft YaHei" w:eastAsia="Microsoft YaHei" w:hAnsi="Microsoft YaHei" w:cs="Microsoft YaHei"/>
          <w:color w:val="1F4E79"/>
          <w:lang w:eastAsia="zh-CN"/>
        </w:rPr>
        <w:t>年内打通（交</w:t>
      </w:r>
      <w:r>
        <w:rPr>
          <w:rFonts w:ascii="Microsoft YaHei" w:eastAsia="Microsoft YaHei" w:hAnsi="Microsoft YaHei" w:cs="Microsoft YaHei"/>
          <w:color w:val="1F4E79"/>
          <w:lang w:eastAsia="zh-CN"/>
        </w:rPr>
        <w:t xml:space="preserve"> CC</w:t>
      </w:r>
      <w:r>
        <w:rPr>
          <w:rFonts w:ascii="Microsoft YaHei" w:eastAsia="Microsoft YaHei" w:hAnsi="Microsoft YaHei" w:cs="Microsoft YaHei"/>
          <w:color w:val="1F4E79"/>
          <w:lang w:eastAsia="zh-CN"/>
        </w:rPr>
        <w:t>）</w:t>
      </w:r>
    </w:p>
    <w:p w14:paraId="0807D407" w14:textId="77777777" w:rsidR="00D955A5" w:rsidRDefault="000700F9">
      <w:pPr>
        <w:spacing w:after="100"/>
        <w:rPr>
          <w:lang w:eastAsia="zh-CN"/>
        </w:rPr>
      </w:pPr>
      <w:r>
        <w:rPr>
          <w:lang w:eastAsia="zh-CN"/>
        </w:rPr>
        <w:t>L4</w:t>
      </w:r>
      <w:r>
        <w:rPr>
          <w:lang w:eastAsia="zh-CN"/>
        </w:rPr>
        <w:t>：</w:t>
      </w:r>
      <w:r>
        <w:rPr>
          <w:lang w:eastAsia="zh-CN"/>
        </w:rPr>
        <w:t xml:space="preserve">SC3 </w:t>
      </w:r>
      <w:r>
        <w:rPr>
          <w:lang w:eastAsia="zh-CN"/>
        </w:rPr>
        <w:t>供应</w:t>
      </w:r>
      <w:proofErr w:type="gramStart"/>
      <w:r>
        <w:rPr>
          <w:lang w:eastAsia="zh-CN"/>
        </w:rPr>
        <w:t>商答交</w:t>
      </w:r>
      <w:proofErr w:type="gramEnd"/>
      <w:r>
        <w:rPr>
          <w:lang w:eastAsia="zh-CN"/>
        </w:rPr>
        <w:t>可信度评分</w:t>
      </w:r>
      <w:r>
        <w:rPr>
          <w:lang w:eastAsia="zh-CN"/>
        </w:rPr>
        <w:t xml:space="preserve"> → SC8 </w:t>
      </w:r>
      <w:r>
        <w:rPr>
          <w:lang w:eastAsia="zh-CN"/>
        </w:rPr>
        <w:t>承诺置信度加权（随</w:t>
      </w:r>
      <w:r>
        <w:rPr>
          <w:lang w:eastAsia="zh-CN"/>
        </w:rPr>
        <w:t xml:space="preserve"> SC3 </w:t>
      </w:r>
      <w:r>
        <w:rPr>
          <w:lang w:eastAsia="zh-CN"/>
        </w:rPr>
        <w:t>九月部署一起做，兼作</w:t>
      </w:r>
      <w:r>
        <w:rPr>
          <w:lang w:eastAsia="zh-CN"/>
        </w:rPr>
        <w:t xml:space="preserve"> SC8 </w:t>
      </w:r>
      <w:r>
        <w:rPr>
          <w:lang w:eastAsia="zh-CN"/>
        </w:rPr>
        <w:t>置信度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级化判据</w:t>
      </w:r>
      <w:proofErr w:type="gramEnd"/>
      <w:r>
        <w:rPr>
          <w:lang w:eastAsia="zh-CN"/>
        </w:rPr>
        <w:t>来源）。</w:t>
      </w:r>
    </w:p>
    <w:p w14:paraId="2F5DBF73" w14:textId="77777777" w:rsidR="00D955A5" w:rsidRDefault="000700F9">
      <w:pPr>
        <w:spacing w:after="100"/>
        <w:rPr>
          <w:lang w:eastAsia="zh-CN"/>
        </w:rPr>
      </w:pPr>
      <w:r>
        <w:rPr>
          <w:lang w:eastAsia="zh-CN"/>
        </w:rPr>
        <w:t>L5</w:t>
      </w:r>
      <w:r>
        <w:rPr>
          <w:lang w:eastAsia="zh-CN"/>
        </w:rPr>
        <w:t>：</w:t>
      </w:r>
      <w:r>
        <w:rPr>
          <w:lang w:eastAsia="zh-CN"/>
        </w:rPr>
        <w:t xml:space="preserve">SC8 </w:t>
      </w:r>
      <w:r>
        <w:rPr>
          <w:lang w:eastAsia="zh-CN"/>
        </w:rPr>
        <w:t>承诺兑现偏差月度回流（先</w:t>
      </w:r>
      <w:r>
        <w:rPr>
          <w:lang w:eastAsia="zh-CN"/>
        </w:rPr>
        <w:t xml:space="preserve"> CSV </w:t>
      </w:r>
      <w:r>
        <w:rPr>
          <w:lang w:eastAsia="zh-CN"/>
        </w:rPr>
        <w:t>报表积累，</w:t>
      </w:r>
      <w:r>
        <w:rPr>
          <w:lang w:eastAsia="zh-CN"/>
        </w:rPr>
        <w:t xml:space="preserve">2027 </w:t>
      </w:r>
      <w:r>
        <w:rPr>
          <w:lang w:eastAsia="zh-CN"/>
        </w:rPr>
        <w:t>年</w:t>
      </w:r>
      <w:r>
        <w:rPr>
          <w:lang w:eastAsia="zh-CN"/>
        </w:rPr>
        <w:t xml:space="preserve"> S6 </w:t>
      </w:r>
      <w:r>
        <w:rPr>
          <w:lang w:eastAsia="zh-CN"/>
        </w:rPr>
        <w:t>上线即有历史数据）。</w:t>
      </w:r>
    </w:p>
    <w:p w14:paraId="3A866D61" w14:textId="77777777" w:rsidR="00D955A5" w:rsidRDefault="000700F9">
      <w:pPr>
        <w:spacing w:after="100"/>
        <w:rPr>
          <w:lang w:eastAsia="zh-CN"/>
        </w:rPr>
      </w:pP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 xml:space="preserve">采纳　</w:t>
      </w: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 xml:space="preserve">调整　</w:t>
      </w:r>
      <w:r>
        <w:rPr>
          <w:b/>
          <w:lang w:eastAsia="zh-CN"/>
        </w:rPr>
        <w:t>☐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暂缓</w:t>
      </w:r>
    </w:p>
    <w:p w14:paraId="521EEA78" w14:textId="77777777" w:rsidR="00D955A5" w:rsidRDefault="000700F9">
      <w:pPr>
        <w:spacing w:after="100"/>
        <w:rPr>
          <w:lang w:eastAsia="zh-CN"/>
        </w:rPr>
      </w:pPr>
      <w:r>
        <w:rPr>
          <w:lang w:eastAsia="zh-CN"/>
        </w:rPr>
        <w:t>备注：＿＿＿＿＿＿＿＿＿＿＿＿＿＿＿＿＿＿＿＿＿＿＿＿</w:t>
      </w:r>
    </w:p>
    <w:p w14:paraId="0715DB55" w14:textId="77777777" w:rsidR="00D955A5" w:rsidRDefault="000700F9">
      <w:pPr>
        <w:spacing w:after="100"/>
        <w:rPr>
          <w:lang w:eastAsia="zh-CN"/>
        </w:rPr>
      </w:pPr>
      <w:r>
        <w:rPr>
          <w:lang w:eastAsia="zh-CN"/>
        </w:rPr>
        <w:t>签字</w:t>
      </w:r>
      <w:r>
        <w:rPr>
          <w:lang w:eastAsia="zh-CN"/>
        </w:rPr>
        <w:t>/</w:t>
      </w:r>
      <w:r>
        <w:rPr>
          <w:lang w:eastAsia="zh-CN"/>
        </w:rPr>
        <w:t>日期：＿＿＿＿＿＿＿＿＿＿＿＿</w:t>
      </w:r>
    </w:p>
    <w:sectPr w:rsidR="00D955A5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7EDD3" w14:textId="77777777" w:rsidR="000700F9" w:rsidRDefault="000700F9">
      <w:pPr>
        <w:spacing w:after="0" w:line="240" w:lineRule="auto"/>
      </w:pPr>
      <w:r>
        <w:separator/>
      </w:r>
    </w:p>
  </w:endnote>
  <w:endnote w:type="continuationSeparator" w:id="0">
    <w:p w14:paraId="09155629" w14:textId="77777777" w:rsidR="000700F9" w:rsidRDefault="00070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08947" w14:textId="65EFDAA8" w:rsidR="00D955A5" w:rsidRDefault="000700F9">
    <w:pPr>
      <w:pStyle w:val="a7"/>
      <w:jc w:val="center"/>
    </w:pPr>
    <w:r>
      <w:rPr>
        <w:color w:val="999999"/>
        <w:sz w:val="16"/>
      </w:rPr>
      <w:t>第</w:t>
    </w:r>
    <w:r>
      <w:rPr>
        <w:color w:val="999999"/>
        <w:sz w:val="16"/>
      </w:rPr>
      <w:t xml:space="preserve">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PAGE</w:instrText>
    </w:r>
    <w:r w:rsidR="007E3CB0">
      <w:rPr>
        <w:color w:val="999999"/>
        <w:sz w:val="16"/>
      </w:rPr>
      <w:fldChar w:fldCharType="separate"/>
    </w:r>
    <w:r w:rsidR="007E3CB0">
      <w:rPr>
        <w:noProof/>
        <w:color w:val="999999"/>
        <w:sz w:val="16"/>
      </w:rPr>
      <w:t>1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</w:t>
    </w:r>
    <w:r>
      <w:rPr>
        <w:color w:val="999999"/>
        <w:sz w:val="16"/>
      </w:rPr>
      <w:t>页</w:t>
    </w:r>
    <w:r>
      <w:rPr>
        <w:color w:val="999999"/>
        <w:sz w:val="16"/>
      </w:rPr>
      <w:t xml:space="preserve"> / </w:t>
    </w:r>
    <w:r>
      <w:rPr>
        <w:color w:val="999999"/>
        <w:sz w:val="16"/>
      </w:rPr>
      <w:t>共</w:t>
    </w:r>
    <w:r>
      <w:rPr>
        <w:color w:val="999999"/>
        <w:sz w:val="16"/>
      </w:rPr>
      <w:t xml:space="preserve">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NUMPAGES</w:instrText>
    </w:r>
    <w:r w:rsidR="007E3CB0">
      <w:rPr>
        <w:color w:val="999999"/>
        <w:sz w:val="16"/>
      </w:rPr>
      <w:fldChar w:fldCharType="separate"/>
    </w:r>
    <w:r w:rsidR="007E3CB0">
      <w:rPr>
        <w:noProof/>
        <w:color w:val="999999"/>
        <w:sz w:val="16"/>
      </w:rPr>
      <w:t>2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</w:t>
    </w:r>
    <w:r>
      <w:rPr>
        <w:color w:val="999999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7AE32" w14:textId="77777777" w:rsidR="000700F9" w:rsidRDefault="000700F9">
      <w:pPr>
        <w:spacing w:after="0" w:line="240" w:lineRule="auto"/>
      </w:pPr>
      <w:r>
        <w:separator/>
      </w:r>
    </w:p>
  </w:footnote>
  <w:footnote w:type="continuationSeparator" w:id="0">
    <w:p w14:paraId="30B568BE" w14:textId="77777777" w:rsidR="000700F9" w:rsidRDefault="00070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AD743" w14:textId="77777777" w:rsidR="00D955A5" w:rsidRDefault="000700F9">
    <w:pPr>
      <w:pStyle w:val="a5"/>
      <w:jc w:val="right"/>
      <w:rPr>
        <w:lang w:eastAsia="zh-CN"/>
      </w:rPr>
    </w:pPr>
    <w:r>
      <w:rPr>
        <w:color w:val="999999"/>
        <w:sz w:val="16"/>
        <w:lang w:eastAsia="zh-CN"/>
      </w:rPr>
      <w:t>四链联动蓝图</w:t>
    </w:r>
    <w:r>
      <w:rPr>
        <w:color w:val="999999"/>
        <w:sz w:val="16"/>
        <w:lang w:eastAsia="zh-CN"/>
      </w:rPr>
      <w:t xml:space="preserve"> · </w:t>
    </w:r>
    <w:r>
      <w:rPr>
        <w:color w:val="999999"/>
        <w:sz w:val="16"/>
        <w:lang w:eastAsia="zh-CN"/>
      </w:rPr>
      <w:t>决策确认单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960586">
    <w:abstractNumId w:val="8"/>
  </w:num>
  <w:num w:numId="2" w16cid:durableId="1505777982">
    <w:abstractNumId w:val="6"/>
  </w:num>
  <w:num w:numId="3" w16cid:durableId="1439568419">
    <w:abstractNumId w:val="5"/>
  </w:num>
  <w:num w:numId="4" w16cid:durableId="1165973370">
    <w:abstractNumId w:val="4"/>
  </w:num>
  <w:num w:numId="5" w16cid:durableId="16544605">
    <w:abstractNumId w:val="7"/>
  </w:num>
  <w:num w:numId="6" w16cid:durableId="1282230455">
    <w:abstractNumId w:val="3"/>
  </w:num>
  <w:num w:numId="7" w16cid:durableId="1175455004">
    <w:abstractNumId w:val="2"/>
  </w:num>
  <w:num w:numId="8" w16cid:durableId="1759473752">
    <w:abstractNumId w:val="1"/>
  </w:num>
  <w:num w:numId="9" w16cid:durableId="77918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0F9"/>
    <w:rsid w:val="0015074B"/>
    <w:rsid w:val="0029639D"/>
    <w:rsid w:val="00326F90"/>
    <w:rsid w:val="007E3CB0"/>
    <w:rsid w:val="00AA1D8D"/>
    <w:rsid w:val="00B47730"/>
    <w:rsid w:val="00CB0664"/>
    <w:rsid w:val="00D45485"/>
    <w:rsid w:val="00D955A5"/>
    <w:rsid w:val="00F019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644F849-4769-48EE-B0E1-F32CBDCA5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 w:cs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B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B8A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5B8A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E5B8A"/>
      <w:sz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Shao</cp:lastModifiedBy>
  <cp:revision>3</cp:revision>
  <dcterms:created xsi:type="dcterms:W3CDTF">2013-12-23T23:15:00Z</dcterms:created>
  <dcterms:modified xsi:type="dcterms:W3CDTF">2026-07-05T08:38:00Z</dcterms:modified>
  <cp:category/>
</cp:coreProperties>
</file>