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E17D" w14:textId="77777777" w:rsidR="000B4E5E" w:rsidRDefault="00000000">
      <w:pPr>
        <w:jc w:val="center"/>
        <w:rPr>
          <w:lang w:eastAsia="zh-CN"/>
        </w:rPr>
      </w:pPr>
      <w:proofErr w:type="gramStart"/>
      <w:r>
        <w:rPr>
          <w:b/>
          <w:sz w:val="24"/>
          <w:lang w:eastAsia="zh-CN"/>
        </w:rPr>
        <w:t>卓品智能</w:t>
      </w:r>
      <w:proofErr w:type="gramEnd"/>
    </w:p>
    <w:p w14:paraId="74843FD0" w14:textId="77777777" w:rsidR="000B4E5E" w:rsidRDefault="00000000">
      <w:pPr>
        <w:jc w:val="center"/>
        <w:rPr>
          <w:lang w:eastAsia="zh-CN"/>
        </w:rPr>
      </w:pPr>
      <w:r>
        <w:rPr>
          <w:b/>
          <w:color w:val="1F4E79"/>
          <w:sz w:val="40"/>
          <w:lang w:eastAsia="zh-CN"/>
        </w:rPr>
        <w:t>财务</w:t>
      </w:r>
      <w:proofErr w:type="gramStart"/>
      <w:r>
        <w:rPr>
          <w:b/>
          <w:color w:val="1F4E79"/>
          <w:sz w:val="40"/>
          <w:lang w:eastAsia="zh-CN"/>
        </w:rPr>
        <w:t>域重梳</w:t>
      </w:r>
      <w:proofErr w:type="gramEnd"/>
      <w:r>
        <w:rPr>
          <w:b/>
          <w:color w:val="1F4E79"/>
          <w:sz w:val="40"/>
          <w:lang w:eastAsia="zh-CN"/>
        </w:rPr>
        <w:t xml:space="preserve"> · 确认小抄</w:t>
      </w:r>
    </w:p>
    <w:p w14:paraId="109112BD" w14:textId="77777777" w:rsidR="000B4E5E" w:rsidRDefault="000B4E5E">
      <w:pPr>
        <w:rPr>
          <w:lang w:eastAsia="zh-CN"/>
        </w:rPr>
      </w:pPr>
    </w:p>
    <w:p w14:paraId="2888A006" w14:textId="77777777" w:rsidR="000B4E5E" w:rsidRDefault="00000000">
      <w:pPr>
        <w:pStyle w:val="1"/>
        <w:pBdr>
          <w:bottom w:val="single" w:sz="6" w:space="4" w:color="1F4E79"/>
        </w:pBdr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lang w:eastAsia="zh-CN"/>
        </w:rPr>
        <w:t>财务</w:t>
      </w:r>
      <w:proofErr w:type="gramStart"/>
      <w:r>
        <w:rPr>
          <w:rFonts w:ascii="Microsoft YaHei" w:eastAsia="Microsoft YaHei" w:hAnsi="Microsoft YaHei" w:cs="Microsoft YaHei"/>
          <w:lang w:eastAsia="zh-CN"/>
        </w:rPr>
        <w:t>域重梳</w:t>
      </w:r>
      <w:proofErr w:type="gramEnd"/>
      <w:r>
        <w:rPr>
          <w:rFonts w:ascii="Microsoft YaHei" w:eastAsia="Microsoft YaHei" w:hAnsi="Microsoft YaHei" w:cs="Microsoft YaHei"/>
          <w:lang w:eastAsia="zh-CN"/>
        </w:rPr>
        <w:t xml:space="preserve"> · 确认小抄</w:t>
      </w:r>
    </w:p>
    <w:p w14:paraId="1C6FC4F9" w14:textId="77777777" w:rsidR="000B4E5E" w:rsidRDefault="00000000">
      <w:pPr>
        <w:pBdr>
          <w:left w:val="single" w:sz="18" w:space="8" w:color="1F4E79"/>
        </w:pBdr>
        <w:shd w:val="clear" w:color="auto" w:fill="EAF1FB"/>
        <w:spacing w:before="80" w:after="160"/>
        <w:ind w:left="160"/>
        <w:rPr>
          <w:lang w:eastAsia="zh-CN"/>
        </w:rPr>
      </w:pPr>
      <w:proofErr w:type="gramStart"/>
      <w:r>
        <w:rPr>
          <w:sz w:val="20"/>
          <w:lang w:eastAsia="zh-CN"/>
        </w:rPr>
        <w:t>勾完这张</w:t>
      </w:r>
      <w:proofErr w:type="gramEnd"/>
      <w:r>
        <w:rPr>
          <w:sz w:val="20"/>
          <w:lang w:eastAsia="zh-CN"/>
        </w:rPr>
        <w:t>即可"定了交路线图"。每项给了推荐，认可就打 ✅，要改就在后面写。</w:t>
      </w:r>
    </w:p>
    <w:p w14:paraId="06E4402E" w14:textId="77777777" w:rsidR="000B4E5E" w:rsidRDefault="00000000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A. 编号与排期</w:t>
      </w:r>
    </w:p>
    <w:p w14:paraId="7D7ECF44" w14:textId="61D0B7EB" w:rsidR="000B4E5E" w:rsidRDefault="00000000">
      <w:pPr>
        <w:pStyle w:val="a0"/>
        <w:spacing w:after="60"/>
        <w:rPr>
          <w:lang w:eastAsia="zh-CN"/>
        </w:rPr>
      </w:pPr>
      <w:sdt>
        <w:sdtPr>
          <w:rPr>
            <w:rFonts w:ascii="MS Gothic" w:eastAsia="MS Gothic" w:hAnsi="MS Gothic"/>
            <w:lang w:eastAsia="zh-CN"/>
          </w:rPr>
          <w:id w:val="1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B03B4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b/>
          <w:lang w:eastAsia="zh-CN"/>
        </w:rPr>
        <w:t>清编号方案</w:t>
      </w:r>
      <w:r>
        <w:rPr>
          <w:lang w:eastAsia="zh-CN"/>
        </w:rPr>
        <w:t xml:space="preserve">（推荐）：三单匹配 = </w:t>
      </w:r>
      <w:r>
        <w:rPr>
          <w:b/>
          <w:lang w:eastAsia="zh-CN"/>
        </w:rPr>
        <w:t>FI2</w:t>
      </w:r>
      <w:r>
        <w:rPr>
          <w:lang w:eastAsia="zh-CN"/>
        </w:rPr>
        <w:t xml:space="preserve">、付款校验 = </w:t>
      </w:r>
      <w:r>
        <w:rPr>
          <w:b/>
          <w:lang w:eastAsia="zh-CN"/>
        </w:rPr>
        <w:t>FI3</w:t>
      </w:r>
      <w:r>
        <w:rPr>
          <w:lang w:eastAsia="zh-CN"/>
        </w:rPr>
        <w:t xml:space="preserve">，原 FI3/FI5/FI6/FI7/FI8 顺延为 </w:t>
      </w:r>
      <w:r>
        <w:rPr>
          <w:b/>
          <w:lang w:eastAsia="zh-CN"/>
        </w:rPr>
        <w:t>FI5/FI7/FI8/FI9/FI10</w:t>
      </w:r>
      <w:r>
        <w:rPr>
          <w:lang w:eastAsia="zh-CN"/>
        </w:rPr>
        <w:t xml:space="preserve">　　▷ 备选：保专员号"</w:t>
      </w:r>
      <w:proofErr w:type="gramStart"/>
      <w:r>
        <w:rPr>
          <w:lang w:eastAsia="zh-CN"/>
        </w:rPr>
        <w:t>号尾挂</w:t>
      </w:r>
      <w:proofErr w:type="gramEnd"/>
      <w:r>
        <w:rPr>
          <w:lang w:eastAsia="zh-CN"/>
        </w:rPr>
        <w:t>"（旧</w:t>
      </w:r>
      <w:proofErr w:type="gramStart"/>
      <w:r>
        <w:rPr>
          <w:lang w:eastAsia="zh-CN"/>
        </w:rPr>
        <w:t>映射表甲案</w:t>
      </w:r>
      <w:proofErr w:type="gramEnd"/>
      <w:r>
        <w:rPr>
          <w:lang w:eastAsia="zh-CN"/>
        </w:rPr>
        <w:t>）</w:t>
      </w:r>
    </w:p>
    <w:p w14:paraId="04E26A81" w14:textId="6B12EAAE" w:rsidR="000B4E5E" w:rsidRDefault="00000000">
      <w:pPr>
        <w:pStyle w:val="a0"/>
        <w:spacing w:after="60"/>
        <w:rPr>
          <w:lang w:eastAsia="zh-CN"/>
        </w:rPr>
      </w:pPr>
      <w:sdt>
        <w:sdtPr>
          <w:rPr>
            <w:rFonts w:ascii="MS Gothic" w:eastAsia="MS Gothic" w:hAnsi="MS Gothic"/>
            <w:lang w:eastAsia="zh-CN"/>
          </w:rPr>
          <w:id w:val="10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F5801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b/>
          <w:lang w:eastAsia="zh-CN"/>
        </w:rPr>
        <w:t>FI2 三单匹配启动档 = 2026-09</w:t>
      </w:r>
      <w:r>
        <w:rPr>
          <w:lang w:eastAsia="zh-CN"/>
        </w:rPr>
        <w:t>（数据通即起）</w:t>
      </w:r>
    </w:p>
    <w:p w14:paraId="7D1C81A5" w14:textId="629162B4" w:rsidR="000B4E5E" w:rsidRDefault="00000000">
      <w:pPr>
        <w:pStyle w:val="a0"/>
        <w:spacing w:after="60"/>
        <w:rPr>
          <w:lang w:eastAsia="zh-CN"/>
        </w:rPr>
      </w:pPr>
      <w:sdt>
        <w:sdtPr>
          <w:rPr>
            <w:rFonts w:ascii="MS Gothic" w:eastAsia="MS Gothic" w:hAnsi="MS Gothic"/>
            <w:lang w:eastAsia="zh-CN"/>
          </w:rPr>
          <w:id w:val="10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F5801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b/>
          <w:lang w:eastAsia="zh-CN"/>
        </w:rPr>
        <w:t>FI3 付款校验启动档 = 2026-11</w:t>
      </w:r>
      <w:r>
        <w:rPr>
          <w:lang w:eastAsia="zh-CN"/>
        </w:rPr>
        <w:t>（两段起：账户/日期/</w:t>
      </w:r>
      <w:proofErr w:type="gramStart"/>
      <w:r>
        <w:rPr>
          <w:lang w:eastAsia="zh-CN"/>
        </w:rPr>
        <w:t>超合同</w:t>
      </w:r>
      <w:proofErr w:type="gramEnd"/>
      <w:r>
        <w:rPr>
          <w:lang w:eastAsia="zh-CN"/>
        </w:rPr>
        <w:t>/预付款 10 月并行；配票前置/重复付款随 FI2）</w:t>
      </w:r>
    </w:p>
    <w:p w14:paraId="49A68C47" w14:textId="3B564B79" w:rsidR="000B4E5E" w:rsidRDefault="00000000">
      <w:pPr>
        <w:pStyle w:val="a0"/>
        <w:spacing w:after="60"/>
        <w:rPr>
          <w:lang w:eastAsia="zh-CN"/>
        </w:rPr>
      </w:pPr>
      <w:sdt>
        <w:sdtPr>
          <w:rPr>
            <w:rFonts w:ascii="MS Gothic" w:eastAsia="MS Gothic" w:hAnsi="MS Gothic"/>
            <w:lang w:eastAsia="zh-CN"/>
          </w:rPr>
          <w:id w:val="10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F5801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b/>
          <w:lang w:eastAsia="zh-CN"/>
        </w:rPr>
        <w:t>场景数</w:t>
      </w:r>
      <w:r>
        <w:rPr>
          <w:lang w:eastAsia="zh-CN"/>
        </w:rPr>
        <w:t>：财务 8→10、全景 40→42</w:t>
      </w:r>
    </w:p>
    <w:p w14:paraId="15606B05" w14:textId="77777777" w:rsidR="000B4E5E" w:rsidRDefault="00000000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B. 范围与拆分</w:t>
      </w:r>
    </w:p>
    <w:p w14:paraId="2EF64F85" w14:textId="734A9B18" w:rsidR="000B4E5E" w:rsidRDefault="00000000">
      <w:pPr>
        <w:pStyle w:val="a0"/>
        <w:spacing w:after="60"/>
        <w:rPr>
          <w:lang w:eastAsia="zh-CN"/>
        </w:rPr>
      </w:pPr>
      <w:sdt>
        <w:sdtPr>
          <w:rPr>
            <w:rFonts w:ascii="MS Gothic" w:eastAsia="MS Gothic" w:hAnsi="MS Gothic"/>
            <w:lang w:eastAsia="zh-CN"/>
          </w:rPr>
          <w:id w:val="1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D4338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拆 </w:t>
      </w:r>
      <w:r>
        <w:rPr>
          <w:b/>
          <w:lang w:eastAsia="zh-CN"/>
        </w:rPr>
        <w:t>原 FI2 月结</w:t>
      </w:r>
      <w:r>
        <w:rPr>
          <w:lang w:eastAsia="zh-CN"/>
        </w:rPr>
        <w:t xml:space="preserve"> → FI2 三单匹配（独立提前）+ FI4 月结其余（银行流水/科目余额/月结仪表板）</w:t>
      </w:r>
    </w:p>
    <w:p w14:paraId="3A557DB4" w14:textId="24CA4611" w:rsidR="000B4E5E" w:rsidRDefault="00000000">
      <w:pPr>
        <w:pStyle w:val="a0"/>
        <w:spacing w:after="60"/>
        <w:rPr>
          <w:lang w:eastAsia="zh-CN"/>
        </w:rPr>
      </w:pPr>
      <w:sdt>
        <w:sdtPr>
          <w:rPr>
            <w:rFonts w:ascii="MS Gothic" w:eastAsia="MS Gothic" w:hAnsi="MS Gothic"/>
            <w:lang w:eastAsia="zh-CN"/>
          </w:rPr>
          <w:id w:val="10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D4338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拆 </w:t>
      </w:r>
      <w:r>
        <w:rPr>
          <w:b/>
          <w:lang w:eastAsia="zh-CN"/>
        </w:rPr>
        <w:t>原 FI4 异常交易</w:t>
      </w:r>
      <w:r>
        <w:rPr>
          <w:lang w:eastAsia="zh-CN"/>
        </w:rPr>
        <w:t xml:space="preserve"> → FI3 付款校验（独立提前）+ FI6 异常交易其余（应收/关联方/频率/内控）</w:t>
      </w:r>
    </w:p>
    <w:p w14:paraId="7CC43ACD" w14:textId="49C36FBB" w:rsidR="000B4E5E" w:rsidRDefault="00000000">
      <w:pPr>
        <w:pStyle w:val="a0"/>
        <w:spacing w:after="60"/>
      </w:pPr>
      <w:sdt>
        <w:sdtPr>
          <w:rPr>
            <w:rFonts w:ascii="MS Gothic" w:eastAsia="MS Gothic" w:hAnsi="MS Gothic"/>
          </w:rPr>
          <w:id w:val="10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A5BCE">
            <w:rPr>
              <w:rFonts w:ascii="MS Gothic" w:eastAsia="MS Gothic" w:hAnsi="MS Gothic" w:hint="eastAsia"/>
            </w:rPr>
            <w:t>☒</w:t>
          </w:r>
        </w:sdtContent>
      </w:sdt>
      <w:r>
        <w:rPr>
          <w:b/>
        </w:rPr>
        <w:t>子场景重新编号</w:t>
      </w:r>
      <w:r>
        <w:t xml:space="preserve"> FI2-1…FI2-8 / FI3-1…FI3-7（弃专员 A–H/A–G）；</w:t>
      </w:r>
      <w:r>
        <w:rPr>
          <w:b/>
        </w:rPr>
        <w:t>专员文档后续按标准格式更新</w:t>
      </w:r>
    </w:p>
    <w:p w14:paraId="0F10D791" w14:textId="77777777" w:rsidR="000B4E5E" w:rsidRDefault="00000000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C. 治理（守 §7）</w:t>
      </w:r>
    </w:p>
    <w:p w14:paraId="142A8A5A" w14:textId="3E6D970B" w:rsidR="000B4E5E" w:rsidRDefault="00000000">
      <w:pPr>
        <w:pStyle w:val="a0"/>
        <w:spacing w:after="60"/>
        <w:rPr>
          <w:lang w:eastAsia="zh-CN"/>
        </w:rPr>
      </w:pPr>
      <w:sdt>
        <w:sdtPr>
          <w:rPr>
            <w:rFonts w:ascii="MS Gothic" w:eastAsia="MS Gothic" w:hAnsi="MS Gothic"/>
            <w:lang w:eastAsia="zh-CN"/>
          </w:rPr>
          <w:id w:val="10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059DD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FI2/FI3 </w:t>
      </w:r>
      <w:r>
        <w:rPr>
          <w:b/>
          <w:lang w:eastAsia="zh-CN"/>
        </w:rPr>
        <w:t>自动化分期 L3→L4</w:t>
      </w:r>
      <w:r>
        <w:rPr>
          <w:lang w:eastAsia="zh-CN"/>
        </w:rPr>
        <w:t>（</w:t>
      </w:r>
      <w:proofErr w:type="gramStart"/>
      <w:r>
        <w:rPr>
          <w:lang w:eastAsia="zh-CN"/>
        </w:rPr>
        <w:t>先建议跑</w:t>
      </w:r>
      <w:proofErr w:type="gramEnd"/>
      <w:r>
        <w:rPr>
          <w:lang w:eastAsia="zh-CN"/>
        </w:rPr>
        <w:t>准确率，L4 晋级门=查准/</w:t>
      </w:r>
      <w:proofErr w:type="gramStart"/>
      <w:r>
        <w:rPr>
          <w:lang w:eastAsia="zh-CN"/>
        </w:rPr>
        <w:t>查全达标</w:t>
      </w:r>
      <w:proofErr w:type="gramEnd"/>
      <w:r>
        <w:rPr>
          <w:lang w:eastAsia="zh-CN"/>
        </w:rPr>
        <w:t>+</w:t>
      </w:r>
      <w:proofErr w:type="gramStart"/>
      <w:r>
        <w:rPr>
          <w:lang w:eastAsia="zh-CN"/>
        </w:rPr>
        <w:t>误拦可控</w:t>
      </w:r>
      <w:proofErr w:type="gramEnd"/>
      <w:r>
        <w:rPr>
          <w:lang w:eastAsia="zh-CN"/>
        </w:rPr>
        <w:t>）</w:t>
      </w:r>
    </w:p>
    <w:p w14:paraId="3F0A6CC5" w14:textId="494CB734" w:rsidR="000B4E5E" w:rsidRDefault="00000000">
      <w:pPr>
        <w:pStyle w:val="a0"/>
        <w:spacing w:after="60"/>
        <w:rPr>
          <w:lang w:eastAsia="zh-CN"/>
        </w:rPr>
      </w:pPr>
      <w:sdt>
        <w:sdtPr>
          <w:rPr>
            <w:rFonts w:ascii="MS Gothic" w:eastAsia="MS Gothic" w:hAnsi="MS Gothic"/>
            <w:lang w:eastAsia="zh-CN"/>
          </w:rPr>
          <w:id w:val="10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059DD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FI3 </w:t>
      </w:r>
      <w:proofErr w:type="gramStart"/>
      <w:r>
        <w:rPr>
          <w:lang w:eastAsia="zh-CN"/>
        </w:rPr>
        <w:t>涉资金</w:t>
      </w:r>
      <w:proofErr w:type="gramEnd"/>
      <w:r>
        <w:rPr>
          <w:lang w:eastAsia="zh-CN"/>
        </w:rPr>
        <w:t>安全，</w:t>
      </w:r>
      <w:r>
        <w:rPr>
          <w:b/>
          <w:lang w:eastAsia="zh-CN"/>
        </w:rPr>
        <w:t>L4 晋级 Paul + CFO 会签</w:t>
      </w:r>
      <w:r>
        <w:rPr>
          <w:lang w:eastAsia="zh-CN"/>
        </w:rPr>
        <w:t>；紧急</w:t>
      </w:r>
      <w:proofErr w:type="gramStart"/>
      <w:r>
        <w:rPr>
          <w:lang w:eastAsia="zh-CN"/>
        </w:rPr>
        <w:t>特批走</w:t>
      </w:r>
      <w:proofErr w:type="gramEnd"/>
      <w:r>
        <w:rPr>
          <w:lang w:eastAsia="zh-CN"/>
        </w:rPr>
        <w:t xml:space="preserve"> CFO</w:t>
      </w:r>
    </w:p>
    <w:p w14:paraId="0DFBA5C0" w14:textId="77777777" w:rsidR="000B4E5E" w:rsidRDefault="00000000">
      <w:pPr>
        <w:pStyle w:val="21"/>
        <w:spacing w:before="260" w:after="120"/>
        <w:rPr>
          <w:lang w:eastAsia="zh-CN"/>
        </w:rPr>
      </w:pPr>
      <w:r>
        <w:rPr>
          <w:rFonts w:ascii="Microsoft YaHei" w:eastAsia="Microsoft YaHei" w:hAnsi="Microsoft YaHei" w:cs="Microsoft YaHei"/>
          <w:color w:val="1F4E79"/>
          <w:lang w:eastAsia="zh-CN"/>
        </w:rPr>
        <w:lastRenderedPageBreak/>
        <w:t>D. 资源与前置（需你推动）</w:t>
      </w:r>
    </w:p>
    <w:p w14:paraId="0A12649C" w14:textId="3DF1AD5E" w:rsidR="000B4E5E" w:rsidRDefault="00000000">
      <w:pPr>
        <w:pStyle w:val="a0"/>
        <w:spacing w:after="60"/>
      </w:pPr>
      <w:sdt>
        <w:sdtPr>
          <w:rPr>
            <w:rFonts w:ascii="MS Gothic" w:eastAsia="MS Gothic" w:hAnsi="MS Gothic"/>
          </w:rPr>
          <w:id w:val="10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7AE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发《FI4-FI5 数据闸清单》给 </w:t>
      </w:r>
      <w:r>
        <w:rPr>
          <w:b/>
        </w:rPr>
        <w:t>IT/SRM</w:t>
      </w:r>
      <w:r>
        <w:t xml:space="preserve">，挂 7/15 双反馈门，收 5 问：① PO/GR 权威源（U9C or SRM）② U9C 端点时间表/CSV 备选 ③ SRM 900401 ④ </w:t>
      </w:r>
      <w:r>
        <w:rPr>
          <w:b/>
        </w:rPr>
        <w:t>OCR 选型（准确率≥98%）</w:t>
      </w:r>
      <w:r>
        <w:t xml:space="preserve"> ⑤ 物料编码映射表来源</w:t>
      </w:r>
    </w:p>
    <w:p w14:paraId="7EAA6E70" w14:textId="2E8D1368" w:rsidR="000B4E5E" w:rsidRDefault="00000000">
      <w:pPr>
        <w:pStyle w:val="a0"/>
        <w:spacing w:after="60"/>
        <w:rPr>
          <w:lang w:eastAsia="zh-CN"/>
        </w:rPr>
      </w:pPr>
      <w:sdt>
        <w:sdtPr>
          <w:rPr>
            <w:rFonts w:ascii="MS Gothic" w:eastAsia="MS Gothic" w:hAnsi="MS Gothic"/>
            <w:lang w:eastAsia="zh-CN"/>
          </w:rPr>
          <w:id w:val="10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7AEA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 xml:space="preserve">指定 </w:t>
      </w:r>
      <w:r>
        <w:rPr>
          <w:b/>
          <w:lang w:eastAsia="zh-CN"/>
        </w:rPr>
        <w:t>采购侧接口人</w:t>
      </w:r>
      <w:r>
        <w:rPr>
          <w:lang w:eastAsia="zh-CN"/>
        </w:rPr>
        <w:t>（FI2/FI3 跨财务↔采购：PO/GR 口径、退单闭环、供应商考核、合同）</w:t>
      </w:r>
    </w:p>
    <w:p w14:paraId="6B5BC09C" w14:textId="0E3C5DBF" w:rsidR="000B4E5E" w:rsidRDefault="00000000">
      <w:pPr>
        <w:pStyle w:val="a0"/>
        <w:spacing w:after="60"/>
      </w:pPr>
      <w:sdt>
        <w:sdtPr>
          <w:rPr>
            <w:rFonts w:ascii="MS Gothic" w:eastAsia="MS Gothic" w:hAnsi="MS Gothic"/>
          </w:rPr>
          <w:id w:val="10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F7AEA">
            <w:rPr>
              <w:rFonts w:ascii="MS Gothic" w:eastAsia="MS Gothic" w:hAnsi="MS Gothic" w:hint="eastAsia"/>
            </w:rPr>
            <w:t>☒</w:t>
          </w:r>
        </w:sdtContent>
      </w:sdt>
      <w:r>
        <w:rPr>
          <w:b/>
        </w:rPr>
        <w:t>CFO</w:t>
      </w:r>
      <w:r>
        <w:t xml:space="preserve"> 纳入 FI3 治理</w:t>
      </w:r>
    </w:p>
    <w:p w14:paraId="39F91FAD" w14:textId="77777777" w:rsidR="000B4E5E" w:rsidRDefault="00000000">
      <w:pPr>
        <w:pStyle w:val="21"/>
        <w:spacing w:before="260" w:after="120"/>
      </w:pPr>
      <w:r>
        <w:rPr>
          <w:rFonts w:ascii="Microsoft YaHei" w:eastAsia="Microsoft YaHei" w:hAnsi="Microsoft YaHei" w:cs="Microsoft YaHei"/>
          <w:color w:val="1F4E79"/>
        </w:rPr>
        <w:t>E. 移交</w:t>
      </w:r>
    </w:p>
    <w:p w14:paraId="25410531" w14:textId="594FBCFD" w:rsidR="000B4E5E" w:rsidRDefault="00000000">
      <w:pPr>
        <w:pStyle w:val="a0"/>
        <w:spacing w:after="60"/>
        <w:rPr>
          <w:lang w:eastAsia="zh-CN"/>
        </w:rPr>
      </w:pPr>
      <w:sdt>
        <w:sdtPr>
          <w:rPr>
            <w:rFonts w:ascii="MS Gothic" w:eastAsia="MS Gothic" w:hAnsi="MS Gothic"/>
            <w:lang w:eastAsia="zh-CN"/>
          </w:rPr>
          <w:id w:val="10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C5F4A">
            <w:rPr>
              <w:rFonts w:ascii="MS Gothic" w:eastAsia="MS Gothic" w:hAnsi="MS Gothic" w:hint="eastAsia"/>
              <w:lang w:eastAsia="zh-CN"/>
            </w:rPr>
            <w:t>☒</w:t>
          </w:r>
        </w:sdtContent>
      </w:sdt>
      <w:r>
        <w:rPr>
          <w:lang w:eastAsia="zh-CN"/>
        </w:rPr>
        <w:t>以</w:t>
      </w:r>
      <w:proofErr w:type="gramStart"/>
      <w:r>
        <w:rPr>
          <w:lang w:eastAsia="zh-CN"/>
        </w:rPr>
        <w:t>上勾</w:t>
      </w:r>
      <w:proofErr w:type="gramEnd"/>
      <w:r>
        <w:rPr>
          <w:lang w:eastAsia="zh-CN"/>
        </w:rPr>
        <w:t>定 → 本线《标准编排》作全景 §2.1.4 财务段替换稿，</w:t>
      </w:r>
      <w:r>
        <w:rPr>
          <w:b/>
          <w:lang w:eastAsia="zh-CN"/>
        </w:rPr>
        <w:t>交全景路线图 Task 执行重排</w:t>
      </w:r>
      <w:r>
        <w:rPr>
          <w:lang w:eastAsia="zh-CN"/>
        </w:rPr>
        <w:t>（§0.2 修订登记、排期表同步、总数 40→42、grep 零残差）</w:t>
      </w:r>
    </w:p>
    <w:p w14:paraId="4A70FE5E" w14:textId="77777777" w:rsidR="000B4E5E" w:rsidRDefault="00000000">
      <w:pPr>
        <w:spacing w:after="100"/>
      </w:pPr>
      <w:r>
        <w:rPr>
          <w:lang w:eastAsia="zh-CN"/>
        </w:rPr>
        <w:t>*</w:t>
      </w:r>
      <w:proofErr w:type="gramStart"/>
      <w:r>
        <w:rPr>
          <w:lang w:eastAsia="zh-CN"/>
        </w:rPr>
        <w:t>勾完回</w:t>
      </w:r>
      <w:proofErr w:type="gramEnd"/>
      <w:r>
        <w:rPr>
          <w:lang w:eastAsia="zh-CN"/>
        </w:rPr>
        <w:t>我，我把定稿标记 + 触发移交清单；数据闸/采购接口人/CFO 三项是并行推进项，不阻塞编号定稿。</w:t>
      </w:r>
      <w:r>
        <w:t>created 2026-07-03（Cowork）。*</w:t>
      </w:r>
    </w:p>
    <w:sectPr w:rsidR="000B4E5E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73CED" w14:textId="77777777" w:rsidR="00B83FB5" w:rsidRDefault="00B83FB5">
      <w:pPr>
        <w:spacing w:after="0" w:line="240" w:lineRule="auto"/>
      </w:pPr>
      <w:r>
        <w:separator/>
      </w:r>
    </w:p>
  </w:endnote>
  <w:endnote w:type="continuationSeparator" w:id="0">
    <w:p w14:paraId="0E5F432F" w14:textId="77777777" w:rsidR="00B83FB5" w:rsidRDefault="00B83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40D3A" w14:textId="6439EB6A" w:rsidR="000B4E5E" w:rsidRDefault="00000000">
    <w:pPr>
      <w:pStyle w:val="a7"/>
      <w:jc w:val="center"/>
    </w:pPr>
    <w:r>
      <w:rPr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PAGE</w:instrText>
    </w:r>
    <w:r w:rsidR="00DB03B4">
      <w:rPr>
        <w:color w:val="999999"/>
        <w:sz w:val="16"/>
      </w:rPr>
      <w:fldChar w:fldCharType="separate"/>
    </w:r>
    <w:r w:rsidR="00DB03B4">
      <w:rPr>
        <w:noProof/>
        <w:color w:val="999999"/>
        <w:sz w:val="16"/>
      </w:rPr>
      <w:t>1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NUMPAGES</w:instrText>
    </w:r>
    <w:r w:rsidR="00DB03B4">
      <w:rPr>
        <w:color w:val="999999"/>
        <w:sz w:val="16"/>
      </w:rPr>
      <w:fldChar w:fldCharType="separate"/>
    </w:r>
    <w:r w:rsidR="00DB03B4">
      <w:rPr>
        <w:noProof/>
        <w:color w:val="999999"/>
        <w:sz w:val="16"/>
      </w:rPr>
      <w:t>2</w: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BAE58" w14:textId="77777777" w:rsidR="00B83FB5" w:rsidRDefault="00B83FB5">
      <w:pPr>
        <w:spacing w:after="0" w:line="240" w:lineRule="auto"/>
      </w:pPr>
      <w:r>
        <w:separator/>
      </w:r>
    </w:p>
  </w:footnote>
  <w:footnote w:type="continuationSeparator" w:id="0">
    <w:p w14:paraId="434E3325" w14:textId="77777777" w:rsidR="00B83FB5" w:rsidRDefault="00B83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A1A05" w14:textId="77777777" w:rsidR="000B4E5E" w:rsidRDefault="00000000">
    <w:pPr>
      <w:pStyle w:val="a5"/>
      <w:jc w:val="right"/>
    </w:pPr>
    <w:r>
      <w:rPr>
        <w:color w:val="999999"/>
        <w:sz w:val="16"/>
      </w:rPr>
      <w:t>财务域重梳 · 确认小抄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746021">
    <w:abstractNumId w:val="8"/>
  </w:num>
  <w:num w:numId="2" w16cid:durableId="574322563">
    <w:abstractNumId w:val="6"/>
  </w:num>
  <w:num w:numId="3" w16cid:durableId="1932931120">
    <w:abstractNumId w:val="5"/>
  </w:num>
  <w:num w:numId="4" w16cid:durableId="315307842">
    <w:abstractNumId w:val="4"/>
  </w:num>
  <w:num w:numId="5" w16cid:durableId="730156187">
    <w:abstractNumId w:val="7"/>
  </w:num>
  <w:num w:numId="6" w16cid:durableId="277416343">
    <w:abstractNumId w:val="3"/>
  </w:num>
  <w:num w:numId="7" w16cid:durableId="1731878068">
    <w:abstractNumId w:val="2"/>
  </w:num>
  <w:num w:numId="8" w16cid:durableId="1134980754">
    <w:abstractNumId w:val="1"/>
  </w:num>
  <w:num w:numId="9" w16cid:durableId="99853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E5E"/>
    <w:rsid w:val="0015074B"/>
    <w:rsid w:val="0029639D"/>
    <w:rsid w:val="00326F90"/>
    <w:rsid w:val="003A5BCE"/>
    <w:rsid w:val="005D4338"/>
    <w:rsid w:val="006F7AEA"/>
    <w:rsid w:val="009059DD"/>
    <w:rsid w:val="00AA1D8D"/>
    <w:rsid w:val="00B47730"/>
    <w:rsid w:val="00B83FB5"/>
    <w:rsid w:val="00CB0664"/>
    <w:rsid w:val="00CC5F4A"/>
    <w:rsid w:val="00CF5801"/>
    <w:rsid w:val="00DB03B4"/>
    <w:rsid w:val="00DC2F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FC12E12-F3F1-4A8C-8781-7691102B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 w:cs="Microsoft Ya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B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B8A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5B8A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E5B8A"/>
      <w:sz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Shao</cp:lastModifiedBy>
  <cp:revision>8</cp:revision>
  <dcterms:created xsi:type="dcterms:W3CDTF">2013-12-23T23:15:00Z</dcterms:created>
  <dcterms:modified xsi:type="dcterms:W3CDTF">2026-07-04T05:11:00Z</dcterms:modified>
  <cp:category/>
</cp:coreProperties>
</file>