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120"/>
      </w:pPr>
      <w:r>
        <w:t xml:space="preserve">Bridgeland Builders — Services Overview Page Copy</w:t>
      </w:r>
      <w:r>
        <w:rPr>
          <w:rFonts w:ascii="Calibri" w:cs="Calibri" w:eastAsia="Calibri" w:hAnsi="Calibri"/>
          <w:b/>
          <w:bCs/>
          <w:color w:val="C20917"/>
          <w:sz w:val="32"/>
          <w:szCs w:val="32"/>
        </w:rPr>
        <w:t xml:space="preserve">Bridgeland Builders — Services Overview Page Copy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E5750"/>
          <w:sz w:val="22"/>
          <w:szCs w:val="22"/>
        </w:rPr>
        <w:t xml:space="preserve">Bridgeland Builders • Winnipeg, Manitoba • URL: /services</w:t>
      </w:r>
    </w:p>
    <w:p>
      <w:pPr>
        <w:pBdr>
          <w:left w:val="single" w:color="C20917" w:sz="24" w:space="12"/>
        </w:pBdr>
        <w:spacing w:after="120" w:before="120"/>
      </w:pPr>
      <w:r>
        <w:rPr>
          <w:rFonts w:ascii="Calibri" w:cs="Calibri" w:eastAsia="Calibri" w:hAnsi="Calibri"/>
          <w:b/>
          <w:bCs/>
          <w:color w:val="C20917"/>
          <w:sz w:val="20"/>
          <w:szCs w:val="20"/>
        </w:rPr>
        <w:t xml:space="preserve">Note for Graeme (Editor): </w:t>
      </w:r>
      <w:r>
        <w:rPr>
          <w:rFonts w:ascii="Calibri" w:cs="Calibri" w:eastAsia="Calibri" w:hAnsi="Calibri"/>
          <w:i/>
          <w:iCs/>
          <w:color w:val="191715"/>
          <w:sz w:val="20"/>
          <w:szCs w:val="20"/>
        </w:rPr>
        <w:t xml:space="preserve">Feel free to edit any text directly in this document or in Google Docs. Every section below maps directly to the live website.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t xml:space="preserve">1. Page Hero</w:t>
      </w:r>
      <w:r>
        <w:rPr>
          <w:rFonts w:ascii="Calibri" w:cs="Calibri" w:eastAsia="Calibri" w:hAnsi="Calibri"/>
          <w:b/>
          <w:bCs/>
          <w:color w:val="191715"/>
          <w:sz w:val="26"/>
          <w:szCs w:val="26"/>
        </w:rPr>
        <w:t xml:space="preserve">1. Page Hero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E5750"/>
          <w:sz w:val="21"/>
          <w:szCs w:val="21"/>
        </w:rPr>
        <w:t xml:space="preserve">Component Note: Header area introducing the full service catalogue.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Eyebrow: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Renovation &amp; Construction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Headline (H1):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SERVICES BUILT AROUND YOUR SPACE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Description: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Explore residential, commercial, and specialty renovation services delivered by our experienced Winnipeg team.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Primary CTA Link: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VIEW OUR PROJECTS (/projects)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t xml:space="preserve">2. Service Directory — Category 1: Residential Renovations</w:t>
      </w:r>
      <w:r>
        <w:rPr>
          <w:rFonts w:ascii="Calibri" w:cs="Calibri" w:eastAsia="Calibri" w:hAnsi="Calibri"/>
          <w:b/>
          <w:bCs/>
          <w:color w:val="191715"/>
          <w:sz w:val="26"/>
          <w:szCs w:val="26"/>
        </w:rPr>
        <w:t xml:space="preserve">2. Service Directory — Category 1: Residential Renovations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E5750"/>
          <w:sz w:val="21"/>
          <w:szCs w:val="21"/>
        </w:rPr>
        <w:t xml:space="preserve">Component Note: Core home renovation offerings.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Category Label: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Residential renovations (5 services)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Category Description: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Thoughtful renovations that make your home work better, feel better, and hold up to everyday life.</w:t>
      </w:r>
    </w:p>
    <w:p>
      <w:pPr>
        <w:pStyle w:val="Heading3"/>
        <w:spacing w:after="80" w:before="160"/>
      </w:pPr>
      <w:r>
        <w:t xml:space="preserve">Services Included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Services Included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Basement renovations Winnipeg: Turn an unfinished or outdated basement into warm, dry, useful living space. (Page: /services/basement-renovations)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Bathroom renovations Winnipeg: Well-planned bathrooms with reliable waterproofing, durable finishes, and practical storage. (Page: /services/bathroom-renovations)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Home extensions Winnipeg: Add the room your home is missing with an extension designed to feel like it has always belonged. (Page: /services/home-extensions)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Kitchen renovations Winnipeg: Improve the layout, storage, lighting, and finishes in the hardest-working room in your home. (Page: /services/kitchen-renovations)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Whole home renovations Winnipeg: Coordinate every room under one clear plan, one crew, and one consistent finish. (Page: /services/whole-home-renovations)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t xml:space="preserve">3. Service Directory — Category 2: Commercial Renovations</w:t>
      </w:r>
      <w:r>
        <w:rPr>
          <w:rFonts w:ascii="Calibri" w:cs="Calibri" w:eastAsia="Calibri" w:hAnsi="Calibri"/>
          <w:b/>
          <w:bCs/>
          <w:color w:val="191715"/>
          <w:sz w:val="26"/>
          <w:szCs w:val="26"/>
        </w:rPr>
        <w:t xml:space="preserve">3. Service Directory — Category 2: Commercial Renovations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E5750"/>
          <w:sz w:val="21"/>
          <w:szCs w:val="21"/>
        </w:rPr>
        <w:t xml:space="preserve">Component Note: Commercial fit-outs and business construction.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Category Label: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Commercial renovations (8 services)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Category Description: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Commercial spaces planned around your opening date, operating hours, customers, and staff.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Category Overview Link: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Commercial overview (/services/commercial-renovations)</w:t>
      </w:r>
    </w:p>
    <w:p>
      <w:pPr>
        <w:pStyle w:val="Heading3"/>
        <w:spacing w:after="80" w:before="160"/>
      </w:pPr>
      <w:r>
        <w:t xml:space="preserve">Services Included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Services Included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Retail spaces Winnipeg: Customer-ready retail layouts, finishes, displays, and service areas.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Office renovations Winnipeg: Workspaces, meeting rooms, lighting, and layouts built around your team.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Restaurants &amp; hospitality Winnipeg: Guest-facing spaces and back-of-house areas delivered around your operating schedule.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Medical &amp; dental offices Winnipeg: Professional clinical environments planned for workflow, privacy, and accessibility.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Hotels Winnipeg: Guest rooms, common areas, and phased upgrades designed to limit disruption.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Property managers &amp; building owners Winnipeg: Reliable turnovers, common-area improvements, and multi-unit renovation support.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Real estate developers &amp; realtors Winnipeg: Practical improvements that prepare properties for sale, lease, or new occupancy.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Architects &amp; designers Winnipeg: Construction support that turns supplied drawings and specifications into finished spaces.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t xml:space="preserve">4. Service Directory — Category 3: Additional Services</w:t>
      </w:r>
      <w:r>
        <w:rPr>
          <w:rFonts w:ascii="Calibri" w:cs="Calibri" w:eastAsia="Calibri" w:hAnsi="Calibri"/>
          <w:b/>
          <w:bCs/>
          <w:color w:val="191715"/>
          <w:sz w:val="26"/>
          <w:szCs w:val="26"/>
        </w:rPr>
        <w:t xml:space="preserve">4. Service Directory — Category 3: Additional Services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E5750"/>
          <w:sz w:val="21"/>
          <w:szCs w:val="21"/>
        </w:rPr>
        <w:t xml:space="preserve">Component Note: Specialized exterior and finish trades.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Category Label: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Additional services (5 services)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Category Description: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Focused exterior, finishing, and construction services delivered with the same attention to detail.</w:t>
      </w:r>
    </w:p>
    <w:p>
      <w:pPr>
        <w:pStyle w:val="Heading3"/>
        <w:spacing w:after="80" w:before="160"/>
      </w:pPr>
      <w:r>
        <w:t xml:space="preserve">Services Included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Services Included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Windows and doors installation Winnipeg: Secure, weather-tight installations with clean interior and exterior finishing.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Exterior painting Winnipeg: Careful preparation and durable exterior coatings suited to Winnipeg conditions.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Stone, bricks, stucco &amp; masonry Winnipeg: Repairs, upgrades, and new masonry finishes for homes and commercial properties.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Flooring Winnipeg: Removal, preparation, and installation for durable, level, finished floors.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Demolition Winnipeg: Controlled demolition, removal, and cleanup that leaves the space ready for its next stage.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t xml:space="preserve">5. Estimator &amp; Price Guide Section</w:t>
      </w:r>
      <w:r>
        <w:rPr>
          <w:rFonts w:ascii="Calibri" w:cs="Calibri" w:eastAsia="Calibri" w:hAnsi="Calibri"/>
          <w:b/>
          <w:bCs/>
          <w:color w:val="191715"/>
          <w:sz w:val="26"/>
          <w:szCs w:val="26"/>
        </w:rPr>
        <w:t xml:space="preserve">5. Estimator &amp; Price Guide Section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E5750"/>
          <w:sz w:val="21"/>
          <w:szCs w:val="21"/>
        </w:rPr>
        <w:t xml:space="preserve">Component Note: Interactive planning widget embedded for clients.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Eyebrow: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Free Price Guide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Title (H2):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Get Your Renovation Price Guide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Description: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Not sure which category fits? Start with the overall estimator and tell us what you are planning. Select your project type and answer a few questions to receive a useful starting price range.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t xml:space="preserve">6. Inspiration Gallery &amp; Bottom CTA</w:t>
      </w:r>
      <w:r>
        <w:rPr>
          <w:rFonts w:ascii="Calibri" w:cs="Calibri" w:eastAsia="Calibri" w:hAnsi="Calibri"/>
          <w:b/>
          <w:bCs/>
          <w:color w:val="191715"/>
          <w:sz w:val="26"/>
          <w:szCs w:val="26"/>
        </w:rPr>
        <w:t xml:space="preserve">6. Inspiration Gallery &amp; Bottom CTA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E5750"/>
          <w:sz w:val="21"/>
          <w:szCs w:val="21"/>
        </w:rPr>
        <w:t xml:space="preserve">Component Note: Portfolio grid and quick quote banner.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Gallery Heading: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Get Inspired: Transform Your Space with Bridgeland Builders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Bottom Banner Heading: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Get a free Quote Now!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Bottom Banner CTA: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GET INSTANT QUOTE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2026-09-07T11:17:43.460Z</dcterms:created>
  <dcterms:modified xsi:type="dcterms:W3CDTF">2026-09-07T11:17:43.460Z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