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B368" w14:textId="77777777" w:rsidR="0097580E" w:rsidRDefault="0097580E" w:rsidP="0097580E">
      <w:pPr>
        <w:ind w:left="278"/>
        <w:rPr>
          <w:sz w:val="20"/>
        </w:rPr>
      </w:pPr>
      <w:r>
        <w:rPr>
          <w:noProof/>
          <w:sz w:val="20"/>
        </w:rPr>
        <w:drawing>
          <wp:inline distT="0" distB="0" distL="0" distR="0" wp14:anchorId="00A46502" wp14:editId="3DC3AD9B">
            <wp:extent cx="5579875" cy="611885"/>
            <wp:effectExtent l="0" t="0" r="0" b="0"/>
            <wp:docPr id="1" name="image1.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579875" cy="611885"/>
                    </a:xfrm>
                    <a:prstGeom prst="rect">
                      <a:avLst/>
                    </a:prstGeom>
                  </pic:spPr>
                </pic:pic>
              </a:graphicData>
            </a:graphic>
          </wp:inline>
        </w:drawing>
      </w:r>
    </w:p>
    <w:p w14:paraId="7A115D11" w14:textId="77777777" w:rsidR="0097580E" w:rsidRDefault="0097580E" w:rsidP="0097580E">
      <w:pPr>
        <w:rPr>
          <w:sz w:val="20"/>
        </w:rPr>
      </w:pPr>
    </w:p>
    <w:p w14:paraId="072C4F8A" w14:textId="77777777" w:rsidR="0097580E" w:rsidRDefault="0097580E" w:rsidP="0097580E">
      <w:pPr>
        <w:rPr>
          <w:sz w:val="20"/>
        </w:rPr>
      </w:pPr>
    </w:p>
    <w:p w14:paraId="49F40612" w14:textId="77777777" w:rsidR="0097580E" w:rsidRDefault="0097580E" w:rsidP="0097580E">
      <w:pPr>
        <w:rPr>
          <w:sz w:val="20"/>
        </w:rPr>
      </w:pPr>
    </w:p>
    <w:p w14:paraId="3199CF6F" w14:textId="77777777" w:rsidR="0097580E" w:rsidRDefault="0097580E" w:rsidP="0097580E">
      <w:pPr>
        <w:rPr>
          <w:sz w:val="20"/>
        </w:rPr>
      </w:pPr>
    </w:p>
    <w:p w14:paraId="74B7A891" w14:textId="77777777" w:rsidR="0097580E" w:rsidRDefault="0097580E" w:rsidP="0097580E">
      <w:pPr>
        <w:rPr>
          <w:sz w:val="20"/>
        </w:rPr>
      </w:pPr>
    </w:p>
    <w:p w14:paraId="44CABB4F" w14:textId="77777777" w:rsidR="0097580E" w:rsidRDefault="0097580E" w:rsidP="0097580E">
      <w:pPr>
        <w:rPr>
          <w:sz w:val="20"/>
        </w:rPr>
      </w:pPr>
    </w:p>
    <w:p w14:paraId="3080B0A0" w14:textId="77777777" w:rsidR="0097580E" w:rsidRDefault="0097580E" w:rsidP="0097580E">
      <w:pPr>
        <w:rPr>
          <w:sz w:val="20"/>
        </w:rPr>
      </w:pPr>
    </w:p>
    <w:p w14:paraId="5404A551" w14:textId="77777777" w:rsidR="0097580E" w:rsidRDefault="0097580E" w:rsidP="0097580E">
      <w:pPr>
        <w:spacing w:before="81"/>
        <w:ind w:left="1761" w:right="1778"/>
        <w:jc w:val="center"/>
        <w:rPr>
          <w:sz w:val="36"/>
        </w:rPr>
      </w:pPr>
      <w:r>
        <w:rPr>
          <w:sz w:val="20"/>
        </w:rPr>
        <w:br/>
      </w:r>
      <w:r w:rsidRPr="00516547">
        <w:rPr>
          <w:b/>
          <w:bCs/>
          <w:sz w:val="36"/>
          <w:szCs w:val="36"/>
        </w:rPr>
        <w:t>Position Error Estimation and</w:t>
      </w:r>
      <w:r>
        <w:rPr>
          <w:b/>
          <w:bCs/>
          <w:sz w:val="36"/>
          <w:szCs w:val="36"/>
        </w:rPr>
        <w:t xml:space="preserve"> Compensation</w:t>
      </w:r>
      <w:r w:rsidRPr="00516547">
        <w:rPr>
          <w:b/>
          <w:bCs/>
          <w:sz w:val="36"/>
          <w:szCs w:val="36"/>
        </w:rPr>
        <w:t xml:space="preserve"> of 3-DOF Delta Robot under the effect of </w:t>
      </w:r>
      <w:r>
        <w:rPr>
          <w:b/>
          <w:bCs/>
          <w:sz w:val="36"/>
          <w:szCs w:val="36"/>
        </w:rPr>
        <w:t>L</w:t>
      </w:r>
      <w:r w:rsidRPr="00516547">
        <w:rPr>
          <w:b/>
          <w:bCs/>
          <w:sz w:val="36"/>
          <w:szCs w:val="36"/>
        </w:rPr>
        <w:t xml:space="preserve">ink </w:t>
      </w:r>
      <w:r>
        <w:rPr>
          <w:b/>
          <w:bCs/>
          <w:sz w:val="36"/>
          <w:szCs w:val="36"/>
        </w:rPr>
        <w:t>T</w:t>
      </w:r>
      <w:r w:rsidRPr="00516547">
        <w:rPr>
          <w:b/>
          <w:bCs/>
          <w:sz w:val="36"/>
          <w:szCs w:val="36"/>
        </w:rPr>
        <w:t>olerances</w:t>
      </w:r>
      <w:r>
        <w:rPr>
          <w:sz w:val="36"/>
        </w:rPr>
        <w:t xml:space="preserve"> </w:t>
      </w:r>
    </w:p>
    <w:p w14:paraId="5147014C" w14:textId="77777777" w:rsidR="0097580E" w:rsidRDefault="0097580E" w:rsidP="0097580E">
      <w:pPr>
        <w:spacing w:before="81"/>
        <w:ind w:left="1761" w:right="1778"/>
        <w:jc w:val="center"/>
        <w:rPr>
          <w:sz w:val="36"/>
        </w:rPr>
      </w:pPr>
    </w:p>
    <w:p w14:paraId="2C099787" w14:textId="77777777" w:rsidR="0097580E" w:rsidRDefault="0097580E" w:rsidP="0097580E">
      <w:pPr>
        <w:spacing w:before="81"/>
        <w:ind w:left="1761" w:right="1778"/>
        <w:jc w:val="center"/>
        <w:rPr>
          <w:sz w:val="36"/>
        </w:rPr>
      </w:pPr>
      <w:r>
        <w:rPr>
          <w:sz w:val="36"/>
        </w:rPr>
        <w:t>Weekly Report</w:t>
      </w:r>
    </w:p>
    <w:p w14:paraId="0706E47F" w14:textId="77777777" w:rsidR="0097580E" w:rsidRDefault="0097580E" w:rsidP="0097580E">
      <w:pPr>
        <w:rPr>
          <w:sz w:val="40"/>
        </w:rPr>
      </w:pPr>
    </w:p>
    <w:p w14:paraId="2E78966F" w14:textId="77777777" w:rsidR="0097580E" w:rsidRDefault="0097580E" w:rsidP="0097580E">
      <w:pPr>
        <w:spacing w:before="339"/>
        <w:ind w:left="1761" w:right="1764"/>
        <w:jc w:val="center"/>
        <w:rPr>
          <w:i/>
          <w:sz w:val="28"/>
        </w:rPr>
      </w:pPr>
      <w:r>
        <w:rPr>
          <w:i/>
          <w:sz w:val="28"/>
        </w:rPr>
        <w:t>Submitted by</w:t>
      </w:r>
    </w:p>
    <w:p w14:paraId="632FDFF0" w14:textId="77777777" w:rsidR="0097580E" w:rsidRDefault="0097580E" w:rsidP="0097580E">
      <w:pPr>
        <w:pStyle w:val="BodyText"/>
        <w:spacing w:line="276" w:lineRule="auto"/>
        <w:ind w:left="1761" w:right="1779"/>
        <w:jc w:val="center"/>
      </w:pPr>
    </w:p>
    <w:p w14:paraId="3EAEDC32" w14:textId="6649F9E1" w:rsidR="0097580E" w:rsidRDefault="0097580E" w:rsidP="0097580E">
      <w:pPr>
        <w:pStyle w:val="BodyText"/>
        <w:spacing w:line="276" w:lineRule="auto"/>
        <w:ind w:left="1761" w:right="1779"/>
        <w:jc w:val="center"/>
        <w:rPr>
          <w:sz w:val="30"/>
          <w:szCs w:val="30"/>
        </w:rPr>
      </w:pPr>
      <w:r w:rsidRPr="00CA0D9B">
        <w:rPr>
          <w:sz w:val="30"/>
          <w:szCs w:val="30"/>
        </w:rPr>
        <w:t xml:space="preserve">NAME: </w:t>
      </w:r>
      <w:r w:rsidR="00572134">
        <w:rPr>
          <w:sz w:val="30"/>
          <w:szCs w:val="30"/>
        </w:rPr>
        <w:t>RAYYAN MUHAMMAD RAFIKH</w:t>
      </w:r>
    </w:p>
    <w:p w14:paraId="5542341E" w14:textId="3B494C31" w:rsidR="0097580E" w:rsidRDefault="0097580E" w:rsidP="0097580E">
      <w:pPr>
        <w:pStyle w:val="BodyText"/>
        <w:spacing w:line="276" w:lineRule="auto"/>
        <w:ind w:left="1761" w:right="1779"/>
        <w:jc w:val="center"/>
        <w:rPr>
          <w:sz w:val="30"/>
          <w:szCs w:val="30"/>
        </w:rPr>
      </w:pPr>
      <w:r w:rsidRPr="00CA0D9B">
        <w:rPr>
          <w:sz w:val="30"/>
          <w:szCs w:val="30"/>
        </w:rPr>
        <w:t>REG NO: 180929</w:t>
      </w:r>
      <w:r w:rsidR="00572134">
        <w:rPr>
          <w:sz w:val="30"/>
          <w:szCs w:val="30"/>
        </w:rPr>
        <w:t>124</w:t>
      </w:r>
    </w:p>
    <w:p w14:paraId="67D64773" w14:textId="77777777" w:rsidR="0097580E" w:rsidRDefault="0097580E" w:rsidP="0097580E">
      <w:pPr>
        <w:pStyle w:val="BodyText"/>
        <w:spacing w:line="276" w:lineRule="auto"/>
        <w:ind w:left="1761" w:right="1779"/>
        <w:jc w:val="center"/>
        <w:rPr>
          <w:sz w:val="30"/>
          <w:szCs w:val="30"/>
        </w:rPr>
      </w:pPr>
      <w:r>
        <w:rPr>
          <w:sz w:val="30"/>
          <w:szCs w:val="30"/>
        </w:rPr>
        <w:t>&amp;</w:t>
      </w:r>
    </w:p>
    <w:p w14:paraId="5CECBF73" w14:textId="77777777" w:rsidR="00572134" w:rsidRDefault="00572134" w:rsidP="00572134">
      <w:pPr>
        <w:pStyle w:val="BodyText"/>
        <w:spacing w:line="276" w:lineRule="auto"/>
        <w:ind w:left="1761" w:right="1779"/>
        <w:jc w:val="center"/>
        <w:rPr>
          <w:sz w:val="30"/>
          <w:szCs w:val="30"/>
        </w:rPr>
      </w:pPr>
      <w:r w:rsidRPr="00CA0D9B">
        <w:rPr>
          <w:sz w:val="30"/>
          <w:szCs w:val="30"/>
        </w:rPr>
        <w:t>NAME: DARREN</w:t>
      </w:r>
      <w:r>
        <w:rPr>
          <w:sz w:val="30"/>
          <w:szCs w:val="30"/>
        </w:rPr>
        <w:t xml:space="preserve"> </w:t>
      </w:r>
      <w:r w:rsidRPr="00CA0D9B">
        <w:rPr>
          <w:sz w:val="30"/>
          <w:szCs w:val="30"/>
        </w:rPr>
        <w:t>ALTON</w:t>
      </w:r>
      <w:r>
        <w:rPr>
          <w:sz w:val="30"/>
          <w:szCs w:val="30"/>
        </w:rPr>
        <w:t xml:space="preserve"> </w:t>
      </w:r>
      <w:r w:rsidRPr="00CA0D9B">
        <w:rPr>
          <w:sz w:val="30"/>
          <w:szCs w:val="30"/>
        </w:rPr>
        <w:t>DSOUZA</w:t>
      </w:r>
    </w:p>
    <w:p w14:paraId="2339ECA3" w14:textId="017988A8" w:rsidR="0097580E" w:rsidRDefault="00572134" w:rsidP="00572134">
      <w:pPr>
        <w:pStyle w:val="BodyText"/>
        <w:spacing w:line="276" w:lineRule="auto"/>
        <w:ind w:left="1761" w:right="1779"/>
        <w:jc w:val="center"/>
        <w:rPr>
          <w:sz w:val="30"/>
          <w:szCs w:val="30"/>
        </w:rPr>
      </w:pPr>
      <w:r w:rsidRPr="00CA0D9B">
        <w:rPr>
          <w:sz w:val="30"/>
          <w:szCs w:val="30"/>
        </w:rPr>
        <w:t>REG NO: 180929</w:t>
      </w:r>
      <w:r>
        <w:rPr>
          <w:sz w:val="30"/>
          <w:szCs w:val="30"/>
        </w:rPr>
        <w:t>011</w:t>
      </w:r>
    </w:p>
    <w:p w14:paraId="0037E04B" w14:textId="77777777" w:rsidR="0097580E" w:rsidRPr="00CA0D9B" w:rsidRDefault="0097580E" w:rsidP="0097580E">
      <w:pPr>
        <w:pStyle w:val="BodyText"/>
        <w:spacing w:line="276" w:lineRule="auto"/>
        <w:ind w:left="1761" w:right="1779"/>
        <w:jc w:val="center"/>
        <w:rPr>
          <w:sz w:val="30"/>
          <w:szCs w:val="30"/>
        </w:rPr>
      </w:pPr>
    </w:p>
    <w:p w14:paraId="7AA43DC3" w14:textId="77777777" w:rsidR="0097580E" w:rsidRDefault="0097580E" w:rsidP="0097580E">
      <w:pPr>
        <w:pStyle w:val="BodyText"/>
        <w:spacing w:line="366" w:lineRule="exact"/>
        <w:ind w:left="1761" w:right="1772"/>
        <w:jc w:val="center"/>
      </w:pPr>
      <w:r>
        <w:t>SECTION A</w:t>
      </w:r>
    </w:p>
    <w:p w14:paraId="09E25B9A" w14:textId="77777777" w:rsidR="0097580E" w:rsidRDefault="0097580E" w:rsidP="0097580E">
      <w:pPr>
        <w:rPr>
          <w:b/>
          <w:sz w:val="34"/>
        </w:rPr>
      </w:pPr>
    </w:p>
    <w:p w14:paraId="4BE0EB40" w14:textId="77777777" w:rsidR="0097580E" w:rsidRDefault="0097580E" w:rsidP="0097580E">
      <w:pPr>
        <w:rPr>
          <w:b/>
          <w:sz w:val="34"/>
        </w:rPr>
      </w:pPr>
    </w:p>
    <w:p w14:paraId="0EADDAF5" w14:textId="77777777" w:rsidR="0097580E" w:rsidRDefault="0097580E" w:rsidP="0097580E">
      <w:pPr>
        <w:rPr>
          <w:b/>
          <w:sz w:val="34"/>
        </w:rPr>
      </w:pPr>
    </w:p>
    <w:p w14:paraId="3EB5A147" w14:textId="77777777" w:rsidR="0097580E" w:rsidRDefault="0097580E" w:rsidP="0097580E">
      <w:pPr>
        <w:spacing w:before="2"/>
        <w:rPr>
          <w:b/>
          <w:sz w:val="50"/>
        </w:rPr>
      </w:pPr>
    </w:p>
    <w:p w14:paraId="58F8E414" w14:textId="77777777" w:rsidR="0097580E" w:rsidRDefault="0097580E" w:rsidP="0097580E">
      <w:pPr>
        <w:ind w:left="1761" w:right="1766"/>
        <w:jc w:val="center"/>
        <w:rPr>
          <w:i/>
          <w:sz w:val="28"/>
        </w:rPr>
      </w:pPr>
      <w:r>
        <w:rPr>
          <w:i/>
          <w:sz w:val="28"/>
        </w:rPr>
        <w:t>Under the guidance of</w:t>
      </w:r>
    </w:p>
    <w:p w14:paraId="5F52B173" w14:textId="77777777" w:rsidR="0097580E" w:rsidRDefault="0097580E" w:rsidP="0097580E">
      <w:pPr>
        <w:spacing w:before="5"/>
        <w:rPr>
          <w:i/>
          <w:sz w:val="36"/>
        </w:rPr>
      </w:pPr>
    </w:p>
    <w:p w14:paraId="026E6EFC" w14:textId="77777777" w:rsidR="0097580E" w:rsidRDefault="0097580E" w:rsidP="0097580E">
      <w:pPr>
        <w:pStyle w:val="Default"/>
        <w:jc w:val="center"/>
        <w:rPr>
          <w:b/>
          <w:bCs/>
          <w:sz w:val="28"/>
          <w:szCs w:val="28"/>
        </w:rPr>
      </w:pPr>
      <w:r>
        <w:rPr>
          <w:b/>
          <w:bCs/>
          <w:sz w:val="28"/>
          <w:szCs w:val="28"/>
        </w:rPr>
        <w:t>DR. ANKUR JAISWAL</w:t>
      </w:r>
    </w:p>
    <w:p w14:paraId="61A463BB" w14:textId="77777777" w:rsidR="0097580E" w:rsidRDefault="0097580E" w:rsidP="0097580E">
      <w:pPr>
        <w:pStyle w:val="Default"/>
        <w:jc w:val="center"/>
        <w:rPr>
          <w:b/>
          <w:bCs/>
          <w:sz w:val="28"/>
          <w:szCs w:val="28"/>
        </w:rPr>
      </w:pPr>
    </w:p>
    <w:p w14:paraId="7A92E0E3" w14:textId="77777777" w:rsidR="0097580E" w:rsidRDefault="0097580E" w:rsidP="0097580E">
      <w:pPr>
        <w:pStyle w:val="Default"/>
        <w:jc w:val="center"/>
        <w:rPr>
          <w:b/>
          <w:bCs/>
          <w:sz w:val="28"/>
          <w:szCs w:val="28"/>
        </w:rPr>
      </w:pPr>
    </w:p>
    <w:p w14:paraId="6FCA6125" w14:textId="77777777" w:rsidR="0097580E" w:rsidRDefault="0097580E" w:rsidP="0097580E">
      <w:pPr>
        <w:pStyle w:val="Default"/>
        <w:jc w:val="center"/>
        <w:rPr>
          <w:b/>
          <w:bCs/>
          <w:sz w:val="28"/>
          <w:szCs w:val="28"/>
        </w:rPr>
      </w:pPr>
    </w:p>
    <w:p w14:paraId="41FDABDF" w14:textId="77777777" w:rsidR="0097580E" w:rsidRPr="00196B99" w:rsidRDefault="0097580E" w:rsidP="0097580E">
      <w:pPr>
        <w:pStyle w:val="Default"/>
        <w:jc w:val="center"/>
        <w:rPr>
          <w:sz w:val="28"/>
          <w:szCs w:val="28"/>
        </w:rPr>
      </w:pPr>
      <w:r w:rsidRPr="00196B99">
        <w:rPr>
          <w:b/>
          <w:bCs/>
          <w:sz w:val="28"/>
          <w:szCs w:val="28"/>
        </w:rPr>
        <w:t>DEPARTMENT OF MECHATRONICS</w:t>
      </w:r>
    </w:p>
    <w:p w14:paraId="3BB7655A" w14:textId="77777777" w:rsidR="0097580E" w:rsidRDefault="0097580E" w:rsidP="0097580E">
      <w:pPr>
        <w:jc w:val="center"/>
      </w:pPr>
    </w:p>
    <w:p w14:paraId="05B7F149" w14:textId="77777777" w:rsidR="0097580E" w:rsidRDefault="0097580E" w:rsidP="0097580E">
      <w:pPr>
        <w:jc w:val="center"/>
      </w:pPr>
    </w:p>
    <w:p w14:paraId="7CB02AD9" w14:textId="77777777" w:rsidR="0097580E" w:rsidRDefault="0097580E" w:rsidP="0097580E">
      <w:pPr>
        <w:jc w:val="center"/>
      </w:pPr>
    </w:p>
    <w:p w14:paraId="0D68C2EB" w14:textId="77777777" w:rsidR="0097580E" w:rsidRDefault="0097580E" w:rsidP="0097580E">
      <w:pPr>
        <w:jc w:val="center"/>
        <w:rPr>
          <w:sz w:val="28"/>
          <w:szCs w:val="28"/>
        </w:rPr>
      </w:pPr>
    </w:p>
    <w:p w14:paraId="070A5D0F" w14:textId="77777777" w:rsidR="0097580E" w:rsidRDefault="0097580E" w:rsidP="0097580E">
      <w:pPr>
        <w:jc w:val="center"/>
        <w:rPr>
          <w:sz w:val="28"/>
          <w:szCs w:val="28"/>
        </w:rPr>
      </w:pPr>
      <w:r>
        <w:rPr>
          <w:sz w:val="28"/>
          <w:szCs w:val="28"/>
        </w:rPr>
        <w:t>November 2021</w:t>
      </w:r>
    </w:p>
    <w:p w14:paraId="33A0B7F4" w14:textId="77777777" w:rsidR="0097580E" w:rsidRDefault="0097580E" w:rsidP="0097580E">
      <w:pPr>
        <w:pStyle w:val="Default"/>
        <w:jc w:val="center"/>
        <w:rPr>
          <w:sz w:val="28"/>
          <w:szCs w:val="28"/>
        </w:rPr>
      </w:pPr>
    </w:p>
    <w:p w14:paraId="37BDEBA0" w14:textId="77777777" w:rsidR="0097580E" w:rsidRDefault="0097580E" w:rsidP="0097580E">
      <w:pPr>
        <w:sectPr w:rsidR="0097580E" w:rsidSect="001566B4">
          <w:pgSz w:w="11910" w:h="16840"/>
          <w:pgMar w:top="1320" w:right="1320" w:bottom="280" w:left="1340" w:header="720" w:footer="720" w:gutter="0"/>
          <w:cols w:space="720"/>
        </w:sectPr>
      </w:pPr>
    </w:p>
    <w:p w14:paraId="0C0526C1" w14:textId="51F0AE3C" w:rsidR="0097580E" w:rsidRPr="004319DE" w:rsidRDefault="0097580E" w:rsidP="0097580E">
      <w:pPr>
        <w:spacing w:before="69"/>
        <w:ind w:left="1761" w:right="1775"/>
        <w:jc w:val="center"/>
        <w:rPr>
          <w:b/>
          <w:sz w:val="32"/>
          <w:szCs w:val="32"/>
        </w:rPr>
      </w:pPr>
      <w:r w:rsidRPr="004319DE">
        <w:rPr>
          <w:b/>
          <w:sz w:val="32"/>
          <w:szCs w:val="32"/>
        </w:rPr>
        <w:lastRenderedPageBreak/>
        <w:t xml:space="preserve">Week No. </w:t>
      </w:r>
      <w:r w:rsidR="004319DE" w:rsidRPr="004319DE">
        <w:rPr>
          <w:b/>
          <w:sz w:val="32"/>
          <w:szCs w:val="32"/>
        </w:rPr>
        <w:t>4</w:t>
      </w:r>
    </w:p>
    <w:p w14:paraId="3CAC747C" w14:textId="77777777" w:rsidR="0097580E" w:rsidRPr="00333D4C" w:rsidRDefault="0097580E" w:rsidP="0097580E">
      <w:pPr>
        <w:spacing w:before="3"/>
        <w:rPr>
          <w:b/>
          <w:sz w:val="24"/>
          <w:szCs w:val="24"/>
        </w:rPr>
      </w:pPr>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4"/>
        <w:gridCol w:w="1130"/>
        <w:gridCol w:w="5965"/>
        <w:gridCol w:w="1631"/>
      </w:tblGrid>
      <w:tr w:rsidR="0097580E" w:rsidRPr="00333D4C" w14:paraId="01DA5932" w14:textId="77777777" w:rsidTr="00F13563">
        <w:trPr>
          <w:trHeight w:val="570"/>
        </w:trPr>
        <w:tc>
          <w:tcPr>
            <w:tcW w:w="1084" w:type="dxa"/>
          </w:tcPr>
          <w:p w14:paraId="3EFD7FA1" w14:textId="77777777" w:rsidR="0097580E" w:rsidRPr="00333D4C" w:rsidRDefault="0097580E" w:rsidP="006F0F34">
            <w:pPr>
              <w:pStyle w:val="TableParagraph"/>
              <w:ind w:left="95" w:right="88"/>
              <w:jc w:val="center"/>
              <w:rPr>
                <w:b/>
                <w:sz w:val="24"/>
                <w:szCs w:val="24"/>
              </w:rPr>
            </w:pPr>
            <w:r w:rsidRPr="00333D4C">
              <w:rPr>
                <w:b/>
                <w:sz w:val="24"/>
                <w:szCs w:val="24"/>
              </w:rPr>
              <w:t>Sl. No.</w:t>
            </w:r>
          </w:p>
        </w:tc>
        <w:tc>
          <w:tcPr>
            <w:tcW w:w="1130" w:type="dxa"/>
          </w:tcPr>
          <w:p w14:paraId="1E162160" w14:textId="77777777" w:rsidR="0097580E" w:rsidRPr="00333D4C" w:rsidRDefault="0097580E" w:rsidP="006F0F34">
            <w:pPr>
              <w:pStyle w:val="TableParagraph"/>
              <w:ind w:left="94" w:right="86"/>
              <w:jc w:val="center"/>
              <w:rPr>
                <w:b/>
                <w:sz w:val="24"/>
                <w:szCs w:val="24"/>
              </w:rPr>
            </w:pPr>
            <w:r w:rsidRPr="00333D4C">
              <w:rPr>
                <w:b/>
                <w:sz w:val="24"/>
                <w:szCs w:val="24"/>
              </w:rPr>
              <w:t>Date</w:t>
            </w:r>
          </w:p>
        </w:tc>
        <w:tc>
          <w:tcPr>
            <w:tcW w:w="5965" w:type="dxa"/>
          </w:tcPr>
          <w:p w14:paraId="520B2A34" w14:textId="77777777" w:rsidR="0097580E" w:rsidRPr="00333D4C" w:rsidRDefault="0097580E" w:rsidP="006F0F34">
            <w:pPr>
              <w:pStyle w:val="TableParagraph"/>
              <w:ind w:left="1512"/>
              <w:rPr>
                <w:b/>
                <w:sz w:val="24"/>
                <w:szCs w:val="24"/>
              </w:rPr>
            </w:pPr>
            <w:r w:rsidRPr="00333D4C">
              <w:rPr>
                <w:b/>
                <w:sz w:val="24"/>
                <w:szCs w:val="24"/>
              </w:rPr>
              <w:t>Details of work carried out</w:t>
            </w:r>
          </w:p>
        </w:tc>
        <w:tc>
          <w:tcPr>
            <w:tcW w:w="1631" w:type="dxa"/>
          </w:tcPr>
          <w:p w14:paraId="115EEDED" w14:textId="77777777" w:rsidR="0097580E" w:rsidRPr="00333D4C" w:rsidRDefault="0097580E" w:rsidP="006F0F34">
            <w:pPr>
              <w:pStyle w:val="TableParagraph"/>
              <w:ind w:left="127"/>
              <w:rPr>
                <w:b/>
                <w:sz w:val="24"/>
                <w:szCs w:val="24"/>
              </w:rPr>
            </w:pPr>
            <w:r w:rsidRPr="00333D4C">
              <w:rPr>
                <w:b/>
                <w:sz w:val="24"/>
                <w:szCs w:val="24"/>
              </w:rPr>
              <w:t>Comments</w:t>
            </w:r>
          </w:p>
        </w:tc>
      </w:tr>
      <w:tr w:rsidR="0097580E" w:rsidRPr="00333D4C" w14:paraId="575EAA65" w14:textId="77777777" w:rsidTr="00F13563">
        <w:trPr>
          <w:trHeight w:val="1800"/>
        </w:trPr>
        <w:tc>
          <w:tcPr>
            <w:tcW w:w="1084" w:type="dxa"/>
          </w:tcPr>
          <w:p w14:paraId="309C7A34" w14:textId="77777777" w:rsidR="0097580E" w:rsidRPr="00333D4C" w:rsidRDefault="0097580E" w:rsidP="006F0F34">
            <w:pPr>
              <w:pStyle w:val="TableParagraph"/>
              <w:spacing w:before="121"/>
              <w:ind w:left="9"/>
              <w:jc w:val="center"/>
              <w:rPr>
                <w:sz w:val="24"/>
                <w:szCs w:val="24"/>
              </w:rPr>
            </w:pPr>
            <w:r w:rsidRPr="00333D4C">
              <w:rPr>
                <w:sz w:val="24"/>
                <w:szCs w:val="24"/>
              </w:rPr>
              <w:t>1</w:t>
            </w:r>
          </w:p>
        </w:tc>
        <w:tc>
          <w:tcPr>
            <w:tcW w:w="1130" w:type="dxa"/>
          </w:tcPr>
          <w:p w14:paraId="7E08E8B8" w14:textId="7608A8D9" w:rsidR="0097580E" w:rsidRPr="00333D4C" w:rsidRDefault="00C34309" w:rsidP="006F0F34">
            <w:pPr>
              <w:pStyle w:val="TableParagraph"/>
              <w:spacing w:before="121"/>
              <w:ind w:left="95" w:right="86"/>
              <w:jc w:val="center"/>
              <w:rPr>
                <w:sz w:val="24"/>
                <w:szCs w:val="24"/>
              </w:rPr>
            </w:pPr>
            <w:r>
              <w:rPr>
                <w:sz w:val="24"/>
                <w:szCs w:val="24"/>
              </w:rPr>
              <w:t>31</w:t>
            </w:r>
            <w:r w:rsidR="0097580E" w:rsidRPr="00333D4C">
              <w:rPr>
                <w:sz w:val="24"/>
                <w:szCs w:val="24"/>
              </w:rPr>
              <w:t>/10/21</w:t>
            </w:r>
          </w:p>
        </w:tc>
        <w:tc>
          <w:tcPr>
            <w:tcW w:w="5965" w:type="dxa"/>
          </w:tcPr>
          <w:p w14:paraId="79B62BF1" w14:textId="77777777" w:rsidR="00A02F87" w:rsidRDefault="00A02F87" w:rsidP="00A02F87">
            <w:pPr>
              <w:pStyle w:val="TableParagraph"/>
              <w:spacing w:before="121"/>
              <w:jc w:val="both"/>
              <w:rPr>
                <w:b/>
                <w:sz w:val="24"/>
                <w:szCs w:val="24"/>
              </w:rPr>
            </w:pPr>
            <w:r>
              <w:rPr>
                <w:b/>
                <w:sz w:val="24"/>
                <w:szCs w:val="24"/>
              </w:rPr>
              <w:t>Inverse Kinematics</w:t>
            </w:r>
          </w:p>
          <w:p w14:paraId="1B8E7398" w14:textId="270F821B" w:rsidR="0097580E" w:rsidRPr="00333D4C" w:rsidRDefault="00A02F87" w:rsidP="00A02F87">
            <w:pPr>
              <w:pStyle w:val="TableParagraph"/>
              <w:spacing w:before="121" w:line="360" w:lineRule="auto"/>
              <w:jc w:val="both"/>
              <w:rPr>
                <w:sz w:val="24"/>
                <w:szCs w:val="24"/>
              </w:rPr>
            </w:pPr>
            <w:r>
              <w:rPr>
                <w:sz w:val="24"/>
                <w:szCs w:val="24"/>
              </w:rPr>
              <w:t xml:space="preserve">Since the need for inverse kinematics was </w:t>
            </w:r>
            <w:r w:rsidR="004C794C">
              <w:rPr>
                <w:sz w:val="24"/>
                <w:szCs w:val="24"/>
              </w:rPr>
              <w:t>understood, the</w:t>
            </w:r>
            <w:r>
              <w:rPr>
                <w:sz w:val="24"/>
                <w:szCs w:val="24"/>
              </w:rPr>
              <w:t xml:space="preserve"> modelling of IK was done.</w:t>
            </w:r>
          </w:p>
        </w:tc>
        <w:tc>
          <w:tcPr>
            <w:tcW w:w="1631" w:type="dxa"/>
          </w:tcPr>
          <w:p w14:paraId="42F54B83" w14:textId="77777777" w:rsidR="0097580E" w:rsidRPr="00333D4C" w:rsidRDefault="0097580E" w:rsidP="006F0F34">
            <w:pPr>
              <w:pStyle w:val="TableParagraph"/>
              <w:spacing w:before="0"/>
              <w:ind w:left="0"/>
              <w:rPr>
                <w:sz w:val="24"/>
                <w:szCs w:val="24"/>
              </w:rPr>
            </w:pPr>
          </w:p>
        </w:tc>
      </w:tr>
      <w:tr w:rsidR="0097580E" w:rsidRPr="00333D4C" w14:paraId="27E6CFB8" w14:textId="77777777" w:rsidTr="00F13563">
        <w:trPr>
          <w:trHeight w:val="1143"/>
        </w:trPr>
        <w:tc>
          <w:tcPr>
            <w:tcW w:w="1084" w:type="dxa"/>
          </w:tcPr>
          <w:p w14:paraId="65BBBB4E" w14:textId="77777777" w:rsidR="0097580E" w:rsidRPr="00333D4C" w:rsidRDefault="0097580E" w:rsidP="006F0F34">
            <w:pPr>
              <w:pStyle w:val="TableParagraph"/>
              <w:ind w:left="9"/>
              <w:jc w:val="center"/>
              <w:rPr>
                <w:sz w:val="24"/>
                <w:szCs w:val="24"/>
              </w:rPr>
            </w:pPr>
            <w:r w:rsidRPr="00333D4C">
              <w:rPr>
                <w:sz w:val="24"/>
                <w:szCs w:val="24"/>
              </w:rPr>
              <w:t>2</w:t>
            </w:r>
          </w:p>
        </w:tc>
        <w:tc>
          <w:tcPr>
            <w:tcW w:w="1130" w:type="dxa"/>
          </w:tcPr>
          <w:p w14:paraId="6E0D9EA3" w14:textId="716CE51E" w:rsidR="0097580E" w:rsidRPr="00333D4C" w:rsidRDefault="00C34309" w:rsidP="006F0F34">
            <w:pPr>
              <w:pStyle w:val="TableParagraph"/>
              <w:ind w:left="95" w:right="86"/>
              <w:jc w:val="center"/>
              <w:rPr>
                <w:sz w:val="24"/>
                <w:szCs w:val="24"/>
              </w:rPr>
            </w:pPr>
            <w:r>
              <w:rPr>
                <w:sz w:val="24"/>
                <w:szCs w:val="24"/>
              </w:rPr>
              <w:t>1</w:t>
            </w:r>
            <w:r w:rsidR="0097580E" w:rsidRPr="00333D4C">
              <w:rPr>
                <w:sz w:val="24"/>
                <w:szCs w:val="24"/>
              </w:rPr>
              <w:t>/10/21</w:t>
            </w:r>
          </w:p>
        </w:tc>
        <w:tc>
          <w:tcPr>
            <w:tcW w:w="5965" w:type="dxa"/>
          </w:tcPr>
          <w:p w14:paraId="1B8BC45C" w14:textId="4F41A2F2" w:rsidR="0097580E" w:rsidRPr="00333D4C" w:rsidRDefault="0097580E" w:rsidP="006F0F34">
            <w:pPr>
              <w:pStyle w:val="TableParagraph"/>
              <w:spacing w:line="276" w:lineRule="auto"/>
              <w:ind w:right="140"/>
              <w:rPr>
                <w:b/>
                <w:sz w:val="24"/>
                <w:szCs w:val="24"/>
              </w:rPr>
            </w:pPr>
            <w:r w:rsidRPr="00333D4C">
              <w:rPr>
                <w:b/>
                <w:sz w:val="24"/>
                <w:szCs w:val="24"/>
              </w:rPr>
              <w:t>E</w:t>
            </w:r>
            <w:r w:rsidR="00A02F87">
              <w:rPr>
                <w:b/>
                <w:sz w:val="24"/>
                <w:szCs w:val="24"/>
              </w:rPr>
              <w:t>rror Compensation using Inverse Kinematics</w:t>
            </w:r>
          </w:p>
          <w:p w14:paraId="5BF8BBB0" w14:textId="4B6469D3" w:rsidR="0097580E" w:rsidRPr="00333D4C" w:rsidRDefault="00A02F87" w:rsidP="006F0F34">
            <w:pPr>
              <w:pStyle w:val="TableParagraph"/>
              <w:spacing w:line="360" w:lineRule="auto"/>
              <w:ind w:right="140"/>
              <w:rPr>
                <w:bCs/>
                <w:sz w:val="24"/>
                <w:szCs w:val="24"/>
              </w:rPr>
            </w:pPr>
            <w:r>
              <w:rPr>
                <w:bCs/>
                <w:sz w:val="24"/>
                <w:szCs w:val="24"/>
              </w:rPr>
              <w:t>Error compensation was carried out using the inverse kinematic model developed earlier.</w:t>
            </w:r>
          </w:p>
        </w:tc>
        <w:tc>
          <w:tcPr>
            <w:tcW w:w="1631" w:type="dxa"/>
          </w:tcPr>
          <w:p w14:paraId="7045269A" w14:textId="77777777" w:rsidR="0097580E" w:rsidRPr="00333D4C" w:rsidRDefault="0097580E" w:rsidP="006F0F34">
            <w:pPr>
              <w:pStyle w:val="TableParagraph"/>
              <w:spacing w:before="0"/>
              <w:ind w:left="0"/>
              <w:rPr>
                <w:sz w:val="24"/>
                <w:szCs w:val="24"/>
              </w:rPr>
            </w:pPr>
          </w:p>
        </w:tc>
      </w:tr>
      <w:tr w:rsidR="0097580E" w:rsidRPr="00333D4C" w14:paraId="71575A9B" w14:textId="77777777" w:rsidTr="00F13563">
        <w:trPr>
          <w:trHeight w:val="1203"/>
        </w:trPr>
        <w:tc>
          <w:tcPr>
            <w:tcW w:w="1084" w:type="dxa"/>
          </w:tcPr>
          <w:p w14:paraId="5CBB7D5D" w14:textId="77777777" w:rsidR="0097580E" w:rsidRPr="00333D4C" w:rsidRDefault="0097580E" w:rsidP="006F0F34">
            <w:pPr>
              <w:pStyle w:val="TableParagraph"/>
              <w:ind w:left="9"/>
              <w:jc w:val="center"/>
              <w:rPr>
                <w:sz w:val="24"/>
                <w:szCs w:val="24"/>
              </w:rPr>
            </w:pPr>
            <w:r w:rsidRPr="00333D4C">
              <w:rPr>
                <w:sz w:val="24"/>
                <w:szCs w:val="24"/>
              </w:rPr>
              <w:t>3</w:t>
            </w:r>
          </w:p>
        </w:tc>
        <w:tc>
          <w:tcPr>
            <w:tcW w:w="1130" w:type="dxa"/>
          </w:tcPr>
          <w:p w14:paraId="1FC5497B" w14:textId="6F6042BF" w:rsidR="0097580E" w:rsidRPr="00333D4C" w:rsidRDefault="00C34309" w:rsidP="006F0F34">
            <w:pPr>
              <w:pStyle w:val="TableParagraph"/>
              <w:ind w:left="95" w:right="86"/>
              <w:jc w:val="center"/>
              <w:rPr>
                <w:sz w:val="24"/>
                <w:szCs w:val="24"/>
              </w:rPr>
            </w:pPr>
            <w:r>
              <w:rPr>
                <w:sz w:val="24"/>
                <w:szCs w:val="24"/>
              </w:rPr>
              <w:t>2</w:t>
            </w:r>
            <w:r w:rsidR="0097580E" w:rsidRPr="00333D4C">
              <w:rPr>
                <w:sz w:val="24"/>
                <w:szCs w:val="24"/>
              </w:rPr>
              <w:t>/10/21</w:t>
            </w:r>
          </w:p>
        </w:tc>
        <w:tc>
          <w:tcPr>
            <w:tcW w:w="5965" w:type="dxa"/>
          </w:tcPr>
          <w:p w14:paraId="6EA0AE5A" w14:textId="04AD800B" w:rsidR="0097580E" w:rsidRPr="00333D4C" w:rsidRDefault="00A02F87" w:rsidP="006F0F34">
            <w:pPr>
              <w:pStyle w:val="TableParagraph"/>
              <w:rPr>
                <w:b/>
                <w:sz w:val="24"/>
                <w:szCs w:val="24"/>
              </w:rPr>
            </w:pPr>
            <w:r>
              <w:rPr>
                <w:b/>
                <w:sz w:val="24"/>
                <w:szCs w:val="24"/>
              </w:rPr>
              <w:t>Drawing Conclusion</w:t>
            </w:r>
          </w:p>
          <w:p w14:paraId="254D9527" w14:textId="7E94888F" w:rsidR="0097580E" w:rsidRPr="00333D4C" w:rsidRDefault="00A02F87" w:rsidP="006F0F34">
            <w:pPr>
              <w:pStyle w:val="TableParagraph"/>
              <w:spacing w:before="100" w:line="278" w:lineRule="auto"/>
              <w:ind w:right="33"/>
              <w:rPr>
                <w:sz w:val="24"/>
                <w:szCs w:val="24"/>
              </w:rPr>
            </w:pPr>
            <w:r>
              <w:rPr>
                <w:sz w:val="24"/>
                <w:szCs w:val="24"/>
              </w:rPr>
              <w:t xml:space="preserve">After four weeks of </w:t>
            </w:r>
            <w:r w:rsidR="004C794C">
              <w:rPr>
                <w:sz w:val="24"/>
                <w:szCs w:val="24"/>
              </w:rPr>
              <w:t>analysis,</w:t>
            </w:r>
            <w:r>
              <w:rPr>
                <w:sz w:val="24"/>
                <w:szCs w:val="24"/>
              </w:rPr>
              <w:t xml:space="preserve"> modelling and simulation work , It was time to draw definite conclusions on the results we had obtained . We successfully </w:t>
            </w:r>
            <w:r w:rsidR="004C794C">
              <w:rPr>
                <w:sz w:val="24"/>
                <w:szCs w:val="24"/>
              </w:rPr>
              <w:t>concluded with concrete evidences obtained through the successful research carried out.</w:t>
            </w:r>
            <w:r>
              <w:rPr>
                <w:sz w:val="24"/>
                <w:szCs w:val="24"/>
              </w:rPr>
              <w:t xml:space="preserve"> </w:t>
            </w:r>
          </w:p>
        </w:tc>
        <w:tc>
          <w:tcPr>
            <w:tcW w:w="1631" w:type="dxa"/>
          </w:tcPr>
          <w:p w14:paraId="2C5FC6B8" w14:textId="77777777" w:rsidR="0097580E" w:rsidRPr="00333D4C" w:rsidRDefault="0097580E" w:rsidP="006F0F34">
            <w:pPr>
              <w:pStyle w:val="TableParagraph"/>
              <w:spacing w:before="0"/>
              <w:ind w:left="0"/>
              <w:rPr>
                <w:sz w:val="24"/>
                <w:szCs w:val="24"/>
              </w:rPr>
            </w:pPr>
          </w:p>
        </w:tc>
      </w:tr>
      <w:tr w:rsidR="0097580E" w:rsidRPr="00333D4C" w14:paraId="53802A8D" w14:textId="77777777" w:rsidTr="00F13563">
        <w:trPr>
          <w:trHeight w:val="1463"/>
        </w:trPr>
        <w:tc>
          <w:tcPr>
            <w:tcW w:w="1084" w:type="dxa"/>
          </w:tcPr>
          <w:p w14:paraId="3F3BDD60" w14:textId="77777777" w:rsidR="0097580E" w:rsidRPr="00333D4C" w:rsidRDefault="0097580E" w:rsidP="006F0F34">
            <w:pPr>
              <w:pStyle w:val="TableParagraph"/>
              <w:ind w:left="9"/>
              <w:jc w:val="center"/>
              <w:rPr>
                <w:sz w:val="24"/>
                <w:szCs w:val="24"/>
              </w:rPr>
            </w:pPr>
            <w:r w:rsidRPr="00333D4C">
              <w:rPr>
                <w:sz w:val="24"/>
                <w:szCs w:val="24"/>
              </w:rPr>
              <w:t>4</w:t>
            </w:r>
          </w:p>
        </w:tc>
        <w:tc>
          <w:tcPr>
            <w:tcW w:w="1130" w:type="dxa"/>
          </w:tcPr>
          <w:p w14:paraId="76A88975" w14:textId="453537E2" w:rsidR="0097580E" w:rsidRPr="00333D4C" w:rsidRDefault="00C34309" w:rsidP="006F0F34">
            <w:pPr>
              <w:pStyle w:val="TableParagraph"/>
              <w:ind w:left="95" w:right="86"/>
              <w:jc w:val="center"/>
              <w:rPr>
                <w:sz w:val="24"/>
                <w:szCs w:val="24"/>
              </w:rPr>
            </w:pPr>
            <w:r>
              <w:rPr>
                <w:sz w:val="24"/>
                <w:szCs w:val="24"/>
              </w:rPr>
              <w:t>3</w:t>
            </w:r>
            <w:r w:rsidR="0097580E" w:rsidRPr="00333D4C">
              <w:rPr>
                <w:sz w:val="24"/>
                <w:szCs w:val="24"/>
              </w:rPr>
              <w:t>/10/21</w:t>
            </w:r>
          </w:p>
        </w:tc>
        <w:tc>
          <w:tcPr>
            <w:tcW w:w="5965" w:type="dxa"/>
          </w:tcPr>
          <w:p w14:paraId="3AAE48B0" w14:textId="2D31EF7D" w:rsidR="0097580E" w:rsidRPr="00333D4C" w:rsidRDefault="00A02F87" w:rsidP="006F0F34">
            <w:pPr>
              <w:pStyle w:val="TableParagraph"/>
              <w:spacing w:line="276" w:lineRule="auto"/>
              <w:ind w:right="33"/>
              <w:rPr>
                <w:b/>
                <w:sz w:val="24"/>
                <w:szCs w:val="24"/>
              </w:rPr>
            </w:pPr>
            <w:r>
              <w:rPr>
                <w:b/>
                <w:sz w:val="24"/>
                <w:szCs w:val="24"/>
              </w:rPr>
              <w:t xml:space="preserve">Complete Documentation </w:t>
            </w:r>
          </w:p>
          <w:p w14:paraId="4B275317" w14:textId="10CFBFA8" w:rsidR="0097580E" w:rsidRPr="00333D4C" w:rsidRDefault="0097580E" w:rsidP="006F0F34">
            <w:pPr>
              <w:pStyle w:val="TableParagraph"/>
              <w:spacing w:line="276" w:lineRule="auto"/>
              <w:ind w:right="33"/>
              <w:rPr>
                <w:sz w:val="24"/>
                <w:szCs w:val="24"/>
              </w:rPr>
            </w:pPr>
            <w:r w:rsidRPr="00333D4C">
              <w:rPr>
                <w:sz w:val="24"/>
                <w:szCs w:val="24"/>
              </w:rPr>
              <w:t>A</w:t>
            </w:r>
            <w:r w:rsidR="004C794C">
              <w:rPr>
                <w:sz w:val="24"/>
                <w:szCs w:val="24"/>
              </w:rPr>
              <w:t xml:space="preserve"> day taken out for proper documentation of the project inorder to submit it according to institution norms.</w:t>
            </w:r>
          </w:p>
        </w:tc>
        <w:tc>
          <w:tcPr>
            <w:tcW w:w="1631" w:type="dxa"/>
          </w:tcPr>
          <w:p w14:paraId="3EAB7A50" w14:textId="77777777" w:rsidR="0097580E" w:rsidRPr="00333D4C" w:rsidRDefault="0097580E" w:rsidP="006F0F34">
            <w:pPr>
              <w:pStyle w:val="TableParagraph"/>
              <w:spacing w:before="0"/>
              <w:ind w:left="0"/>
              <w:rPr>
                <w:sz w:val="24"/>
                <w:szCs w:val="24"/>
              </w:rPr>
            </w:pPr>
          </w:p>
        </w:tc>
      </w:tr>
      <w:tr w:rsidR="0097580E" w:rsidRPr="00333D4C" w14:paraId="5FAA8A67" w14:textId="77777777" w:rsidTr="00F13563">
        <w:trPr>
          <w:trHeight w:val="1463"/>
        </w:trPr>
        <w:tc>
          <w:tcPr>
            <w:tcW w:w="1084" w:type="dxa"/>
          </w:tcPr>
          <w:p w14:paraId="76ED34BE" w14:textId="77777777" w:rsidR="0097580E" w:rsidRPr="00333D4C" w:rsidRDefault="0097580E" w:rsidP="006F0F34">
            <w:pPr>
              <w:pStyle w:val="TableParagraph"/>
              <w:ind w:left="9"/>
              <w:jc w:val="center"/>
              <w:rPr>
                <w:sz w:val="24"/>
                <w:szCs w:val="24"/>
              </w:rPr>
            </w:pPr>
            <w:r w:rsidRPr="00333D4C">
              <w:rPr>
                <w:sz w:val="24"/>
                <w:szCs w:val="24"/>
              </w:rPr>
              <w:t>5</w:t>
            </w:r>
          </w:p>
        </w:tc>
        <w:tc>
          <w:tcPr>
            <w:tcW w:w="1130" w:type="dxa"/>
          </w:tcPr>
          <w:p w14:paraId="050D4ED8" w14:textId="142E9E52" w:rsidR="0097580E" w:rsidRPr="00333D4C" w:rsidRDefault="00C34309" w:rsidP="006F0F34">
            <w:pPr>
              <w:pStyle w:val="TableParagraph"/>
              <w:ind w:left="95" w:right="86"/>
              <w:jc w:val="center"/>
              <w:rPr>
                <w:sz w:val="24"/>
                <w:szCs w:val="24"/>
              </w:rPr>
            </w:pPr>
            <w:r>
              <w:rPr>
                <w:sz w:val="24"/>
                <w:szCs w:val="24"/>
              </w:rPr>
              <w:t>4</w:t>
            </w:r>
            <w:r w:rsidR="0097580E" w:rsidRPr="00333D4C">
              <w:rPr>
                <w:sz w:val="24"/>
                <w:szCs w:val="24"/>
              </w:rPr>
              <w:t>/10/21</w:t>
            </w:r>
          </w:p>
        </w:tc>
        <w:tc>
          <w:tcPr>
            <w:tcW w:w="5965" w:type="dxa"/>
          </w:tcPr>
          <w:p w14:paraId="7CE684C9" w14:textId="2AB41F2D" w:rsidR="00A02F87" w:rsidRDefault="00A02F87" w:rsidP="006F0F34">
            <w:pPr>
              <w:pStyle w:val="TableParagraph"/>
              <w:spacing w:before="41" w:line="276" w:lineRule="auto"/>
              <w:ind w:right="94"/>
              <w:jc w:val="both"/>
              <w:rPr>
                <w:b/>
                <w:sz w:val="24"/>
                <w:szCs w:val="24"/>
              </w:rPr>
            </w:pPr>
            <w:r>
              <w:rPr>
                <w:b/>
                <w:sz w:val="24"/>
                <w:szCs w:val="24"/>
              </w:rPr>
              <w:t>Future Research Prospects</w:t>
            </w:r>
            <w:r w:rsidR="004C794C">
              <w:rPr>
                <w:b/>
                <w:sz w:val="24"/>
                <w:szCs w:val="24"/>
              </w:rPr>
              <w:t xml:space="preserve"> Discussion</w:t>
            </w:r>
          </w:p>
          <w:p w14:paraId="26A00647" w14:textId="511D1D82" w:rsidR="0097580E" w:rsidRPr="00333D4C" w:rsidRDefault="004C794C" w:rsidP="006F0F34">
            <w:pPr>
              <w:pStyle w:val="TableParagraph"/>
              <w:spacing w:before="41" w:line="276" w:lineRule="auto"/>
              <w:ind w:right="94"/>
              <w:jc w:val="both"/>
              <w:rPr>
                <w:sz w:val="24"/>
                <w:szCs w:val="24"/>
              </w:rPr>
            </w:pPr>
            <w:r>
              <w:rPr>
                <w:sz w:val="24"/>
                <w:szCs w:val="24"/>
              </w:rPr>
              <w:t>A session on future prospects of research in this domain was discussed which ended up with good output.</w:t>
            </w:r>
          </w:p>
        </w:tc>
        <w:tc>
          <w:tcPr>
            <w:tcW w:w="1631" w:type="dxa"/>
          </w:tcPr>
          <w:p w14:paraId="641DA0B1" w14:textId="77777777" w:rsidR="0097580E" w:rsidRPr="00333D4C" w:rsidRDefault="0097580E" w:rsidP="006F0F34">
            <w:pPr>
              <w:pStyle w:val="TableParagraph"/>
              <w:spacing w:before="0"/>
              <w:ind w:left="0"/>
              <w:rPr>
                <w:sz w:val="24"/>
                <w:szCs w:val="24"/>
              </w:rPr>
            </w:pPr>
          </w:p>
        </w:tc>
      </w:tr>
      <w:tr w:rsidR="0097580E" w:rsidRPr="00333D4C" w14:paraId="2C65A0EC" w14:textId="77777777" w:rsidTr="00F13563">
        <w:trPr>
          <w:trHeight w:val="1764"/>
        </w:trPr>
        <w:tc>
          <w:tcPr>
            <w:tcW w:w="1084" w:type="dxa"/>
          </w:tcPr>
          <w:p w14:paraId="2C8C8509" w14:textId="77777777" w:rsidR="0097580E" w:rsidRPr="00333D4C" w:rsidRDefault="0097580E" w:rsidP="006F0F34">
            <w:pPr>
              <w:pStyle w:val="TableParagraph"/>
              <w:ind w:left="9"/>
              <w:jc w:val="center"/>
              <w:rPr>
                <w:sz w:val="24"/>
                <w:szCs w:val="24"/>
              </w:rPr>
            </w:pPr>
            <w:r w:rsidRPr="00333D4C">
              <w:rPr>
                <w:sz w:val="24"/>
                <w:szCs w:val="24"/>
              </w:rPr>
              <w:t>6</w:t>
            </w:r>
          </w:p>
        </w:tc>
        <w:tc>
          <w:tcPr>
            <w:tcW w:w="1130" w:type="dxa"/>
          </w:tcPr>
          <w:p w14:paraId="552C1EBF" w14:textId="77777777" w:rsidR="0097580E" w:rsidRDefault="00C34309" w:rsidP="006F0F34">
            <w:pPr>
              <w:pStyle w:val="TableParagraph"/>
              <w:ind w:left="95" w:right="86"/>
              <w:jc w:val="center"/>
              <w:rPr>
                <w:sz w:val="24"/>
                <w:szCs w:val="24"/>
              </w:rPr>
            </w:pPr>
            <w:r>
              <w:rPr>
                <w:sz w:val="24"/>
                <w:szCs w:val="24"/>
              </w:rPr>
              <w:t>5</w:t>
            </w:r>
            <w:r w:rsidR="0097580E" w:rsidRPr="00333D4C">
              <w:rPr>
                <w:sz w:val="24"/>
                <w:szCs w:val="24"/>
              </w:rPr>
              <w:t>/10/21</w:t>
            </w:r>
          </w:p>
          <w:p w14:paraId="66EF398C" w14:textId="77777777" w:rsidR="00A02F87" w:rsidRDefault="00A02F87" w:rsidP="006F0F34">
            <w:pPr>
              <w:pStyle w:val="TableParagraph"/>
              <w:ind w:left="95" w:right="86"/>
              <w:jc w:val="center"/>
              <w:rPr>
                <w:sz w:val="24"/>
                <w:szCs w:val="24"/>
              </w:rPr>
            </w:pPr>
            <w:r>
              <w:rPr>
                <w:sz w:val="24"/>
                <w:szCs w:val="24"/>
              </w:rPr>
              <w:t>-</w:t>
            </w:r>
          </w:p>
          <w:p w14:paraId="25D8682A" w14:textId="7319313E" w:rsidR="00A02F87" w:rsidRPr="00333D4C" w:rsidRDefault="00A02F87" w:rsidP="006F0F34">
            <w:pPr>
              <w:pStyle w:val="TableParagraph"/>
              <w:ind w:left="95" w:right="86"/>
              <w:jc w:val="center"/>
              <w:rPr>
                <w:sz w:val="24"/>
                <w:szCs w:val="24"/>
              </w:rPr>
            </w:pPr>
            <w:r>
              <w:rPr>
                <w:sz w:val="24"/>
                <w:szCs w:val="24"/>
              </w:rPr>
              <w:t>10/10/21</w:t>
            </w:r>
          </w:p>
        </w:tc>
        <w:tc>
          <w:tcPr>
            <w:tcW w:w="5965" w:type="dxa"/>
          </w:tcPr>
          <w:p w14:paraId="4EBFC66B" w14:textId="77777777" w:rsidR="00A02F87" w:rsidRDefault="00A02F87" w:rsidP="006F0F34">
            <w:pPr>
              <w:pStyle w:val="TableParagraph"/>
              <w:spacing w:before="43" w:line="276" w:lineRule="auto"/>
              <w:ind w:right="92"/>
              <w:jc w:val="both"/>
              <w:rPr>
                <w:b/>
                <w:sz w:val="24"/>
                <w:szCs w:val="24"/>
              </w:rPr>
            </w:pPr>
            <w:r>
              <w:rPr>
                <w:b/>
                <w:sz w:val="24"/>
                <w:szCs w:val="24"/>
              </w:rPr>
              <w:t>Manuscript Preparation</w:t>
            </w:r>
          </w:p>
          <w:p w14:paraId="325C2D5F" w14:textId="77777777" w:rsidR="004C794C" w:rsidRPr="004C794C" w:rsidRDefault="004C794C" w:rsidP="004C794C">
            <w:pPr>
              <w:pStyle w:val="NormalWeb"/>
              <w:shd w:val="clear" w:color="auto" w:fill="FFFFFF"/>
              <w:spacing w:before="0" w:beforeAutospacing="0" w:after="0" w:afterAutospacing="0"/>
              <w:jc w:val="both"/>
              <w:rPr>
                <w:color w:val="000000" w:themeColor="text1"/>
              </w:rPr>
            </w:pPr>
            <w:r w:rsidRPr="004C794C">
              <w:rPr>
                <w:color w:val="000000" w:themeColor="text1"/>
              </w:rPr>
              <w:t>As planned a manuscript was prepared according to materials today proceedings template for the</w:t>
            </w:r>
            <w:r w:rsidRPr="004C794C">
              <w:rPr>
                <w:rStyle w:val="BodyTextChar"/>
                <w:sz w:val="24"/>
                <w:szCs w:val="24"/>
              </w:rPr>
              <w:t xml:space="preserve"> “</w:t>
            </w:r>
            <w:r w:rsidRPr="004C794C">
              <w:rPr>
                <w:rStyle w:val="Strong"/>
                <w:color w:val="000000" w:themeColor="text1"/>
              </w:rPr>
              <w:t>International Conference on Recent Advances in Modeling and Simulations Techniques in Engineering and Science </w:t>
            </w:r>
          </w:p>
          <w:p w14:paraId="56A8A9A4" w14:textId="7BC7EF1E" w:rsidR="0097580E" w:rsidRPr="004C794C" w:rsidRDefault="004C794C" w:rsidP="004C794C">
            <w:pPr>
              <w:pStyle w:val="NormalWeb"/>
              <w:shd w:val="clear" w:color="auto" w:fill="FFFFFF"/>
              <w:spacing w:before="0" w:beforeAutospacing="0" w:after="0" w:afterAutospacing="0"/>
              <w:jc w:val="both"/>
              <w:rPr>
                <w:color w:val="000000" w:themeColor="text1"/>
              </w:rPr>
            </w:pPr>
            <w:r w:rsidRPr="004C794C">
              <w:rPr>
                <w:rStyle w:val="Strong"/>
                <w:color w:val="000000" w:themeColor="text1"/>
              </w:rPr>
              <w:t>(RAMSTES-2021)</w:t>
            </w:r>
            <w:r w:rsidRPr="004C794C">
              <w:rPr>
                <w:rStyle w:val="BodyTextChar"/>
                <w:sz w:val="24"/>
                <w:szCs w:val="24"/>
              </w:rPr>
              <w:t xml:space="preserve">” </w:t>
            </w:r>
            <w:r w:rsidRPr="004C794C">
              <w:rPr>
                <w:rStyle w:val="BodyTextChar"/>
                <w:b w:val="0"/>
                <w:bCs w:val="0"/>
                <w:sz w:val="24"/>
                <w:szCs w:val="24"/>
              </w:rPr>
              <w:t xml:space="preserve">to be held </w:t>
            </w:r>
            <w:r>
              <w:rPr>
                <w:rStyle w:val="BodyTextChar"/>
                <w:b w:val="0"/>
                <w:bCs w:val="0"/>
                <w:sz w:val="24"/>
                <w:szCs w:val="24"/>
              </w:rPr>
              <w:t>between</w:t>
            </w:r>
            <w:r w:rsidRPr="004C794C">
              <w:rPr>
                <w:rStyle w:val="BodyTextChar"/>
                <w:b w:val="0"/>
                <w:bCs w:val="0"/>
                <w:sz w:val="24"/>
                <w:szCs w:val="24"/>
              </w:rPr>
              <w:t xml:space="preserve"> 8</w:t>
            </w:r>
            <w:r>
              <w:rPr>
                <w:rStyle w:val="BodyTextChar"/>
                <w:b w:val="0"/>
                <w:bCs w:val="0"/>
                <w:sz w:val="24"/>
                <w:szCs w:val="24"/>
              </w:rPr>
              <w:t>-10</w:t>
            </w:r>
            <w:r w:rsidRPr="004C794C">
              <w:rPr>
                <w:rStyle w:val="BodyTextChar"/>
                <w:b w:val="0"/>
                <w:bCs w:val="0"/>
                <w:sz w:val="24"/>
                <w:szCs w:val="24"/>
                <w:vertAlign w:val="superscript"/>
              </w:rPr>
              <w:t>th</w:t>
            </w:r>
            <w:r>
              <w:rPr>
                <w:rStyle w:val="BodyTextChar"/>
                <w:b w:val="0"/>
                <w:bCs w:val="0"/>
                <w:sz w:val="24"/>
                <w:szCs w:val="24"/>
              </w:rPr>
              <w:t xml:space="preserve"> </w:t>
            </w:r>
            <w:r w:rsidRPr="004C794C">
              <w:rPr>
                <w:rStyle w:val="BodyTextChar"/>
                <w:b w:val="0"/>
                <w:bCs w:val="0"/>
                <w:sz w:val="24"/>
                <w:szCs w:val="24"/>
              </w:rPr>
              <w:t>December 2021 hosted by Manipal University Jaipur.</w:t>
            </w:r>
          </w:p>
        </w:tc>
        <w:tc>
          <w:tcPr>
            <w:tcW w:w="1631" w:type="dxa"/>
          </w:tcPr>
          <w:p w14:paraId="1F80D484" w14:textId="77777777" w:rsidR="0097580E" w:rsidRPr="00333D4C" w:rsidRDefault="0097580E" w:rsidP="006F0F34">
            <w:pPr>
              <w:pStyle w:val="TableParagraph"/>
              <w:spacing w:before="0"/>
              <w:ind w:left="0"/>
              <w:rPr>
                <w:sz w:val="24"/>
                <w:szCs w:val="24"/>
              </w:rPr>
            </w:pPr>
          </w:p>
        </w:tc>
      </w:tr>
      <w:tr w:rsidR="0097580E" w:rsidRPr="00333D4C" w14:paraId="71A0B362" w14:textId="77777777" w:rsidTr="00F13563">
        <w:trPr>
          <w:trHeight w:val="1332"/>
        </w:trPr>
        <w:tc>
          <w:tcPr>
            <w:tcW w:w="9810" w:type="dxa"/>
            <w:gridSpan w:val="4"/>
          </w:tcPr>
          <w:p w14:paraId="51DB56D3" w14:textId="77777777" w:rsidR="0097580E" w:rsidRPr="00333D4C" w:rsidRDefault="0097580E" w:rsidP="006F0F34">
            <w:pPr>
              <w:pStyle w:val="TableParagraph"/>
              <w:jc w:val="both"/>
              <w:rPr>
                <w:b/>
                <w:sz w:val="24"/>
                <w:szCs w:val="24"/>
              </w:rPr>
            </w:pPr>
            <w:r w:rsidRPr="00333D4C">
              <w:rPr>
                <w:b/>
                <w:sz w:val="24"/>
                <w:szCs w:val="24"/>
              </w:rPr>
              <w:t>Summary of the work done in the week:</w:t>
            </w:r>
          </w:p>
          <w:p w14:paraId="6C168288" w14:textId="3383D1D4" w:rsidR="004C794C" w:rsidRPr="004C794C" w:rsidRDefault="004C794C" w:rsidP="004C794C">
            <w:pPr>
              <w:pStyle w:val="NormalWeb"/>
              <w:shd w:val="clear" w:color="auto" w:fill="FFFFFF"/>
              <w:spacing w:before="0" w:beforeAutospacing="0" w:after="0" w:afterAutospacing="0"/>
              <w:jc w:val="both"/>
              <w:rPr>
                <w:color w:val="000000" w:themeColor="text1"/>
              </w:rPr>
            </w:pPr>
            <w:r>
              <w:t xml:space="preserve">The final week of the project comprised of error compensation using inverse. The error was compensated and successfully resulted in the end of research procedure. Further verification and documentation were done, following preparation of manuscript for MUJ-RAMSTES 2021 </w:t>
            </w:r>
            <w:r w:rsidRPr="004C794C">
              <w:rPr>
                <w:rStyle w:val="BodyTextChar"/>
                <w:b w:val="0"/>
                <w:bCs w:val="0"/>
                <w:sz w:val="24"/>
                <w:szCs w:val="24"/>
              </w:rPr>
              <w:t>“</w:t>
            </w:r>
            <w:r w:rsidRPr="004C794C">
              <w:rPr>
                <w:rStyle w:val="Strong"/>
                <w:b w:val="0"/>
                <w:bCs w:val="0"/>
                <w:color w:val="000000" w:themeColor="text1"/>
              </w:rPr>
              <w:t>International Conference on Recent Advances in Modeling and Simulations Techniques in Engineering and Science”</w:t>
            </w:r>
            <w:r>
              <w:rPr>
                <w:rStyle w:val="Strong"/>
                <w:b w:val="0"/>
                <w:bCs w:val="0"/>
                <w:color w:val="000000" w:themeColor="text1"/>
              </w:rPr>
              <w:t>.</w:t>
            </w:r>
          </w:p>
          <w:p w14:paraId="669EB55E" w14:textId="369A79BE" w:rsidR="0097580E" w:rsidRPr="00333D4C" w:rsidRDefault="0097580E" w:rsidP="006F0F34">
            <w:pPr>
              <w:pStyle w:val="TableParagraph"/>
              <w:spacing w:before="41" w:line="276" w:lineRule="auto"/>
              <w:ind w:right="96"/>
              <w:jc w:val="both"/>
              <w:rPr>
                <w:sz w:val="24"/>
                <w:szCs w:val="24"/>
              </w:rPr>
            </w:pPr>
          </w:p>
        </w:tc>
      </w:tr>
    </w:tbl>
    <w:p w14:paraId="3D0EA772" w14:textId="77777777" w:rsidR="0097580E" w:rsidRDefault="0097580E" w:rsidP="0097580E">
      <w:pPr>
        <w:spacing w:line="276" w:lineRule="auto"/>
        <w:jc w:val="both"/>
        <w:rPr>
          <w:sz w:val="24"/>
        </w:rPr>
        <w:sectPr w:rsidR="0097580E">
          <w:pgSz w:w="11910" w:h="16840"/>
          <w:pgMar w:top="1160" w:right="1320" w:bottom="280" w:left="1340" w:header="720" w:footer="720" w:gutter="0"/>
          <w:cols w:space="720"/>
        </w:sectPr>
      </w:pPr>
    </w:p>
    <w:tbl>
      <w:tblPr>
        <w:tblpPr w:leftFromText="180" w:rightFromText="180" w:tblpY="-468"/>
        <w:tblW w:w="9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5"/>
      </w:tblGrid>
      <w:tr w:rsidR="0097580E" w14:paraId="128257FE" w14:textId="77777777" w:rsidTr="006F0F34">
        <w:trPr>
          <w:trHeight w:val="415"/>
        </w:trPr>
        <w:tc>
          <w:tcPr>
            <w:tcW w:w="9865" w:type="dxa"/>
          </w:tcPr>
          <w:p w14:paraId="688E8B13" w14:textId="77777777" w:rsidR="0097580E" w:rsidRPr="00F13563" w:rsidRDefault="0097580E" w:rsidP="00F13563">
            <w:pPr>
              <w:pStyle w:val="TableParagraph"/>
              <w:jc w:val="both"/>
              <w:rPr>
                <w:b/>
                <w:sz w:val="24"/>
              </w:rPr>
            </w:pPr>
            <w:r w:rsidRPr="00F13563">
              <w:rPr>
                <w:b/>
                <w:sz w:val="24"/>
              </w:rPr>
              <w:lastRenderedPageBreak/>
              <w:t>Challenges faced during the work:</w:t>
            </w:r>
          </w:p>
          <w:p w14:paraId="3EAD1EC6" w14:textId="4C8C886B" w:rsidR="00F13563" w:rsidRPr="00F13563" w:rsidRDefault="00F13563" w:rsidP="00F13563">
            <w:pPr>
              <w:pStyle w:val="TableParagraph"/>
              <w:jc w:val="both"/>
              <w:rPr>
                <w:bCs/>
                <w:sz w:val="24"/>
              </w:rPr>
            </w:pPr>
            <w:r w:rsidRPr="00F13563">
              <w:rPr>
                <w:bCs/>
                <w:sz w:val="24"/>
              </w:rPr>
              <w:t>The successful drawing of conclusions with respect to few scenarios was a challenge faced here.</w:t>
            </w:r>
          </w:p>
        </w:tc>
      </w:tr>
      <w:tr w:rsidR="0097580E" w14:paraId="3F9788EB" w14:textId="77777777" w:rsidTr="006F0F34">
        <w:trPr>
          <w:trHeight w:val="1204"/>
        </w:trPr>
        <w:tc>
          <w:tcPr>
            <w:tcW w:w="9865" w:type="dxa"/>
          </w:tcPr>
          <w:p w14:paraId="2D765862" w14:textId="77777777" w:rsidR="0097580E" w:rsidRDefault="0097580E" w:rsidP="006F0F34">
            <w:pPr>
              <w:pStyle w:val="TableParagraph"/>
              <w:rPr>
                <w:b/>
                <w:sz w:val="24"/>
              </w:rPr>
            </w:pPr>
            <w:r>
              <w:rPr>
                <w:b/>
                <w:sz w:val="24"/>
              </w:rPr>
              <w:t>References:</w:t>
            </w:r>
          </w:p>
          <w:p w14:paraId="3029686A" w14:textId="77777777" w:rsidR="0097580E" w:rsidRDefault="0097580E" w:rsidP="006F0F34">
            <w:pPr>
              <w:pStyle w:val="TableParagraph"/>
              <w:spacing w:before="0"/>
              <w:ind w:left="566"/>
              <w:rPr>
                <w:sz w:val="24"/>
              </w:rPr>
            </w:pPr>
          </w:p>
        </w:tc>
      </w:tr>
      <w:tr w:rsidR="0097580E" w14:paraId="62AF6715" w14:textId="77777777" w:rsidTr="006F0F34">
        <w:trPr>
          <w:trHeight w:val="1310"/>
        </w:trPr>
        <w:tc>
          <w:tcPr>
            <w:tcW w:w="9865" w:type="dxa"/>
          </w:tcPr>
          <w:p w14:paraId="336C741E" w14:textId="77777777" w:rsidR="0097580E" w:rsidRDefault="0097580E" w:rsidP="006F0F34">
            <w:pPr>
              <w:pStyle w:val="TableParagraph"/>
              <w:rPr>
                <w:b/>
                <w:sz w:val="24"/>
              </w:rPr>
            </w:pPr>
            <w:r>
              <w:rPr>
                <w:b/>
                <w:sz w:val="24"/>
              </w:rPr>
              <w:t>Remarks:</w:t>
            </w:r>
          </w:p>
        </w:tc>
      </w:tr>
      <w:tr w:rsidR="0097580E" w14:paraId="253A7BDE" w14:textId="77777777" w:rsidTr="006F0F34">
        <w:trPr>
          <w:trHeight w:val="1213"/>
        </w:trPr>
        <w:tc>
          <w:tcPr>
            <w:tcW w:w="9865" w:type="dxa"/>
          </w:tcPr>
          <w:p w14:paraId="7E1275B4" w14:textId="77777777" w:rsidR="0097580E" w:rsidRDefault="0097580E" w:rsidP="006F0F34">
            <w:pPr>
              <w:pStyle w:val="TableParagraph"/>
              <w:rPr>
                <w:b/>
                <w:sz w:val="24"/>
              </w:rPr>
            </w:pPr>
            <w:r>
              <w:rPr>
                <w:b/>
                <w:sz w:val="24"/>
              </w:rPr>
              <w:t>Suggestions by the guide:</w:t>
            </w:r>
          </w:p>
        </w:tc>
      </w:tr>
      <w:tr w:rsidR="0097580E" w14:paraId="7F560E5B" w14:textId="77777777" w:rsidTr="006F0F34">
        <w:trPr>
          <w:trHeight w:val="1046"/>
        </w:trPr>
        <w:tc>
          <w:tcPr>
            <w:tcW w:w="9865" w:type="dxa"/>
          </w:tcPr>
          <w:p w14:paraId="4FAEC8B1" w14:textId="77777777" w:rsidR="0097580E" w:rsidRDefault="0097580E" w:rsidP="006F0F34">
            <w:pPr>
              <w:pStyle w:val="TableParagraph"/>
              <w:rPr>
                <w:b/>
                <w:sz w:val="24"/>
              </w:rPr>
            </w:pPr>
            <w:r>
              <w:rPr>
                <w:b/>
                <w:sz w:val="24"/>
              </w:rPr>
              <w:t>Signature of Student</w:t>
            </w:r>
            <w:r>
              <w:rPr>
                <w:b/>
                <w:sz w:val="24"/>
              </w:rPr>
              <w:tab/>
              <w:t xml:space="preserve">                                                                Signature of the</w:t>
            </w:r>
            <w:r>
              <w:rPr>
                <w:b/>
                <w:spacing w:val="-5"/>
                <w:sz w:val="24"/>
              </w:rPr>
              <w:t xml:space="preserve"> </w:t>
            </w:r>
            <w:r>
              <w:rPr>
                <w:b/>
                <w:sz w:val="24"/>
              </w:rPr>
              <w:t>guide</w:t>
            </w:r>
          </w:p>
        </w:tc>
      </w:tr>
    </w:tbl>
    <w:p w14:paraId="2371B405" w14:textId="77777777" w:rsidR="0097580E" w:rsidRDefault="0097580E" w:rsidP="0097580E"/>
    <w:p w14:paraId="5C13DA23" w14:textId="77777777" w:rsidR="0097580E" w:rsidRDefault="0097580E" w:rsidP="0097580E"/>
    <w:p w14:paraId="23BC9838" w14:textId="77777777" w:rsidR="006636E4" w:rsidRDefault="006636E4"/>
    <w:sectPr w:rsidR="0066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0E"/>
    <w:rsid w:val="004319DE"/>
    <w:rsid w:val="004C794C"/>
    <w:rsid w:val="00572134"/>
    <w:rsid w:val="005B2FFB"/>
    <w:rsid w:val="006636E4"/>
    <w:rsid w:val="0097580E"/>
    <w:rsid w:val="00A02F87"/>
    <w:rsid w:val="00C34309"/>
    <w:rsid w:val="00F1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7330"/>
  <w15:chartTrackingRefBased/>
  <w15:docId w15:val="{E03DE19E-525B-413F-A917-1D95AAB2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80E"/>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580E"/>
    <w:rPr>
      <w:b/>
      <w:bCs/>
      <w:sz w:val="32"/>
      <w:szCs w:val="32"/>
    </w:rPr>
  </w:style>
  <w:style w:type="character" w:customStyle="1" w:styleId="BodyTextChar">
    <w:name w:val="Body Text Char"/>
    <w:basedOn w:val="DefaultParagraphFont"/>
    <w:link w:val="BodyText"/>
    <w:uiPriority w:val="1"/>
    <w:rsid w:val="0097580E"/>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97580E"/>
    <w:pPr>
      <w:spacing w:before="119"/>
      <w:ind w:left="107"/>
    </w:pPr>
  </w:style>
  <w:style w:type="paragraph" w:customStyle="1" w:styleId="Default">
    <w:name w:val="Default"/>
    <w:rsid w:val="0097580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7580E"/>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unhideWhenUsed/>
    <w:rsid w:val="004C794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C7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4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A5307CEB23E84BBFAB7CF008A04E6E" ma:contentTypeVersion="10" ma:contentTypeDescription="Create a new document." ma:contentTypeScope="" ma:versionID="ff8555eba1c4c438dc096a78e832db5f">
  <xsd:schema xmlns:xsd="http://www.w3.org/2001/XMLSchema" xmlns:xs="http://www.w3.org/2001/XMLSchema" xmlns:p="http://schemas.microsoft.com/office/2006/metadata/properties" xmlns:ns2="8f757a3f-0271-4e7a-9dcb-1f61b019a630" targetNamespace="http://schemas.microsoft.com/office/2006/metadata/properties" ma:root="true" ma:fieldsID="d815a002601dcb314fa8763b1a6b7f9e" ns2:_="">
    <xsd:import namespace="8f757a3f-0271-4e7a-9dcb-1f61b019a6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57a3f-0271-4e7a-9dcb-1f61b019a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EEC360-0FED-4078-BDA6-1116CC8376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96BA39-E007-4861-9089-700FEE5DDAF7}">
  <ds:schemaRefs>
    <ds:schemaRef ds:uri="http://schemas.microsoft.com/sharepoint/v3/contenttype/forms"/>
  </ds:schemaRefs>
</ds:datastoreItem>
</file>

<file path=customXml/itemProps3.xml><?xml version="1.0" encoding="utf-8"?>
<ds:datastoreItem xmlns:ds="http://schemas.openxmlformats.org/officeDocument/2006/customXml" ds:itemID="{647468DA-04D8-4C78-9EB5-DEA880DFB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757a3f-0271-4e7a-9dcb-1f61b019a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ALTON DSOUZA 180929011</dc:creator>
  <cp:keywords/>
  <dc:description/>
  <cp:lastModifiedBy>RAYYAN MUHAMMAD RAFIKH-180929124</cp:lastModifiedBy>
  <cp:revision>4</cp:revision>
  <dcterms:created xsi:type="dcterms:W3CDTF">2021-11-30T16:49:00Z</dcterms:created>
  <dcterms:modified xsi:type="dcterms:W3CDTF">2022-02-12T03:51:00Z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0x01010048A5307CEB23E84BBFAB7CF008A04E6E</vt:lpwstr>
  </property>
</Properties>
</file>