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3C74" w14:textId="77777777" w:rsidR="002D219E" w:rsidRDefault="002D219E" w:rsidP="002D21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Young Raynaldo</w:t>
      </w:r>
    </w:p>
    <w:p w14:paraId="320A15C5" w14:textId="77777777" w:rsidR="002D219E" w:rsidRDefault="002D219E" w:rsidP="002D21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CS-250: Final Project</w:t>
      </w:r>
    </w:p>
    <w:p w14:paraId="47F1E20F" w14:textId="397878AE" w:rsidR="002D219E" w:rsidRDefault="002D219E" w:rsidP="002D219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</w:t>
      </w:r>
      <w:r w:rsidR="00A8679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, 2025</w:t>
      </w:r>
    </w:p>
    <w:p w14:paraId="088AAAC7" w14:textId="77777777" w:rsidR="002D219E" w:rsidRDefault="002D219E" w:rsidP="002D219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71D53E5" w14:textId="40F4C086" w:rsidR="002D219E" w:rsidRPr="002D219E" w:rsidRDefault="002D219E" w:rsidP="002D219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19E">
        <w:rPr>
          <w:rFonts w:ascii="Times New Roman" w:hAnsi="Times New Roman" w:cs="Times New Roman"/>
          <w:b/>
          <w:bCs/>
          <w:sz w:val="32"/>
          <w:szCs w:val="32"/>
        </w:rPr>
        <w:t>How We Worked Together</w:t>
      </w:r>
    </w:p>
    <w:p w14:paraId="5F6D9D2C" w14:textId="059A3693" w:rsidR="002D219E" w:rsidRPr="002D219E" w:rsidRDefault="002D219E" w:rsidP="002D219E">
      <w:pPr>
        <w:spacing w:line="480" w:lineRule="auto"/>
        <w:rPr>
          <w:rFonts w:ascii="Times New Roman" w:hAnsi="Times New Roman" w:cs="Times New Roman"/>
        </w:rPr>
      </w:pPr>
      <w:r w:rsidRPr="002D219E">
        <w:rPr>
          <w:rFonts w:ascii="Times New Roman" w:hAnsi="Times New Roman" w:cs="Times New Roman"/>
        </w:rPr>
        <w:t>Our team really clicked. Christy, as Product Owner, took our half-baked ideas and turned them into crisp user stories with clear “done” criteria</w:t>
      </w:r>
      <w:r>
        <w:rPr>
          <w:rFonts w:ascii="Times New Roman" w:hAnsi="Times New Roman" w:cs="Times New Roman"/>
        </w:rPr>
        <w:t xml:space="preserve"> </w:t>
      </w:r>
      <w:r w:rsidRPr="002D219E">
        <w:rPr>
          <w:rFonts w:ascii="Times New Roman" w:hAnsi="Times New Roman" w:cs="Times New Roman"/>
        </w:rPr>
        <w:t>so nobody ever wondered what to build next. Brian, our tester, jumped in from day one with laser-focused questions (like “Should this list scroll or slide?”), then paired up during development to write and run tests in real time. The developers</w:t>
      </w:r>
      <w:r>
        <w:rPr>
          <w:rFonts w:ascii="Times New Roman" w:hAnsi="Times New Roman" w:cs="Times New Roman"/>
        </w:rPr>
        <w:t xml:space="preserve"> </w:t>
      </w:r>
      <w:r w:rsidRPr="002D219E">
        <w:rPr>
          <w:rFonts w:ascii="Times New Roman" w:hAnsi="Times New Roman" w:cs="Times New Roman"/>
        </w:rPr>
        <w:t>myself included when I switched hats</w:t>
      </w:r>
      <w:r>
        <w:rPr>
          <w:rFonts w:ascii="Times New Roman" w:hAnsi="Times New Roman" w:cs="Times New Roman"/>
        </w:rPr>
        <w:t xml:space="preserve"> </w:t>
      </w:r>
      <w:r w:rsidRPr="002D219E">
        <w:rPr>
          <w:rFonts w:ascii="Times New Roman" w:hAnsi="Times New Roman" w:cs="Times New Roman"/>
        </w:rPr>
        <w:t>took those stories and delivered working slices of our Top 5 Destinations app every two weeks. As Scrum Master, I kept our stand-ups tight, planned each sprint, and cleared any roadblocks so we never got stuck.</w:t>
      </w:r>
    </w:p>
    <w:p w14:paraId="66F396A7" w14:textId="77777777" w:rsidR="002D219E" w:rsidRPr="002D219E" w:rsidRDefault="002D219E" w:rsidP="002D219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19E">
        <w:rPr>
          <w:rFonts w:ascii="Times New Roman" w:hAnsi="Times New Roman" w:cs="Times New Roman"/>
          <w:b/>
          <w:bCs/>
          <w:sz w:val="32"/>
          <w:szCs w:val="32"/>
        </w:rPr>
        <w:t>Bringing Stories to Life</w:t>
      </w:r>
    </w:p>
    <w:p w14:paraId="35E96AC1" w14:textId="28942C32" w:rsidR="00E77491" w:rsidRPr="00E77491" w:rsidRDefault="00175B8A" w:rsidP="002D219E">
      <w:pPr>
        <w:spacing w:line="480" w:lineRule="auto"/>
        <w:rPr>
          <w:rFonts w:ascii="Times New Roman" w:hAnsi="Times New Roman" w:cs="Times New Roman"/>
          <w:b/>
          <w:bCs/>
        </w:rPr>
      </w:pPr>
      <w:r w:rsidRPr="00175B8A">
        <w:rPr>
          <w:rFonts w:ascii="Times New Roman" w:hAnsi="Times New Roman" w:cs="Times New Roman"/>
        </w:rPr>
        <w:t>Imagine doing this in waterfall: months of upfront requirements, then one big coding push. Instead, we broke everything into bite-sized tasks</w:t>
      </w:r>
      <w:r>
        <w:rPr>
          <w:rFonts w:ascii="Times New Roman" w:hAnsi="Times New Roman" w:cs="Times New Roman"/>
        </w:rPr>
        <w:t xml:space="preserve"> </w:t>
      </w:r>
      <w:r w:rsidRPr="00175B8A">
        <w:rPr>
          <w:rFonts w:ascii="Times New Roman" w:hAnsi="Times New Roman" w:cs="Times New Roman"/>
        </w:rPr>
        <w:t>add one picture, tweak one caption, update one test. By the end of Sprint 1 we had a working slideshow of our first two destinations; Sprint 2 brought in destinations three and four; Sprint 3 finished out our Top 5 carousel. Each “shippable” demo felt like a win, and any tweaks went straight into the next sprint instead of piling up as change requests.</w:t>
      </w:r>
    </w:p>
    <w:p w14:paraId="2A8DE810" w14:textId="77777777" w:rsidR="00E77491" w:rsidRDefault="00E77491" w:rsidP="002D219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CB0B45" w14:textId="082C6791" w:rsidR="002D219E" w:rsidRPr="002D219E" w:rsidRDefault="002D219E" w:rsidP="002D219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19E">
        <w:rPr>
          <w:rFonts w:ascii="Times New Roman" w:hAnsi="Times New Roman" w:cs="Times New Roman"/>
          <w:b/>
          <w:bCs/>
          <w:sz w:val="32"/>
          <w:szCs w:val="32"/>
        </w:rPr>
        <w:lastRenderedPageBreak/>
        <w:t>Rolling with Change</w:t>
      </w:r>
    </w:p>
    <w:p w14:paraId="4791F3CD" w14:textId="65259495" w:rsidR="002D219E" w:rsidRPr="00174759" w:rsidRDefault="002D219E" w:rsidP="002D219E">
      <w:pPr>
        <w:spacing w:line="480" w:lineRule="auto"/>
        <w:rPr>
          <w:rFonts w:ascii="Times New Roman" w:hAnsi="Times New Roman" w:cs="Times New Roman"/>
        </w:rPr>
      </w:pPr>
      <w:r w:rsidRPr="002D219E">
        <w:rPr>
          <w:rFonts w:ascii="Times New Roman" w:hAnsi="Times New Roman" w:cs="Times New Roman"/>
        </w:rPr>
        <w:t>Midway through, Christy asked us to swap out our general vacation list for a focus on beaches, cruises, and mountain retreats. In a classic waterfall project, that would’ve meant weeks of rework. With Scrum, we simply reordered our backlog, swapped in five new images and captions, and updated Brian’s test cases</w:t>
      </w:r>
      <w:r>
        <w:rPr>
          <w:rFonts w:ascii="Times New Roman" w:hAnsi="Times New Roman" w:cs="Times New Roman"/>
        </w:rPr>
        <w:t xml:space="preserve"> </w:t>
      </w:r>
      <w:r w:rsidRPr="002D219E">
        <w:rPr>
          <w:rFonts w:ascii="Times New Roman" w:hAnsi="Times New Roman" w:cs="Times New Roman"/>
        </w:rPr>
        <w:t xml:space="preserve">all within our next </w:t>
      </w:r>
      <w:r w:rsidR="009E13C3" w:rsidRPr="002D219E">
        <w:rPr>
          <w:rFonts w:ascii="Times New Roman" w:hAnsi="Times New Roman" w:cs="Times New Roman"/>
        </w:rPr>
        <w:t>two</w:t>
      </w:r>
      <w:r w:rsidR="009E13C3">
        <w:rPr>
          <w:rFonts w:ascii="Times New Roman" w:hAnsi="Times New Roman" w:cs="Times New Roman"/>
        </w:rPr>
        <w:t>-week</w:t>
      </w:r>
      <w:r w:rsidRPr="002D219E">
        <w:rPr>
          <w:rFonts w:ascii="Times New Roman" w:hAnsi="Times New Roman" w:cs="Times New Roman"/>
        </w:rPr>
        <w:t xml:space="preserve"> sprint. No drama</w:t>
      </w:r>
      <w:r>
        <w:rPr>
          <w:rFonts w:ascii="Times New Roman" w:hAnsi="Times New Roman" w:cs="Times New Roman"/>
        </w:rPr>
        <w:t xml:space="preserve"> </w:t>
      </w:r>
      <w:r w:rsidRPr="002D219E">
        <w:rPr>
          <w:rFonts w:ascii="Times New Roman" w:hAnsi="Times New Roman" w:cs="Times New Roman"/>
        </w:rPr>
        <w:t>just a smooth pivot that showed exactly why Agile is so powerful.</w:t>
      </w:r>
    </w:p>
    <w:p w14:paraId="2944201B" w14:textId="102070BE" w:rsidR="002D219E" w:rsidRPr="002D219E" w:rsidRDefault="002D219E" w:rsidP="002D219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19E">
        <w:rPr>
          <w:rFonts w:ascii="Times New Roman" w:hAnsi="Times New Roman" w:cs="Times New Roman"/>
          <w:b/>
          <w:bCs/>
          <w:sz w:val="32"/>
          <w:szCs w:val="32"/>
        </w:rPr>
        <w:t>Staying in Sync</w:t>
      </w:r>
    </w:p>
    <w:p w14:paraId="3590679A" w14:textId="322FD15F" w:rsidR="002D219E" w:rsidRPr="002D219E" w:rsidRDefault="002D219E" w:rsidP="002D219E">
      <w:pPr>
        <w:spacing w:line="480" w:lineRule="auto"/>
        <w:rPr>
          <w:rFonts w:ascii="Times New Roman" w:hAnsi="Times New Roman" w:cs="Times New Roman"/>
        </w:rPr>
      </w:pPr>
      <w:r w:rsidRPr="002D219E">
        <w:rPr>
          <w:rFonts w:ascii="Times New Roman" w:hAnsi="Times New Roman" w:cs="Times New Roman"/>
        </w:rPr>
        <w:t>Communication was our glue. Brian’s short, bullet-point emails cut through any confusion, and our shared Trello board kept everyone in view of who was where on each task. Every morning’s stand-up answered three simple questions</w:t>
      </w:r>
      <w:r>
        <w:rPr>
          <w:rFonts w:ascii="Times New Roman" w:hAnsi="Times New Roman" w:cs="Times New Roman"/>
        </w:rPr>
        <w:t xml:space="preserve"> </w:t>
      </w:r>
      <w:r w:rsidRPr="002D219E">
        <w:rPr>
          <w:rFonts w:ascii="Times New Roman" w:hAnsi="Times New Roman" w:cs="Times New Roman"/>
        </w:rPr>
        <w:t>what did you do yesterday, what’s next, what’s in your way</w:t>
      </w:r>
      <w:r>
        <w:rPr>
          <w:rFonts w:ascii="Times New Roman" w:hAnsi="Times New Roman" w:cs="Times New Roman"/>
        </w:rPr>
        <w:t xml:space="preserve"> </w:t>
      </w:r>
      <w:r w:rsidRPr="002D219E">
        <w:rPr>
          <w:rFonts w:ascii="Times New Roman" w:hAnsi="Times New Roman" w:cs="Times New Roman"/>
        </w:rPr>
        <w:t>and got us out the door in ten minutes. At sprint reviews, real demos replaced guesswork, and stakeholders gave feedback on the spot.</w:t>
      </w:r>
    </w:p>
    <w:p w14:paraId="7FE356D5" w14:textId="77777777" w:rsidR="002D219E" w:rsidRPr="002D219E" w:rsidRDefault="002D219E" w:rsidP="002D219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219E">
        <w:rPr>
          <w:rFonts w:ascii="Times New Roman" w:hAnsi="Times New Roman" w:cs="Times New Roman"/>
          <w:b/>
          <w:bCs/>
          <w:sz w:val="32"/>
          <w:szCs w:val="32"/>
        </w:rPr>
        <w:t>Tools &amp; Rituals</w:t>
      </w:r>
    </w:p>
    <w:p w14:paraId="43B0B9D5" w14:textId="01187CD0" w:rsidR="00E77491" w:rsidRDefault="00E77491" w:rsidP="00E77491">
      <w:pPr>
        <w:pStyle w:val="NormalWeb"/>
        <w:spacing w:line="480" w:lineRule="auto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JIRA</w:t>
      </w:r>
      <w:r>
        <w:t xml:space="preserve"> for managing user stories, tasks, and bug reports</w:t>
      </w:r>
      <w:r w:rsidR="00174759">
        <w:t xml:space="preserve"> </w:t>
      </w:r>
      <w:r>
        <w:t>every update notified the right team member, so nothing slipped through the cracks.</w:t>
      </w:r>
    </w:p>
    <w:p w14:paraId="6DD5E9A8" w14:textId="6E8AAB13" w:rsidR="00E77491" w:rsidRDefault="00E77491" w:rsidP="00E77491">
      <w:pPr>
        <w:pStyle w:val="NormalWeb"/>
        <w:spacing w:line="480" w:lineRule="auto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Trello board</w:t>
      </w:r>
      <w:r>
        <w:t xml:space="preserve"> to track test‐case progress and development status in real time</w:t>
      </w:r>
      <w:r w:rsidR="00174759">
        <w:t xml:space="preserve"> </w:t>
      </w:r>
      <w:r>
        <w:t>any change was instantly visible to the whole group.</w:t>
      </w:r>
    </w:p>
    <w:p w14:paraId="4271C499" w14:textId="4EA61750" w:rsidR="00E77491" w:rsidRDefault="00E77491" w:rsidP="00E77491">
      <w:pPr>
        <w:pStyle w:val="NormalWeb"/>
        <w:spacing w:line="480" w:lineRule="auto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Scrum ceremonies</w:t>
      </w:r>
      <w:r>
        <w:t xml:space="preserve"> (sprint planning, daily stand-ups, sprint reviews, and retrospectives) provided just the right amount of structure to keep us aligned without slowing our momentum.</w:t>
      </w:r>
    </w:p>
    <w:p w14:paraId="2E13DD4B" w14:textId="77777777" w:rsidR="00174759" w:rsidRDefault="00174759" w:rsidP="00E77491">
      <w:pPr>
        <w:pStyle w:val="NormalWeb"/>
        <w:spacing w:line="480" w:lineRule="auto"/>
      </w:pPr>
    </w:p>
    <w:p w14:paraId="4F55A9F2" w14:textId="77777777" w:rsidR="009E13C3" w:rsidRPr="00174759" w:rsidRDefault="009E13C3" w:rsidP="009E13C3">
      <w:pPr>
        <w:pStyle w:val="NormalWeb"/>
        <w:spacing w:line="480" w:lineRule="auto"/>
        <w:rPr>
          <w:sz w:val="32"/>
          <w:szCs w:val="32"/>
        </w:rPr>
      </w:pPr>
      <w:r w:rsidRPr="00174759">
        <w:rPr>
          <w:rStyle w:val="Strong"/>
          <w:rFonts w:eastAsiaTheme="majorEastAsia"/>
          <w:sz w:val="32"/>
          <w:szCs w:val="32"/>
        </w:rPr>
        <w:t>Lessons Learned</w:t>
      </w:r>
    </w:p>
    <w:p w14:paraId="062107DE" w14:textId="0101B534" w:rsidR="00526926" w:rsidRDefault="00526926" w:rsidP="00526926">
      <w:pPr>
        <w:pStyle w:val="NormalWeb"/>
        <w:numPr>
          <w:ilvl w:val="0"/>
          <w:numId w:val="3"/>
        </w:numPr>
        <w:spacing w:line="480" w:lineRule="auto"/>
      </w:pPr>
      <w:r w:rsidRPr="00526926">
        <w:rPr>
          <w:rFonts w:hint="eastAsia"/>
          <w:b/>
          <w:bCs/>
        </w:rPr>
        <w:t>Quick feedback</w:t>
      </w:r>
      <w:r>
        <w:rPr>
          <w:rFonts w:hint="eastAsia"/>
        </w:rPr>
        <w:t xml:space="preserve"> from mini‐demo assignments helped keep our work on track.</w:t>
      </w:r>
    </w:p>
    <w:p w14:paraId="39ED45F1" w14:textId="1AC4499A" w:rsidR="00526926" w:rsidRDefault="00526926" w:rsidP="00526926">
      <w:pPr>
        <w:pStyle w:val="NormalWeb"/>
        <w:numPr>
          <w:ilvl w:val="0"/>
          <w:numId w:val="3"/>
        </w:numPr>
        <w:spacing w:line="480" w:lineRule="auto"/>
      </w:pPr>
      <w:r w:rsidRPr="00526926">
        <w:rPr>
          <w:b/>
          <w:bCs/>
        </w:rPr>
        <w:t>Deliverable quality</w:t>
      </w:r>
      <w:r>
        <w:t xml:space="preserve"> improved when tests were written before code and integrated continuously.</w:t>
      </w:r>
    </w:p>
    <w:p w14:paraId="632A91BB" w14:textId="3F6C9EAC" w:rsidR="00526926" w:rsidRDefault="00526926" w:rsidP="00526926">
      <w:pPr>
        <w:pStyle w:val="NormalWeb"/>
        <w:numPr>
          <w:ilvl w:val="0"/>
          <w:numId w:val="3"/>
        </w:numPr>
        <w:spacing w:line="480" w:lineRule="auto"/>
      </w:pPr>
      <w:r w:rsidRPr="00526926">
        <w:rPr>
          <w:b/>
          <w:bCs/>
        </w:rPr>
        <w:t>Collaboration</w:t>
      </w:r>
      <w:r>
        <w:t xml:space="preserve"> increased through paired coding exercises and daily check-in discussions.</w:t>
      </w:r>
    </w:p>
    <w:p w14:paraId="659BC9A5" w14:textId="427162FB" w:rsidR="00174759" w:rsidRPr="009E13C3" w:rsidRDefault="00526926" w:rsidP="00526926">
      <w:pPr>
        <w:pStyle w:val="NormalWeb"/>
        <w:numPr>
          <w:ilvl w:val="0"/>
          <w:numId w:val="3"/>
        </w:numPr>
        <w:spacing w:line="480" w:lineRule="auto"/>
      </w:pPr>
      <w:r w:rsidRPr="00526926">
        <w:rPr>
          <w:b/>
          <w:bCs/>
        </w:rPr>
        <w:t>Mastering new practices</w:t>
      </w:r>
      <w:r>
        <w:t xml:space="preserve"> </w:t>
      </w:r>
      <w:r>
        <w:t>like estimating story sizes and setting up test pipelines</w:t>
      </w:r>
      <w:r>
        <w:t xml:space="preserve"> </w:t>
      </w:r>
      <w:r>
        <w:t>took extra guidance and practice.</w:t>
      </w:r>
    </w:p>
    <w:p w14:paraId="37CE3483" w14:textId="2A84DB0D" w:rsidR="002D219E" w:rsidRPr="002D219E" w:rsidRDefault="002D219E" w:rsidP="002D219E">
      <w:pPr>
        <w:spacing w:line="480" w:lineRule="auto"/>
        <w:rPr>
          <w:rFonts w:ascii="Times New Roman" w:hAnsi="Times New Roman" w:cs="Times New Roman"/>
        </w:rPr>
      </w:pPr>
      <w:r w:rsidRPr="002D219E">
        <w:rPr>
          <w:rFonts w:ascii="Times New Roman" w:hAnsi="Times New Roman" w:cs="Times New Roman"/>
          <w:b/>
          <w:bCs/>
          <w:sz w:val="32"/>
          <w:szCs w:val="32"/>
        </w:rPr>
        <w:t>Final Verdict:</w:t>
      </w:r>
      <w:r w:rsidRPr="002D219E">
        <w:rPr>
          <w:rFonts w:ascii="Times New Roman" w:hAnsi="Times New Roman" w:cs="Times New Roman"/>
        </w:rPr>
        <w:br/>
        <w:t>Scrum Agile was a perfect fit for SNHU Travel’s Top 5 Destinations project. In just four sprints we shipped a polished prototype, weathered a major pivot without missing a beat, and kept the whole team energized</w:t>
      </w:r>
      <w:r w:rsidR="00175B8A" w:rsidRPr="00175B8A">
        <w:t xml:space="preserve"> </w:t>
      </w:r>
      <w:r w:rsidR="00175B8A" w:rsidRPr="00175B8A">
        <w:rPr>
          <w:rFonts w:ascii="Times New Roman" w:hAnsi="Times New Roman" w:cs="Times New Roman"/>
        </w:rPr>
        <w:t>. For Chada Tech’s next steps, I’d kick things off with one small pilot team</w:t>
      </w:r>
      <w:r w:rsidR="00175B8A">
        <w:rPr>
          <w:rFonts w:ascii="Times New Roman" w:hAnsi="Times New Roman" w:cs="Times New Roman"/>
        </w:rPr>
        <w:t xml:space="preserve"> </w:t>
      </w:r>
      <w:r w:rsidR="00175B8A" w:rsidRPr="00175B8A">
        <w:rPr>
          <w:rFonts w:ascii="Times New Roman" w:hAnsi="Times New Roman" w:cs="Times New Roman"/>
        </w:rPr>
        <w:t>let them find their groove, share the quick wins, and then spread those lessons across the rest of the company.</w:t>
      </w:r>
    </w:p>
    <w:p w14:paraId="41E501DE" w14:textId="77777777" w:rsidR="002D219E" w:rsidRDefault="002D219E"/>
    <w:sectPr w:rsidR="002D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20239"/>
    <w:multiLevelType w:val="hybridMultilevel"/>
    <w:tmpl w:val="CDA25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964782"/>
    <w:multiLevelType w:val="multilevel"/>
    <w:tmpl w:val="2EA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B4B79"/>
    <w:multiLevelType w:val="multilevel"/>
    <w:tmpl w:val="589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92496">
    <w:abstractNumId w:val="1"/>
  </w:num>
  <w:num w:numId="2" w16cid:durableId="495151424">
    <w:abstractNumId w:val="2"/>
  </w:num>
  <w:num w:numId="3" w16cid:durableId="1061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9E"/>
    <w:rsid w:val="00174759"/>
    <w:rsid w:val="00175B8A"/>
    <w:rsid w:val="00293C39"/>
    <w:rsid w:val="002D219E"/>
    <w:rsid w:val="0046081B"/>
    <w:rsid w:val="00526926"/>
    <w:rsid w:val="008A7380"/>
    <w:rsid w:val="009D7F5C"/>
    <w:rsid w:val="009E13C3"/>
    <w:rsid w:val="00A8679B"/>
    <w:rsid w:val="00E7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9FA9"/>
  <w15:chartTrackingRefBased/>
  <w15:docId w15:val="{19E87801-DC1F-4FCB-A6D2-C8A7549F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E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1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raynaldo young</dc:creator>
  <cp:keywords/>
  <dc:description/>
  <cp:lastModifiedBy>raynaldo young</cp:lastModifiedBy>
  <cp:revision>8</cp:revision>
  <dcterms:created xsi:type="dcterms:W3CDTF">2025-06-21T18:29:00Z</dcterms:created>
  <dcterms:modified xsi:type="dcterms:W3CDTF">2025-06-21T19:12:00Z</dcterms:modified>
</cp:coreProperties>
</file>