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ramemoyenne2-Accent3"/>
        <w:tblW w:w="15309" w:type="dxa"/>
        <w:tblLook w:val="04A0" w:firstRow="1" w:lastRow="0" w:firstColumn="1" w:lastColumn="0" w:noHBand="0" w:noVBand="1"/>
      </w:tblPr>
      <w:tblGrid>
        <w:gridCol w:w="1810"/>
        <w:gridCol w:w="3433"/>
        <w:gridCol w:w="3039"/>
        <w:gridCol w:w="3852"/>
        <w:gridCol w:w="3175"/>
      </w:tblGrid>
      <w:tr w:rsidR="00AD0E85" w:rsidTr="003E7F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0" w:type="dxa"/>
          </w:tcPr>
          <w:p w:rsidR="00FF6DC8" w:rsidRDefault="00FF6DC8" w:rsidP="00FF6DC8">
            <w:r>
              <w:t>Nom</w:t>
            </w:r>
          </w:p>
        </w:tc>
        <w:tc>
          <w:tcPr>
            <w:tcW w:w="3433" w:type="dxa"/>
          </w:tcPr>
          <w:p w:rsidR="00AD0E85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Classification pharmaco </w:t>
            </w:r>
          </w:p>
          <w:p w:rsidR="00A20275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thérapeutique </w:t>
            </w:r>
          </w:p>
          <w:p w:rsidR="00FF6DC8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VIDAL du médicament</w:t>
            </w:r>
          </w:p>
        </w:tc>
        <w:tc>
          <w:tcPr>
            <w:tcW w:w="3039" w:type="dxa"/>
          </w:tcPr>
          <w:p w:rsidR="00A20275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Classification ATC </w:t>
            </w:r>
          </w:p>
          <w:p w:rsidR="00FF6DC8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 médicament</w:t>
            </w:r>
          </w:p>
        </w:tc>
        <w:tc>
          <w:tcPr>
            <w:tcW w:w="3852" w:type="dxa"/>
          </w:tcPr>
          <w:p w:rsidR="00FF6DC8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Excipients</w:t>
            </w:r>
          </w:p>
        </w:tc>
        <w:tc>
          <w:tcPr>
            <w:tcW w:w="3175" w:type="dxa"/>
          </w:tcPr>
          <w:p w:rsidR="00FF6DC8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Excipients à effet notoire</w:t>
            </w:r>
          </w:p>
        </w:tc>
      </w:tr>
      <w:tr w:rsidR="00AD0E85" w:rsidTr="003E7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FF6DC8" w:rsidRDefault="0095582A" w:rsidP="00FF6DC8">
            <w:r w:rsidRPr="0095582A">
              <w:t>Skaÿ 0,5% collyre</w:t>
            </w:r>
          </w:p>
        </w:tc>
        <w:tc>
          <w:tcPr>
            <w:tcW w:w="3433" w:type="dxa"/>
          </w:tcPr>
          <w:p w:rsidR="003E7F95" w:rsidRDefault="003E7F95" w:rsidP="003E7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Ophtalmologie –</w:t>
            </w:r>
          </w:p>
          <w:p w:rsidR="003E7F95" w:rsidRDefault="003E7F95" w:rsidP="003E7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F95">
              <w:t xml:space="preserve">Mydriatique locaux : </w:t>
            </w:r>
          </w:p>
          <w:p w:rsidR="003E7F95" w:rsidRDefault="003E7F95" w:rsidP="003E7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E7F95" w:rsidRDefault="003E7F95" w:rsidP="003E7F95">
            <w:pPr>
              <w:ind w:firstLine="4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F95">
              <w:t xml:space="preserve">Atropiniques </w:t>
            </w:r>
          </w:p>
          <w:p w:rsidR="00FF6DC8" w:rsidRDefault="003E7F95" w:rsidP="003E7F95">
            <w:pPr>
              <w:ind w:firstLine="4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F95">
              <w:t>(Autres médicaments)</w:t>
            </w:r>
          </w:p>
        </w:tc>
        <w:tc>
          <w:tcPr>
            <w:tcW w:w="3039" w:type="dxa"/>
          </w:tcPr>
          <w:p w:rsidR="003E7F95" w:rsidRDefault="003E7F95" w:rsidP="003E7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F95">
              <w:t xml:space="preserve">Organes sensoriels: </w:t>
            </w:r>
          </w:p>
          <w:p w:rsidR="003E7F95" w:rsidRDefault="003E7F95" w:rsidP="003E7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F95">
              <w:t xml:space="preserve">Médicaments ophtalmologiques </w:t>
            </w:r>
            <w:r>
              <w:t>–</w:t>
            </w:r>
            <w:r w:rsidRPr="003E7F95">
              <w:t xml:space="preserve"> </w:t>
            </w:r>
          </w:p>
          <w:p w:rsidR="003E7F95" w:rsidRDefault="003E7F95" w:rsidP="003E7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F95">
              <w:t xml:space="preserve">Mydriatiques </w:t>
            </w:r>
          </w:p>
          <w:p w:rsidR="003E7F95" w:rsidRDefault="003E7F95" w:rsidP="003E7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F95">
              <w:t xml:space="preserve">et cycloplegiques: </w:t>
            </w:r>
          </w:p>
          <w:p w:rsidR="003E7F95" w:rsidRDefault="003E7F95" w:rsidP="003E7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E7F95" w:rsidRDefault="003E7F95" w:rsidP="003E7F95">
            <w:pPr>
              <w:ind w:firstLine="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Anticholinergiques</w:t>
            </w:r>
          </w:p>
          <w:p w:rsidR="00FF6DC8" w:rsidRDefault="003E7F95" w:rsidP="003E7F95">
            <w:pPr>
              <w:ind w:firstLine="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F95">
              <w:t>(Cyclopentolate)</w:t>
            </w:r>
          </w:p>
        </w:tc>
        <w:tc>
          <w:tcPr>
            <w:tcW w:w="3852" w:type="dxa"/>
          </w:tcPr>
          <w:p w:rsidR="003E7F95" w:rsidRDefault="003E7F95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F95">
              <w:t xml:space="preserve">acide borique, </w:t>
            </w:r>
          </w:p>
          <w:p w:rsidR="003E7F95" w:rsidRDefault="003E7F95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F95">
              <w:t xml:space="preserve">acide chlrhydrique concentré, </w:t>
            </w:r>
          </w:p>
          <w:p w:rsidR="003E7F95" w:rsidRDefault="003E7F95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F95">
              <w:t xml:space="preserve">eau purifiée, </w:t>
            </w:r>
          </w:p>
          <w:p w:rsidR="003E7F95" w:rsidRDefault="003E7F95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F95">
              <w:t xml:space="preserve">sodium carbonate monohydrate, </w:t>
            </w:r>
          </w:p>
          <w:p w:rsidR="003E7F95" w:rsidRDefault="003E7F95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F95">
              <w:t xml:space="preserve">potassium chlorure, </w:t>
            </w:r>
          </w:p>
          <w:p w:rsidR="00FF6DC8" w:rsidRDefault="003E7F95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F95">
              <w:t xml:space="preserve">acide </w:t>
            </w:r>
            <w:r w:rsidR="006C44E5" w:rsidRPr="003E7F95">
              <w:t>éditique</w:t>
            </w:r>
            <w:r w:rsidRPr="003E7F95">
              <w:t xml:space="preserve"> sel de Na</w:t>
            </w:r>
          </w:p>
        </w:tc>
        <w:tc>
          <w:tcPr>
            <w:tcW w:w="3175" w:type="dxa"/>
          </w:tcPr>
          <w:p w:rsidR="00FF6DC8" w:rsidRDefault="003E7F95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F95">
              <w:t xml:space="preserve">benzalkomium </w:t>
            </w:r>
            <w:r w:rsidR="006C44E5" w:rsidRPr="003E7F95">
              <w:t>chlorure</w:t>
            </w:r>
          </w:p>
        </w:tc>
      </w:tr>
    </w:tbl>
    <w:p w:rsidR="002668CB" w:rsidRDefault="002668CB" w:rsidP="00FF6DC8"/>
    <w:p w:rsidR="001A2E73" w:rsidRDefault="001A2E73" w:rsidP="00FF6DC8">
      <w:bookmarkStart w:id="0" w:name="_GoBack"/>
      <w:bookmarkEnd w:id="0"/>
    </w:p>
    <w:sectPr w:rsidR="001A2E73" w:rsidSect="00A2027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80EA4"/>
    <w:multiLevelType w:val="hybridMultilevel"/>
    <w:tmpl w:val="9A8C846C"/>
    <w:lvl w:ilvl="0" w:tplc="FDD46014">
      <w:start w:val="1"/>
      <w:numFmt w:val="upperRoman"/>
      <w:lvlText w:val="%1."/>
      <w:lvlJc w:val="right"/>
      <w:pPr>
        <w:ind w:left="1794" w:hanging="360"/>
      </w:pPr>
    </w:lvl>
    <w:lvl w:ilvl="1" w:tplc="040C0019" w:tentative="1">
      <w:start w:val="1"/>
      <w:numFmt w:val="lowerLetter"/>
      <w:lvlText w:val="%2."/>
      <w:lvlJc w:val="left"/>
      <w:pPr>
        <w:ind w:left="2514" w:hanging="360"/>
      </w:pPr>
    </w:lvl>
    <w:lvl w:ilvl="2" w:tplc="040C001B" w:tentative="1">
      <w:start w:val="1"/>
      <w:numFmt w:val="lowerRoman"/>
      <w:lvlText w:val="%3."/>
      <w:lvlJc w:val="right"/>
      <w:pPr>
        <w:ind w:left="3234" w:hanging="180"/>
      </w:pPr>
    </w:lvl>
    <w:lvl w:ilvl="3" w:tplc="040C000F" w:tentative="1">
      <w:start w:val="1"/>
      <w:numFmt w:val="decimal"/>
      <w:lvlText w:val="%4."/>
      <w:lvlJc w:val="left"/>
      <w:pPr>
        <w:ind w:left="3954" w:hanging="360"/>
      </w:pPr>
    </w:lvl>
    <w:lvl w:ilvl="4" w:tplc="040C0019" w:tentative="1">
      <w:start w:val="1"/>
      <w:numFmt w:val="lowerLetter"/>
      <w:lvlText w:val="%5."/>
      <w:lvlJc w:val="left"/>
      <w:pPr>
        <w:ind w:left="4674" w:hanging="360"/>
      </w:pPr>
    </w:lvl>
    <w:lvl w:ilvl="5" w:tplc="040C001B" w:tentative="1">
      <w:start w:val="1"/>
      <w:numFmt w:val="lowerRoman"/>
      <w:lvlText w:val="%6."/>
      <w:lvlJc w:val="right"/>
      <w:pPr>
        <w:ind w:left="5394" w:hanging="180"/>
      </w:pPr>
    </w:lvl>
    <w:lvl w:ilvl="6" w:tplc="040C000F" w:tentative="1">
      <w:start w:val="1"/>
      <w:numFmt w:val="decimal"/>
      <w:lvlText w:val="%7."/>
      <w:lvlJc w:val="left"/>
      <w:pPr>
        <w:ind w:left="6114" w:hanging="360"/>
      </w:pPr>
    </w:lvl>
    <w:lvl w:ilvl="7" w:tplc="040C0019" w:tentative="1">
      <w:start w:val="1"/>
      <w:numFmt w:val="lowerLetter"/>
      <w:lvlText w:val="%8."/>
      <w:lvlJc w:val="left"/>
      <w:pPr>
        <w:ind w:left="6834" w:hanging="360"/>
      </w:pPr>
    </w:lvl>
    <w:lvl w:ilvl="8" w:tplc="040C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1">
    <w:nsid w:val="1F3618D8"/>
    <w:multiLevelType w:val="hybridMultilevel"/>
    <w:tmpl w:val="7330913E"/>
    <w:lvl w:ilvl="0" w:tplc="C87A9622">
      <w:start w:val="1"/>
      <w:numFmt w:val="decimal"/>
      <w:lvlText w:val="%1."/>
      <w:lvlJc w:val="left"/>
      <w:pPr>
        <w:ind w:left="1077" w:hanging="360"/>
      </w:p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2EE66250"/>
    <w:multiLevelType w:val="hybridMultilevel"/>
    <w:tmpl w:val="AD3EB54E"/>
    <w:lvl w:ilvl="0" w:tplc="A7F8722C">
      <w:start w:val="1"/>
      <w:numFmt w:val="upperRoman"/>
      <w:lvlText w:val="%1."/>
      <w:lvlJc w:val="right"/>
      <w:pPr>
        <w:ind w:left="1434" w:hanging="360"/>
      </w:pPr>
    </w:lvl>
    <w:lvl w:ilvl="1" w:tplc="040C0019" w:tentative="1">
      <w:start w:val="1"/>
      <w:numFmt w:val="lowerLetter"/>
      <w:lvlText w:val="%2."/>
      <w:lvlJc w:val="left"/>
      <w:pPr>
        <w:ind w:left="2154" w:hanging="360"/>
      </w:pPr>
    </w:lvl>
    <w:lvl w:ilvl="2" w:tplc="040C001B" w:tentative="1">
      <w:start w:val="1"/>
      <w:numFmt w:val="lowerRoman"/>
      <w:lvlText w:val="%3."/>
      <w:lvlJc w:val="right"/>
      <w:pPr>
        <w:ind w:left="2874" w:hanging="180"/>
      </w:pPr>
    </w:lvl>
    <w:lvl w:ilvl="3" w:tplc="040C000F" w:tentative="1">
      <w:start w:val="1"/>
      <w:numFmt w:val="decimal"/>
      <w:lvlText w:val="%4."/>
      <w:lvlJc w:val="left"/>
      <w:pPr>
        <w:ind w:left="3594" w:hanging="360"/>
      </w:pPr>
    </w:lvl>
    <w:lvl w:ilvl="4" w:tplc="040C0019" w:tentative="1">
      <w:start w:val="1"/>
      <w:numFmt w:val="lowerLetter"/>
      <w:lvlText w:val="%5."/>
      <w:lvlJc w:val="left"/>
      <w:pPr>
        <w:ind w:left="4314" w:hanging="360"/>
      </w:pPr>
    </w:lvl>
    <w:lvl w:ilvl="5" w:tplc="040C001B" w:tentative="1">
      <w:start w:val="1"/>
      <w:numFmt w:val="lowerRoman"/>
      <w:lvlText w:val="%6."/>
      <w:lvlJc w:val="right"/>
      <w:pPr>
        <w:ind w:left="5034" w:hanging="180"/>
      </w:pPr>
    </w:lvl>
    <w:lvl w:ilvl="6" w:tplc="040C000F" w:tentative="1">
      <w:start w:val="1"/>
      <w:numFmt w:val="decimal"/>
      <w:lvlText w:val="%7."/>
      <w:lvlJc w:val="left"/>
      <w:pPr>
        <w:ind w:left="5754" w:hanging="360"/>
      </w:pPr>
    </w:lvl>
    <w:lvl w:ilvl="7" w:tplc="040C0019" w:tentative="1">
      <w:start w:val="1"/>
      <w:numFmt w:val="lowerLetter"/>
      <w:lvlText w:val="%8."/>
      <w:lvlJc w:val="left"/>
      <w:pPr>
        <w:ind w:left="6474" w:hanging="360"/>
      </w:pPr>
    </w:lvl>
    <w:lvl w:ilvl="8" w:tplc="040C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">
    <w:nsid w:val="40D32F7B"/>
    <w:multiLevelType w:val="hybridMultilevel"/>
    <w:tmpl w:val="80D86950"/>
    <w:lvl w:ilvl="0" w:tplc="1E6C607A">
      <w:start w:val="1"/>
      <w:numFmt w:val="upperRoman"/>
      <w:lvlText w:val="%1."/>
      <w:lvlJc w:val="right"/>
      <w:pPr>
        <w:ind w:left="1077" w:hanging="360"/>
      </w:p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5BA51885"/>
    <w:multiLevelType w:val="hybridMultilevel"/>
    <w:tmpl w:val="9FB0CC4C"/>
    <w:lvl w:ilvl="0" w:tplc="C1CAEC82">
      <w:start w:val="1"/>
      <w:numFmt w:val="upperRoman"/>
      <w:lvlText w:val="%1."/>
      <w:lvlJc w:val="righ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62D30AC3"/>
    <w:multiLevelType w:val="hybridMultilevel"/>
    <w:tmpl w:val="F4DC4572"/>
    <w:lvl w:ilvl="0" w:tplc="47B41DE8">
      <w:start w:val="1"/>
      <w:numFmt w:val="upperLetter"/>
      <w:lvlText w:val="%1."/>
      <w:lvlJc w:val="left"/>
      <w:pPr>
        <w:ind w:left="1797" w:hanging="360"/>
      </w:pPr>
    </w:lvl>
    <w:lvl w:ilvl="1" w:tplc="040C0019" w:tentative="1">
      <w:start w:val="1"/>
      <w:numFmt w:val="lowerLetter"/>
      <w:lvlText w:val="%2."/>
      <w:lvlJc w:val="left"/>
      <w:pPr>
        <w:ind w:left="2517" w:hanging="360"/>
      </w:pPr>
    </w:lvl>
    <w:lvl w:ilvl="2" w:tplc="040C001B" w:tentative="1">
      <w:start w:val="1"/>
      <w:numFmt w:val="lowerRoman"/>
      <w:lvlText w:val="%3."/>
      <w:lvlJc w:val="right"/>
      <w:pPr>
        <w:ind w:left="3237" w:hanging="180"/>
      </w:pPr>
    </w:lvl>
    <w:lvl w:ilvl="3" w:tplc="040C000F" w:tentative="1">
      <w:start w:val="1"/>
      <w:numFmt w:val="decimal"/>
      <w:lvlText w:val="%4."/>
      <w:lvlJc w:val="left"/>
      <w:pPr>
        <w:ind w:left="3957" w:hanging="360"/>
      </w:pPr>
    </w:lvl>
    <w:lvl w:ilvl="4" w:tplc="040C0019" w:tentative="1">
      <w:start w:val="1"/>
      <w:numFmt w:val="lowerLetter"/>
      <w:lvlText w:val="%5."/>
      <w:lvlJc w:val="left"/>
      <w:pPr>
        <w:ind w:left="4677" w:hanging="360"/>
      </w:pPr>
    </w:lvl>
    <w:lvl w:ilvl="5" w:tplc="040C001B" w:tentative="1">
      <w:start w:val="1"/>
      <w:numFmt w:val="lowerRoman"/>
      <w:lvlText w:val="%6."/>
      <w:lvlJc w:val="right"/>
      <w:pPr>
        <w:ind w:left="5397" w:hanging="180"/>
      </w:pPr>
    </w:lvl>
    <w:lvl w:ilvl="6" w:tplc="040C000F" w:tentative="1">
      <w:start w:val="1"/>
      <w:numFmt w:val="decimal"/>
      <w:lvlText w:val="%7."/>
      <w:lvlJc w:val="left"/>
      <w:pPr>
        <w:ind w:left="6117" w:hanging="360"/>
      </w:pPr>
    </w:lvl>
    <w:lvl w:ilvl="7" w:tplc="040C0019" w:tentative="1">
      <w:start w:val="1"/>
      <w:numFmt w:val="lowerLetter"/>
      <w:lvlText w:val="%8."/>
      <w:lvlJc w:val="left"/>
      <w:pPr>
        <w:ind w:left="6837" w:hanging="360"/>
      </w:pPr>
    </w:lvl>
    <w:lvl w:ilvl="8" w:tplc="040C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6">
    <w:nsid w:val="638A7303"/>
    <w:multiLevelType w:val="hybridMultilevel"/>
    <w:tmpl w:val="04825010"/>
    <w:lvl w:ilvl="0" w:tplc="E05A907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A92AB2"/>
    <w:multiLevelType w:val="hybridMultilevel"/>
    <w:tmpl w:val="5F7CAF9C"/>
    <w:lvl w:ilvl="0" w:tplc="1C2E86D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F75E98"/>
    <w:multiLevelType w:val="hybridMultilevel"/>
    <w:tmpl w:val="60F041AA"/>
    <w:lvl w:ilvl="0" w:tplc="21F2C1AE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68D548B"/>
    <w:multiLevelType w:val="hybridMultilevel"/>
    <w:tmpl w:val="648494C2"/>
    <w:lvl w:ilvl="0" w:tplc="A33CE0F0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F3C7DC6"/>
    <w:multiLevelType w:val="hybridMultilevel"/>
    <w:tmpl w:val="E794DA08"/>
    <w:lvl w:ilvl="0" w:tplc="A8D2292C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9"/>
  </w:num>
  <w:num w:numId="5">
    <w:abstractNumId w:val="6"/>
  </w:num>
  <w:num w:numId="6">
    <w:abstractNumId w:val="2"/>
  </w:num>
  <w:num w:numId="7">
    <w:abstractNumId w:val="8"/>
  </w:num>
  <w:num w:numId="8">
    <w:abstractNumId w:val="2"/>
  </w:num>
  <w:num w:numId="9">
    <w:abstractNumId w:val="1"/>
  </w:num>
  <w:num w:numId="10">
    <w:abstractNumId w:val="2"/>
  </w:num>
  <w:num w:numId="11">
    <w:abstractNumId w:val="8"/>
  </w:num>
  <w:num w:numId="12">
    <w:abstractNumId w:val="1"/>
  </w:num>
  <w:num w:numId="13">
    <w:abstractNumId w:val="1"/>
  </w:num>
  <w:num w:numId="14">
    <w:abstractNumId w:val="8"/>
  </w:num>
  <w:num w:numId="15">
    <w:abstractNumId w:val="1"/>
  </w:num>
  <w:num w:numId="16">
    <w:abstractNumId w:val="2"/>
  </w:num>
  <w:num w:numId="17">
    <w:abstractNumId w:val="8"/>
  </w:num>
  <w:num w:numId="18">
    <w:abstractNumId w:val="2"/>
  </w:num>
  <w:num w:numId="19">
    <w:abstractNumId w:val="0"/>
  </w:num>
  <w:num w:numId="20">
    <w:abstractNumId w:val="5"/>
  </w:num>
  <w:num w:numId="21">
    <w:abstractNumId w:val="4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DC8"/>
    <w:rsid w:val="000B31A7"/>
    <w:rsid w:val="001A2E73"/>
    <w:rsid w:val="002668CB"/>
    <w:rsid w:val="00281853"/>
    <w:rsid w:val="0039095E"/>
    <w:rsid w:val="003E7F95"/>
    <w:rsid w:val="00427FB7"/>
    <w:rsid w:val="00493422"/>
    <w:rsid w:val="004A498C"/>
    <w:rsid w:val="00545AC1"/>
    <w:rsid w:val="006C44E5"/>
    <w:rsid w:val="008A6958"/>
    <w:rsid w:val="0095582A"/>
    <w:rsid w:val="00A20275"/>
    <w:rsid w:val="00AD0E85"/>
    <w:rsid w:val="00EE61B5"/>
    <w:rsid w:val="00F718C0"/>
    <w:rsid w:val="00FF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853"/>
    <w:pPr>
      <w:spacing w:after="0"/>
    </w:pPr>
    <w:rPr>
      <w:rFonts w:ascii="Ebrima" w:hAnsi="Ebrima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81853"/>
    <w:pPr>
      <w:keepNext/>
      <w:keepLines/>
      <w:spacing w:before="360" w:after="360" w:line="240" w:lineRule="auto"/>
      <w:ind w:left="1208" w:hanging="357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93422"/>
    <w:pPr>
      <w:keepNext/>
      <w:keepLines/>
      <w:spacing w:before="240" w:after="240" w:line="240" w:lineRule="auto"/>
      <w:ind w:left="1797" w:hanging="36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718C0"/>
    <w:pPr>
      <w:keepNext/>
      <w:keepLines/>
      <w:spacing w:before="120" w:after="120" w:line="240" w:lineRule="auto"/>
      <w:ind w:left="1071" w:hanging="357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1853"/>
    <w:rPr>
      <w:rFonts w:ascii="Ebrima" w:eastAsiaTheme="majorEastAsia" w:hAnsi="Ebrima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93422"/>
    <w:rPr>
      <w:rFonts w:ascii="Ebrima" w:eastAsiaTheme="majorEastAsia" w:hAnsi="Ebrima" w:cstheme="majorBidi"/>
      <w:b/>
      <w:bCs/>
      <w:color w:val="4F81BD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18C0"/>
    <w:rPr>
      <w:rFonts w:ascii="Ebrima" w:eastAsiaTheme="majorEastAsia" w:hAnsi="Ebrima" w:cstheme="majorBidi"/>
      <w:b/>
      <w:bCs/>
      <w:color w:val="4F81BD" w:themeColor="accent1"/>
      <w:sz w:val="24"/>
    </w:rPr>
  </w:style>
  <w:style w:type="table" w:styleId="Grilledutableau">
    <w:name w:val="Table Grid"/>
    <w:basedOn w:val="TableauNormal"/>
    <w:uiPriority w:val="59"/>
    <w:rsid w:val="00FF6D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2">
    <w:name w:val="Medium Shading 2"/>
    <w:basedOn w:val="TableauNormal"/>
    <w:uiPriority w:val="64"/>
    <w:rsid w:val="00FF6D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AD0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3E7F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853"/>
    <w:pPr>
      <w:spacing w:after="0"/>
    </w:pPr>
    <w:rPr>
      <w:rFonts w:ascii="Ebrima" w:hAnsi="Ebrima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81853"/>
    <w:pPr>
      <w:keepNext/>
      <w:keepLines/>
      <w:spacing w:before="360" w:after="360" w:line="240" w:lineRule="auto"/>
      <w:ind w:left="1208" w:hanging="357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93422"/>
    <w:pPr>
      <w:keepNext/>
      <w:keepLines/>
      <w:spacing w:before="240" w:after="240" w:line="240" w:lineRule="auto"/>
      <w:ind w:left="1797" w:hanging="36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718C0"/>
    <w:pPr>
      <w:keepNext/>
      <w:keepLines/>
      <w:spacing w:before="120" w:after="120" w:line="240" w:lineRule="auto"/>
      <w:ind w:left="1071" w:hanging="357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1853"/>
    <w:rPr>
      <w:rFonts w:ascii="Ebrima" w:eastAsiaTheme="majorEastAsia" w:hAnsi="Ebrima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93422"/>
    <w:rPr>
      <w:rFonts w:ascii="Ebrima" w:eastAsiaTheme="majorEastAsia" w:hAnsi="Ebrima" w:cstheme="majorBidi"/>
      <w:b/>
      <w:bCs/>
      <w:color w:val="4F81BD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18C0"/>
    <w:rPr>
      <w:rFonts w:ascii="Ebrima" w:eastAsiaTheme="majorEastAsia" w:hAnsi="Ebrima" w:cstheme="majorBidi"/>
      <w:b/>
      <w:bCs/>
      <w:color w:val="4F81BD" w:themeColor="accent1"/>
      <w:sz w:val="24"/>
    </w:rPr>
  </w:style>
  <w:style w:type="table" w:styleId="Grilledutableau">
    <w:name w:val="Table Grid"/>
    <w:basedOn w:val="TableauNormal"/>
    <w:uiPriority w:val="59"/>
    <w:rsid w:val="00FF6D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2">
    <w:name w:val="Medium Shading 2"/>
    <w:basedOn w:val="TableauNormal"/>
    <w:uiPriority w:val="64"/>
    <w:rsid w:val="00FF6D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AD0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3E7F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Réthoré</dc:creator>
  <cp:lastModifiedBy>Sophie Réthoré</cp:lastModifiedBy>
  <cp:revision>5</cp:revision>
  <dcterms:created xsi:type="dcterms:W3CDTF">2014-12-29T09:26:00Z</dcterms:created>
  <dcterms:modified xsi:type="dcterms:W3CDTF">2014-12-29T10:01:00Z</dcterms:modified>
</cp:coreProperties>
</file>