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4AE4" w:rsidRDefault="00434AE4" w:rsidP="000E5C51">
      <w:pPr>
        <w:spacing w:line="360" w:lineRule="auto"/>
        <w:jc w:val="center"/>
        <w:rPr>
          <w:rFonts w:ascii="Sylfaen" w:hAnsi="Sylfaen"/>
          <w:b/>
          <w:sz w:val="56"/>
          <w:szCs w:val="56"/>
          <w:lang w:val="hy-AM"/>
        </w:rPr>
      </w:pPr>
      <w:bookmarkStart w:id="0" w:name="_GoBack"/>
      <w:bookmarkEnd w:id="0"/>
    </w:p>
    <w:p w:rsidR="00434AE4" w:rsidRDefault="00434AE4" w:rsidP="000E5C51">
      <w:pPr>
        <w:spacing w:line="360" w:lineRule="auto"/>
        <w:jc w:val="center"/>
        <w:rPr>
          <w:rFonts w:ascii="Sylfaen" w:hAnsi="Sylfaen"/>
          <w:b/>
          <w:sz w:val="56"/>
          <w:szCs w:val="56"/>
          <w:lang w:val="hy-AM"/>
        </w:rPr>
      </w:pPr>
    </w:p>
    <w:p w:rsidR="00434AE4" w:rsidRDefault="00434AE4" w:rsidP="000E5C51">
      <w:pPr>
        <w:spacing w:line="360" w:lineRule="auto"/>
        <w:jc w:val="center"/>
        <w:rPr>
          <w:rFonts w:ascii="Sylfaen" w:hAnsi="Sylfaen"/>
          <w:b/>
          <w:sz w:val="56"/>
          <w:szCs w:val="56"/>
          <w:lang w:val="hy-AM"/>
        </w:rPr>
      </w:pPr>
    </w:p>
    <w:p w:rsidR="00C92AB5" w:rsidRPr="00DD4EDB" w:rsidRDefault="00434AE4" w:rsidP="000E5C51">
      <w:pPr>
        <w:spacing w:line="360" w:lineRule="auto"/>
        <w:jc w:val="center"/>
        <w:rPr>
          <w:rFonts w:ascii="Sylfaen" w:hAnsi="Sylfaen"/>
          <w:b/>
          <w:sz w:val="56"/>
          <w:szCs w:val="56"/>
        </w:rPr>
      </w:pPr>
      <w:r w:rsidRPr="00434AE4">
        <w:rPr>
          <w:rFonts w:ascii="Sylfaen" w:hAnsi="Sylfaen"/>
          <w:b/>
          <w:sz w:val="56"/>
          <w:szCs w:val="56"/>
          <w:lang w:val="hy-AM"/>
        </w:rPr>
        <w:t>Գլուխ</w:t>
      </w:r>
      <w:r w:rsidR="00DD4EDB">
        <w:rPr>
          <w:rFonts w:ascii="Sylfaen" w:hAnsi="Sylfaen"/>
          <w:b/>
          <w:sz w:val="56"/>
          <w:szCs w:val="56"/>
          <w:lang w:val="hy-AM"/>
        </w:rPr>
        <w:t xml:space="preserve"> </w:t>
      </w:r>
      <w:r w:rsidR="00DD4EDB">
        <w:rPr>
          <w:rFonts w:ascii="Sylfaen" w:hAnsi="Sylfaen"/>
          <w:b/>
          <w:sz w:val="56"/>
          <w:szCs w:val="56"/>
        </w:rPr>
        <w:t>4</w:t>
      </w:r>
    </w:p>
    <w:p w:rsidR="00434AE4" w:rsidRDefault="00434AE4" w:rsidP="000E5C51">
      <w:pPr>
        <w:spacing w:line="360" w:lineRule="auto"/>
        <w:jc w:val="center"/>
        <w:rPr>
          <w:rFonts w:ascii="Sylfaen" w:hAnsi="Sylfaen"/>
          <w:b/>
          <w:sz w:val="56"/>
          <w:szCs w:val="56"/>
          <w:lang w:val="hy-AM"/>
        </w:rPr>
      </w:pPr>
      <w:r w:rsidRPr="00434AE4">
        <w:rPr>
          <w:rFonts w:ascii="Sylfaen" w:hAnsi="Sylfaen"/>
          <w:b/>
          <w:sz w:val="56"/>
          <w:szCs w:val="56"/>
          <w:lang w:val="hy-AM"/>
        </w:rPr>
        <w:t>Բնապահպանության   բաժին</w:t>
      </w:r>
    </w:p>
    <w:p w:rsidR="00434AE4" w:rsidRDefault="00434AE4" w:rsidP="000E5C51">
      <w:pPr>
        <w:spacing w:line="360" w:lineRule="auto"/>
        <w:jc w:val="center"/>
        <w:rPr>
          <w:rFonts w:ascii="Sylfaen" w:hAnsi="Sylfaen"/>
          <w:b/>
          <w:sz w:val="56"/>
          <w:szCs w:val="56"/>
          <w:lang w:val="hy-AM"/>
        </w:rPr>
      </w:pPr>
    </w:p>
    <w:p w:rsidR="00434AE4" w:rsidRDefault="00434AE4" w:rsidP="000E5C51">
      <w:pPr>
        <w:spacing w:line="360" w:lineRule="auto"/>
        <w:jc w:val="center"/>
        <w:rPr>
          <w:rFonts w:ascii="Sylfaen" w:hAnsi="Sylfaen"/>
          <w:b/>
          <w:sz w:val="56"/>
          <w:szCs w:val="56"/>
          <w:lang w:val="hy-AM"/>
        </w:rPr>
      </w:pPr>
    </w:p>
    <w:p w:rsidR="00434AE4" w:rsidRDefault="00434AE4" w:rsidP="000E5C51">
      <w:pPr>
        <w:spacing w:line="360" w:lineRule="auto"/>
        <w:jc w:val="center"/>
        <w:rPr>
          <w:rFonts w:ascii="Sylfaen" w:hAnsi="Sylfaen"/>
          <w:b/>
          <w:sz w:val="56"/>
          <w:szCs w:val="56"/>
          <w:lang w:val="hy-AM"/>
        </w:rPr>
      </w:pPr>
    </w:p>
    <w:p w:rsidR="00434AE4" w:rsidRDefault="00434AE4" w:rsidP="000E5C51">
      <w:pPr>
        <w:spacing w:line="360" w:lineRule="auto"/>
        <w:jc w:val="center"/>
        <w:rPr>
          <w:rFonts w:ascii="Sylfaen" w:hAnsi="Sylfaen"/>
          <w:b/>
          <w:sz w:val="56"/>
          <w:szCs w:val="56"/>
          <w:lang w:val="hy-AM"/>
        </w:rPr>
      </w:pPr>
    </w:p>
    <w:p w:rsidR="00434AE4" w:rsidRDefault="00434AE4" w:rsidP="000E5C51">
      <w:pPr>
        <w:spacing w:line="360" w:lineRule="auto"/>
        <w:rPr>
          <w:rFonts w:ascii="Sylfaen" w:hAnsi="Sylfaen"/>
          <w:b/>
          <w:sz w:val="56"/>
          <w:szCs w:val="56"/>
          <w:lang w:val="hy-AM"/>
        </w:rPr>
      </w:pPr>
    </w:p>
    <w:p w:rsidR="00EE31E4" w:rsidRDefault="00EE31E4" w:rsidP="000E5C51">
      <w:pPr>
        <w:spacing w:line="360" w:lineRule="auto"/>
        <w:rPr>
          <w:rFonts w:ascii="Sylfaen" w:hAnsi="Sylfaen"/>
          <w:b/>
          <w:sz w:val="56"/>
          <w:szCs w:val="56"/>
          <w:lang w:val="hy-AM"/>
        </w:rPr>
      </w:pPr>
    </w:p>
    <w:p w:rsidR="00B76C24" w:rsidRPr="00B76C24" w:rsidRDefault="00B76C24" w:rsidP="00B76C24">
      <w:pPr>
        <w:spacing w:line="360" w:lineRule="auto"/>
        <w:jc w:val="center"/>
        <w:rPr>
          <w:rFonts w:ascii="Sylfaen" w:hAnsi="Sylfaen"/>
          <w:sz w:val="28"/>
          <w:szCs w:val="28"/>
          <w:lang w:val="hy-AM"/>
        </w:rPr>
      </w:pPr>
      <w:r w:rsidRPr="00B76C24">
        <w:rPr>
          <w:rFonts w:ascii="Sylfaen" w:hAnsi="Sylfaen"/>
          <w:sz w:val="28"/>
          <w:szCs w:val="28"/>
          <w:lang w:val="hy-AM"/>
        </w:rPr>
        <w:lastRenderedPageBreak/>
        <w:t>Բնապահպանություն</w:t>
      </w:r>
    </w:p>
    <w:p w:rsidR="00434AE4" w:rsidRDefault="00DD4EDB" w:rsidP="000E5C51">
      <w:pPr>
        <w:spacing w:line="360" w:lineRule="auto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>4</w:t>
      </w:r>
      <w:r w:rsidR="00434AE4">
        <w:rPr>
          <w:rFonts w:ascii="Sylfaen" w:hAnsi="Sylfaen"/>
          <w:sz w:val="24"/>
          <w:szCs w:val="24"/>
          <w:lang w:val="hy-AM"/>
        </w:rPr>
        <w:t xml:space="preserve">․1 </w:t>
      </w:r>
      <w:r w:rsidR="00FE3758">
        <w:rPr>
          <w:rFonts w:ascii="Sylfaen" w:hAnsi="Sylfaen"/>
          <w:sz w:val="24"/>
          <w:szCs w:val="24"/>
          <w:lang w:val="hy-AM"/>
        </w:rPr>
        <w:t>Արհեստ</w:t>
      </w:r>
      <w:r w:rsidR="00434AE4">
        <w:rPr>
          <w:rFonts w:ascii="Sylfaen" w:hAnsi="Sylfaen"/>
          <w:sz w:val="24"/>
          <w:szCs w:val="24"/>
          <w:lang w:val="hy-AM"/>
        </w:rPr>
        <w:t>ական աղբյուր ունեցող էլեկտրամագնիսական դաշտերը և նրանց ազդեցությունը շրջակա միջավայրի վրա</w:t>
      </w:r>
    </w:p>
    <w:p w:rsidR="00DD4EDB" w:rsidRDefault="001A5430" w:rsidP="004C4492">
      <w:pPr>
        <w:spacing w:after="0" w:line="360" w:lineRule="auto"/>
        <w:ind w:firstLine="720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>Էվոլյ</w:t>
      </w:r>
      <w:r w:rsidR="00434AE4">
        <w:rPr>
          <w:rFonts w:ascii="Sylfaen" w:hAnsi="Sylfaen"/>
          <w:sz w:val="24"/>
          <w:szCs w:val="24"/>
          <w:lang w:val="hy-AM"/>
        </w:rPr>
        <w:t>ուցիայի և կենսագործունեության ընթացքում մարդը փորձարկում է բնական էլեկտրամագնիսական ֆոնի</w:t>
      </w:r>
      <w:r w:rsidR="00DD4EDB">
        <w:rPr>
          <w:rFonts w:ascii="Sylfaen" w:hAnsi="Sylfaen"/>
          <w:sz w:val="24"/>
          <w:szCs w:val="24"/>
        </w:rPr>
        <w:t xml:space="preserve"> </w:t>
      </w:r>
      <w:r w:rsidR="00DD4EDB">
        <w:rPr>
          <w:rFonts w:ascii="Sylfaen" w:hAnsi="Sylfaen"/>
          <w:sz w:val="24"/>
          <w:szCs w:val="24"/>
          <w:lang w:val="hy-AM"/>
        </w:rPr>
        <w:t>ազդեցությունը,</w:t>
      </w:r>
      <w:r w:rsidR="001352CF">
        <w:rPr>
          <w:rFonts w:ascii="Sylfaen" w:hAnsi="Sylfaen"/>
          <w:sz w:val="24"/>
          <w:szCs w:val="24"/>
        </w:rPr>
        <w:t xml:space="preserve"> </w:t>
      </w:r>
      <w:r w:rsidR="00DD4EDB">
        <w:rPr>
          <w:rFonts w:ascii="Sylfaen" w:hAnsi="Sylfaen"/>
          <w:sz w:val="24"/>
          <w:szCs w:val="24"/>
          <w:lang w:val="hy-AM"/>
        </w:rPr>
        <w:t>որի բնութագրերը օգտագործվում են որպես</w:t>
      </w:r>
      <w:r w:rsidR="001352CF">
        <w:rPr>
          <w:rFonts w:ascii="Sylfaen" w:hAnsi="Sylfaen"/>
          <w:sz w:val="24"/>
          <w:szCs w:val="24"/>
          <w:lang w:val="hy-AM"/>
        </w:rPr>
        <w:t xml:space="preserve"> </w:t>
      </w:r>
      <w:r w:rsidR="00DD4EDB">
        <w:rPr>
          <w:rFonts w:ascii="Sylfaen" w:hAnsi="Sylfaen"/>
          <w:sz w:val="24"/>
          <w:szCs w:val="24"/>
          <w:lang w:val="hy-AM"/>
        </w:rPr>
        <w:t xml:space="preserve">ինֆորմացիայի </w:t>
      </w:r>
      <w:r w:rsidR="001352CF">
        <w:rPr>
          <w:rFonts w:ascii="Sylfaen" w:hAnsi="Sylfaen"/>
          <w:sz w:val="24"/>
          <w:szCs w:val="24"/>
          <w:lang w:val="hy-AM"/>
        </w:rPr>
        <w:t>աղ</w:t>
      </w:r>
      <w:r w:rsidR="00DD4EDB">
        <w:rPr>
          <w:rFonts w:ascii="Sylfaen" w:hAnsi="Sylfaen"/>
          <w:sz w:val="24"/>
          <w:szCs w:val="24"/>
          <w:lang w:val="hy-AM"/>
        </w:rPr>
        <w:t>բյուր՝</w:t>
      </w:r>
      <w:r w:rsidR="001352CF">
        <w:rPr>
          <w:rFonts w:ascii="Sylfaen" w:hAnsi="Sylfaen"/>
          <w:sz w:val="24"/>
          <w:szCs w:val="24"/>
          <w:lang w:val="hy-AM"/>
        </w:rPr>
        <w:t xml:space="preserve"> </w:t>
      </w:r>
      <w:r w:rsidR="00DD4EDB">
        <w:rPr>
          <w:rFonts w:ascii="Sylfaen" w:hAnsi="Sylfaen"/>
          <w:sz w:val="24"/>
          <w:szCs w:val="24"/>
          <w:lang w:val="hy-AM"/>
        </w:rPr>
        <w:t>ապահովելով անդադար փոխազդեցությունը արտաքին միջավայրի փոփոխվող պայմանների հետ։</w:t>
      </w:r>
      <w:r w:rsidR="001352CF">
        <w:rPr>
          <w:rFonts w:ascii="Sylfaen" w:hAnsi="Sylfaen"/>
          <w:sz w:val="24"/>
          <w:szCs w:val="24"/>
          <w:lang w:val="hy-AM"/>
        </w:rPr>
        <w:t xml:space="preserve"> </w:t>
      </w:r>
      <w:r w:rsidR="00DD4EDB">
        <w:rPr>
          <w:rFonts w:ascii="Sylfaen" w:hAnsi="Sylfaen"/>
          <w:sz w:val="24"/>
          <w:szCs w:val="24"/>
          <w:lang w:val="hy-AM"/>
        </w:rPr>
        <w:t>Ժամանակակից հետազոտությունների արդյունքները վկայում են այն մասին,</w:t>
      </w:r>
      <w:r w:rsidR="001352CF">
        <w:rPr>
          <w:rFonts w:ascii="Sylfaen" w:hAnsi="Sylfaen"/>
          <w:sz w:val="24"/>
          <w:szCs w:val="24"/>
          <w:lang w:val="hy-AM"/>
        </w:rPr>
        <w:t xml:space="preserve"> </w:t>
      </w:r>
      <w:r w:rsidR="00DD4EDB">
        <w:rPr>
          <w:rFonts w:ascii="Sylfaen" w:hAnsi="Sylfaen"/>
          <w:sz w:val="24"/>
          <w:szCs w:val="24"/>
          <w:lang w:val="hy-AM"/>
        </w:rPr>
        <w:t>որ բոլոր կենդանի օրգանիզմները,</w:t>
      </w:r>
      <w:r w:rsidR="001352CF">
        <w:rPr>
          <w:rFonts w:ascii="Sylfaen" w:hAnsi="Sylfaen"/>
          <w:sz w:val="24"/>
          <w:szCs w:val="24"/>
          <w:lang w:val="hy-AM"/>
        </w:rPr>
        <w:t xml:space="preserve"> </w:t>
      </w:r>
      <w:r w:rsidR="00DD4EDB">
        <w:rPr>
          <w:rFonts w:ascii="Sylfaen" w:hAnsi="Sylfaen"/>
          <w:sz w:val="24"/>
          <w:szCs w:val="24"/>
          <w:lang w:val="hy-AM"/>
        </w:rPr>
        <w:t>միաբջջից մինչև բարձրագույն կենդանիներ և մարդ,</w:t>
      </w:r>
      <w:r w:rsidR="001352CF">
        <w:rPr>
          <w:rFonts w:ascii="Sylfaen" w:hAnsi="Sylfaen"/>
          <w:sz w:val="24"/>
          <w:szCs w:val="24"/>
          <w:lang w:val="hy-AM"/>
        </w:rPr>
        <w:t xml:space="preserve"> </w:t>
      </w:r>
      <w:r w:rsidR="00DD4EDB">
        <w:rPr>
          <w:rFonts w:ascii="Sylfaen" w:hAnsi="Sylfaen"/>
          <w:sz w:val="24"/>
          <w:szCs w:val="24"/>
          <w:lang w:val="hy-AM"/>
        </w:rPr>
        <w:t>դրսևորում են բացառապես բարձր զգայնություն էլեկտրական և մագնիսական դաշտերի նկատմամբ,</w:t>
      </w:r>
      <w:r w:rsidR="001352CF">
        <w:rPr>
          <w:rFonts w:ascii="Sylfaen" w:hAnsi="Sylfaen"/>
          <w:sz w:val="24"/>
          <w:szCs w:val="24"/>
          <w:lang w:val="hy-AM"/>
        </w:rPr>
        <w:t xml:space="preserve"> </w:t>
      </w:r>
      <w:r w:rsidR="00DD4EDB">
        <w:rPr>
          <w:rFonts w:ascii="Sylfaen" w:hAnsi="Sylfaen"/>
          <w:sz w:val="24"/>
          <w:szCs w:val="24"/>
          <w:lang w:val="hy-AM"/>
        </w:rPr>
        <w:t>որոնց պարամետրերը մոտ են կենսոլորտի դաշտերի բնական պարամետրերին։ Բազմաթիվ վիճակագրական տվյալներով ցույց է տրված,</w:t>
      </w:r>
      <w:r w:rsidR="001352CF">
        <w:rPr>
          <w:rFonts w:ascii="Sylfaen" w:hAnsi="Sylfaen"/>
          <w:sz w:val="24"/>
          <w:szCs w:val="24"/>
          <w:lang w:val="hy-AM"/>
        </w:rPr>
        <w:t xml:space="preserve"> </w:t>
      </w:r>
      <w:r w:rsidR="00DD4EDB">
        <w:rPr>
          <w:rFonts w:ascii="Sylfaen" w:hAnsi="Sylfaen"/>
          <w:sz w:val="24"/>
          <w:szCs w:val="24"/>
          <w:lang w:val="hy-AM"/>
        </w:rPr>
        <w:t>որ բնական աղբյուրների էլեկտրամագնիսական դաշտերը էապես ազդում են կենասաբանական ռիթմերի ձևավորման վրա։</w:t>
      </w:r>
      <w:r w:rsidR="00282AD1">
        <w:rPr>
          <w:rFonts w:ascii="Sylfaen" w:hAnsi="Sylfaen"/>
          <w:sz w:val="24"/>
          <w:szCs w:val="24"/>
          <w:lang w:val="hy-AM"/>
        </w:rPr>
        <w:t xml:space="preserve"> </w:t>
      </w:r>
      <w:r w:rsidR="00DD4EDB">
        <w:rPr>
          <w:rFonts w:ascii="Sylfaen" w:hAnsi="Sylfaen"/>
          <w:sz w:val="24"/>
          <w:szCs w:val="24"/>
          <w:lang w:val="hy-AM"/>
        </w:rPr>
        <w:t>Հայտնաբերվել են բավականին ստույգ փոխադարձ կապեր արևային և գեոմագնիսական ակտիվության և հիպերտոնիկ  ճգնաժամերի թվի աճի,</w:t>
      </w:r>
      <w:r w:rsidR="00282AD1">
        <w:rPr>
          <w:rFonts w:ascii="Sylfaen" w:hAnsi="Sylfaen"/>
          <w:sz w:val="24"/>
          <w:szCs w:val="24"/>
          <w:lang w:val="hy-AM"/>
        </w:rPr>
        <w:t xml:space="preserve"> </w:t>
      </w:r>
      <w:r w:rsidR="00DD4EDB">
        <w:rPr>
          <w:rFonts w:ascii="Sylfaen" w:hAnsi="Sylfaen"/>
          <w:sz w:val="24"/>
          <w:szCs w:val="24"/>
          <w:lang w:val="hy-AM"/>
        </w:rPr>
        <w:t>սրտամկանի ինֆարկտի,</w:t>
      </w:r>
      <w:r w:rsidR="00282AD1">
        <w:rPr>
          <w:rFonts w:ascii="Sylfaen" w:hAnsi="Sylfaen"/>
          <w:sz w:val="24"/>
          <w:szCs w:val="24"/>
          <w:lang w:val="hy-AM"/>
        </w:rPr>
        <w:t xml:space="preserve"> </w:t>
      </w:r>
      <w:r w:rsidR="00DD4EDB">
        <w:rPr>
          <w:rFonts w:ascii="Sylfaen" w:hAnsi="Sylfaen"/>
          <w:sz w:val="24"/>
          <w:szCs w:val="24"/>
          <w:lang w:val="hy-AM"/>
        </w:rPr>
        <w:t>հոգեկան խանգարումների միջև։</w:t>
      </w:r>
    </w:p>
    <w:p w:rsidR="00DD4EDB" w:rsidRDefault="00DD4EDB" w:rsidP="000E5C51">
      <w:pPr>
        <w:spacing w:after="0" w:line="360" w:lineRule="auto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ab/>
        <w:t xml:space="preserve">Վերջին ժամանակները մարդու </w:t>
      </w:r>
      <w:r w:rsidR="00BF6DFE">
        <w:rPr>
          <w:rFonts w:ascii="Sylfaen" w:hAnsi="Sylfaen"/>
          <w:sz w:val="24"/>
          <w:szCs w:val="24"/>
          <w:lang w:val="hy-AM"/>
        </w:rPr>
        <w:t>և</w:t>
      </w:r>
      <w:r>
        <w:rPr>
          <w:rFonts w:ascii="Sylfaen" w:hAnsi="Sylfaen"/>
          <w:sz w:val="24"/>
          <w:szCs w:val="24"/>
          <w:lang w:val="hy-AM"/>
        </w:rPr>
        <w:t xml:space="preserve"> էլեկտրամագնիսական դաշտերի փոխազդեցության խնդիրը դարձել է հրատապ՝ կախված ռադիոկապի </w:t>
      </w:r>
      <w:r w:rsidR="00282AD1">
        <w:rPr>
          <w:rFonts w:ascii="Sylfaen" w:hAnsi="Sylfaen"/>
          <w:sz w:val="24"/>
          <w:szCs w:val="24"/>
          <w:lang w:val="hy-AM"/>
        </w:rPr>
        <w:t>և</w:t>
      </w:r>
      <w:r>
        <w:rPr>
          <w:rFonts w:ascii="Sylfaen" w:hAnsi="Sylfaen"/>
          <w:sz w:val="24"/>
          <w:szCs w:val="24"/>
          <w:lang w:val="hy-AM"/>
        </w:rPr>
        <w:t xml:space="preserve"> ռադիոլոկացիայի ինտենսիվ զարգացման,</w:t>
      </w:r>
      <w:r w:rsidR="00282AD1">
        <w:rPr>
          <w:rFonts w:ascii="Sylfaen" w:hAnsi="Sylfaen"/>
          <w:sz w:val="24"/>
          <w:szCs w:val="24"/>
          <w:lang w:val="hy-AM"/>
        </w:rPr>
        <w:t xml:space="preserve"> </w:t>
      </w:r>
      <w:r>
        <w:rPr>
          <w:rFonts w:ascii="Sylfaen" w:hAnsi="Sylfaen"/>
          <w:sz w:val="24"/>
          <w:szCs w:val="24"/>
          <w:lang w:val="hy-AM"/>
        </w:rPr>
        <w:t>տեխնոլոգիական</w:t>
      </w:r>
      <w:r w:rsidR="00BF6DFE">
        <w:rPr>
          <w:rFonts w:ascii="Sylfaen" w:hAnsi="Sylfaen"/>
          <w:sz w:val="24"/>
          <w:szCs w:val="24"/>
          <w:lang w:val="hy-AM"/>
        </w:rPr>
        <w:t xml:space="preserve"> գործողությունների իրականացման համար էլեկրտամագնիսական էներգիայի կիրառության ոլորտի ընդլայնման,</w:t>
      </w:r>
      <w:r w:rsidR="00282AD1">
        <w:rPr>
          <w:rFonts w:ascii="Sylfaen" w:hAnsi="Sylfaen"/>
          <w:sz w:val="24"/>
          <w:szCs w:val="24"/>
          <w:lang w:val="hy-AM"/>
        </w:rPr>
        <w:t xml:space="preserve"> </w:t>
      </w:r>
      <w:r w:rsidR="00BF6DFE">
        <w:rPr>
          <w:rFonts w:ascii="Sylfaen" w:hAnsi="Sylfaen"/>
          <w:sz w:val="24"/>
          <w:szCs w:val="24"/>
          <w:lang w:val="hy-AM"/>
        </w:rPr>
        <w:t>կենցաղային էլեկտրական և ռադիոէլեկտրոնային սարքերի մասսայական տարածման վրա։</w:t>
      </w:r>
    </w:p>
    <w:p w:rsidR="00BF6DFE" w:rsidRDefault="00BF6DFE" w:rsidP="000E5C51">
      <w:pPr>
        <w:spacing w:after="0" w:line="360" w:lineRule="auto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ab/>
        <w:t>Եթե դեռ 20-25 տարի առաջ էլեկտրամագնիսական ճառագայթումից պաշտպանվելու խնդիրը վերաբերում էր հիմնականում արտադրական պայմաններին,</w:t>
      </w:r>
      <w:r w:rsidR="00282AD1">
        <w:rPr>
          <w:rFonts w:ascii="Sylfaen" w:hAnsi="Sylfaen"/>
          <w:sz w:val="24"/>
          <w:szCs w:val="24"/>
          <w:lang w:val="hy-AM"/>
        </w:rPr>
        <w:t xml:space="preserve"> </w:t>
      </w:r>
      <w:r>
        <w:rPr>
          <w:rFonts w:ascii="Sylfaen" w:hAnsi="Sylfaen"/>
          <w:sz w:val="24"/>
          <w:szCs w:val="24"/>
          <w:lang w:val="hy-AM"/>
        </w:rPr>
        <w:t>ապա այսօր բնակչության մեծամասնությունը, փաստորեն,</w:t>
      </w:r>
      <w:r w:rsidR="00282AD1">
        <w:rPr>
          <w:rFonts w:ascii="Sylfaen" w:hAnsi="Sylfaen"/>
          <w:sz w:val="24"/>
          <w:szCs w:val="24"/>
          <w:lang w:val="hy-AM"/>
        </w:rPr>
        <w:t xml:space="preserve"> </w:t>
      </w:r>
      <w:r>
        <w:rPr>
          <w:rFonts w:ascii="Sylfaen" w:hAnsi="Sylfaen"/>
          <w:sz w:val="24"/>
          <w:szCs w:val="24"/>
          <w:lang w:val="hy-AM"/>
        </w:rPr>
        <w:t>ապրում է արհեստական բնույթի էլեկտրամագնիսական դաշտերում,</w:t>
      </w:r>
      <w:r w:rsidR="00282AD1">
        <w:rPr>
          <w:rFonts w:ascii="Sylfaen" w:hAnsi="Sylfaen"/>
          <w:sz w:val="24"/>
          <w:szCs w:val="24"/>
          <w:lang w:val="hy-AM"/>
        </w:rPr>
        <w:t xml:space="preserve"> </w:t>
      </w:r>
      <w:r>
        <w:rPr>
          <w:rFonts w:ascii="Sylfaen" w:hAnsi="Sylfaen"/>
          <w:sz w:val="24"/>
          <w:szCs w:val="24"/>
          <w:lang w:val="hy-AM"/>
        </w:rPr>
        <w:t>որոնք օժտված են բավականին բարդ տարածական,</w:t>
      </w:r>
      <w:r w:rsidR="00282AD1">
        <w:rPr>
          <w:rFonts w:ascii="Sylfaen" w:hAnsi="Sylfaen"/>
          <w:sz w:val="24"/>
          <w:szCs w:val="24"/>
          <w:lang w:val="hy-AM"/>
        </w:rPr>
        <w:t xml:space="preserve"> </w:t>
      </w:r>
      <w:r>
        <w:rPr>
          <w:rFonts w:ascii="Sylfaen" w:hAnsi="Sylfaen"/>
          <w:sz w:val="24"/>
          <w:szCs w:val="24"/>
          <w:lang w:val="hy-AM"/>
        </w:rPr>
        <w:t>ժամանակային և հաճախականային կառուցվածքով։</w:t>
      </w:r>
    </w:p>
    <w:p w:rsidR="00BF6DFE" w:rsidRDefault="00BF6DFE" w:rsidP="000E5C51">
      <w:pPr>
        <w:spacing w:after="0" w:line="360" w:lineRule="auto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ab/>
        <w:t>Արհեստական աղբյուրները ստեղծում են ավելի մեծ ինտենսիվություն էլեկտրամագնիսական դաշտեր,</w:t>
      </w:r>
      <w:r w:rsidR="00282AD1">
        <w:rPr>
          <w:rFonts w:ascii="Sylfaen" w:hAnsi="Sylfaen"/>
          <w:sz w:val="24"/>
          <w:szCs w:val="24"/>
          <w:lang w:val="hy-AM"/>
        </w:rPr>
        <w:t xml:space="preserve"> </w:t>
      </w:r>
      <w:r>
        <w:rPr>
          <w:rFonts w:ascii="Sylfaen" w:hAnsi="Sylfaen"/>
          <w:sz w:val="24"/>
          <w:szCs w:val="24"/>
          <w:lang w:val="hy-AM"/>
        </w:rPr>
        <w:t>քան բնական աղբյուրները։</w:t>
      </w:r>
    </w:p>
    <w:p w:rsidR="00BF6DFE" w:rsidRDefault="00BF6DFE" w:rsidP="000E5C51">
      <w:pPr>
        <w:spacing w:after="0" w:line="360" w:lineRule="auto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lastRenderedPageBreak/>
        <w:t>Կլինիկա – ֆիզիոլոգիական հետազոտություններով հաստատված է,</w:t>
      </w:r>
      <w:r w:rsidR="00282AD1">
        <w:rPr>
          <w:rFonts w:ascii="Sylfaen" w:hAnsi="Sylfaen"/>
          <w:sz w:val="24"/>
          <w:szCs w:val="24"/>
          <w:lang w:val="hy-AM"/>
        </w:rPr>
        <w:t xml:space="preserve"> </w:t>
      </w:r>
      <w:r>
        <w:rPr>
          <w:rFonts w:ascii="Sylfaen" w:hAnsi="Sylfaen"/>
          <w:sz w:val="24"/>
          <w:szCs w:val="24"/>
          <w:lang w:val="hy-AM"/>
        </w:rPr>
        <w:t>որ արհեստական ծագումով էլեկտրամագնիսական դաշտերը խաղում են որոշակի դեր սրտանոթային,</w:t>
      </w:r>
      <w:r w:rsidR="00282AD1">
        <w:rPr>
          <w:rFonts w:ascii="Sylfaen" w:hAnsi="Sylfaen"/>
          <w:sz w:val="24"/>
          <w:szCs w:val="24"/>
          <w:lang w:val="hy-AM"/>
        </w:rPr>
        <w:t xml:space="preserve"> </w:t>
      </w:r>
      <w:r>
        <w:rPr>
          <w:rFonts w:ascii="Sylfaen" w:hAnsi="Sylfaen"/>
          <w:sz w:val="24"/>
          <w:szCs w:val="24"/>
          <w:lang w:val="hy-AM"/>
        </w:rPr>
        <w:t>ուռուցքային,</w:t>
      </w:r>
      <w:r w:rsidR="00282AD1">
        <w:rPr>
          <w:rFonts w:ascii="Sylfaen" w:hAnsi="Sylfaen"/>
          <w:sz w:val="24"/>
          <w:szCs w:val="24"/>
          <w:lang w:val="hy-AM"/>
        </w:rPr>
        <w:t xml:space="preserve"> </w:t>
      </w:r>
      <w:r>
        <w:rPr>
          <w:rFonts w:ascii="Sylfaen" w:hAnsi="Sylfaen"/>
          <w:sz w:val="24"/>
          <w:szCs w:val="24"/>
          <w:lang w:val="hy-AM"/>
        </w:rPr>
        <w:t>ալերգիկ և արյան հիվանդությունների զարգացման մեջ,</w:t>
      </w:r>
      <w:r w:rsidR="00282AD1">
        <w:rPr>
          <w:rFonts w:ascii="Sylfaen" w:hAnsi="Sylfaen"/>
          <w:sz w:val="24"/>
          <w:szCs w:val="24"/>
          <w:lang w:val="hy-AM"/>
        </w:rPr>
        <w:t xml:space="preserve"> </w:t>
      </w:r>
      <w:r>
        <w:rPr>
          <w:rFonts w:ascii="Sylfaen" w:hAnsi="Sylfaen"/>
          <w:sz w:val="24"/>
          <w:szCs w:val="24"/>
          <w:lang w:val="hy-AM"/>
        </w:rPr>
        <w:t xml:space="preserve">ինչպես նաև կարեղ են ազդել գենետիկ կառուցվածքի վրա։ </w:t>
      </w:r>
    </w:p>
    <w:p w:rsidR="001A5430" w:rsidRDefault="001A5430" w:rsidP="000E5C51">
      <w:pPr>
        <w:spacing w:after="0" w:line="360" w:lineRule="auto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>Սիստեմատիկ ազդեցության ժամանակ էլեկտրամագնիսական դաշտերը առաջացնում են արտահայտված փոփոխություններ բնակչության առողջական վիճակի</w:t>
      </w:r>
      <w:r w:rsidR="00282AD1">
        <w:rPr>
          <w:rFonts w:ascii="Sylfaen" w:hAnsi="Sylfaen"/>
          <w:sz w:val="24"/>
          <w:szCs w:val="24"/>
          <w:lang w:val="hy-AM"/>
        </w:rPr>
        <w:t xml:space="preserve"> </w:t>
      </w:r>
      <w:r>
        <w:rPr>
          <w:rFonts w:ascii="Sylfaen" w:hAnsi="Sylfaen"/>
          <w:sz w:val="24"/>
          <w:szCs w:val="24"/>
          <w:lang w:val="hy-AM"/>
        </w:rPr>
        <w:t>վրա,</w:t>
      </w:r>
      <w:r w:rsidR="00282AD1">
        <w:rPr>
          <w:rFonts w:ascii="Sylfaen" w:hAnsi="Sylfaen"/>
          <w:sz w:val="24"/>
          <w:szCs w:val="24"/>
          <w:lang w:val="hy-AM"/>
        </w:rPr>
        <w:t xml:space="preserve"> </w:t>
      </w:r>
      <w:r>
        <w:rPr>
          <w:rFonts w:ascii="Sylfaen" w:hAnsi="Sylfaen"/>
          <w:sz w:val="24"/>
          <w:szCs w:val="24"/>
          <w:lang w:val="hy-AM"/>
        </w:rPr>
        <w:t>այդ թվում էլեկտրամագնիսական դաշտերի աղբյուրների հետ մագնիսորեն կապ չունեցող անձանց վրա,</w:t>
      </w:r>
      <w:r w:rsidR="00282AD1">
        <w:rPr>
          <w:rFonts w:ascii="Sylfaen" w:hAnsi="Sylfaen"/>
          <w:sz w:val="24"/>
          <w:szCs w:val="24"/>
          <w:lang w:val="hy-AM"/>
        </w:rPr>
        <w:t xml:space="preserve"> </w:t>
      </w:r>
      <w:r w:rsidR="00CE52B3">
        <w:rPr>
          <w:rFonts w:ascii="Sylfaen" w:hAnsi="Sylfaen"/>
          <w:sz w:val="24"/>
          <w:szCs w:val="24"/>
          <w:lang w:val="hy-AM"/>
        </w:rPr>
        <w:t xml:space="preserve"> </w:t>
      </w:r>
      <w:r>
        <w:rPr>
          <w:rFonts w:ascii="Sylfaen" w:hAnsi="Sylfaen"/>
          <w:sz w:val="24"/>
          <w:szCs w:val="24"/>
          <w:lang w:val="hy-AM"/>
        </w:rPr>
        <w:t xml:space="preserve">ընդ </w:t>
      </w:r>
      <w:r w:rsidR="00FE3758">
        <w:rPr>
          <w:rFonts w:ascii="Sylfaen" w:hAnsi="Sylfaen"/>
          <w:sz w:val="24"/>
          <w:szCs w:val="24"/>
          <w:lang w:val="hy-AM"/>
        </w:rPr>
        <w:t>որո</w:t>
      </w:r>
      <w:r>
        <w:rPr>
          <w:rFonts w:ascii="Sylfaen" w:hAnsi="Sylfaen"/>
          <w:sz w:val="24"/>
          <w:szCs w:val="24"/>
          <w:lang w:val="hy-AM"/>
        </w:rPr>
        <w:t>ւմ,</w:t>
      </w:r>
      <w:r w:rsidR="00282AD1">
        <w:rPr>
          <w:rFonts w:ascii="Sylfaen" w:hAnsi="Sylfaen"/>
          <w:sz w:val="24"/>
          <w:szCs w:val="24"/>
          <w:lang w:val="hy-AM"/>
        </w:rPr>
        <w:t xml:space="preserve"> </w:t>
      </w:r>
      <w:r>
        <w:rPr>
          <w:rFonts w:ascii="Sylfaen" w:hAnsi="Sylfaen"/>
          <w:sz w:val="24"/>
          <w:szCs w:val="24"/>
          <w:lang w:val="hy-AM"/>
        </w:rPr>
        <w:t xml:space="preserve"> թույլ ինտենսիվության դաշտերի </w:t>
      </w:r>
      <w:r w:rsidR="00CE52B3">
        <w:rPr>
          <w:rFonts w:ascii="Sylfaen" w:hAnsi="Sylfaen"/>
          <w:sz w:val="24"/>
          <w:szCs w:val="24"/>
          <w:lang w:val="hy-AM"/>
        </w:rPr>
        <w:t>ազ</w:t>
      </w:r>
      <w:r>
        <w:rPr>
          <w:rFonts w:ascii="Sylfaen" w:hAnsi="Sylfaen"/>
          <w:sz w:val="24"/>
          <w:szCs w:val="24"/>
          <w:lang w:val="hy-AM"/>
        </w:rPr>
        <w:t>դեցության էֆեկտը կրում է հեռակա բնույթ։</w:t>
      </w:r>
      <w:r w:rsidR="00282AD1">
        <w:rPr>
          <w:rFonts w:ascii="Sylfaen" w:hAnsi="Sylfaen"/>
          <w:sz w:val="24"/>
          <w:szCs w:val="24"/>
          <w:lang w:val="hy-AM"/>
        </w:rPr>
        <w:t xml:space="preserve"> </w:t>
      </w:r>
      <w:r>
        <w:rPr>
          <w:rFonts w:ascii="Sylfaen" w:hAnsi="Sylfaen"/>
          <w:sz w:val="24"/>
          <w:szCs w:val="24"/>
          <w:lang w:val="hy-AM"/>
        </w:rPr>
        <w:t>Բացահայտված է նյարդային համակարգի,</w:t>
      </w:r>
      <w:r w:rsidR="00282AD1">
        <w:rPr>
          <w:rFonts w:ascii="Sylfaen" w:hAnsi="Sylfaen"/>
          <w:sz w:val="24"/>
          <w:szCs w:val="24"/>
          <w:lang w:val="hy-AM"/>
        </w:rPr>
        <w:t xml:space="preserve"> </w:t>
      </w:r>
      <w:r>
        <w:rPr>
          <w:rFonts w:ascii="Sylfaen" w:hAnsi="Sylfaen"/>
          <w:sz w:val="24"/>
          <w:szCs w:val="24"/>
          <w:lang w:val="hy-AM"/>
        </w:rPr>
        <w:t>ակնաբյուրեղի տղամարդկանց սերմնային գեղձերի խոցելիությունը և բարձր զգայնությունը,</w:t>
      </w:r>
      <w:r w:rsidR="00282AD1">
        <w:rPr>
          <w:rFonts w:ascii="Sylfaen" w:hAnsi="Sylfaen"/>
          <w:sz w:val="24"/>
          <w:szCs w:val="24"/>
          <w:lang w:val="hy-AM"/>
        </w:rPr>
        <w:t xml:space="preserve"> </w:t>
      </w:r>
      <w:r>
        <w:rPr>
          <w:rFonts w:ascii="Sylfaen" w:hAnsi="Sylfaen"/>
          <w:sz w:val="24"/>
          <w:szCs w:val="24"/>
          <w:lang w:val="hy-AM"/>
        </w:rPr>
        <w:t xml:space="preserve">հայտնաբերվել են ներզատական ապարատի բոլոր </w:t>
      </w:r>
      <w:r w:rsidR="00282AD1">
        <w:rPr>
          <w:rFonts w:ascii="Sylfaen" w:hAnsi="Sylfaen"/>
          <w:sz w:val="24"/>
          <w:szCs w:val="24"/>
          <w:lang w:val="hy-AM"/>
        </w:rPr>
        <w:t>օղ</w:t>
      </w:r>
      <w:r>
        <w:rPr>
          <w:rFonts w:ascii="Sylfaen" w:hAnsi="Sylfaen"/>
          <w:sz w:val="24"/>
          <w:szCs w:val="24"/>
          <w:lang w:val="hy-AM"/>
        </w:rPr>
        <w:t>ակների ֆունկցիոնալ կառավարման,</w:t>
      </w:r>
      <w:r w:rsidR="00CE52B3">
        <w:rPr>
          <w:rFonts w:ascii="Sylfaen" w:hAnsi="Sylfaen"/>
          <w:sz w:val="24"/>
          <w:szCs w:val="24"/>
          <w:lang w:val="hy-AM"/>
        </w:rPr>
        <w:t xml:space="preserve"> </w:t>
      </w:r>
      <w:r>
        <w:rPr>
          <w:rFonts w:ascii="Sylfaen" w:hAnsi="Sylfaen"/>
          <w:sz w:val="24"/>
          <w:szCs w:val="24"/>
          <w:lang w:val="hy-AM"/>
        </w:rPr>
        <w:t xml:space="preserve">ճարպային փոխանակության և մի շարք այլ խախտումներ։ </w:t>
      </w:r>
      <w:r w:rsidR="00CE52B3">
        <w:rPr>
          <w:rFonts w:ascii="Sylfaen" w:hAnsi="Sylfaen"/>
          <w:sz w:val="24"/>
          <w:szCs w:val="24"/>
          <w:lang w:val="hy-AM"/>
        </w:rPr>
        <w:t xml:space="preserve"> </w:t>
      </w:r>
      <w:r>
        <w:rPr>
          <w:rFonts w:ascii="Sylfaen" w:hAnsi="Sylfaen"/>
          <w:sz w:val="24"/>
          <w:szCs w:val="24"/>
          <w:lang w:val="hy-AM"/>
        </w:rPr>
        <w:t>Աշխատանքների զգալի մասը վկայում են գենետիկական կառուցվածքի,</w:t>
      </w:r>
      <w:r w:rsidR="00CE52B3">
        <w:rPr>
          <w:rFonts w:ascii="Sylfaen" w:hAnsi="Sylfaen"/>
          <w:sz w:val="24"/>
          <w:szCs w:val="24"/>
          <w:lang w:val="hy-AM"/>
        </w:rPr>
        <w:t xml:space="preserve"> </w:t>
      </w:r>
      <w:r>
        <w:rPr>
          <w:rFonts w:ascii="Sylfaen" w:hAnsi="Sylfaen"/>
          <w:sz w:val="24"/>
          <w:szCs w:val="24"/>
          <w:lang w:val="hy-AM"/>
        </w:rPr>
        <w:t>բջջաթաղանքի</w:t>
      </w:r>
      <w:r w:rsidR="00CE52B3">
        <w:rPr>
          <w:rFonts w:ascii="Sylfaen" w:hAnsi="Sylfaen"/>
          <w:sz w:val="24"/>
          <w:szCs w:val="24"/>
        </w:rPr>
        <w:t>,</w:t>
      </w:r>
      <w:r w:rsidR="00CE52B3">
        <w:rPr>
          <w:rFonts w:ascii="Sylfaen" w:hAnsi="Sylfaen"/>
          <w:sz w:val="24"/>
          <w:szCs w:val="24"/>
          <w:lang w:val="hy-AM"/>
        </w:rPr>
        <w:t xml:space="preserve"> </w:t>
      </w:r>
      <w:r w:rsidR="00A27A1B">
        <w:rPr>
          <w:rFonts w:ascii="Sylfaen" w:hAnsi="Sylfaen"/>
          <w:sz w:val="24"/>
          <w:szCs w:val="24"/>
          <w:lang w:val="hy-AM"/>
        </w:rPr>
        <w:t>իմունային համակարգի,</w:t>
      </w:r>
      <w:r w:rsidR="00CE52B3">
        <w:rPr>
          <w:rFonts w:ascii="Sylfaen" w:hAnsi="Sylfaen"/>
          <w:sz w:val="24"/>
          <w:szCs w:val="24"/>
          <w:lang w:val="hy-AM"/>
        </w:rPr>
        <w:t xml:space="preserve"> </w:t>
      </w:r>
      <w:r w:rsidR="00A27A1B">
        <w:rPr>
          <w:rFonts w:ascii="Sylfaen" w:hAnsi="Sylfaen"/>
          <w:sz w:val="24"/>
          <w:szCs w:val="24"/>
          <w:lang w:val="hy-AM"/>
        </w:rPr>
        <w:t xml:space="preserve">հորմոնալ ստատուսի վրա էլեկտրամագնիսական դաշտերի բացասական ազդեցության մասին։Վերջին տարիների հրատարակություններում ակտրվորեն քննարկվում է այսպես կոչված </w:t>
      </w:r>
      <w:r w:rsidR="00DD6CD9">
        <w:rPr>
          <w:rFonts w:ascii="Sylfaen" w:hAnsi="Sylfaen"/>
          <w:sz w:val="24"/>
          <w:szCs w:val="24"/>
          <w:lang w:val="hy-AM"/>
        </w:rPr>
        <w:t>«</w:t>
      </w:r>
      <w:r w:rsidR="00A27A1B">
        <w:rPr>
          <w:rFonts w:ascii="Sylfaen" w:hAnsi="Sylfaen"/>
          <w:sz w:val="24"/>
          <w:szCs w:val="24"/>
          <w:lang w:val="hy-AM"/>
        </w:rPr>
        <w:t xml:space="preserve">արտադրական» հաճախության </w:t>
      </w:r>
      <w:r w:rsidR="00A27A1B">
        <w:rPr>
          <w:rFonts w:ascii="Sylfaen" w:hAnsi="Sylfaen"/>
          <w:sz w:val="24"/>
          <w:szCs w:val="24"/>
        </w:rPr>
        <w:t xml:space="preserve">(50 </w:t>
      </w:r>
      <w:r w:rsidR="00A27A1B">
        <w:rPr>
          <w:rFonts w:ascii="Sylfaen" w:hAnsi="Sylfaen"/>
          <w:sz w:val="24"/>
          <w:szCs w:val="24"/>
          <w:lang w:val="hy-AM"/>
        </w:rPr>
        <w:t>Հց Ռուսաստանում,</w:t>
      </w:r>
      <w:r w:rsidR="00DD6CD9">
        <w:rPr>
          <w:rFonts w:ascii="Sylfaen" w:hAnsi="Sylfaen"/>
          <w:sz w:val="24"/>
          <w:szCs w:val="24"/>
          <w:lang w:val="hy-AM"/>
        </w:rPr>
        <w:t xml:space="preserve"> </w:t>
      </w:r>
      <w:r w:rsidR="00A27A1B">
        <w:rPr>
          <w:rFonts w:ascii="Sylfaen" w:hAnsi="Sylfaen"/>
          <w:sz w:val="24"/>
          <w:szCs w:val="24"/>
          <w:lang w:val="hy-AM"/>
        </w:rPr>
        <w:t>Եվրոպայում և 60 Հց Ամերիկայում</w:t>
      </w:r>
      <w:r w:rsidR="00A27A1B">
        <w:rPr>
          <w:rFonts w:ascii="Sylfaen" w:hAnsi="Sylfaen"/>
          <w:sz w:val="24"/>
          <w:szCs w:val="24"/>
        </w:rPr>
        <w:t>)</w:t>
      </w:r>
      <w:r w:rsidR="00A27A1B">
        <w:rPr>
          <w:rFonts w:ascii="Sylfaen" w:hAnsi="Sylfaen"/>
          <w:sz w:val="24"/>
          <w:szCs w:val="24"/>
          <w:lang w:val="hy-AM"/>
        </w:rPr>
        <w:t xml:space="preserve"> էլեկտրամագնիսական դաշտերի քաղցկեղածին վտանգի հարցը։</w:t>
      </w:r>
    </w:p>
    <w:p w:rsidR="00A27A1B" w:rsidRDefault="00A27A1B" w:rsidP="000E5C51">
      <w:pPr>
        <w:spacing w:after="0" w:line="360" w:lineRule="auto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</w:rPr>
        <w:tab/>
      </w:r>
      <w:r>
        <w:rPr>
          <w:rFonts w:ascii="Sylfaen" w:hAnsi="Sylfaen"/>
          <w:sz w:val="24"/>
          <w:szCs w:val="24"/>
          <w:lang w:val="hy-AM"/>
        </w:rPr>
        <w:t>Անտրոպոգեն աղբյուրների էլեկտրամագնիսական ճառագայթումները ներկայացնում են մեծ բարդություններ ինչպես անալիզի,</w:t>
      </w:r>
      <w:r w:rsidR="00DD6CD9">
        <w:rPr>
          <w:rFonts w:ascii="Sylfaen" w:hAnsi="Sylfaen"/>
          <w:sz w:val="24"/>
          <w:szCs w:val="24"/>
          <w:lang w:val="hy-AM"/>
        </w:rPr>
        <w:t xml:space="preserve"> </w:t>
      </w:r>
      <w:r>
        <w:rPr>
          <w:rFonts w:ascii="Sylfaen" w:hAnsi="Sylfaen"/>
          <w:sz w:val="24"/>
          <w:szCs w:val="24"/>
          <w:lang w:val="hy-AM"/>
        </w:rPr>
        <w:t xml:space="preserve">այնպես էլ ճառագայթման ինտենսիվության սահմանափակման տեսանկյունից։ </w:t>
      </w:r>
      <w:r w:rsidR="00DD6CD9">
        <w:rPr>
          <w:rFonts w:ascii="Sylfaen" w:hAnsi="Sylfaen"/>
          <w:sz w:val="24"/>
          <w:szCs w:val="24"/>
          <w:lang w:val="hy-AM"/>
        </w:rPr>
        <w:t xml:space="preserve"> </w:t>
      </w:r>
      <w:r>
        <w:rPr>
          <w:rFonts w:ascii="Sylfaen" w:hAnsi="Sylfaen"/>
          <w:sz w:val="24"/>
          <w:szCs w:val="24"/>
          <w:lang w:val="hy-AM"/>
        </w:rPr>
        <w:t>Դա պայմանավորված է հետևյալ հիմնական պատճառներով․</w:t>
      </w:r>
    </w:p>
    <w:p w:rsidR="00A27A1B" w:rsidRDefault="00A27A1B" w:rsidP="000E5C5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>մ</w:t>
      </w:r>
      <w:r w:rsidRPr="00A27A1B">
        <w:rPr>
          <w:rFonts w:ascii="Sylfaen" w:hAnsi="Sylfaen"/>
          <w:sz w:val="24"/>
          <w:szCs w:val="24"/>
          <w:lang w:val="hy-AM"/>
        </w:rPr>
        <w:t>եծամասամբ հնարավոր չէ սահմանափակել աղտոտող գործոնի արտանետումները շրջակա միջավայր</w:t>
      </w:r>
    </w:p>
    <w:p w:rsidR="00A27A1B" w:rsidRDefault="00A27A1B" w:rsidP="000E5C5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 xml:space="preserve">տվյալ գործոնի փոխարինումը </w:t>
      </w:r>
      <w:r w:rsidR="00930894">
        <w:rPr>
          <w:rFonts w:ascii="Sylfaen" w:hAnsi="Sylfaen"/>
          <w:sz w:val="24"/>
          <w:szCs w:val="24"/>
        </w:rPr>
        <w:t xml:space="preserve"> </w:t>
      </w:r>
      <w:r w:rsidR="00930894">
        <w:rPr>
          <w:rFonts w:ascii="Sylfaen" w:hAnsi="Sylfaen"/>
          <w:sz w:val="24"/>
          <w:szCs w:val="24"/>
          <w:lang w:val="hy-AM"/>
        </w:rPr>
        <w:t>մեկ այլ,</w:t>
      </w:r>
      <w:r w:rsidR="00DD6CD9">
        <w:rPr>
          <w:rFonts w:ascii="Sylfaen" w:hAnsi="Sylfaen"/>
          <w:sz w:val="24"/>
          <w:szCs w:val="24"/>
          <w:lang w:val="hy-AM"/>
        </w:rPr>
        <w:t xml:space="preserve"> </w:t>
      </w:r>
      <w:r w:rsidR="00930894">
        <w:rPr>
          <w:rFonts w:ascii="Sylfaen" w:hAnsi="Sylfaen"/>
          <w:sz w:val="24"/>
          <w:szCs w:val="24"/>
          <w:lang w:val="hy-AM"/>
        </w:rPr>
        <w:t>ավելի քիչ վտանգավոր գործոնով հնարավոր չէ</w:t>
      </w:r>
    </w:p>
    <w:p w:rsidR="00930894" w:rsidRDefault="00930894" w:rsidP="000E5C5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 xml:space="preserve">հնարավոր չէ եթերի </w:t>
      </w:r>
      <w:r w:rsidR="00DD6CD9">
        <w:rPr>
          <w:rFonts w:ascii="Sylfaen" w:hAnsi="Sylfaen"/>
          <w:sz w:val="24"/>
          <w:szCs w:val="24"/>
          <w:lang w:val="hy-AM"/>
        </w:rPr>
        <w:t>«</w:t>
      </w:r>
      <w:r>
        <w:rPr>
          <w:rFonts w:ascii="Sylfaen" w:hAnsi="Sylfaen"/>
          <w:sz w:val="24"/>
          <w:szCs w:val="24"/>
          <w:lang w:val="hy-AM"/>
        </w:rPr>
        <w:t>մաքրումը</w:t>
      </w:r>
      <w:r w:rsidR="00DD6CD9">
        <w:rPr>
          <w:rFonts w:ascii="Sylfaen" w:hAnsi="Sylfaen"/>
          <w:sz w:val="24"/>
          <w:szCs w:val="24"/>
          <w:lang w:val="hy-AM"/>
        </w:rPr>
        <w:t>»</w:t>
      </w:r>
      <w:r>
        <w:rPr>
          <w:rFonts w:ascii="Sylfaen" w:hAnsi="Sylfaen"/>
          <w:sz w:val="24"/>
          <w:szCs w:val="24"/>
          <w:lang w:val="hy-AM"/>
        </w:rPr>
        <w:t xml:space="preserve"> անցանկալի ճառագայթումներից</w:t>
      </w:r>
    </w:p>
    <w:p w:rsidR="00930894" w:rsidRDefault="00930894" w:rsidP="000E5C5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>անընդունելի է մեթոդական մոտեցումը</w:t>
      </w:r>
    </w:p>
    <w:p w:rsidR="00930894" w:rsidRDefault="00930894" w:rsidP="000E5C5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>հավանական է էլեկտրամագնիսական դաշտի երկարաժամկետ ազդեցություն</w:t>
      </w:r>
    </w:p>
    <w:p w:rsidR="00930894" w:rsidRDefault="00930894" w:rsidP="000E5C51">
      <w:pPr>
        <w:pStyle w:val="ListParagraph"/>
        <w:numPr>
          <w:ilvl w:val="0"/>
          <w:numId w:val="1"/>
        </w:numPr>
        <w:spacing w:after="0" w:line="360" w:lineRule="auto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lastRenderedPageBreak/>
        <w:t>հնարավոր է ազդեցություն մեծ թվով մարդկանց վրա,</w:t>
      </w:r>
      <w:r w:rsidR="00DD6CD9">
        <w:rPr>
          <w:rFonts w:ascii="Sylfaen" w:hAnsi="Sylfaen"/>
          <w:sz w:val="24"/>
          <w:szCs w:val="24"/>
          <w:lang w:val="hy-AM"/>
        </w:rPr>
        <w:t xml:space="preserve"> </w:t>
      </w:r>
      <w:r>
        <w:rPr>
          <w:rFonts w:ascii="Sylfaen" w:hAnsi="Sylfaen"/>
          <w:sz w:val="24"/>
          <w:szCs w:val="24"/>
          <w:lang w:val="hy-AM"/>
        </w:rPr>
        <w:t>այդ թվում երեխաների,</w:t>
      </w:r>
      <w:r w:rsidR="00DD6CD9">
        <w:rPr>
          <w:rFonts w:ascii="Sylfaen" w:hAnsi="Sylfaen"/>
          <w:sz w:val="24"/>
          <w:szCs w:val="24"/>
          <w:lang w:val="hy-AM"/>
        </w:rPr>
        <w:t xml:space="preserve"> </w:t>
      </w:r>
      <w:r>
        <w:rPr>
          <w:rFonts w:ascii="Sylfaen" w:hAnsi="Sylfaen"/>
          <w:sz w:val="24"/>
          <w:szCs w:val="24"/>
          <w:lang w:val="hy-AM"/>
        </w:rPr>
        <w:t>ծերերի և հիվանդների վրա</w:t>
      </w:r>
    </w:p>
    <w:p w:rsidR="00930894" w:rsidRDefault="00930894" w:rsidP="000E5C51">
      <w:pPr>
        <w:spacing w:after="0" w:line="360" w:lineRule="auto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>Վերջին ժամանակները էլեկտրամագնիսական անվտանգության խնդիրը ձեռք է բերում սոցիալական նշանակություն։ Իրավիճակը բարդանում է նրանով,</w:t>
      </w:r>
      <w:r w:rsidR="00802C21">
        <w:rPr>
          <w:rFonts w:ascii="Sylfaen" w:hAnsi="Sylfaen"/>
          <w:sz w:val="24"/>
          <w:szCs w:val="24"/>
          <w:lang w:val="hy-AM"/>
        </w:rPr>
        <w:t xml:space="preserve"> </w:t>
      </w:r>
      <w:r>
        <w:rPr>
          <w:rFonts w:ascii="Sylfaen" w:hAnsi="Sylfaen"/>
          <w:sz w:val="24"/>
          <w:szCs w:val="24"/>
          <w:lang w:val="hy-AM"/>
        </w:rPr>
        <w:t>որ մարդու զգայական օրգանները,</w:t>
      </w:r>
      <w:r w:rsidR="00802C21">
        <w:rPr>
          <w:rFonts w:ascii="Sylfaen" w:hAnsi="Sylfaen"/>
          <w:sz w:val="24"/>
          <w:szCs w:val="24"/>
          <w:lang w:val="hy-AM"/>
        </w:rPr>
        <w:t xml:space="preserve"> </w:t>
      </w:r>
      <w:r>
        <w:rPr>
          <w:rFonts w:ascii="Sylfaen" w:hAnsi="Sylfaen"/>
          <w:sz w:val="24"/>
          <w:szCs w:val="24"/>
          <w:lang w:val="hy-AM"/>
        </w:rPr>
        <w:t>բացառությամբ որոշ դեպքերի,</w:t>
      </w:r>
      <w:r w:rsidR="00802C21">
        <w:rPr>
          <w:rFonts w:ascii="Sylfaen" w:hAnsi="Sylfaen"/>
          <w:sz w:val="24"/>
          <w:szCs w:val="24"/>
          <w:lang w:val="hy-AM"/>
        </w:rPr>
        <w:t xml:space="preserve"> </w:t>
      </w:r>
      <w:r>
        <w:rPr>
          <w:rFonts w:ascii="Sylfaen" w:hAnsi="Sylfaen"/>
          <w:sz w:val="24"/>
          <w:szCs w:val="24"/>
          <w:lang w:val="hy-AM"/>
        </w:rPr>
        <w:t>մինչև տեսանելի միջակայքի հաճախության էլեկտրամագնիսական դաշտերը չեն ընկալում,</w:t>
      </w:r>
      <w:r w:rsidR="00802C21">
        <w:rPr>
          <w:rFonts w:ascii="Sylfaen" w:hAnsi="Sylfaen"/>
          <w:sz w:val="24"/>
          <w:szCs w:val="24"/>
          <w:lang w:val="hy-AM"/>
        </w:rPr>
        <w:t xml:space="preserve"> </w:t>
      </w:r>
      <w:r>
        <w:rPr>
          <w:rFonts w:ascii="Sylfaen" w:hAnsi="Sylfaen"/>
          <w:sz w:val="24"/>
          <w:szCs w:val="24"/>
          <w:lang w:val="hy-AM"/>
        </w:rPr>
        <w:t>ինչի պատճառով,</w:t>
      </w:r>
      <w:r w:rsidR="00802C21">
        <w:rPr>
          <w:rFonts w:ascii="Sylfaen" w:hAnsi="Sylfaen"/>
          <w:sz w:val="24"/>
          <w:szCs w:val="24"/>
          <w:lang w:val="hy-AM"/>
        </w:rPr>
        <w:t xml:space="preserve"> </w:t>
      </w:r>
      <w:r>
        <w:rPr>
          <w:rFonts w:ascii="Sylfaen" w:hAnsi="Sylfaen"/>
          <w:sz w:val="24"/>
          <w:szCs w:val="24"/>
          <w:lang w:val="hy-AM"/>
        </w:rPr>
        <w:t>առանց համապատասխան սարքերի, հնարավոր չէ գնահատել ճառագայթման վտանգի աստիճանը։</w:t>
      </w:r>
    </w:p>
    <w:p w:rsidR="002500D2" w:rsidRDefault="002500D2" w:rsidP="000E5C51">
      <w:pPr>
        <w:spacing w:after="0" w:line="360" w:lineRule="auto"/>
        <w:jc w:val="both"/>
        <w:rPr>
          <w:rFonts w:ascii="Sylfaen" w:hAnsi="Sylfaen"/>
          <w:sz w:val="24"/>
          <w:szCs w:val="24"/>
          <w:lang w:val="hy-AM"/>
        </w:rPr>
      </w:pPr>
    </w:p>
    <w:p w:rsidR="00930894" w:rsidRDefault="00930894" w:rsidP="000E5C51">
      <w:pPr>
        <w:spacing w:after="0" w:line="360" w:lineRule="auto"/>
        <w:jc w:val="center"/>
        <w:rPr>
          <w:rFonts w:ascii="Sylfaen" w:hAnsi="Sylfaen"/>
          <w:sz w:val="28"/>
          <w:szCs w:val="28"/>
          <w:lang w:val="hy-AM"/>
        </w:rPr>
      </w:pPr>
      <w:r w:rsidRPr="00930894">
        <w:rPr>
          <w:rFonts w:ascii="Sylfaen" w:hAnsi="Sylfaen"/>
          <w:sz w:val="28"/>
          <w:szCs w:val="28"/>
          <w:lang w:val="hy-AM"/>
        </w:rPr>
        <w:t>Ցածր հաճախականային էլեկտրամագնիսական դաշտեր էլէկտրաստատիկ լիցքերով մակերևույթներ</w:t>
      </w:r>
    </w:p>
    <w:p w:rsidR="00930894" w:rsidRDefault="00930894" w:rsidP="000E5C51">
      <w:pPr>
        <w:spacing w:after="0" w:line="360" w:lineRule="auto"/>
        <w:jc w:val="both"/>
        <w:rPr>
          <w:rFonts w:ascii="Sylfaen" w:hAnsi="Sylfaen"/>
          <w:sz w:val="28"/>
          <w:szCs w:val="28"/>
          <w:lang w:val="hy-AM"/>
        </w:rPr>
      </w:pPr>
    </w:p>
    <w:p w:rsidR="00930894" w:rsidRDefault="00930894" w:rsidP="000E5C51">
      <w:pPr>
        <w:spacing w:after="0" w:line="360" w:lineRule="auto"/>
        <w:ind w:firstLine="720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>Կենցաղային պայմաններում էլեկտրաստատիկ դաշտերի աղբյուրները կարող են հանդիսանալ ցանկացած մակերևույթներ և առարկաներ,</w:t>
      </w:r>
      <w:r w:rsidR="00802C21">
        <w:rPr>
          <w:rFonts w:ascii="Sylfaen" w:hAnsi="Sylfaen"/>
          <w:sz w:val="24"/>
          <w:szCs w:val="24"/>
          <w:lang w:val="hy-AM"/>
        </w:rPr>
        <w:t xml:space="preserve"> </w:t>
      </w:r>
      <w:r>
        <w:rPr>
          <w:rFonts w:ascii="Sylfaen" w:hAnsi="Sylfaen"/>
          <w:sz w:val="24"/>
          <w:szCs w:val="24"/>
          <w:lang w:val="hy-AM"/>
        </w:rPr>
        <w:t>որոնք հեշտությամբ լիցքավորվում են շփման ժամանակ</w:t>
      </w:r>
      <w:r w:rsidR="00802C21">
        <w:rPr>
          <w:rFonts w:ascii="Sylfaen" w:hAnsi="Sylfaen"/>
          <w:sz w:val="24"/>
          <w:szCs w:val="24"/>
          <w:lang w:val="hy-AM"/>
        </w:rPr>
        <w:t xml:space="preserve">․ </w:t>
      </w:r>
      <w:r>
        <w:rPr>
          <w:rFonts w:ascii="Sylfaen" w:hAnsi="Sylfaen"/>
          <w:sz w:val="24"/>
          <w:szCs w:val="24"/>
          <w:lang w:val="hy-AM"/>
        </w:rPr>
        <w:t>գորգեր,</w:t>
      </w:r>
      <w:r w:rsidR="00802C21">
        <w:rPr>
          <w:rFonts w:ascii="Sylfaen" w:hAnsi="Sylfaen"/>
          <w:sz w:val="24"/>
          <w:szCs w:val="24"/>
          <w:lang w:val="hy-AM"/>
        </w:rPr>
        <w:t xml:space="preserve"> </w:t>
      </w:r>
      <w:r>
        <w:rPr>
          <w:rFonts w:ascii="Sylfaen" w:hAnsi="Sylfaen"/>
          <w:sz w:val="24"/>
          <w:szCs w:val="24"/>
          <w:lang w:val="hy-AM"/>
        </w:rPr>
        <w:t>լաքապատված ծածկույթներ,</w:t>
      </w:r>
      <w:r w:rsidR="00802C21">
        <w:rPr>
          <w:rFonts w:ascii="Sylfaen" w:hAnsi="Sylfaen"/>
          <w:sz w:val="24"/>
          <w:szCs w:val="24"/>
          <w:lang w:val="hy-AM"/>
        </w:rPr>
        <w:t xml:space="preserve"> </w:t>
      </w:r>
      <w:r>
        <w:rPr>
          <w:rFonts w:ascii="Sylfaen" w:hAnsi="Sylfaen"/>
          <w:sz w:val="24"/>
          <w:szCs w:val="24"/>
          <w:lang w:val="hy-AM"/>
        </w:rPr>
        <w:t>սինթետիկ գործվածքներից շորեր։</w:t>
      </w:r>
      <w:r w:rsidR="00802C21">
        <w:rPr>
          <w:rFonts w:ascii="Sylfaen" w:hAnsi="Sylfaen"/>
          <w:sz w:val="24"/>
          <w:szCs w:val="24"/>
          <w:lang w:val="hy-AM"/>
        </w:rPr>
        <w:t xml:space="preserve"> </w:t>
      </w:r>
      <w:r w:rsidR="000A0E98">
        <w:rPr>
          <w:rFonts w:ascii="Sylfaen" w:hAnsi="Sylfaen"/>
          <w:sz w:val="24"/>
          <w:szCs w:val="24"/>
          <w:lang w:val="hy-AM"/>
        </w:rPr>
        <w:t>Բացի դրանից,</w:t>
      </w:r>
      <w:r w:rsidR="00802C21">
        <w:rPr>
          <w:rFonts w:ascii="Sylfaen" w:hAnsi="Sylfaen"/>
          <w:sz w:val="24"/>
          <w:szCs w:val="24"/>
          <w:lang w:val="hy-AM"/>
        </w:rPr>
        <w:t xml:space="preserve"> </w:t>
      </w:r>
      <w:r w:rsidR="000A0E98">
        <w:rPr>
          <w:rFonts w:ascii="Sylfaen" w:hAnsi="Sylfaen"/>
          <w:sz w:val="24"/>
          <w:szCs w:val="24"/>
          <w:lang w:val="hy-AM"/>
        </w:rPr>
        <w:t>էլեկտրաստատիկ լիցքեր են կուտակվում հեռուստացույցների էլեկտրոնաճառագայթային խողովակի,</w:t>
      </w:r>
      <w:r w:rsidR="00802C21">
        <w:rPr>
          <w:rFonts w:ascii="Sylfaen" w:hAnsi="Sylfaen"/>
          <w:sz w:val="24"/>
          <w:szCs w:val="24"/>
          <w:lang w:val="hy-AM"/>
        </w:rPr>
        <w:t xml:space="preserve"> </w:t>
      </w:r>
      <w:r w:rsidR="000A0E98">
        <w:rPr>
          <w:rFonts w:ascii="Sylfaen" w:hAnsi="Sylfaen"/>
          <w:sz w:val="24"/>
          <w:szCs w:val="24"/>
          <w:lang w:val="hy-AM"/>
        </w:rPr>
        <w:t>օսցիլոգրաֆի վրա։</w:t>
      </w:r>
    </w:p>
    <w:p w:rsidR="000A0E98" w:rsidRDefault="000A0E98" w:rsidP="000E5C51">
      <w:pPr>
        <w:spacing w:after="0" w:line="360" w:lineRule="auto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>Էլեկտրաստատիկ դաշտերի լարվածությունները բնակելի շենքում կարող են կազմել 20</w:t>
      </w:r>
      <w:r>
        <w:rPr>
          <w:rFonts w:ascii="Sylfaen" w:hAnsi="Sylfaen"/>
          <w:sz w:val="24"/>
          <w:szCs w:val="24"/>
        </w:rPr>
        <w:t xml:space="preserve">..40 </w:t>
      </w:r>
      <w:r>
        <w:rPr>
          <w:rFonts w:ascii="Sylfaen" w:hAnsi="Sylfaen"/>
          <w:sz w:val="24"/>
          <w:szCs w:val="24"/>
          <w:lang w:val="hy-AM"/>
        </w:rPr>
        <w:t>Կվ/մ։</w:t>
      </w:r>
    </w:p>
    <w:p w:rsidR="000A0E98" w:rsidRPr="00FB2AE5" w:rsidRDefault="000A0E98" w:rsidP="000E5C51">
      <w:pPr>
        <w:spacing w:after="0" w:line="360" w:lineRule="auto"/>
        <w:jc w:val="both"/>
        <w:rPr>
          <w:rFonts w:ascii="Sylfaen" w:hAnsi="Sylfaen"/>
          <w:sz w:val="24"/>
          <w:szCs w:val="24"/>
        </w:rPr>
      </w:pPr>
    </w:p>
    <w:p w:rsidR="000A0E98" w:rsidRPr="000A0E98" w:rsidRDefault="000A0E98" w:rsidP="000E5C51">
      <w:pPr>
        <w:spacing w:after="0" w:line="360" w:lineRule="auto"/>
        <w:jc w:val="center"/>
        <w:rPr>
          <w:rFonts w:ascii="Sylfaen" w:hAnsi="Sylfaen"/>
          <w:sz w:val="28"/>
          <w:szCs w:val="28"/>
        </w:rPr>
      </w:pPr>
      <w:r w:rsidRPr="000A0E98">
        <w:rPr>
          <w:rFonts w:ascii="Sylfaen" w:hAnsi="Sylfaen"/>
          <w:sz w:val="28"/>
          <w:szCs w:val="28"/>
          <w:lang w:val="hy-AM"/>
        </w:rPr>
        <w:t>Էլեկտրահաղորդման օդային գծեր</w:t>
      </w:r>
    </w:p>
    <w:p w:rsidR="00930894" w:rsidRDefault="00930894" w:rsidP="000E5C51">
      <w:pPr>
        <w:spacing w:after="0" w:line="360" w:lineRule="auto"/>
        <w:jc w:val="both"/>
        <w:rPr>
          <w:rFonts w:ascii="Sylfaen" w:hAnsi="Sylfaen"/>
          <w:sz w:val="24"/>
          <w:szCs w:val="24"/>
        </w:rPr>
      </w:pPr>
    </w:p>
    <w:p w:rsidR="007025F9" w:rsidRDefault="007025F9" w:rsidP="000E5C51">
      <w:pPr>
        <w:spacing w:after="0" w:line="360" w:lineRule="auto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ab/>
        <w:t xml:space="preserve">Տվյալ աղբյուրի էլեկտրամագնիսական դաշտի ինտենսիվությունը մեծամասամբ կախված է գծի լարումից </w:t>
      </w:r>
      <w:r>
        <w:rPr>
          <w:rFonts w:ascii="Sylfaen" w:hAnsi="Sylfaen"/>
          <w:sz w:val="24"/>
          <w:szCs w:val="24"/>
        </w:rPr>
        <w:t>(</w:t>
      </w:r>
      <w:r>
        <w:rPr>
          <w:rFonts w:ascii="Sylfaen" w:hAnsi="Sylfaen"/>
          <w:sz w:val="24"/>
          <w:szCs w:val="24"/>
          <w:lang w:val="hy-AM"/>
        </w:rPr>
        <w:t xml:space="preserve">110,220,330 Կվ </w:t>
      </w:r>
      <w:r w:rsidR="00802C21">
        <w:rPr>
          <w:rFonts w:ascii="Sylfaen" w:hAnsi="Sylfaen"/>
          <w:sz w:val="24"/>
          <w:szCs w:val="24"/>
          <w:lang w:val="hy-AM"/>
        </w:rPr>
        <w:t>և</w:t>
      </w:r>
      <w:r>
        <w:rPr>
          <w:rFonts w:ascii="Sylfaen" w:hAnsi="Sylfaen"/>
          <w:sz w:val="24"/>
          <w:szCs w:val="24"/>
          <w:lang w:val="hy-AM"/>
        </w:rPr>
        <w:t xml:space="preserve"> բարձր</w:t>
      </w:r>
      <w:r>
        <w:rPr>
          <w:rFonts w:ascii="Sylfaen" w:hAnsi="Sylfaen"/>
          <w:sz w:val="24"/>
          <w:szCs w:val="24"/>
        </w:rPr>
        <w:t>)</w:t>
      </w:r>
      <w:r>
        <w:rPr>
          <w:rFonts w:ascii="Sylfaen" w:hAnsi="Sylfaen"/>
          <w:sz w:val="24"/>
          <w:szCs w:val="24"/>
          <w:lang w:val="hy-AM"/>
        </w:rPr>
        <w:t>։</w:t>
      </w:r>
      <w:r w:rsidR="00802C21">
        <w:rPr>
          <w:rFonts w:ascii="Sylfaen" w:hAnsi="Sylfaen"/>
          <w:sz w:val="24"/>
          <w:szCs w:val="24"/>
          <w:lang w:val="hy-AM"/>
        </w:rPr>
        <w:t xml:space="preserve"> </w:t>
      </w:r>
      <w:r>
        <w:rPr>
          <w:rFonts w:ascii="Sylfaen" w:hAnsi="Sylfaen"/>
          <w:sz w:val="24"/>
          <w:szCs w:val="24"/>
          <w:lang w:val="hy-AM"/>
        </w:rPr>
        <w:t xml:space="preserve">Էլեկտրամոնտյորների աշխատանքային վայրերում լարվածության միջին արժեքներն են </w:t>
      </w:r>
      <w:r>
        <w:rPr>
          <w:rFonts w:ascii="Sylfaen" w:hAnsi="Sylfaen"/>
          <w:sz w:val="24"/>
          <w:szCs w:val="24"/>
        </w:rPr>
        <w:t xml:space="preserve">E = 5…15 </w:t>
      </w:r>
      <w:r>
        <w:rPr>
          <w:rFonts w:ascii="Sylfaen" w:hAnsi="Sylfaen"/>
          <w:sz w:val="24"/>
          <w:szCs w:val="24"/>
          <w:lang w:val="hy-AM"/>
        </w:rPr>
        <w:t>Կվ/մ,</w:t>
      </w:r>
      <w:r w:rsidR="00802C21">
        <w:rPr>
          <w:rFonts w:ascii="Sylfaen" w:hAnsi="Sylfaen"/>
          <w:sz w:val="24"/>
          <w:szCs w:val="24"/>
          <w:lang w:val="hy-AM"/>
        </w:rPr>
        <w:t xml:space="preserve"> </w:t>
      </w:r>
      <w:r>
        <w:rPr>
          <w:rFonts w:ascii="Sylfaen" w:hAnsi="Sylfaen"/>
          <w:sz w:val="24"/>
          <w:szCs w:val="24"/>
        </w:rPr>
        <w:t xml:space="preserve">H=1…5 </w:t>
      </w:r>
      <w:r>
        <w:rPr>
          <w:rFonts w:ascii="Sylfaen" w:hAnsi="Sylfaen"/>
          <w:sz w:val="24"/>
          <w:szCs w:val="24"/>
          <w:lang w:val="hy-AM"/>
        </w:rPr>
        <w:t>Ա/մ,</w:t>
      </w:r>
      <w:r w:rsidR="00802C21">
        <w:rPr>
          <w:rFonts w:ascii="Sylfaen" w:hAnsi="Sylfaen"/>
          <w:sz w:val="24"/>
          <w:szCs w:val="24"/>
          <w:lang w:val="hy-AM"/>
        </w:rPr>
        <w:t xml:space="preserve"> </w:t>
      </w:r>
      <w:r>
        <w:rPr>
          <w:rFonts w:ascii="Sylfaen" w:hAnsi="Sylfaen"/>
          <w:sz w:val="24"/>
          <w:szCs w:val="24"/>
          <w:lang w:val="hy-AM"/>
        </w:rPr>
        <w:t>սպասարկվող անձնակազմի շրջանցման ուղիներում՝</w:t>
      </w:r>
      <w:r w:rsidR="00802C21">
        <w:rPr>
          <w:rFonts w:ascii="Sylfaen" w:hAnsi="Sylfaen"/>
          <w:sz w:val="24"/>
          <w:szCs w:val="24"/>
          <w:lang w:val="hy-AM"/>
        </w:rPr>
        <w:t xml:space="preserve"> </w:t>
      </w:r>
      <w:r w:rsidRPr="007025F9">
        <w:rPr>
          <w:rFonts w:ascii="Sylfaen" w:hAnsi="Sylfaen"/>
          <w:sz w:val="24"/>
          <w:szCs w:val="24"/>
        </w:rPr>
        <w:t xml:space="preserve"> </w:t>
      </w:r>
      <w:r>
        <w:rPr>
          <w:rFonts w:ascii="Sylfaen" w:hAnsi="Sylfaen"/>
          <w:sz w:val="24"/>
          <w:szCs w:val="24"/>
        </w:rPr>
        <w:t xml:space="preserve">E = 5…30 </w:t>
      </w:r>
      <w:r>
        <w:rPr>
          <w:rFonts w:ascii="Sylfaen" w:hAnsi="Sylfaen"/>
          <w:sz w:val="24"/>
          <w:szCs w:val="24"/>
          <w:lang w:val="hy-AM"/>
        </w:rPr>
        <w:t>Կվ/մ,</w:t>
      </w:r>
      <w:r w:rsidR="00802C21">
        <w:rPr>
          <w:rFonts w:ascii="Sylfaen" w:hAnsi="Sylfaen"/>
          <w:sz w:val="24"/>
          <w:szCs w:val="24"/>
          <w:lang w:val="hy-AM"/>
        </w:rPr>
        <w:t xml:space="preserve"> </w:t>
      </w:r>
      <w:r>
        <w:rPr>
          <w:rFonts w:ascii="Sylfaen" w:hAnsi="Sylfaen"/>
          <w:sz w:val="24"/>
          <w:szCs w:val="24"/>
        </w:rPr>
        <w:t xml:space="preserve">H=2…10 </w:t>
      </w:r>
      <w:r>
        <w:rPr>
          <w:rFonts w:ascii="Sylfaen" w:hAnsi="Sylfaen"/>
          <w:sz w:val="24"/>
          <w:szCs w:val="24"/>
          <w:lang w:val="hy-AM"/>
        </w:rPr>
        <w:t>Ա/մ։</w:t>
      </w:r>
      <w:r w:rsidR="00802C21">
        <w:rPr>
          <w:rFonts w:ascii="Sylfaen" w:hAnsi="Sylfaen"/>
          <w:sz w:val="24"/>
          <w:szCs w:val="24"/>
          <w:lang w:val="hy-AM"/>
        </w:rPr>
        <w:t xml:space="preserve"> </w:t>
      </w:r>
      <w:r>
        <w:rPr>
          <w:rFonts w:ascii="Sylfaen" w:hAnsi="Sylfaen"/>
          <w:sz w:val="24"/>
          <w:szCs w:val="24"/>
          <w:lang w:val="hy-AM"/>
        </w:rPr>
        <w:t>Բնակելի շենքերում,</w:t>
      </w:r>
      <w:r w:rsidR="00802C21">
        <w:rPr>
          <w:rFonts w:ascii="Sylfaen" w:hAnsi="Sylfaen"/>
          <w:sz w:val="24"/>
          <w:szCs w:val="24"/>
          <w:lang w:val="hy-AM"/>
        </w:rPr>
        <w:t xml:space="preserve"> </w:t>
      </w:r>
      <w:r>
        <w:rPr>
          <w:rFonts w:ascii="Sylfaen" w:hAnsi="Sylfaen"/>
          <w:sz w:val="24"/>
          <w:szCs w:val="24"/>
          <w:lang w:val="hy-AM"/>
        </w:rPr>
        <w:t>որոնք տեղակայված են բարձրավոլտ գծերի մոտակայքում,</w:t>
      </w:r>
      <w:r w:rsidR="00802C21">
        <w:rPr>
          <w:rFonts w:ascii="Sylfaen" w:hAnsi="Sylfaen"/>
          <w:sz w:val="24"/>
          <w:szCs w:val="24"/>
          <w:lang w:val="hy-AM"/>
        </w:rPr>
        <w:t xml:space="preserve"> </w:t>
      </w:r>
      <w:r>
        <w:rPr>
          <w:rFonts w:ascii="Sylfaen" w:hAnsi="Sylfaen"/>
          <w:sz w:val="24"/>
          <w:szCs w:val="24"/>
          <w:lang w:val="hy-AM"/>
        </w:rPr>
        <w:lastRenderedPageBreak/>
        <w:t>էլեկտրական դաշտի լարվածությունը որպես կանոն,</w:t>
      </w:r>
      <w:r w:rsidR="00802C21">
        <w:rPr>
          <w:rFonts w:ascii="Sylfaen" w:hAnsi="Sylfaen"/>
          <w:sz w:val="24"/>
          <w:szCs w:val="24"/>
          <w:lang w:val="hy-AM"/>
        </w:rPr>
        <w:t xml:space="preserve"> </w:t>
      </w:r>
      <w:r>
        <w:rPr>
          <w:rFonts w:ascii="Sylfaen" w:hAnsi="Sylfaen"/>
          <w:sz w:val="24"/>
          <w:szCs w:val="24"/>
          <w:lang w:val="hy-AM"/>
        </w:rPr>
        <w:t>չի գերազանցում 200-300 Վ/մ,</w:t>
      </w:r>
      <w:r w:rsidR="00802C21">
        <w:rPr>
          <w:rFonts w:ascii="Sylfaen" w:hAnsi="Sylfaen"/>
          <w:sz w:val="24"/>
          <w:szCs w:val="24"/>
          <w:lang w:val="hy-AM"/>
        </w:rPr>
        <w:t xml:space="preserve"> </w:t>
      </w:r>
      <w:r>
        <w:rPr>
          <w:rFonts w:ascii="Sylfaen" w:hAnsi="Sylfaen"/>
          <w:sz w:val="24"/>
          <w:szCs w:val="24"/>
          <w:lang w:val="hy-AM"/>
        </w:rPr>
        <w:t>իսկ մագնիսական դաշտինը՝</w:t>
      </w:r>
      <w:r w:rsidR="00802C21">
        <w:rPr>
          <w:rFonts w:ascii="Sylfaen" w:hAnsi="Sylfaen"/>
          <w:sz w:val="24"/>
          <w:szCs w:val="24"/>
          <w:lang w:val="hy-AM"/>
        </w:rPr>
        <w:t xml:space="preserve"> </w:t>
      </w:r>
      <w:r>
        <w:rPr>
          <w:rFonts w:ascii="Sylfaen" w:hAnsi="Sylfaen"/>
          <w:sz w:val="24"/>
          <w:szCs w:val="24"/>
          <w:lang w:val="hy-AM"/>
        </w:rPr>
        <w:t>0</w:t>
      </w:r>
      <w:r>
        <w:rPr>
          <w:rFonts w:ascii="Sylfaen" w:hAnsi="Sylfaen"/>
          <w:sz w:val="24"/>
          <w:szCs w:val="24"/>
        </w:rPr>
        <w:t>.2…2</w:t>
      </w:r>
      <w:r>
        <w:rPr>
          <w:rFonts w:ascii="Sylfaen" w:hAnsi="Sylfaen"/>
          <w:sz w:val="24"/>
          <w:szCs w:val="24"/>
          <w:lang w:val="hy-AM"/>
        </w:rPr>
        <w:t>Ա։</w:t>
      </w:r>
    </w:p>
    <w:p w:rsidR="007025F9" w:rsidRDefault="007025F9" w:rsidP="000E5C51">
      <w:pPr>
        <w:spacing w:after="0" w:line="360" w:lineRule="auto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ab/>
        <w:t>Մեր երրում արտադրվող և արտասահմանից ներմուծվող բարձր հաճախականային վառարանները աշխատում են 2450 ՄՀց հաճախությամբ։</w:t>
      </w:r>
      <w:r w:rsidR="0013505C">
        <w:rPr>
          <w:rFonts w:ascii="Sylfaen" w:hAnsi="Sylfaen"/>
          <w:sz w:val="24"/>
          <w:szCs w:val="24"/>
          <w:lang w:val="hy-AM"/>
        </w:rPr>
        <w:t xml:space="preserve"> </w:t>
      </w:r>
      <w:r>
        <w:rPr>
          <w:rFonts w:ascii="Sylfaen" w:hAnsi="Sylfaen"/>
          <w:sz w:val="24"/>
          <w:szCs w:val="24"/>
          <w:lang w:val="hy-AM"/>
        </w:rPr>
        <w:t xml:space="preserve">Այդպիսի սարքավորումների մագնետրոն գեներատորների տատանվող հզորությունը կախված է վառարանի ծավալից և </w:t>
      </w:r>
      <w:r w:rsidR="002828D5">
        <w:rPr>
          <w:rFonts w:ascii="Sylfaen" w:hAnsi="Sylfaen"/>
          <w:sz w:val="24"/>
          <w:szCs w:val="24"/>
          <w:lang w:val="hy-AM"/>
        </w:rPr>
        <w:t>կարող է հասնել մինչև 800 Վտ։</w:t>
      </w:r>
    </w:p>
    <w:p w:rsidR="00DF5C15" w:rsidRDefault="00DF5C15" w:rsidP="000E5C51">
      <w:pPr>
        <w:spacing w:after="0" w:line="360" w:lineRule="auto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ab/>
        <w:t xml:space="preserve">Էլեկտրամագնիսական էներգիայի ճառագայթումը շրջակա միջավայր մեծամասամբ պայմանավորված է տեխնոլոգիական անսարքություներով և խախտումներով  </w:t>
      </w:r>
      <w:r>
        <w:rPr>
          <w:rFonts w:ascii="Sylfaen" w:hAnsi="Sylfaen"/>
          <w:sz w:val="24"/>
          <w:szCs w:val="24"/>
        </w:rPr>
        <w:t>(</w:t>
      </w:r>
      <w:r>
        <w:rPr>
          <w:rFonts w:ascii="Sylfaen" w:hAnsi="Sylfaen"/>
          <w:sz w:val="24"/>
          <w:szCs w:val="24"/>
          <w:lang w:val="hy-AM"/>
        </w:rPr>
        <w:t>օրինակ՝ ոչ լրիվ փակված դռներ</w:t>
      </w:r>
      <w:r>
        <w:rPr>
          <w:rFonts w:ascii="Sylfaen" w:hAnsi="Sylfaen"/>
          <w:sz w:val="24"/>
          <w:szCs w:val="24"/>
        </w:rPr>
        <w:t>)</w:t>
      </w:r>
      <w:r>
        <w:rPr>
          <w:rFonts w:ascii="Sylfaen" w:hAnsi="Sylfaen"/>
          <w:sz w:val="24"/>
          <w:szCs w:val="24"/>
          <w:lang w:val="hy-AM"/>
        </w:rPr>
        <w:t xml:space="preserve">։ Անսարք վառարանների դիտարկումները ցույց են տվել, որ էներգիայի հոսքի խտության առավելագույն արժեքը </w:t>
      </w:r>
      <w:r w:rsidR="006C44D9">
        <w:rPr>
          <w:rFonts w:ascii="Sylfaen" w:hAnsi="Sylfaen"/>
          <w:sz w:val="24"/>
          <w:szCs w:val="24"/>
          <w:lang w:val="hy-AM"/>
        </w:rPr>
        <w:t>վառարանից 5 սմ հեռավորության վրա կազմում է 100 ՄՎտ/սմ։</w:t>
      </w:r>
    </w:p>
    <w:p w:rsidR="006C44D9" w:rsidRDefault="006C44D9" w:rsidP="000E5C51">
      <w:pPr>
        <w:spacing w:after="0" w:line="360" w:lineRule="auto"/>
        <w:jc w:val="both"/>
        <w:rPr>
          <w:rFonts w:ascii="Sylfaen" w:hAnsi="Sylfaen"/>
          <w:sz w:val="24"/>
          <w:szCs w:val="24"/>
        </w:rPr>
      </w:pPr>
      <w:r>
        <w:rPr>
          <w:rFonts w:ascii="Sylfaen" w:hAnsi="Sylfaen"/>
          <w:sz w:val="24"/>
          <w:szCs w:val="24"/>
          <w:lang w:val="hy-AM"/>
        </w:rPr>
        <w:tab/>
        <w:t>Կլանիչ հատկություններով և մեխանիկական ճկունությամբ օժտված պոլիմերային, ֆեռոմագնիսական նյութերի օգտագործումը հանդիսանում է նոր ուղղության գերբարձր հաչախականային վառարանների արտադրության մեջ։ Այս նյութերը թույլ են տալիս ապահովել էկրանավորող և ռադիոհերմիտիզացնող նյութերի կիպ հպումը իրանին կամ միացումներին էկրանավորման բարձր գործակցի պայմաններում։</w:t>
      </w:r>
    </w:p>
    <w:p w:rsidR="00464ED7" w:rsidRDefault="00464ED7" w:rsidP="000E5C51">
      <w:pPr>
        <w:spacing w:after="0" w:line="360" w:lineRule="auto"/>
        <w:jc w:val="both"/>
        <w:rPr>
          <w:rFonts w:ascii="Sylfaen" w:hAnsi="Sylfaen"/>
          <w:sz w:val="24"/>
          <w:szCs w:val="24"/>
        </w:rPr>
      </w:pPr>
    </w:p>
    <w:p w:rsidR="000E5C51" w:rsidRDefault="000E5C51" w:rsidP="000E5C51">
      <w:pPr>
        <w:spacing w:after="0" w:line="360" w:lineRule="auto"/>
        <w:jc w:val="both"/>
        <w:rPr>
          <w:rFonts w:ascii="Sylfaen" w:hAnsi="Sylfaen"/>
          <w:sz w:val="24"/>
          <w:szCs w:val="24"/>
        </w:rPr>
      </w:pPr>
    </w:p>
    <w:p w:rsidR="002828D5" w:rsidRDefault="00464ED7" w:rsidP="000E5C51">
      <w:pPr>
        <w:spacing w:after="0" w:line="360" w:lineRule="auto"/>
        <w:jc w:val="center"/>
        <w:rPr>
          <w:rFonts w:ascii="Sylfaen" w:hAnsi="Sylfaen"/>
          <w:sz w:val="28"/>
          <w:szCs w:val="28"/>
          <w:lang w:val="hy-AM"/>
        </w:rPr>
      </w:pPr>
      <w:r w:rsidRPr="00464ED7">
        <w:rPr>
          <w:rFonts w:ascii="Sylfaen" w:hAnsi="Sylfaen"/>
          <w:sz w:val="28"/>
          <w:szCs w:val="28"/>
          <w:lang w:val="hy-AM"/>
        </w:rPr>
        <w:t>Ռադիոհաղորդող սարքեր</w:t>
      </w:r>
    </w:p>
    <w:p w:rsidR="00464ED7" w:rsidRDefault="00464ED7" w:rsidP="000E5C51">
      <w:pPr>
        <w:spacing w:after="0" w:line="360" w:lineRule="auto"/>
        <w:jc w:val="center"/>
        <w:rPr>
          <w:rFonts w:ascii="Sylfaen" w:hAnsi="Sylfaen"/>
          <w:sz w:val="28"/>
          <w:szCs w:val="28"/>
          <w:lang w:val="hy-AM"/>
        </w:rPr>
      </w:pPr>
    </w:p>
    <w:p w:rsidR="00464ED7" w:rsidRDefault="00464ED7" w:rsidP="000E5C51">
      <w:pPr>
        <w:spacing w:after="0" w:line="360" w:lineRule="auto"/>
        <w:ind w:firstLine="720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>Ռադիոհաղորդող սարքերը, որոնք օգտագործվում են ռադիոտեղորոշման, ռադիոնավիգացիայի և կապի համար, աշխատում են շատ լայն հաճախականային միջակայքում․ 9 կՀցից մինչև հարյուրավոր գեգահերցեր։ Հաղորդվող ալեհավաքների ճառագայթող հզորությունները նույնպես շատ բազմազան են։</w:t>
      </w:r>
    </w:p>
    <w:p w:rsidR="00464ED7" w:rsidRDefault="00464ED7" w:rsidP="000E5C51">
      <w:pPr>
        <w:spacing w:after="0" w:line="360" w:lineRule="auto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ab/>
        <w:t xml:space="preserve">Էլեկտրոնաճառագայթային խողովակները հանդիսանում են լայն հաճախականային </w:t>
      </w:r>
      <w:r w:rsidR="00EE7754">
        <w:rPr>
          <w:rFonts w:ascii="Sylfaen" w:hAnsi="Sylfaen"/>
          <w:sz w:val="24"/>
          <w:szCs w:val="24"/>
          <w:lang w:val="hy-AM"/>
        </w:rPr>
        <w:t xml:space="preserve">միջակայքի էլեկտրամագնիսական ճառագայթումների աղբյուրներ։ </w:t>
      </w:r>
      <w:r>
        <w:rPr>
          <w:rFonts w:ascii="Sylfaen" w:hAnsi="Sylfaen"/>
          <w:sz w:val="24"/>
          <w:szCs w:val="24"/>
          <w:lang w:val="hy-AM"/>
        </w:rPr>
        <w:t xml:space="preserve"> </w:t>
      </w:r>
      <w:r w:rsidR="00EE7754">
        <w:rPr>
          <w:rFonts w:ascii="Sylfaen" w:hAnsi="Sylfaen"/>
          <w:sz w:val="24"/>
          <w:szCs w:val="24"/>
          <w:lang w:val="hy-AM"/>
        </w:rPr>
        <w:t xml:space="preserve">Էլեկտրոնաճառագայթային խողովակների առաջացրած ցածրհաճախականային, </w:t>
      </w:r>
      <w:r w:rsidR="00EE7754">
        <w:rPr>
          <w:rFonts w:ascii="Sylfaen" w:hAnsi="Sylfaen"/>
          <w:sz w:val="24"/>
          <w:szCs w:val="24"/>
          <w:lang w:val="hy-AM"/>
        </w:rPr>
        <w:lastRenderedPageBreak/>
        <w:t>բարձրհաճախականային, ինֆրակարմիր, տեսանելի լուսային, ուլտրամանուշակագույն և ռենտգենյան ճառագայթումները պահանջում են հատուկ անալիզ և յուրահատուկ պաշտպանական միջոցառումների կազմակերպում։ Ցածր հաճախականային և բարձր հաճախականային միջակայքերում էլեկտրամագնիսական ճառագայթումների հիմնական աղբյուրները հանդիսանում են․</w:t>
      </w:r>
    </w:p>
    <w:p w:rsidR="00EE7754" w:rsidRPr="00EE7754" w:rsidRDefault="00EE7754" w:rsidP="000E5C51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>մ</w:t>
      </w:r>
      <w:r w:rsidRPr="00EE7754">
        <w:rPr>
          <w:rFonts w:ascii="Sylfaen" w:hAnsi="Sylfaen" w:cs="Arial"/>
          <w:sz w:val="24"/>
          <w:szCs w:val="24"/>
          <w:lang w:val="hy-AM"/>
        </w:rPr>
        <w:t>ոնիտորի</w:t>
      </w:r>
      <w:r w:rsidRPr="00EE7754">
        <w:rPr>
          <w:rFonts w:ascii="Sylfaen" w:hAnsi="Sylfaen"/>
          <w:sz w:val="24"/>
          <w:szCs w:val="24"/>
          <w:lang w:val="hy-AM"/>
        </w:rPr>
        <w:t xml:space="preserve"> էկրան</w:t>
      </w:r>
      <w:r w:rsidRPr="00EE7754">
        <w:rPr>
          <w:rFonts w:ascii="Sylfaen" w:hAnsi="Sylfaen" w:cs="Arial"/>
          <w:sz w:val="24"/>
          <w:szCs w:val="24"/>
          <w:lang w:val="hy-AM"/>
        </w:rPr>
        <w:t>ը</w:t>
      </w:r>
    </w:p>
    <w:p w:rsidR="00EE7754" w:rsidRPr="00EE7754" w:rsidRDefault="00EE7754" w:rsidP="000E5C51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 w:cs="Arial"/>
          <w:sz w:val="24"/>
          <w:szCs w:val="24"/>
          <w:lang w:val="hy-AM"/>
        </w:rPr>
        <w:t>սնման գծերը և համակարգային բլոկը</w:t>
      </w:r>
    </w:p>
    <w:p w:rsidR="00EE7754" w:rsidRPr="00EE7754" w:rsidRDefault="00EE7754" w:rsidP="000E5C51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 w:cs="Arial"/>
          <w:sz w:val="24"/>
          <w:szCs w:val="24"/>
          <w:lang w:val="hy-AM"/>
        </w:rPr>
        <w:t>տողային տեսածրման համակարգը</w:t>
      </w:r>
    </w:p>
    <w:p w:rsidR="00EE7754" w:rsidRPr="00EE7754" w:rsidRDefault="00EE7754" w:rsidP="000E5C51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 w:cs="Arial"/>
          <w:sz w:val="24"/>
          <w:szCs w:val="24"/>
          <w:lang w:val="hy-AM"/>
        </w:rPr>
        <w:t>կադրային տեսածրման համակարգը</w:t>
      </w:r>
    </w:p>
    <w:p w:rsidR="00EE7754" w:rsidRDefault="00140527" w:rsidP="000E5C51">
      <w:pPr>
        <w:spacing w:after="0" w:line="360" w:lineRule="auto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 xml:space="preserve">Համեմատաբար վերջերս առաջացել է էլեկտրամագնիսական դաշտերի նոր աղբյուր՝ </w:t>
      </w:r>
      <w:r w:rsidR="0013561E">
        <w:rPr>
          <w:rFonts w:ascii="Sylfaen" w:hAnsi="Sylfaen"/>
          <w:sz w:val="24"/>
          <w:szCs w:val="24"/>
          <w:lang w:val="hy-AM"/>
        </w:rPr>
        <w:t xml:space="preserve">իմպուլսային սնման բլոկը։ </w:t>
      </w:r>
      <w:r w:rsidR="0011460A">
        <w:rPr>
          <w:rFonts w:ascii="Sylfaen" w:hAnsi="Sylfaen"/>
          <w:sz w:val="24"/>
          <w:szCs w:val="24"/>
          <w:lang w:val="hy-AM"/>
        </w:rPr>
        <w:t xml:space="preserve">Ցանցային տրանսֆորմատորների գաբարիտային չափսերի և քաշի փոքրացման համար նաև սնման լարման հաճախությունը </w:t>
      </w:r>
      <w:r w:rsidR="007E3707">
        <w:rPr>
          <w:rFonts w:ascii="Sylfaen" w:hAnsi="Sylfaen"/>
          <w:sz w:val="24"/>
          <w:szCs w:val="24"/>
          <w:lang w:val="hy-AM"/>
        </w:rPr>
        <w:t>բարձրացնում են մինչև 100</w:t>
      </w:r>
      <w:r w:rsidR="007E3707">
        <w:rPr>
          <w:rFonts w:ascii="Sylfaen" w:hAnsi="Sylfaen"/>
          <w:sz w:val="24"/>
          <w:szCs w:val="24"/>
        </w:rPr>
        <w:t>…</w:t>
      </w:r>
      <w:r w:rsidR="007E3707">
        <w:rPr>
          <w:rFonts w:ascii="Sylfaen" w:hAnsi="Sylfaen"/>
          <w:sz w:val="24"/>
          <w:szCs w:val="24"/>
          <w:lang w:val="hy-AM"/>
        </w:rPr>
        <w:t>150 կՀց, հետո նոր տրանսֆորմացնում են արդեն այդ հաճախության վրա։ Ճառագայթման ամենաուժեղ մակարդակները նկատվում են մոնիտորի վերին և կողային պատերից։</w:t>
      </w:r>
    </w:p>
    <w:p w:rsidR="00F07629" w:rsidRDefault="00440D74" w:rsidP="000E5C51">
      <w:pPr>
        <w:spacing w:after="0" w:line="360" w:lineRule="auto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ab/>
        <w:t xml:space="preserve">Էլեկտրամագնիսական անվտանգւթյան տեսանկյունից հատուկ ուշադրության են արժանի </w:t>
      </w:r>
      <w:r>
        <w:rPr>
          <w:rFonts w:ascii="Sylfaen" w:hAnsi="Sylfaen"/>
          <w:sz w:val="24"/>
          <w:szCs w:val="24"/>
        </w:rPr>
        <w:t>notebook</w:t>
      </w:r>
      <w:r>
        <w:rPr>
          <w:rFonts w:ascii="Sylfaen" w:hAnsi="Sylfaen"/>
          <w:sz w:val="24"/>
          <w:szCs w:val="24"/>
          <w:lang w:val="hy-AM"/>
        </w:rPr>
        <w:t xml:space="preserve"> տեսակի համակարգիչները։ Նրանցում բացակայում է բարձրավոլտ տեսածրման տողերի բլոկները և գումարային ճառագայթումը գրեթե ամբողջությամբ պայմանավորվում է իմպուլսային սնման բլոկներով։</w:t>
      </w:r>
      <w:r w:rsidR="00F07629">
        <w:rPr>
          <w:rFonts w:ascii="Sylfaen" w:hAnsi="Sylfaen"/>
          <w:sz w:val="24"/>
          <w:szCs w:val="24"/>
          <w:lang w:val="hy-AM"/>
        </w:rPr>
        <w:t xml:space="preserve"> Այդպիսի բլոկները մի քանիսն են՝ ցանցային ձայնարկիչ,</w:t>
      </w:r>
      <w:r w:rsidR="00DF2D18">
        <w:rPr>
          <w:rFonts w:ascii="Sylfaen" w:hAnsi="Sylfaen"/>
          <w:sz w:val="24"/>
          <w:szCs w:val="24"/>
          <w:lang w:val="hy-AM"/>
        </w:rPr>
        <w:t xml:space="preserve"> </w:t>
      </w:r>
      <w:r w:rsidR="00F07629">
        <w:rPr>
          <w:rFonts w:ascii="Sylfaen" w:hAnsi="Sylfaen"/>
          <w:sz w:val="24"/>
          <w:szCs w:val="24"/>
          <w:lang w:val="hy-AM"/>
        </w:rPr>
        <w:t>էլեկտրոնիկայի սնման բլոկ, ներքին լուսավորվող հարթ էկրան։ Միջազգային կազմակերպություններից,որոնք մշակում են նորմեր և հանձնարարականներ այս բնագավառում, հարկ է նշել․</w:t>
      </w:r>
    </w:p>
    <w:p w:rsidR="00F07629" w:rsidRDefault="00F07629" w:rsidP="000E5C51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Sylfaen" w:hAnsi="Sylfaen"/>
          <w:sz w:val="24"/>
          <w:szCs w:val="24"/>
          <w:lang w:val="hy-AM"/>
        </w:rPr>
      </w:pPr>
      <w:r w:rsidRPr="00F07629">
        <w:rPr>
          <w:rFonts w:ascii="Sylfaen" w:hAnsi="Sylfaen" w:cs="Arial"/>
          <w:sz w:val="24"/>
          <w:szCs w:val="24"/>
          <w:lang w:val="hy-AM"/>
        </w:rPr>
        <w:t>Առողջապահության</w:t>
      </w:r>
      <w:r w:rsidRPr="00F07629">
        <w:rPr>
          <w:rFonts w:ascii="Sylfaen" w:hAnsi="Sylfaen"/>
          <w:sz w:val="24"/>
          <w:szCs w:val="24"/>
          <w:lang w:val="hy-AM"/>
        </w:rPr>
        <w:t xml:space="preserve"> Միջազգային Կազմակերպությունը</w:t>
      </w:r>
    </w:p>
    <w:p w:rsidR="00F07629" w:rsidRDefault="00F07629" w:rsidP="000E5C51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>Միջազգային Էլեկտրոնային հանձնաժողովը</w:t>
      </w:r>
    </w:p>
    <w:p w:rsidR="00F07629" w:rsidRDefault="00F07629" w:rsidP="000E5C51">
      <w:pPr>
        <w:pStyle w:val="ListParagraph"/>
        <w:numPr>
          <w:ilvl w:val="0"/>
          <w:numId w:val="3"/>
        </w:numPr>
        <w:spacing w:after="0" w:line="360" w:lineRule="auto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>Նեոնիզացնող Ռադիացիայից Պաշտպանության Միջազգային Կոմիտեն</w:t>
      </w:r>
    </w:p>
    <w:p w:rsidR="000E5C51" w:rsidRDefault="000E5C51" w:rsidP="000E5C51">
      <w:pPr>
        <w:spacing w:after="0" w:line="360" w:lineRule="auto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 xml:space="preserve">       </w:t>
      </w:r>
      <w:r>
        <w:rPr>
          <w:rFonts w:ascii="Sylfaen" w:hAnsi="Sylfaen"/>
          <w:sz w:val="24"/>
          <w:szCs w:val="24"/>
          <w:lang w:val="hy-AM"/>
        </w:rPr>
        <w:tab/>
        <w:t>Ներկայումս Եվրոխորհուրդում տարվում են էլեկտրամագնիսական դաշտերի պարամետրերի հիգիենիկ նորավորման բավականին ակտիվ աշխատանքներ։</w:t>
      </w:r>
    </w:p>
    <w:p w:rsidR="000E5C51" w:rsidRPr="000E5C51" w:rsidRDefault="000E5C51" w:rsidP="000E5C51">
      <w:pPr>
        <w:spacing w:after="0" w:line="360" w:lineRule="auto"/>
        <w:jc w:val="both"/>
        <w:rPr>
          <w:rFonts w:ascii="Sylfaen" w:hAnsi="Sylfaen"/>
          <w:sz w:val="24"/>
          <w:szCs w:val="24"/>
          <w:lang w:val="hy-AM"/>
        </w:rPr>
      </w:pPr>
      <w:r>
        <w:rPr>
          <w:rFonts w:ascii="Sylfaen" w:hAnsi="Sylfaen"/>
          <w:sz w:val="24"/>
          <w:szCs w:val="24"/>
          <w:lang w:val="hy-AM"/>
        </w:rPr>
        <w:tab/>
        <w:t xml:space="preserve"> </w:t>
      </w:r>
    </w:p>
    <w:sectPr w:rsidR="000E5C51" w:rsidRPr="000E5C51" w:rsidSect="00C60E58">
      <w:pgSz w:w="12240" w:h="15840"/>
      <w:pgMar w:top="1138" w:right="850" w:bottom="1138" w:left="1699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D7633E"/>
    <w:multiLevelType w:val="hybridMultilevel"/>
    <w:tmpl w:val="0F326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51B79EF"/>
    <w:multiLevelType w:val="hybridMultilevel"/>
    <w:tmpl w:val="0EBA40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BFF741F"/>
    <w:multiLevelType w:val="hybridMultilevel"/>
    <w:tmpl w:val="0E647D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5544"/>
    <w:rsid w:val="00087E18"/>
    <w:rsid w:val="000A0E98"/>
    <w:rsid w:val="000E5C51"/>
    <w:rsid w:val="0011460A"/>
    <w:rsid w:val="0013505C"/>
    <w:rsid w:val="001352CF"/>
    <w:rsid w:val="0013561E"/>
    <w:rsid w:val="00140527"/>
    <w:rsid w:val="001A5430"/>
    <w:rsid w:val="002500D2"/>
    <w:rsid w:val="002828D5"/>
    <w:rsid w:val="00282AD1"/>
    <w:rsid w:val="00434AE4"/>
    <w:rsid w:val="00440D74"/>
    <w:rsid w:val="00464ED7"/>
    <w:rsid w:val="004C4492"/>
    <w:rsid w:val="006C44D9"/>
    <w:rsid w:val="007025F9"/>
    <w:rsid w:val="007E3707"/>
    <w:rsid w:val="007F1813"/>
    <w:rsid w:val="00802C21"/>
    <w:rsid w:val="00930894"/>
    <w:rsid w:val="00A213DF"/>
    <w:rsid w:val="00A27A1B"/>
    <w:rsid w:val="00B76C24"/>
    <w:rsid w:val="00BC5544"/>
    <w:rsid w:val="00BF6DFE"/>
    <w:rsid w:val="00C60E58"/>
    <w:rsid w:val="00C92AB5"/>
    <w:rsid w:val="00C93759"/>
    <w:rsid w:val="00CE52B3"/>
    <w:rsid w:val="00DD4EDB"/>
    <w:rsid w:val="00DD6CD9"/>
    <w:rsid w:val="00DF2D18"/>
    <w:rsid w:val="00DF5C15"/>
    <w:rsid w:val="00E80B6E"/>
    <w:rsid w:val="00EE31E4"/>
    <w:rsid w:val="00EE7754"/>
    <w:rsid w:val="00F07629"/>
    <w:rsid w:val="00FB2AE5"/>
    <w:rsid w:val="00FE37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E71DE"/>
  <w15:chartTrackingRefBased/>
  <w15:docId w15:val="{F1FDD231-02CE-44DD-95F3-C962F64D8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7A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6</Pages>
  <Words>1169</Words>
  <Characters>6668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Raz Karapetyan</dc:creator>
  <cp:keywords/>
  <dc:description/>
  <cp:lastModifiedBy>Raz Karapetyan</cp:lastModifiedBy>
  <cp:revision>32</cp:revision>
  <dcterms:created xsi:type="dcterms:W3CDTF">2017-04-10T13:44:00Z</dcterms:created>
  <dcterms:modified xsi:type="dcterms:W3CDTF">2017-04-23T09:31:00Z</dcterms:modified>
</cp:coreProperties>
</file>