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CB" w:rsidRDefault="008A0C4F" w:rsidP="00595E27">
      <w:pPr>
        <w:pStyle w:val="Heading1"/>
        <w:spacing w:line="360" w:lineRule="auto"/>
        <w:jc w:val="center"/>
        <w:rPr>
          <w:lang w:val="hy-AM"/>
        </w:rPr>
      </w:pPr>
      <w:r>
        <w:rPr>
          <w:lang w:val="hy-AM"/>
        </w:rPr>
        <w:t>Ներածություն</w:t>
      </w:r>
    </w:p>
    <w:p w:rsidR="005504BC" w:rsidRPr="008D1285" w:rsidRDefault="005504BC" w:rsidP="00595E27">
      <w:pPr>
        <w:spacing w:line="360" w:lineRule="auto"/>
        <w:ind w:firstLine="360"/>
        <w:jc w:val="both"/>
        <w:rPr>
          <w:b/>
          <w:sz w:val="28"/>
          <w:szCs w:val="28"/>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sidR="008D1285">
        <w:rPr>
          <w:b/>
          <w:sz w:val="28"/>
          <w:szCs w:val="28"/>
        </w:rPr>
        <w:br/>
      </w:r>
      <w:r w:rsidRPr="00F46840">
        <w:rPr>
          <w:szCs w:val="24"/>
        </w:rPr>
        <w:t>Թեստավորումը թույլ է տալիս  ԻՍ-</w:t>
      </w:r>
      <w:r>
        <w:rPr>
          <w:szCs w:val="24"/>
          <w:lang w:val="hy-AM"/>
        </w:rPr>
        <w:t>ն</w:t>
      </w:r>
      <w:r>
        <w:rPr>
          <w:szCs w:val="24"/>
        </w:rPr>
        <w:t>երի հետ իրականացնել ՝</w:t>
      </w:r>
      <w:r w:rsidRPr="00F46840">
        <w:rPr>
          <w:szCs w:val="24"/>
        </w:rPr>
        <w:t xml:space="preserve"> </w:t>
      </w:r>
    </w:p>
    <w:p w:rsidR="005504BC" w:rsidRPr="00F46840" w:rsidRDefault="005504BC" w:rsidP="00595E27">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5504BC" w:rsidRPr="00F46840" w:rsidRDefault="005504BC" w:rsidP="00595E27">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5504BC" w:rsidRPr="00F46840" w:rsidRDefault="00F04B02" w:rsidP="00595E27">
      <w:pPr>
        <w:pStyle w:val="ListParagraph"/>
        <w:numPr>
          <w:ilvl w:val="0"/>
          <w:numId w:val="1"/>
        </w:numPr>
        <w:spacing w:after="0" w:line="360" w:lineRule="auto"/>
        <w:jc w:val="both"/>
        <w:rPr>
          <w:szCs w:val="24"/>
        </w:rPr>
      </w:pPr>
      <w:r>
        <w:rPr>
          <w:szCs w:val="24"/>
          <w:lang w:val="hy-AM"/>
        </w:rPr>
        <w:t>Ս</w:t>
      </w:r>
      <w:r w:rsidR="005504BC" w:rsidRPr="00F46840">
        <w:rPr>
          <w:szCs w:val="24"/>
        </w:rPr>
        <w:t xml:space="preserve">կավառակում գտնվող միկրոսխեմայի էլեկտրական </w:t>
      </w:r>
      <w:r>
        <w:rPr>
          <w:szCs w:val="24"/>
        </w:rPr>
        <w:t>պարամետրերի չափումներ</w:t>
      </w:r>
    </w:p>
    <w:p w:rsidR="00F9164F" w:rsidRPr="00F9164F" w:rsidRDefault="008D1285" w:rsidP="00595E27">
      <w:pPr>
        <w:spacing w:line="360" w:lineRule="auto"/>
        <w:ind w:firstLine="720"/>
        <w:jc w:val="both"/>
        <w:rPr>
          <w:lang w:val="hy-AM"/>
        </w:rPr>
      </w:pPr>
      <w:r>
        <w:rPr>
          <w:lang w:val="hy-AM"/>
        </w:rPr>
        <w:t xml:space="preserve">Գեներացված տվյալները </w:t>
      </w:r>
      <w:r w:rsidR="00F9164F" w:rsidRPr="00F9164F">
        <w:rPr>
          <w:lang w:val="hy-AM"/>
        </w:rPr>
        <w:t>բնականաբար պետք է ինչ-որ կերպ պահվեն և ինժեներներին հնարավորություն ընձեռվի աշխատել այդ տվյալների հետ,</w:t>
      </w:r>
      <w:r w:rsidR="00F9164F">
        <w:t xml:space="preserve"> </w:t>
      </w:r>
      <w:r w:rsidR="00F9164F" w:rsidRPr="00F9164F">
        <w:rPr>
          <w:lang w:val="hy-AM"/>
        </w:rPr>
        <w:t>անել համապատասխան եզրակացություններ: Այս  ծրագրի գլխավոր խնդիրն է կարողանալ պահպանել այդ տվյալները,</w:t>
      </w:r>
      <w:r w:rsidR="00F9164F">
        <w:t xml:space="preserve"> </w:t>
      </w:r>
      <w:r w:rsidR="00F9164F" w:rsidRPr="00F9164F">
        <w:rPr>
          <w:lang w:val="hy-AM"/>
        </w:rPr>
        <w:t xml:space="preserve">որոշակի հաշվարկներ իրականացնել դրանց հետ և տարբեր գրաֆիկական լուծումներով  դրանք ներկայացնել ինժեներին: Այդ տվյալներն են՝ </w:t>
      </w:r>
      <w:r w:rsidR="00F9164F">
        <w:rPr>
          <w:lang w:val="hy-AM"/>
        </w:rPr>
        <w:br/>
      </w:r>
      <w:r w:rsidR="00F9164F" w:rsidRPr="00F9164F">
        <w:rPr>
          <w:lang w:val="hy-AM"/>
        </w:rPr>
        <w:t xml:space="preserve"> lot-ի համարը</w:t>
      </w:r>
      <w:r w:rsidR="00F9164F">
        <w:rPr>
          <w:lang w:val="hy-AM"/>
        </w:rPr>
        <w:t xml:space="preserve">, </w:t>
      </w:r>
      <w:r w:rsidR="00F9164F" w:rsidRPr="00F9164F">
        <w:rPr>
          <w:lang w:val="hy-AM"/>
        </w:rPr>
        <w:t>wafer-ի համարը</w:t>
      </w:r>
      <w:r w:rsidR="00F9164F">
        <w:rPr>
          <w:lang w:val="hy-AM"/>
        </w:rPr>
        <w:t xml:space="preserve">, </w:t>
      </w:r>
      <w:r w:rsidR="00F9164F" w:rsidRPr="00F9164F">
        <w:rPr>
          <w:lang w:val="hy-AM"/>
        </w:rPr>
        <w:t>device-ը, DieX, DieY,</w:t>
      </w:r>
      <w:r w:rsidR="00803F7A">
        <w:rPr>
          <w:lang w:val="hy-AM"/>
        </w:rPr>
        <w:t xml:space="preserve"> parameter-ը</w:t>
      </w:r>
      <w:r w:rsidR="00F9164F"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sidR="00803F7A">
        <w:rPr>
          <w:lang w:val="hy-AM"/>
        </w:rPr>
        <w:t>ջերմաստիճանը</w:t>
      </w:r>
      <w:r w:rsidR="00F9164F" w:rsidRPr="00F9164F">
        <w:rPr>
          <w:lang w:val="hy-AM"/>
        </w:rPr>
        <w:t>, որում կատարվել են չափումները) և այլն :</w:t>
      </w:r>
    </w:p>
    <w:p w:rsidR="00F9164F" w:rsidRPr="00F9164F" w:rsidRDefault="00F9164F" w:rsidP="00595E27">
      <w:pPr>
        <w:spacing w:line="360" w:lineRule="auto"/>
        <w:ind w:firstLine="720"/>
        <w:jc w:val="both"/>
        <w:rPr>
          <w:lang w:val="hy-AM"/>
        </w:rPr>
      </w:pPr>
      <w:r w:rsidRPr="00F9164F">
        <w:rPr>
          <w:lang w:val="hy-AM"/>
        </w:rPr>
        <w:t>Ծրագիրը հնարավորություն է տալիս ընտրել վերլուծության(analysis) տեսակը՝</w:t>
      </w:r>
      <w:r w:rsidR="00803F7A">
        <w:rPr>
          <w:lang w:val="hy-AM"/>
        </w:rPr>
        <w:t xml:space="preserve"> Bin Trend, HBin Pareto</w:t>
      </w:r>
      <w:r w:rsidRPr="00F9164F">
        <w:rPr>
          <w:lang w:val="hy-AM"/>
        </w:rPr>
        <w:t xml:space="preserve">, Wafer, Test Result by Lot/Wafer, </w:t>
      </w:r>
      <w:r w:rsidR="00803F7A">
        <w:rPr>
          <w:lang w:val="hy-AM"/>
        </w:rPr>
        <w:t xml:space="preserve">Parameter Histogram, Parameter </w:t>
      </w:r>
      <w:r w:rsidR="00803F7A">
        <w:t>P</w:t>
      </w:r>
      <w:r w:rsidRPr="00F9164F">
        <w:rPr>
          <w:lang w:val="hy-AM"/>
        </w:rPr>
        <w:t>robab</w:t>
      </w:r>
      <w:r w:rsidR="00803F7A">
        <w:rPr>
          <w:lang w:val="hy-AM"/>
        </w:rPr>
        <w:t xml:space="preserve">ility, Summary Table </w:t>
      </w:r>
      <w:r w:rsidRPr="00F9164F">
        <w:rPr>
          <w:lang w:val="hy-AM"/>
        </w:rPr>
        <w:t xml:space="preserve"> և դիտարկել արդյունքները </w:t>
      </w:r>
      <w:r w:rsidR="00803F7A">
        <w:rPr>
          <w:lang w:val="hy-AM"/>
        </w:rPr>
        <w:t>ընտրված</w:t>
      </w:r>
      <w:r w:rsidRPr="00F9164F">
        <w:rPr>
          <w:lang w:val="hy-AM"/>
        </w:rPr>
        <w:t xml:space="preserve"> գրաֆիկների կամ աղյուսակների միջոցով։</w:t>
      </w:r>
    </w:p>
    <w:p w:rsidR="00F9164F" w:rsidRPr="00F9164F" w:rsidRDefault="00F9164F" w:rsidP="00595E27">
      <w:pPr>
        <w:spacing w:line="360" w:lineRule="auto"/>
        <w:ind w:firstLine="720"/>
        <w:jc w:val="both"/>
        <w:rPr>
          <w:lang w:val="hy-AM"/>
        </w:rPr>
      </w:pPr>
      <w:r w:rsidRPr="00F9164F">
        <w:rPr>
          <w:lang w:val="hy-AM"/>
        </w:rPr>
        <w:t xml:space="preserve">Արդեն ըստ այս </w:t>
      </w:r>
      <w:r w:rsidR="00803F7A">
        <w:rPr>
          <w:lang w:val="hy-AM"/>
        </w:rPr>
        <w:t>ներկայացման ձևերի</w:t>
      </w:r>
      <w:r w:rsidRPr="00F9164F">
        <w:rPr>
          <w:lang w:val="hy-AM"/>
        </w:rPr>
        <w:t xml:space="preserve"> նախագծողը կարող է պատկերացում կազմել թեստի մասին,</w:t>
      </w:r>
      <w:r w:rsidR="00803F7A">
        <w:rPr>
          <w:lang w:val="hy-AM"/>
        </w:rPr>
        <w:t xml:space="preserve"> </w:t>
      </w:r>
      <w:r w:rsidRPr="00F9164F">
        <w:rPr>
          <w:lang w:val="hy-AM"/>
        </w:rPr>
        <w:t>հասկանալ որ սարքերն են պիտանի թողարկման համար,</w:t>
      </w:r>
      <w:r w:rsidR="00803F7A">
        <w:rPr>
          <w:lang w:val="hy-AM"/>
        </w:rPr>
        <w:t xml:space="preserve"> </w:t>
      </w:r>
      <w:r w:rsidRPr="00F9164F">
        <w:rPr>
          <w:lang w:val="hy-AM"/>
        </w:rPr>
        <w:t>որոնք փոփոխման կարիք ունեն,</w:t>
      </w:r>
      <w:r w:rsidR="00803F7A">
        <w:rPr>
          <w:lang w:val="hy-AM"/>
        </w:rPr>
        <w:t xml:space="preserve"> </w:t>
      </w:r>
      <w:r w:rsidRPr="00F9164F">
        <w:rPr>
          <w:lang w:val="hy-AM"/>
        </w:rPr>
        <w:t>որոնք պետք է առհասարակ հեռացնել</w:t>
      </w:r>
      <w:r w:rsidR="00803F7A">
        <w:rPr>
          <w:lang w:val="hy-AM"/>
        </w:rPr>
        <w:t xml:space="preserve"> : </w:t>
      </w:r>
    </w:p>
    <w:p w:rsidR="00F9164F" w:rsidRPr="00F9164F" w:rsidRDefault="00F9164F" w:rsidP="00595E27">
      <w:pPr>
        <w:spacing w:line="360" w:lineRule="auto"/>
        <w:ind w:firstLine="720"/>
        <w:jc w:val="both"/>
        <w:rPr>
          <w:lang w:val="hy-AM"/>
        </w:rPr>
      </w:pPr>
      <w:r w:rsidRPr="00F9164F">
        <w:rPr>
          <w:lang w:val="hy-AM"/>
        </w:rPr>
        <w:lastRenderedPageBreak/>
        <w:t xml:space="preserve"> Ծրագիր մուտքին տրվելու է CSV(Comma-separated values) ֆորմատի</w:t>
      </w:r>
      <w:r w:rsidR="00803F7A">
        <w:rPr>
          <w:lang w:val="hy-AM"/>
        </w:rPr>
        <w:t xml:space="preserve"> </w:t>
      </w:r>
      <w:r w:rsidRPr="00F9164F">
        <w:rPr>
          <w:lang w:val="hy-AM"/>
        </w:rPr>
        <w:t>ֆայլ,</w:t>
      </w:r>
      <w:r w:rsidR="00803F7A">
        <w:rPr>
          <w:lang w:val="hy-AM"/>
        </w:rPr>
        <w:t xml:space="preserve"> </w:t>
      </w:r>
      <w:r w:rsidRPr="00F9164F">
        <w:rPr>
          <w:lang w:val="hy-AM"/>
        </w:rPr>
        <w:t>որի բովանդակությունը մոտավորապես այսպիսին է ՝</w:t>
      </w:r>
    </w:p>
    <w:p w:rsidR="00F9164F" w:rsidRPr="00F9164F" w:rsidRDefault="00F9164F" w:rsidP="00595E27">
      <w:pPr>
        <w:spacing w:line="360" w:lineRule="auto"/>
        <w:ind w:firstLine="720"/>
        <w:jc w:val="both"/>
        <w:rPr>
          <w:lang w:val="hy-AM"/>
        </w:rPr>
      </w:pPr>
      <w:r w:rsidRPr="00F9164F">
        <w:rPr>
          <w:lang w:val="hy-AM"/>
        </w:rPr>
        <w:t>&lt;File Signature&gt;</w:t>
      </w:r>
    </w:p>
    <w:p w:rsidR="00F9164F" w:rsidRPr="00F9164F" w:rsidRDefault="00F9164F" w:rsidP="00595E27">
      <w:pPr>
        <w:spacing w:line="360" w:lineRule="auto"/>
        <w:ind w:firstLine="720"/>
        <w:jc w:val="both"/>
        <w:rPr>
          <w:lang w:val="hy-AM"/>
        </w:rPr>
      </w:pPr>
      <w:r w:rsidRPr="00F9164F">
        <w:rPr>
          <w:lang w:val="hy-AM"/>
        </w:rPr>
        <w:t>Version: &lt;&gt;</w:t>
      </w:r>
    </w:p>
    <w:p w:rsidR="00F9164F" w:rsidRPr="00F9164F" w:rsidRDefault="00F9164F" w:rsidP="00595E27">
      <w:pPr>
        <w:spacing w:line="360" w:lineRule="auto"/>
        <w:ind w:firstLine="720"/>
        <w:jc w:val="both"/>
        <w:rPr>
          <w:lang w:val="hy-AM"/>
        </w:rPr>
      </w:pPr>
      <w:r w:rsidRPr="00F9164F">
        <w:rPr>
          <w:lang w:val="hy-AM"/>
        </w:rPr>
        <w:t xml:space="preserve">Type: &lt;File Data Type&gt; </w:t>
      </w:r>
    </w:p>
    <w:p w:rsidR="00F9164F" w:rsidRPr="00F9164F" w:rsidRDefault="00F9164F" w:rsidP="00595E27">
      <w:pPr>
        <w:spacing w:line="360" w:lineRule="auto"/>
        <w:ind w:firstLine="720"/>
        <w:jc w:val="both"/>
        <w:rPr>
          <w:lang w:val="hy-AM"/>
        </w:rPr>
      </w:pPr>
      <w:r w:rsidRPr="00F9164F">
        <w:rPr>
          <w:lang w:val="hy-AM"/>
        </w:rPr>
        <w:t>Info: &lt;…&gt;</w:t>
      </w:r>
    </w:p>
    <w:p w:rsidR="00F9164F" w:rsidRPr="00F9164F" w:rsidRDefault="00F9164F" w:rsidP="00595E27">
      <w:pPr>
        <w:spacing w:line="360" w:lineRule="auto"/>
        <w:ind w:firstLine="720"/>
        <w:jc w:val="both"/>
        <w:rPr>
          <w:lang w:val="hy-AM"/>
        </w:rPr>
      </w:pPr>
      <w:r w:rsidRPr="00F9164F">
        <w:rPr>
          <w:lang w:val="hy-AM"/>
        </w:rPr>
        <w:t>@Context</w:t>
      </w:r>
    </w:p>
    <w:p w:rsidR="00F9164F" w:rsidRPr="00F9164F" w:rsidRDefault="00F9164F" w:rsidP="00595E27">
      <w:pPr>
        <w:spacing w:line="360" w:lineRule="auto"/>
        <w:ind w:firstLine="720"/>
        <w:jc w:val="both"/>
        <w:rPr>
          <w:lang w:val="hy-AM"/>
        </w:rPr>
      </w:pPr>
      <w:r w:rsidRPr="00F9164F">
        <w:rPr>
          <w:lang w:val="hy-AM"/>
        </w:rPr>
        <w:t>Lot: &lt;Lot name&gt;</w:t>
      </w:r>
    </w:p>
    <w:p w:rsidR="00F9164F" w:rsidRPr="00F9164F" w:rsidRDefault="00F9164F" w:rsidP="00595E27">
      <w:pPr>
        <w:spacing w:line="360" w:lineRule="auto"/>
        <w:ind w:firstLine="720"/>
        <w:jc w:val="both"/>
        <w:rPr>
          <w:lang w:val="hy-AM"/>
        </w:rPr>
      </w:pPr>
      <w:r w:rsidRPr="00F9164F">
        <w:rPr>
          <w:lang w:val="hy-AM"/>
        </w:rPr>
        <w:t>Wafer: &lt;Wafer number&gt;</w:t>
      </w:r>
    </w:p>
    <w:p w:rsidR="00F9164F" w:rsidRPr="00F9164F" w:rsidRDefault="00F9164F" w:rsidP="00595E27">
      <w:pPr>
        <w:spacing w:line="360" w:lineRule="auto"/>
        <w:ind w:firstLine="720"/>
        <w:jc w:val="both"/>
        <w:rPr>
          <w:lang w:val="hy-AM"/>
        </w:rPr>
      </w:pPr>
      <w:r w:rsidRPr="00F9164F">
        <w:rPr>
          <w:lang w:val="hy-AM"/>
        </w:rPr>
        <w:t>Device: &lt;Devise name&gt;</w:t>
      </w:r>
    </w:p>
    <w:p w:rsidR="00F9164F" w:rsidRPr="00F9164F" w:rsidRDefault="00F9164F" w:rsidP="00595E27">
      <w:pPr>
        <w:spacing w:line="360" w:lineRule="auto"/>
        <w:ind w:firstLine="720"/>
        <w:jc w:val="both"/>
        <w:rPr>
          <w:lang w:val="hy-AM"/>
        </w:rPr>
      </w:pPr>
      <w:r w:rsidRPr="00F9164F">
        <w:rPr>
          <w:lang w:val="hy-AM"/>
        </w:rPr>
        <w:t>@TestConditions</w:t>
      </w:r>
    </w:p>
    <w:p w:rsidR="00F9164F" w:rsidRPr="00F9164F" w:rsidRDefault="00F9164F" w:rsidP="00595E27">
      <w:pPr>
        <w:spacing w:line="360" w:lineRule="auto"/>
        <w:ind w:firstLine="720"/>
        <w:jc w:val="both"/>
        <w:rPr>
          <w:lang w:val="hy-AM"/>
        </w:rPr>
      </w:pPr>
      <w:r w:rsidRPr="00F9164F">
        <w:rPr>
          <w:lang w:val="hy-AM"/>
        </w:rPr>
        <w:t>Temperature: 30</w:t>
      </w:r>
    </w:p>
    <w:p w:rsidR="00F9164F" w:rsidRPr="00F9164F" w:rsidRDefault="00F9164F" w:rsidP="00595E27">
      <w:pPr>
        <w:spacing w:line="360" w:lineRule="auto"/>
        <w:ind w:firstLine="720"/>
        <w:jc w:val="both"/>
        <w:rPr>
          <w:lang w:val="hy-AM"/>
        </w:rPr>
      </w:pPr>
      <w:r w:rsidRPr="00F9164F">
        <w:rPr>
          <w:lang w:val="hy-AM"/>
        </w:rPr>
        <w:t>Corener: &lt;…&gt;</w:t>
      </w:r>
    </w:p>
    <w:p w:rsidR="00F9164F" w:rsidRPr="00F9164F" w:rsidRDefault="00F9164F" w:rsidP="00595E27">
      <w:pPr>
        <w:spacing w:line="360" w:lineRule="auto"/>
        <w:ind w:firstLine="720"/>
        <w:jc w:val="both"/>
        <w:rPr>
          <w:lang w:val="hy-AM"/>
        </w:rPr>
      </w:pPr>
      <w:r w:rsidRPr="00F9164F">
        <w:rPr>
          <w:lang w:val="hy-AM"/>
        </w:rPr>
        <w:t>@Data</w:t>
      </w:r>
    </w:p>
    <w:p w:rsidR="00F9164F" w:rsidRPr="00F9164F" w:rsidRDefault="00F9164F" w:rsidP="00595E27">
      <w:pPr>
        <w:spacing w:line="360" w:lineRule="auto"/>
        <w:ind w:firstLine="720"/>
        <w:jc w:val="both"/>
        <w:rPr>
          <w:lang w:val="hy-AM"/>
        </w:rPr>
      </w:pPr>
      <w:r w:rsidRPr="00F9164F">
        <w:rPr>
          <w:lang w:val="hy-AM"/>
        </w:rPr>
        <w:t>&lt;Column1:Type&gt;;&lt;Column2:Type&gt;;&lt;Column3:Type&gt;;…</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595E27">
      <w:pPr>
        <w:spacing w:line="360" w:lineRule="auto"/>
        <w:ind w:firstLine="720"/>
        <w:jc w:val="both"/>
        <w:rPr>
          <w:lang w:val="hy-AM"/>
        </w:rPr>
      </w:pPr>
      <w:r w:rsidRPr="00F9164F">
        <w:rPr>
          <w:lang w:val="hy-AM"/>
        </w:rPr>
        <w:t>Value;Value;Value;…</w:t>
      </w:r>
    </w:p>
    <w:p w:rsidR="00F9164F" w:rsidRPr="00F9164F" w:rsidRDefault="00F9164F" w:rsidP="00143BD3">
      <w:pPr>
        <w:spacing w:line="360" w:lineRule="auto"/>
        <w:jc w:val="both"/>
        <w:rPr>
          <w:lang w:val="hy-AM"/>
        </w:rPr>
      </w:pPr>
      <w:r w:rsidRPr="00F9164F">
        <w:rPr>
          <w:lang w:val="hy-AM"/>
        </w:rPr>
        <w:t>DataType ցույց է տալիս ֆայլի մեջ նկարագրված ինֆորմացիայի տիպը։</w:t>
      </w:r>
    </w:p>
    <w:p w:rsidR="00F9164F" w:rsidRPr="00F9164F" w:rsidRDefault="00F9164F" w:rsidP="00143BD3">
      <w:pPr>
        <w:spacing w:line="360" w:lineRule="auto"/>
        <w:jc w:val="both"/>
        <w:rPr>
          <w:lang w:val="hy-AM"/>
        </w:rPr>
      </w:pPr>
      <w:r w:rsidRPr="00F9164F">
        <w:rPr>
          <w:lang w:val="hy-AM"/>
        </w:rPr>
        <w:t>Lot, Wafer, Device համապատասխանաբար Lot-ի,Wafer-ի, Device-ի համարներն են։</w:t>
      </w:r>
    </w:p>
    <w:p w:rsidR="00F9164F" w:rsidRPr="00F9164F" w:rsidRDefault="00F9164F" w:rsidP="007E73C6">
      <w:pPr>
        <w:spacing w:line="360" w:lineRule="auto"/>
        <w:jc w:val="both"/>
        <w:rPr>
          <w:lang w:val="hy-AM"/>
        </w:rPr>
      </w:pPr>
      <w:r w:rsidRPr="00F9164F">
        <w:rPr>
          <w:lang w:val="hy-AM"/>
        </w:rPr>
        <w:lastRenderedPageBreak/>
        <w:t>TestConditions-ում նշվում են միջավայրի այն պայմանները, որոնց դեպքում կատարվել են չափումները, օրինակ՝ ջերմաստիճան։</w:t>
      </w:r>
    </w:p>
    <w:p w:rsidR="00F9164F" w:rsidRPr="00F9164F" w:rsidRDefault="00F9164F" w:rsidP="007E73C6">
      <w:pPr>
        <w:spacing w:line="360" w:lineRule="auto"/>
        <w:jc w:val="both"/>
        <w:rPr>
          <w:lang w:val="hy-AM"/>
        </w:rPr>
      </w:pPr>
      <w:r w:rsidRPr="00F9164F">
        <w:rPr>
          <w:lang w:val="hy-AM"/>
        </w:rPr>
        <w:t xml:space="preserve">TestProgram՝ կատարվող թեստերի խումբն է։ </w:t>
      </w:r>
    </w:p>
    <w:p w:rsidR="00F9164F" w:rsidRPr="00F9164F" w:rsidRDefault="00F9164F" w:rsidP="007E73C6">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F9164F" w:rsidRPr="00F9164F" w:rsidRDefault="00F9164F" w:rsidP="007E73C6">
      <w:pPr>
        <w:spacing w:line="360" w:lineRule="auto"/>
        <w:jc w:val="both"/>
        <w:rPr>
          <w:lang w:val="hy-AM"/>
        </w:rPr>
      </w:pPr>
      <w:r w:rsidRPr="00F9164F">
        <w:rPr>
          <w:lang w:val="hy-AM"/>
        </w:rPr>
        <w:t xml:space="preserve">Data՝ չափման արդյունքում ստացված տվյալներն են։ Տվյալները </w:t>
      </w:r>
      <w:r w:rsidR="008E1F43">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F9164F" w:rsidRPr="00F9164F" w:rsidRDefault="00F9164F" w:rsidP="00595E27">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sidR="008E1F43">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sidR="008E1F43">
        <w:rPr>
          <w:lang w:val="hy-AM"/>
        </w:rPr>
        <w:t xml:space="preserve"> </w:t>
      </w:r>
      <w:r w:rsidR="008E1F43">
        <w:t>W</w:t>
      </w:r>
      <w:r w:rsidRPr="00F9164F">
        <w:rPr>
          <w:lang w:val="hy-AM"/>
        </w:rPr>
        <w:t xml:space="preserve">afer-ի վրա։ Bin Data-ի հիման վրա կառուցվում են Bin Pareto </w:t>
      </w:r>
      <w:r w:rsidR="008E1F43">
        <w:rPr>
          <w:lang w:val="hy-AM"/>
        </w:rPr>
        <w:t>գրաֆիկն</w:t>
      </w:r>
      <w:r w:rsidRPr="00F9164F">
        <w:rPr>
          <w:lang w:val="hy-AM"/>
        </w:rPr>
        <w:t xml:space="preserve">եր։ </w:t>
      </w:r>
    </w:p>
    <w:p w:rsidR="00F9164F" w:rsidRDefault="00F9164F" w:rsidP="00595E27">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spacing w:line="360" w:lineRule="auto"/>
        <w:ind w:firstLine="720"/>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Default="00C457F6" w:rsidP="00595E27">
      <w:pPr>
        <w:pStyle w:val="Heading1"/>
        <w:spacing w:line="360" w:lineRule="auto"/>
        <w:jc w:val="both"/>
        <w:rPr>
          <w:lang w:val="hy-AM"/>
        </w:rPr>
      </w:pPr>
    </w:p>
    <w:p w:rsidR="00C457F6" w:rsidRPr="005666BA" w:rsidRDefault="00C457F6" w:rsidP="000447CF">
      <w:pPr>
        <w:pStyle w:val="Heading1"/>
        <w:spacing w:line="360" w:lineRule="auto"/>
        <w:ind w:left="1440" w:firstLine="720"/>
        <w:rPr>
          <w:sz w:val="48"/>
          <w:szCs w:val="48"/>
          <w:lang w:val="hy-AM"/>
        </w:rPr>
      </w:pPr>
      <w:r w:rsidRPr="005666BA">
        <w:rPr>
          <w:sz w:val="48"/>
          <w:szCs w:val="48"/>
          <w:lang w:val="hy-AM"/>
        </w:rPr>
        <w:t>Խնդիր դրվածքը</w:t>
      </w:r>
    </w:p>
    <w:p w:rsidR="00C457F6" w:rsidRPr="00C457F6" w:rsidRDefault="00C457F6" w:rsidP="00595E27">
      <w:pPr>
        <w:spacing w:line="360" w:lineRule="auto"/>
        <w:jc w:val="both"/>
        <w:rPr>
          <w:lang w:val="hy-AM"/>
        </w:rPr>
      </w:pPr>
    </w:p>
    <w:p w:rsidR="00C457F6" w:rsidRPr="00856B72" w:rsidRDefault="00C457F6" w:rsidP="005666BA">
      <w:pPr>
        <w:spacing w:line="360" w:lineRule="auto"/>
        <w:ind w:firstLine="720"/>
        <w:jc w:val="both"/>
        <w:rPr>
          <w:lang w:val="hy-AM"/>
        </w:rPr>
      </w:pPr>
      <w:r>
        <w:rPr>
          <w:lang w:val="hy-AM"/>
        </w:rPr>
        <w:t>Ն</w:t>
      </w:r>
      <w:r w:rsidRPr="00F9164F">
        <w:rPr>
          <w:lang w:val="hy-AM"/>
        </w:rPr>
        <w:t xml:space="preserve">ախագծել թեստավորման </w:t>
      </w:r>
      <w:r>
        <w:rPr>
          <w:lang w:val="hy-AM"/>
        </w:rPr>
        <w:t>արդյունքների</w:t>
      </w:r>
      <w:r w:rsidRPr="00F9164F">
        <w:rPr>
          <w:lang w:val="hy-AM"/>
        </w:rPr>
        <w:t xml:space="preserve"> պահպանման </w:t>
      </w:r>
      <w:r>
        <w:rPr>
          <w:lang w:val="hy-AM"/>
        </w:rPr>
        <w:t>այնպիսի կառուցվածքներ</w:t>
      </w:r>
      <w:r w:rsidRPr="00F9164F">
        <w:rPr>
          <w:lang w:val="hy-AM"/>
        </w:rPr>
        <w:t>,</w:t>
      </w:r>
      <w:r>
        <w:rPr>
          <w:lang w:val="hy-AM"/>
        </w:rPr>
        <w:t xml:space="preserve"> որոնցից</w:t>
      </w:r>
      <w:r w:rsidRPr="00C457F6">
        <w:rPr>
          <w:lang w:val="hy-AM"/>
        </w:rPr>
        <w:t xml:space="preserve"> </w:t>
      </w:r>
      <w:r w:rsidRPr="00F9164F">
        <w:rPr>
          <w:lang w:val="hy-AM"/>
        </w:rPr>
        <w:t xml:space="preserve">կախված </w:t>
      </w:r>
      <w:r>
        <w:rPr>
          <w:lang w:val="hy-AM"/>
        </w:rPr>
        <w:t>խնդրի դրվածքից</w:t>
      </w:r>
      <w:r w:rsidRPr="00F9164F">
        <w:rPr>
          <w:lang w:val="hy-AM"/>
        </w:rPr>
        <w:t xml:space="preserve"> </w:t>
      </w:r>
      <w:r>
        <w:rPr>
          <w:lang w:val="hy-AM"/>
        </w:rPr>
        <w:t>արդյունավետ  կ</w:t>
      </w:r>
      <w:r w:rsidRPr="00F9164F">
        <w:rPr>
          <w:lang w:val="hy-AM"/>
        </w:rPr>
        <w:t>լինի</w:t>
      </w:r>
      <w:r>
        <w:rPr>
          <w:lang w:val="hy-AM"/>
        </w:rPr>
        <w:t xml:space="preserve"> տ</w:t>
      </w:r>
      <w:r w:rsidRPr="00F9164F">
        <w:rPr>
          <w:lang w:val="hy-AM"/>
        </w:rPr>
        <w:t>վյալներ կարդալը,</w:t>
      </w:r>
      <w:r>
        <w:rPr>
          <w:lang w:val="hy-AM"/>
        </w:rPr>
        <w:t xml:space="preserve"> </w:t>
      </w:r>
      <w:r w:rsidRPr="00F9164F">
        <w:rPr>
          <w:lang w:val="hy-AM"/>
        </w:rPr>
        <w:t>ավելացնելը,</w:t>
      </w:r>
      <w:r>
        <w:rPr>
          <w:lang w:val="hy-AM"/>
        </w:rPr>
        <w:t xml:space="preserve">  </w:t>
      </w:r>
      <w:r w:rsidRPr="00F9164F">
        <w:rPr>
          <w:lang w:val="hy-AM"/>
        </w:rPr>
        <w:t>փնտրելը,</w:t>
      </w:r>
      <w:r>
        <w:rPr>
          <w:lang w:val="hy-AM"/>
        </w:rPr>
        <w:t xml:space="preserve"> </w:t>
      </w:r>
      <w:r w:rsidRPr="00F9164F">
        <w:rPr>
          <w:lang w:val="hy-AM"/>
        </w:rPr>
        <w:t>սորտավորելը:</w:t>
      </w:r>
      <w:r w:rsidR="00856B72">
        <w:rPr>
          <w:lang w:val="hy-AM"/>
        </w:rPr>
        <w:t xml:space="preserve"> Տվյալները ծրագրի մուտքին են գալու </w:t>
      </w:r>
      <w:r w:rsidR="00856B72">
        <w:t>csv</w:t>
      </w:r>
      <w:r w:rsidR="00471DA3">
        <w:rPr>
          <w:lang w:val="hy-AM"/>
        </w:rPr>
        <w:t xml:space="preserve"> կառուցվածքի </w:t>
      </w:r>
      <w:r w:rsidR="00856B72">
        <w:rPr>
          <w:lang w:val="hy-AM"/>
        </w:rPr>
        <w:t xml:space="preserve">ֆայլի </w:t>
      </w:r>
      <w:r w:rsidR="00471DA3">
        <w:rPr>
          <w:lang w:val="hy-AM"/>
        </w:rPr>
        <w:t>տեսք</w:t>
      </w:r>
      <w:r w:rsidR="00856B72">
        <w:rPr>
          <w:lang w:val="hy-AM"/>
        </w:rPr>
        <w:t>ով։</w:t>
      </w:r>
    </w:p>
    <w:p w:rsidR="00C457F6" w:rsidRDefault="00C457F6"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147437" w:rsidRDefault="00147437" w:rsidP="00595E27">
      <w:pPr>
        <w:spacing w:line="360" w:lineRule="auto"/>
        <w:jc w:val="both"/>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143BD3" w:rsidRDefault="00143BD3" w:rsidP="00B90D3C">
      <w:pPr>
        <w:pStyle w:val="Heading1"/>
        <w:spacing w:line="360" w:lineRule="auto"/>
        <w:jc w:val="center"/>
        <w:rPr>
          <w:sz w:val="72"/>
          <w:szCs w:val="72"/>
          <w:lang w:val="hy-AM"/>
        </w:rPr>
      </w:pPr>
    </w:p>
    <w:p w:rsidR="00143BD3" w:rsidRDefault="00143BD3" w:rsidP="00B90D3C">
      <w:pPr>
        <w:pStyle w:val="Heading1"/>
        <w:spacing w:line="360" w:lineRule="auto"/>
        <w:jc w:val="center"/>
        <w:rPr>
          <w:sz w:val="72"/>
          <w:szCs w:val="72"/>
          <w:lang w:val="hy-AM"/>
        </w:rPr>
      </w:pPr>
    </w:p>
    <w:p w:rsidR="00B90D3C" w:rsidRPr="00147437" w:rsidRDefault="00B90D3C" w:rsidP="00B90D3C">
      <w:pPr>
        <w:pStyle w:val="Heading1"/>
        <w:spacing w:line="360" w:lineRule="auto"/>
        <w:jc w:val="center"/>
        <w:rPr>
          <w:sz w:val="72"/>
          <w:szCs w:val="72"/>
        </w:rPr>
      </w:pPr>
      <w:r w:rsidRPr="00147437">
        <w:rPr>
          <w:sz w:val="72"/>
          <w:szCs w:val="72"/>
          <w:lang w:val="hy-AM"/>
        </w:rPr>
        <w:t xml:space="preserve">Գլուխ </w:t>
      </w:r>
      <w:r w:rsidRPr="00147437">
        <w:rPr>
          <w:sz w:val="72"/>
          <w:szCs w:val="72"/>
        </w:rPr>
        <w:t>1</w:t>
      </w:r>
    </w:p>
    <w:p w:rsidR="00B90D3C" w:rsidRDefault="00B90D3C" w:rsidP="00B90D3C">
      <w:pPr>
        <w:pStyle w:val="Heading1"/>
        <w:spacing w:line="360" w:lineRule="auto"/>
        <w:jc w:val="center"/>
        <w:rPr>
          <w:sz w:val="72"/>
          <w:szCs w:val="72"/>
          <w:lang w:val="hy-AM"/>
        </w:rPr>
      </w:pPr>
      <w:r w:rsidRPr="00147437">
        <w:rPr>
          <w:sz w:val="72"/>
          <w:szCs w:val="72"/>
          <w:lang w:val="hy-AM"/>
        </w:rPr>
        <w:t>Տեսական Դրույթներ</w:t>
      </w:r>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B90D3C" w:rsidRDefault="00B90D3C"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796DC9" w:rsidRDefault="00796DC9" w:rsidP="00B90D3C">
      <w:pPr>
        <w:spacing w:line="360" w:lineRule="auto"/>
        <w:rPr>
          <w:lang w:val="hy-AM"/>
        </w:rPr>
      </w:pPr>
    </w:p>
    <w:p w:rsidR="00B90D3C" w:rsidRDefault="00B90D3C"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0447CF" w:rsidRDefault="000447CF" w:rsidP="00B90D3C">
      <w:pPr>
        <w:spacing w:line="360" w:lineRule="auto"/>
        <w:rPr>
          <w:lang w:val="hy-AM"/>
        </w:rPr>
      </w:pPr>
    </w:p>
    <w:p w:rsidR="00B90D3C" w:rsidRDefault="00B90D3C" w:rsidP="00B90D3C">
      <w:pPr>
        <w:pStyle w:val="Heading1"/>
        <w:numPr>
          <w:ilvl w:val="1"/>
          <w:numId w:val="2"/>
        </w:numPr>
        <w:spacing w:line="360" w:lineRule="auto"/>
        <w:rPr>
          <w:lang w:val="hy-AM"/>
        </w:rPr>
      </w:pPr>
      <w:r>
        <w:rPr>
          <w:lang w:val="hy-AM"/>
        </w:rPr>
        <w:lastRenderedPageBreak/>
        <w:t>Ինտեգրալ սխեմաների թեստավորման մեթոդները</w:t>
      </w:r>
    </w:p>
    <w:p w:rsidR="00B90D3C" w:rsidRPr="00AC5567" w:rsidRDefault="00B90D3C" w:rsidP="00B90D3C">
      <w:pPr>
        <w:spacing w:line="360" w:lineRule="auto"/>
        <w:rPr>
          <w:lang w:val="hy-AM"/>
        </w:rPr>
      </w:pPr>
    </w:p>
    <w:p w:rsidR="00B90D3C" w:rsidRDefault="00B90D3C" w:rsidP="00B90D3C">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B90D3C" w:rsidRDefault="00B90D3C" w:rsidP="00B90D3C">
      <w:pPr>
        <w:pStyle w:val="ListParagraph"/>
        <w:numPr>
          <w:ilvl w:val="0"/>
          <w:numId w:val="3"/>
        </w:numPr>
        <w:spacing w:line="360" w:lineRule="auto"/>
        <w:jc w:val="both"/>
        <w:rPr>
          <w:lang w:val="hy-AM"/>
        </w:rPr>
      </w:pPr>
      <w:r>
        <w:rPr>
          <w:lang w:val="hy-AM"/>
        </w:rPr>
        <w:t>Օպերատիվ վերահսկողության մեթոդ</w:t>
      </w:r>
    </w:p>
    <w:p w:rsidR="00B90D3C" w:rsidRDefault="00B90D3C" w:rsidP="00B90D3C">
      <w:pPr>
        <w:pStyle w:val="ListParagraph"/>
        <w:numPr>
          <w:ilvl w:val="0"/>
          <w:numId w:val="3"/>
        </w:numPr>
        <w:spacing w:line="360" w:lineRule="auto"/>
        <w:jc w:val="both"/>
        <w:rPr>
          <w:lang w:val="hy-AM"/>
        </w:rPr>
      </w:pPr>
      <w:r>
        <w:rPr>
          <w:lang w:val="hy-AM"/>
        </w:rPr>
        <w:t>Վիզուալ վերահսկողության մեթոդ</w:t>
      </w:r>
    </w:p>
    <w:p w:rsidR="00B90D3C" w:rsidRDefault="00B90D3C" w:rsidP="00B90D3C">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B90D3C" w:rsidRPr="00AC5567" w:rsidRDefault="00B90D3C" w:rsidP="00B90D3C">
      <w:pPr>
        <w:pStyle w:val="Heading1"/>
        <w:numPr>
          <w:ilvl w:val="2"/>
          <w:numId w:val="2"/>
        </w:numPr>
        <w:spacing w:line="360" w:lineRule="auto"/>
        <w:rPr>
          <w:lang w:val="hy-AM"/>
        </w:rPr>
      </w:pPr>
      <w:r>
        <w:rPr>
          <w:lang w:val="hy-AM"/>
        </w:rPr>
        <w:t>Օպերատիվ վերահսկողության մեթոդ</w:t>
      </w:r>
      <w:r>
        <w:rPr>
          <w:lang w:val="hy-AM"/>
        </w:rPr>
        <w:br/>
      </w:r>
    </w:p>
    <w:p w:rsidR="00B90D3C" w:rsidRPr="00F46840" w:rsidRDefault="00B90D3C" w:rsidP="00B90D3C">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B90D3C" w:rsidRDefault="00B90D3C" w:rsidP="00474D66">
      <w:pPr>
        <w:pStyle w:val="Heading1"/>
        <w:numPr>
          <w:ilvl w:val="2"/>
          <w:numId w:val="2"/>
        </w:numPr>
        <w:spacing w:line="360" w:lineRule="auto"/>
        <w:rPr>
          <w:lang w:val="hy-AM"/>
        </w:rPr>
      </w:pPr>
      <w:r>
        <w:rPr>
          <w:lang w:val="hy-AM"/>
        </w:rPr>
        <w:t>Վիզուալ վերահսկողության մեթոդ</w:t>
      </w:r>
    </w:p>
    <w:p w:rsidR="00474D66" w:rsidRPr="00474D66" w:rsidRDefault="00474D66" w:rsidP="00474D66">
      <w:pPr>
        <w:pStyle w:val="ListParagraph"/>
        <w:rPr>
          <w:lang w:val="hy-AM"/>
        </w:rPr>
      </w:pPr>
    </w:p>
    <w:p w:rsidR="00B90D3C" w:rsidRPr="000447CF" w:rsidRDefault="000447CF" w:rsidP="000447CF">
      <w:pPr>
        <w:spacing w:line="360" w:lineRule="auto"/>
        <w:ind w:firstLine="720"/>
        <w:rPr>
          <w:lang w:val="hy-AM"/>
        </w:rPr>
      </w:pPr>
      <w:r>
        <w:rPr>
          <w:szCs w:val="24"/>
          <w:lang w:val="hy-AM"/>
        </w:rPr>
        <w:t>Տ</w:t>
      </w:r>
      <w:r w:rsidR="00B90D3C"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00B90D3C" w:rsidRPr="00F46840">
        <w:rPr>
          <w:szCs w:val="24"/>
        </w:rPr>
        <w:t>երեք</w:t>
      </w:r>
      <w:r w:rsidR="00B90D3C" w:rsidRPr="00F46840">
        <w:rPr>
          <w:szCs w:val="24"/>
          <w:lang w:val="hy-AM"/>
        </w:rPr>
        <w:t xml:space="preserve"> թվարկված մեթոդներից,</w:t>
      </w:r>
      <w:r w:rsidR="00B90D3C" w:rsidRPr="00F46840">
        <w:rPr>
          <w:szCs w:val="24"/>
        </w:rPr>
        <w:t xml:space="preserve"> </w:t>
      </w:r>
      <w:r w:rsidR="00B90D3C"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00B90D3C" w:rsidRPr="00F46840">
        <w:rPr>
          <w:szCs w:val="24"/>
        </w:rPr>
        <w:t>(80</w:t>
      </w:r>
      <w:r w:rsidR="00B90D3C" w:rsidRPr="00F46840">
        <w:rPr>
          <w:szCs w:val="24"/>
          <w:lang w:val="hy-AM"/>
        </w:rPr>
        <w:t>ից</w:t>
      </w:r>
      <w:r w:rsidR="00B90D3C" w:rsidRPr="00F46840">
        <w:rPr>
          <w:szCs w:val="24"/>
        </w:rPr>
        <w:t>-400</w:t>
      </w:r>
      <w:r w:rsidR="00B90D3C" w:rsidRPr="00F46840">
        <w:rPr>
          <w:szCs w:val="24"/>
          <w:lang w:val="hy-AM"/>
        </w:rPr>
        <w:t xml:space="preserve"> անգամ</w:t>
      </w:r>
      <w:r w:rsidR="00B90D3C" w:rsidRPr="00F46840">
        <w:rPr>
          <w:szCs w:val="24"/>
        </w:rPr>
        <w:t>)</w:t>
      </w:r>
      <w:r w:rsidR="00B90D3C" w:rsidRPr="00F46840">
        <w:rPr>
          <w:szCs w:val="24"/>
          <w:lang w:val="hy-AM"/>
        </w:rPr>
        <w:t xml:space="preserve"> և օգտագործել բազում վիզուալիզացիայի մեթոդներ </w:t>
      </w:r>
      <w:r w:rsidR="00B90D3C" w:rsidRPr="00F46840">
        <w:rPr>
          <w:szCs w:val="24"/>
          <w:lang w:val="hy-AM"/>
        </w:rPr>
        <w:lastRenderedPageBreak/>
        <w:t>թերմոգրաֆիայի և նմանատիպ այլ գործընթացների համար։</w:t>
      </w:r>
      <w:r w:rsidR="00B90D3C" w:rsidRPr="00F46840">
        <w:rPr>
          <w:szCs w:val="24"/>
        </w:rPr>
        <w:t xml:space="preserve"> </w:t>
      </w:r>
      <w:r w:rsidR="00B90D3C" w:rsidRPr="00F46840">
        <w:rPr>
          <w:szCs w:val="24"/>
          <w:lang w:val="hy-AM"/>
        </w:rPr>
        <w:t>Գոյություն ունեն բազում խոտաններ, որոնցով կարող են օժտված լինեն պատրաստի տպասալերը։</w:t>
      </w:r>
      <w:r w:rsidR="00B90D3C" w:rsidRPr="00F46840">
        <w:rPr>
          <w:szCs w:val="24"/>
        </w:rPr>
        <w:t xml:space="preserve"> </w:t>
      </w:r>
      <w:r w:rsidR="00B90D3C" w:rsidRPr="00F46840">
        <w:rPr>
          <w:szCs w:val="24"/>
          <w:lang w:val="hy-AM"/>
        </w:rPr>
        <w:t>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B90D3C" w:rsidRDefault="00B90D3C" w:rsidP="00B90D3C">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B90D3C" w:rsidRPr="00595E27" w:rsidRDefault="00B90D3C" w:rsidP="00B90D3C">
      <w:pPr>
        <w:pStyle w:val="Heading1"/>
        <w:spacing w:line="360" w:lineRule="auto"/>
        <w:rPr>
          <w:szCs w:val="24"/>
        </w:rPr>
      </w:pPr>
      <w:r>
        <w:rPr>
          <w:szCs w:val="24"/>
        </w:rPr>
        <w:t>1</w:t>
      </w:r>
      <w:r w:rsidR="00A205E0">
        <w:rPr>
          <w:szCs w:val="24"/>
        </w:rPr>
        <w:t>.1</w:t>
      </w:r>
      <w:r>
        <w:rPr>
          <w:szCs w:val="24"/>
        </w:rPr>
        <w:t xml:space="preserve">.3 </w:t>
      </w:r>
      <w:r w:rsidRPr="00595E27">
        <w:rPr>
          <w:lang w:val="hy-AM"/>
        </w:rPr>
        <w:t>Տպասալի վրա թեստավորող սարքավորումների օգտագործման մեթոդ</w:t>
      </w:r>
    </w:p>
    <w:p w:rsidR="00B90D3C" w:rsidRDefault="00B90D3C" w:rsidP="00B90D3C">
      <w:pPr>
        <w:spacing w:after="0" w:line="360" w:lineRule="auto"/>
        <w:ind w:firstLine="720"/>
        <w:jc w:val="both"/>
        <w:rPr>
          <w:szCs w:val="24"/>
        </w:rPr>
      </w:pPr>
    </w:p>
    <w:p w:rsidR="00B90D3C" w:rsidRDefault="00B90D3C" w:rsidP="00B90D3C">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w:t>
      </w:r>
      <w:r w:rsidRPr="00F46840">
        <w:rPr>
          <w:szCs w:val="24"/>
        </w:rPr>
        <w:lastRenderedPageBreak/>
        <w:t xml:space="preserve">աշխատանքի մեծ ծավալի պատճառով: Չնայած այս ամենին, վերահսկողության անհրաժեշտությունը ակնհայտ է, հատկապես ԻՍ արտադրության տեխնոլոգիաների կատարելագործման փուլում: Էլեկտրական պարամետրերի և տեխնոլոգիական օպերացիաների իրականացման որակի վերահսկողությունը 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A205E0" w:rsidRDefault="00AA7DC3" w:rsidP="00AA7DC3">
      <w:pPr>
        <w:pStyle w:val="Heading1"/>
        <w:numPr>
          <w:ilvl w:val="1"/>
          <w:numId w:val="2"/>
        </w:numPr>
        <w:rPr>
          <w:lang w:val="hy-AM"/>
        </w:rPr>
      </w:pPr>
      <w:r>
        <w:rPr>
          <w:lang w:val="hy-AM"/>
        </w:rPr>
        <w:lastRenderedPageBreak/>
        <w:t>Տվյալների աբստրակտ տիպեր</w:t>
      </w:r>
      <w:r w:rsidR="006312AD">
        <w:rPr>
          <w:lang w:val="hy-AM"/>
        </w:rPr>
        <w:br/>
      </w:r>
    </w:p>
    <w:p w:rsidR="00157DF4" w:rsidRDefault="00AA7DC3" w:rsidP="00157DF4">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rsidR="00A627F3">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lastRenderedPageBreak/>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w:t>
      </w:r>
      <w:r w:rsidR="00157DF4">
        <w:rPr>
          <w:rFonts w:ascii="Arial LatArm" w:hAnsi="Arial LatArm"/>
        </w:rPr>
        <w:t xml:space="preserve"> </w:t>
      </w:r>
      <w:r w:rsidR="00157DF4">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157DF4" w:rsidRDefault="00157DF4" w:rsidP="00157DF4">
      <w:pPr>
        <w:spacing w:line="360" w:lineRule="auto"/>
        <w:ind w:firstLine="720"/>
        <w:jc w:val="both"/>
      </w:pPr>
      <w:r>
        <w:t xml:space="preserve">Ծրագրի նախագծման և մշակման համար կարևոր է տվյալների աբստրակցիան: Աբստրակցիան որոշում է տվյալների կառուցվածքը և տվյալների հետ կատարվող գործողությունները: Աբստրակտ տիպի </w:t>
      </w:r>
      <w:r w:rsidR="00474D66">
        <w:t>տվյալները կազմում են</w:t>
      </w:r>
      <w:r>
        <w:t xml:space="preserve"> օգտվողի կողմից սահմանվող տիպ, որի գործողությունները ցույց են տալիս, թե օգտվողն ինչպես կարող է աշխատել այդ տվյալների հետ:</w:t>
      </w:r>
    </w:p>
    <w:p w:rsidR="00157DF4" w:rsidRDefault="00157DF4" w:rsidP="00157DF4">
      <w:pPr>
        <w:spacing w:line="360" w:lineRule="auto"/>
        <w:jc w:val="both"/>
      </w:pPr>
      <w:r>
        <w:t>ADT-ն նկարագրվում է որոշակի ֆորմատով, որը պարունակում է  վերնագիր, տվյալների տիպի նկարագիր, գործողությունների ցուցակ:</w:t>
      </w:r>
    </w:p>
    <w:p w:rsidR="00157DF4" w:rsidRDefault="00157DF4" w:rsidP="00157DF4">
      <w:pPr>
        <w:spacing w:line="360" w:lineRule="auto"/>
        <w:jc w:val="both"/>
      </w:pPr>
      <w:r>
        <w:t>Յուրաքանչյուր գործողության համար որոշվում են`</w:t>
      </w:r>
    </w:p>
    <w:p w:rsidR="00157DF4" w:rsidRDefault="00157DF4" w:rsidP="00157DF4">
      <w:pPr>
        <w:pStyle w:val="ListParagraph"/>
        <w:numPr>
          <w:ilvl w:val="0"/>
          <w:numId w:val="4"/>
        </w:numPr>
        <w:spacing w:line="360" w:lineRule="auto"/>
        <w:jc w:val="both"/>
      </w:pPr>
      <w:r>
        <w:t>Մուտքային արժեքներ (input )</w:t>
      </w:r>
    </w:p>
    <w:p w:rsidR="00157DF4" w:rsidRDefault="00157DF4" w:rsidP="00157DF4">
      <w:pPr>
        <w:pStyle w:val="ListParagraph"/>
        <w:numPr>
          <w:ilvl w:val="0"/>
          <w:numId w:val="4"/>
        </w:numPr>
        <w:spacing w:line="360" w:lineRule="auto"/>
        <w:jc w:val="both"/>
      </w:pPr>
      <w:r>
        <w:t>Նախապայմաններ (preconditions), որոնց բավարարում են տվյալները նախքան  նրանց հետ գործողություն կատարելը,</w:t>
      </w:r>
    </w:p>
    <w:p w:rsidR="00157DF4" w:rsidRDefault="00157DF4" w:rsidP="00157DF4">
      <w:pPr>
        <w:pStyle w:val="ListParagraph"/>
        <w:numPr>
          <w:ilvl w:val="0"/>
          <w:numId w:val="4"/>
        </w:numPr>
        <w:spacing w:line="360" w:lineRule="auto"/>
        <w:jc w:val="both"/>
      </w:pPr>
      <w:r>
        <w:t>Պրոցես (process), որը նկարագրում է կատարվող գործողությունը,</w:t>
      </w:r>
    </w:p>
    <w:p w:rsidR="00157DF4" w:rsidRDefault="00157DF4" w:rsidP="00157DF4">
      <w:pPr>
        <w:pStyle w:val="ListParagraph"/>
        <w:numPr>
          <w:ilvl w:val="0"/>
          <w:numId w:val="4"/>
        </w:numPr>
        <w:spacing w:line="360" w:lineRule="auto"/>
        <w:jc w:val="both"/>
      </w:pPr>
      <w:r>
        <w:t>Ելքային արժեքներ (output),</w:t>
      </w:r>
    </w:p>
    <w:p w:rsidR="00157DF4" w:rsidRDefault="00157DF4" w:rsidP="00157DF4">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AA7DC3" w:rsidRDefault="00157DF4" w:rsidP="00157DF4">
      <w:pPr>
        <w:spacing w:line="360" w:lineRule="auto"/>
        <w:jc w:val="both"/>
      </w:pPr>
      <w:r>
        <w:t>ADT-ների մեծ մասն ունեն սկզբնարժեքավորման գործողություններ (initializer), որոնք տվյալներին տալիս են սկզբնական արժեքներ: C++  լեզվում տվյալների սկզբնարժեքավորումը իրականացվում է դասի կոնստրուկտորի (constructor) միջոցով:</w:t>
      </w:r>
    </w:p>
    <w:p w:rsidR="00B90D3C" w:rsidRPr="001B1DCE" w:rsidRDefault="00A627F3" w:rsidP="001B1DCE">
      <w:pPr>
        <w:pStyle w:val="1"/>
      </w:pPr>
      <w:r>
        <w:t xml:space="preserve">1.3 </w:t>
      </w:r>
      <w:r w:rsidR="001B1DCE">
        <w:t>Տվյալների հետ կատարվող գործողությունները</w:t>
      </w:r>
    </w:p>
    <w:p w:rsidR="001B1DCE" w:rsidRDefault="001B1DCE" w:rsidP="001B1DCE">
      <w:pPr>
        <w:pStyle w:val="Subtitle"/>
      </w:pPr>
      <w:r>
        <w:t>1.3.1 Որոնում</w:t>
      </w:r>
    </w:p>
    <w:p w:rsidR="001B1DCE" w:rsidRPr="001B1DCE" w:rsidRDefault="001B1DCE" w:rsidP="001B1DCE">
      <w:pPr>
        <w:spacing w:line="360" w:lineRule="auto"/>
        <w:jc w:val="both"/>
      </w:pPr>
      <w:r w:rsidRPr="001B1DCE">
        <w:rPr>
          <w:iCs/>
        </w:rPr>
        <w:lastRenderedPageBreak/>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1B1DCE" w:rsidRPr="001B1DCE" w:rsidRDefault="001B1DCE" w:rsidP="001B1DCE">
      <w:pPr>
        <w:spacing w:line="360" w:lineRule="auto"/>
        <w:jc w:val="both"/>
        <w:rPr>
          <w:rFonts w:ascii="Consolas" w:hAnsi="Consolas" w:cs="Courier New"/>
          <w:sz w:val="20"/>
          <w:szCs w:val="20"/>
          <w:bdr w:val="none" w:sz="0" w:space="0" w:color="auto" w:frame="1"/>
        </w:rPr>
      </w:pPr>
      <w:r w:rsidRPr="001B1DCE">
        <w:rPr>
          <w:rFonts w:ascii="Consolas" w:hAnsi="Consolas" w:cs="Courier New"/>
          <w:sz w:val="20"/>
          <w:szCs w:val="20"/>
          <w:bdr w:val="none" w:sz="0" w:space="0" w:color="auto" w:frame="1"/>
        </w:rPr>
        <w:t>a : ARRAY N OF Item</w:t>
      </w:r>
    </w:p>
    <w:p w:rsidR="001B1DCE" w:rsidRPr="001B1DCE" w:rsidRDefault="001B1DCE" w:rsidP="001B1DCE">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Խնդիրը բերվում է այն տարրի գտնելուն, որի բանալին հավասար 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a[i].key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1B1DCE" w:rsidRPr="001B1DCE" w:rsidRDefault="001B1DCE" w:rsidP="001B1DCE">
      <w:pPr>
        <w:rPr>
          <w:lang w:val="ru-RU"/>
        </w:rPr>
      </w:pPr>
    </w:p>
    <w:p w:rsidR="001B1DCE" w:rsidRPr="001B1DCE" w:rsidRDefault="001B1DCE" w:rsidP="001B1DCE">
      <w:pPr>
        <w:rPr>
          <w:lang w:val="ru-RU"/>
        </w:rPr>
      </w:pPr>
      <w:bookmarkStart w:id="0" w:name="_GoBack"/>
      <w:bookmarkEnd w:id="0"/>
    </w:p>
    <w:p w:rsidR="001B1DCE" w:rsidRPr="001B1DCE" w:rsidRDefault="001B1DCE" w:rsidP="001B1DCE">
      <w:pPr>
        <w:rPr>
          <w:lang w:val="ru-RU"/>
        </w:rPr>
      </w:pPr>
    </w:p>
    <w:p w:rsidR="001B1DCE" w:rsidRPr="001B1DCE" w:rsidRDefault="001B1DCE" w:rsidP="001B1DCE">
      <w:pPr>
        <w:rPr>
          <w:lang w:val="ru-RU"/>
        </w:rPr>
      </w:pPr>
    </w:p>
    <w:p w:rsidR="00B90D3C" w:rsidRPr="00B90D3C" w:rsidRDefault="00B90D3C" w:rsidP="00B90D3C">
      <w:pPr>
        <w:rPr>
          <w:lang w:val="hy-AM"/>
        </w:rPr>
      </w:pP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474D66" w:rsidRDefault="00474D66" w:rsidP="00B90D3C">
      <w:pPr>
        <w:rPr>
          <w:lang w:val="hy-AM"/>
        </w:rPr>
      </w:pPr>
    </w:p>
    <w:p w:rsidR="00474D66" w:rsidRDefault="00474D66" w:rsidP="00474D66">
      <w:pPr>
        <w:rPr>
          <w:lang w:val="hy-AM"/>
        </w:rPr>
      </w:pPr>
      <w:r>
        <w:rPr>
          <w:lang w:val="hy-AM"/>
        </w:rPr>
        <w:br w:type="page"/>
      </w: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Pr="00B90D3C" w:rsidRDefault="00B90D3C" w:rsidP="00B90D3C">
      <w:pPr>
        <w:rPr>
          <w:lang w:val="hy-AM"/>
        </w:rPr>
      </w:pPr>
    </w:p>
    <w:p w:rsidR="00B90D3C" w:rsidRDefault="00B90D3C" w:rsidP="00B90D3C">
      <w:pPr>
        <w:rPr>
          <w:lang w:val="hy-AM"/>
        </w:rPr>
      </w:pPr>
    </w:p>
    <w:p w:rsidR="00474D66" w:rsidRDefault="00474D66" w:rsidP="00B90D3C">
      <w:pPr>
        <w:rPr>
          <w:lang w:val="hy-AM"/>
        </w:rPr>
      </w:pPr>
    </w:p>
    <w:p w:rsidR="00474D66" w:rsidRDefault="00474D66" w:rsidP="00B90D3C">
      <w:pPr>
        <w:rPr>
          <w:lang w:val="hy-AM"/>
        </w:rPr>
      </w:pPr>
    </w:p>
    <w:p w:rsidR="00474D66" w:rsidRDefault="00474D66" w:rsidP="00B90D3C">
      <w:pPr>
        <w:rPr>
          <w:lang w:val="hy-AM"/>
        </w:rPr>
      </w:pPr>
    </w:p>
    <w:p w:rsidR="00474D66" w:rsidRPr="00B90D3C" w:rsidRDefault="00474D66" w:rsidP="00B90D3C">
      <w:pPr>
        <w:rPr>
          <w:lang w:val="hy-AM"/>
        </w:rPr>
      </w:pPr>
    </w:p>
    <w:p w:rsidR="00B90D3C" w:rsidRPr="00B90D3C" w:rsidRDefault="00B90D3C" w:rsidP="00B90D3C">
      <w:pPr>
        <w:rPr>
          <w:lang w:val="hy-AM"/>
        </w:rPr>
      </w:pPr>
    </w:p>
    <w:p w:rsidR="00A627F3" w:rsidRDefault="00A627F3" w:rsidP="00474D66">
      <w:pPr>
        <w:pStyle w:val="Heading1"/>
        <w:rPr>
          <w:sz w:val="52"/>
          <w:szCs w:val="52"/>
          <w:lang w:val="hy-AM"/>
        </w:rPr>
      </w:pPr>
    </w:p>
    <w:p w:rsidR="00B90D3C" w:rsidRPr="00A627F3" w:rsidRDefault="00A627F3" w:rsidP="00A627F3">
      <w:pPr>
        <w:pStyle w:val="Heading1"/>
        <w:jc w:val="center"/>
        <w:rPr>
          <w:sz w:val="52"/>
          <w:szCs w:val="52"/>
          <w:lang w:val="hy-AM"/>
        </w:rPr>
      </w:pPr>
      <w:r w:rsidRPr="00A627F3">
        <w:rPr>
          <w:sz w:val="52"/>
          <w:szCs w:val="52"/>
          <w:lang w:val="hy-AM"/>
        </w:rPr>
        <w:t xml:space="preserve">Գլուխ </w:t>
      </w:r>
      <w:r w:rsidRPr="00A627F3">
        <w:rPr>
          <w:sz w:val="52"/>
          <w:szCs w:val="52"/>
        </w:rPr>
        <w:t>3</w:t>
      </w:r>
      <w:r w:rsidRPr="00A627F3">
        <w:rPr>
          <w:sz w:val="52"/>
          <w:szCs w:val="52"/>
        </w:rPr>
        <w:br/>
      </w:r>
      <w:r w:rsidRPr="00A627F3">
        <w:rPr>
          <w:sz w:val="52"/>
          <w:szCs w:val="52"/>
          <w:lang w:val="hy-AM"/>
        </w:rPr>
        <w:t>Տնտեսագիտության բաժին</w:t>
      </w:r>
    </w:p>
    <w:p w:rsidR="00147437" w:rsidRDefault="00147437"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Default="00A627F3" w:rsidP="00B90D3C">
      <w:pPr>
        <w:tabs>
          <w:tab w:val="left" w:pos="3660"/>
        </w:tabs>
        <w:rPr>
          <w:lang w:val="hy-AM"/>
        </w:rPr>
      </w:pPr>
    </w:p>
    <w:p w:rsidR="00A627F3" w:rsidRPr="001507D0" w:rsidRDefault="00A627F3" w:rsidP="00A627F3">
      <w:pPr>
        <w:pStyle w:val="1"/>
        <w:spacing w:line="360" w:lineRule="auto"/>
      </w:pPr>
      <w:bookmarkStart w:id="1" w:name="_Toc450721864"/>
      <w:bookmarkStart w:id="2" w:name="_Toc419286113"/>
      <w:r>
        <w:t>3</w:t>
      </w:r>
      <w:r w:rsidRPr="001507D0">
        <w:t xml:space="preserve">.1 </w:t>
      </w:r>
      <w:r w:rsidRPr="001507D0">
        <w:rPr>
          <w:rFonts w:cs="Times New Roman"/>
        </w:rPr>
        <w:t>Ներածություն</w:t>
      </w:r>
      <w:r w:rsidRPr="001507D0">
        <w:t xml:space="preserve">,  </w:t>
      </w:r>
      <w:r w:rsidRPr="001507D0">
        <w:rPr>
          <w:rFonts w:cs="Times New Roman"/>
        </w:rPr>
        <w:t>խնդրի</w:t>
      </w:r>
      <w:r w:rsidRPr="001507D0">
        <w:t xml:space="preserve"> </w:t>
      </w:r>
      <w:r w:rsidRPr="001507D0">
        <w:rPr>
          <w:rFonts w:cs="Times New Roman"/>
        </w:rPr>
        <w:t>դրվածքը</w:t>
      </w:r>
      <w:bookmarkEnd w:id="1"/>
    </w:p>
    <w:p w:rsidR="00A627F3" w:rsidRPr="00EC791A" w:rsidRDefault="00A627F3" w:rsidP="00A627F3">
      <w:pPr>
        <w:pStyle w:val="BodyText"/>
        <w:spacing w:line="360" w:lineRule="auto"/>
        <w:ind w:left="119" w:right="100"/>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A627F3" w:rsidRPr="00EC791A" w:rsidRDefault="00A627F3" w:rsidP="00A627F3">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A627F3" w:rsidRPr="00EC791A" w:rsidRDefault="00A627F3" w:rsidP="00A627F3">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A627F3" w:rsidRPr="00EC791A" w:rsidRDefault="00A627F3" w:rsidP="00A627F3">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A627F3" w:rsidRPr="00A456A2" w:rsidRDefault="00A627F3" w:rsidP="00A627F3">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A627F3" w:rsidRPr="00EC791A" w:rsidRDefault="00A627F3" w:rsidP="00A627F3">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A627F3" w:rsidRPr="001507D0" w:rsidRDefault="00A627F3" w:rsidP="00A627F3">
      <w:pPr>
        <w:pStyle w:val="1"/>
        <w:spacing w:line="360" w:lineRule="auto"/>
        <w:rPr>
          <w:lang w:val="hy-AM"/>
        </w:rPr>
      </w:pPr>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2"/>
    </w:p>
    <w:p w:rsidR="00A627F3" w:rsidRPr="00EC791A" w:rsidRDefault="00A627F3" w:rsidP="00A627F3">
      <w:pPr>
        <w:spacing w:line="360" w:lineRule="auto"/>
        <w:rPr>
          <w:rFonts w:ascii="Arial Armenian" w:hAnsi="Arial Armenian"/>
          <w:szCs w:val="24"/>
          <w:lang w:val="hy-AM"/>
        </w:rPr>
      </w:pPr>
      <w:bookmarkStart w:id="3"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A627F3" w:rsidRPr="00EC791A" w:rsidRDefault="00A627F3" w:rsidP="00A627F3">
      <w:pPr>
        <w:spacing w:line="360" w:lineRule="auto"/>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A627F3" w:rsidRPr="001507D0" w:rsidRDefault="00A627F3" w:rsidP="00A627F3">
      <w:pPr>
        <w:pStyle w:val="1"/>
        <w:spacing w:line="360" w:lineRule="auto"/>
        <w:rPr>
          <w:lang w:val="hy-AM"/>
        </w:rPr>
      </w:pPr>
      <w:bookmarkStart w:id="4" w:name="_Toc419286114"/>
      <w:r>
        <w:rPr>
          <w:lang w:val="hy-AM"/>
        </w:rPr>
        <w:lastRenderedPageBreak/>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Pr="001507D0">
        <w:rPr>
          <w:lang w:val="hy-AM"/>
        </w:rPr>
        <w:t xml:space="preserve">  (</w:t>
      </w:r>
      <w:r w:rsidRPr="001507D0">
        <w:rPr>
          <w:rFonts w:cs="Times New Roman"/>
          <w:lang w:val="hy-AM"/>
        </w:rPr>
        <w:t>իրականացվող</w:t>
      </w:r>
      <w:r w:rsidRPr="001507D0">
        <w:rPr>
          <w:lang w:val="hy-AM"/>
        </w:rPr>
        <w:t xml:space="preserve"> </w:t>
      </w:r>
      <w:r w:rsidRPr="001507D0">
        <w:rPr>
          <w:rFonts w:cs="Times New Roman"/>
          <w:lang w:val="hy-AM"/>
        </w:rPr>
        <w:t>աշխատանքները</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3"/>
      <w:bookmarkEnd w:id="4"/>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A627F3" w:rsidRPr="00EC791A" w:rsidRDefault="00A627F3" w:rsidP="00A627F3">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A627F3" w:rsidRPr="00EC791A" w:rsidRDefault="00A627F3" w:rsidP="00A627F3">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A627F3" w:rsidRPr="00EC791A" w:rsidRDefault="00A627F3" w:rsidP="00A627F3">
      <w:pPr>
        <w:numPr>
          <w:ilvl w:val="0"/>
          <w:numId w:val="9"/>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5" w:name="_Toc292557281"/>
    </w:p>
    <w:p w:rsidR="00A627F3" w:rsidRPr="001507D0" w:rsidRDefault="00A627F3" w:rsidP="00A627F3">
      <w:pPr>
        <w:pStyle w:val="1"/>
        <w:spacing w:line="360" w:lineRule="auto"/>
        <w:rPr>
          <w:lang w:val="hy-AM"/>
        </w:rPr>
      </w:pPr>
      <w:bookmarkStart w:id="6" w:name="_Toc419286115"/>
      <w:r>
        <w:rPr>
          <w:lang w:val="hy-AM"/>
        </w:rPr>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5"/>
      <w:bookmarkEnd w:id="6"/>
    </w:p>
    <w:p w:rsidR="00A627F3" w:rsidRPr="00EC791A" w:rsidRDefault="00A627F3" w:rsidP="00A627F3">
      <w:pPr>
        <w:spacing w:line="360" w:lineRule="auto"/>
        <w:rPr>
          <w:rFonts w:ascii="Arial Armenian" w:hAnsi="Arial Armenian"/>
          <w:lang w:val="hy-AM"/>
        </w:rPr>
      </w:pPr>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A627F3" w:rsidRPr="00EC791A" w:rsidRDefault="001B1DCE" w:rsidP="00A627F3">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00A627F3" w:rsidRPr="00EC791A">
        <w:rPr>
          <w:rFonts w:ascii="Arial Armenian" w:eastAsia="Times New Roman" w:hAnsi="Arial Armenian"/>
          <w:lang w:val="hy-AM"/>
        </w:rPr>
        <w:t xml:space="preserve">, </w:t>
      </w:r>
    </w:p>
    <w:p w:rsidR="00A627F3" w:rsidRPr="00EC791A" w:rsidRDefault="00A627F3" w:rsidP="00A627F3">
      <w:pPr>
        <w:spacing w:line="360" w:lineRule="auto"/>
        <w:jc w:val="both"/>
        <w:rPr>
          <w:rFonts w:ascii="Arial Armenian" w:eastAsia="Times New Roman" w:hAnsi="Arial Armenian"/>
          <w:szCs w:val="24"/>
          <w:lang w:val="hy-AM"/>
        </w:rPr>
      </w:pPr>
      <w:r w:rsidRPr="00EC791A">
        <w:rPr>
          <w:rFonts w:eastAsia="Times New Roman" w:cs="Sylfaen"/>
          <w:szCs w:val="24"/>
          <w:lang w:val="hy-AM"/>
        </w:rPr>
        <w:lastRenderedPageBreak/>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A627F3" w:rsidRPr="00EC791A" w:rsidRDefault="001B1DCE" w:rsidP="00A627F3">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րդ</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փուլում</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զբաղված</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կատարողների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թիվն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w:t>
      </w:r>
      <w:r w:rsidR="00A627F3" w:rsidRPr="00EC791A">
        <w:rPr>
          <w:rFonts w:ascii="Arial Armenian" w:eastAsia="Times New Roman" w:hAnsi="Arial Armenian"/>
          <w:szCs w:val="24"/>
          <w:lang w:val="hy-AM"/>
        </w:rPr>
        <w:tab/>
      </w:r>
    </w:p>
    <w:p w:rsidR="00A627F3" w:rsidRPr="00EC791A" w:rsidRDefault="00A627F3" w:rsidP="00A627F3">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A627F3" w:rsidRPr="00EC791A" w:rsidRDefault="001B1DCE" w:rsidP="00A627F3">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օրվա</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իրական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ֆոնդն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A627F3" w:rsidRPr="00EC791A" w:rsidRDefault="001B1DCE" w:rsidP="00A627F3">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00A627F3" w:rsidRPr="00EC791A">
        <w:rPr>
          <w:rFonts w:ascii="Arial Armenian" w:eastAsia="Times New Roman" w:hAnsi="Arial Armenian"/>
          <w:i/>
          <w:sz w:val="32"/>
          <w:lang w:val="hy-AM"/>
        </w:rPr>
        <w:t xml:space="preserve"> </w:t>
      </w:r>
    </w:p>
    <w:p w:rsidR="00A627F3" w:rsidRPr="00EC791A" w:rsidRDefault="001B1DCE" w:rsidP="00A627F3">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անվանական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ֆոնդն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00A627F3" w:rsidRPr="00EC791A">
        <w:rPr>
          <w:rFonts w:ascii="Arial Armenian" w:eastAsia="Times New Roman" w:hAnsi="Arial Armenian"/>
          <w:szCs w:val="24"/>
          <w:lang w:val="hy-AM"/>
        </w:rPr>
        <w:br/>
      </w:r>
      <m:oMath>
        <m:r>
          <w:rPr>
            <w:rFonts w:ascii="Cambria Math" w:hAnsi="Cambria Math"/>
            <w:szCs w:val="24"/>
            <w:lang w:val="hy-AM"/>
          </w:rPr>
          <m:t>α</m:t>
        </m:r>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ն</w:t>
      </w:r>
      <w:r w:rsidR="00A627F3" w:rsidRPr="00EC791A">
        <w:rPr>
          <w:rFonts w:ascii="Arial Armenian" w:eastAsia="Times New Roman" w:hAnsi="Arial Armenian"/>
          <w:szCs w:val="24"/>
          <w:lang w:val="hy-AM"/>
        </w:rPr>
        <w:t xml:space="preserve"> 1 </w:t>
      </w:r>
      <w:r w:rsidR="00A627F3" w:rsidRPr="00EC791A">
        <w:rPr>
          <w:rFonts w:eastAsia="Times New Roman" w:cs="Sylfaen"/>
          <w:szCs w:val="24"/>
          <w:lang w:val="hy-AM"/>
        </w:rPr>
        <w:t>աշխատողի</w:t>
      </w:r>
      <w:r w:rsidR="00A627F3" w:rsidRPr="00EC791A">
        <w:rPr>
          <w:rFonts w:ascii="Arial Armenian" w:eastAsia="Times New Roman" w:hAnsi="Arial Armenian"/>
          <w:szCs w:val="24"/>
          <w:lang w:val="hy-AM"/>
        </w:rPr>
        <w:t xml:space="preserve"> 1 </w:t>
      </w:r>
      <w:r w:rsidR="00A627F3" w:rsidRPr="00EC791A">
        <w:rPr>
          <w:rFonts w:eastAsia="Times New Roman" w:cs="Sylfaen"/>
          <w:szCs w:val="24"/>
          <w:lang w:val="hy-AM"/>
        </w:rPr>
        <w:t>օրվա</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աշխատաժամանակի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կորստի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տոկոսը</w:t>
      </w:r>
      <w:r w:rsidR="00A627F3" w:rsidRPr="00EC791A">
        <w:rPr>
          <w:rFonts w:ascii="Arial Armenian" w:eastAsia="Times New Roman" w:hAnsi="Arial Armenian"/>
          <w:szCs w:val="24"/>
          <w:lang w:val="hy-AM"/>
        </w:rPr>
        <w:t xml:space="preserve">. </w:t>
      </w:r>
      <m:oMath>
        <m:r>
          <w:rPr>
            <w:rFonts w:ascii="Cambria Math" w:hAnsi="Cambria Math"/>
            <w:szCs w:val="24"/>
            <w:lang w:val="hy-AM"/>
          </w:rPr>
          <m:t>α≈5%</m:t>
        </m:r>
      </m:oMath>
      <w:r w:rsidR="00A627F3" w:rsidRPr="00EC791A">
        <w:rPr>
          <w:rFonts w:ascii="Arial Armenian" w:eastAsia="Times New Roman" w:hAnsi="Arial Armenian"/>
          <w:szCs w:val="24"/>
          <w:lang w:val="hy-AM"/>
        </w:rPr>
        <w:t>:</w:t>
      </w:r>
      <w:r w:rsidR="00A627F3" w:rsidRPr="00EC791A">
        <w:rPr>
          <w:rFonts w:ascii="Arial Armenian" w:eastAsia="Times New Roman" w:hAnsi="Arial Armenian"/>
          <w:szCs w:val="24"/>
          <w:lang w:val="hy-AM"/>
        </w:rPr>
        <w:br/>
      </w:r>
      <w:r w:rsidR="00A627F3" w:rsidRPr="00EC791A">
        <w:rPr>
          <w:rFonts w:eastAsia="Times New Roman" w:cs="Sylfaen"/>
          <w:szCs w:val="24"/>
          <w:lang w:val="hy-AM"/>
        </w:rPr>
        <w:t>Կատարվող</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փուլերն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անհրաժեշտ</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աշխատանքային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անձնակազմը</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և</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օրացուցային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պլանի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կազմումը</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ներկայացնենք</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աղյուսակի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տեսքով</w:t>
      </w:r>
      <w:r w:rsidR="00A627F3"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A627F3" w:rsidRPr="00EC791A" w:rsidTr="00A627F3">
        <w:trPr>
          <w:cantSplit/>
          <w:trHeight w:val="1516"/>
          <w:jc w:val="center"/>
        </w:trPr>
        <w:tc>
          <w:tcPr>
            <w:tcW w:w="427" w:type="dxa"/>
            <w:shd w:val="clear" w:color="auto" w:fill="F2F2F2"/>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w:t>
            </w:r>
          </w:p>
        </w:tc>
        <w:tc>
          <w:tcPr>
            <w:tcW w:w="3766" w:type="dxa"/>
            <w:shd w:val="clear" w:color="auto" w:fill="F2F2F2"/>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A627F3" w:rsidRPr="0061749D" w:rsidRDefault="00A627F3" w:rsidP="00A627F3">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ascii="Arial Armenian" w:hAnsi="Arial Armenian"/>
                <w:szCs w:val="24"/>
              </w:rPr>
              <w:t>2.72</w:t>
            </w:r>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2.72</w:t>
            </w:r>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3.</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32.64</w:t>
            </w:r>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5.44</w:t>
            </w:r>
          </w:p>
        </w:tc>
      </w:tr>
      <w:tr w:rsidR="00A627F3" w:rsidRPr="00EC791A" w:rsidTr="00A627F3">
        <w:trPr>
          <w:trHeight w:val="1937"/>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rPr>
              <w:lastRenderedPageBreak/>
              <w:t>5</w:t>
            </w:r>
            <w:r w:rsidRPr="00EC791A">
              <w:rPr>
                <w:rFonts w:ascii="Arial Armenian" w:hAnsi="Arial Armenian"/>
                <w:lang w:val="hy-AM"/>
              </w:rPr>
              <w:t>.</w:t>
            </w:r>
          </w:p>
        </w:tc>
        <w:tc>
          <w:tcPr>
            <w:tcW w:w="3766" w:type="dxa"/>
            <w:vAlign w:val="center"/>
          </w:tcPr>
          <w:p w:rsidR="00A627F3" w:rsidRPr="0061749D" w:rsidRDefault="00A627F3" w:rsidP="00A627F3">
            <w:pPr>
              <w:spacing w:line="360" w:lineRule="auto"/>
              <w:ind w:hanging="1"/>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16.32</w:t>
            </w:r>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rPr>
              <w:t>6</w:t>
            </w:r>
            <w:r w:rsidRPr="00EC791A">
              <w:rPr>
                <w:rFonts w:ascii="Arial Armenian" w:hAnsi="Arial Armenian"/>
                <w:lang w:val="hy-AM"/>
              </w:rPr>
              <w:t>.</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A627F3" w:rsidRPr="0061749D" w:rsidRDefault="00A627F3" w:rsidP="00A627F3">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32.64</w:t>
            </w:r>
          </w:p>
        </w:tc>
      </w:tr>
      <w:tr w:rsidR="00A627F3" w:rsidRPr="00EC791A" w:rsidTr="00A627F3">
        <w:trPr>
          <w:trHeight w:val="848"/>
          <w:jc w:val="center"/>
        </w:trPr>
        <w:tc>
          <w:tcPr>
            <w:tcW w:w="427"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5.44</w:t>
            </w:r>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8.</w:t>
            </w:r>
          </w:p>
        </w:tc>
        <w:tc>
          <w:tcPr>
            <w:tcW w:w="3766" w:type="dxa"/>
            <w:vAlign w:val="center"/>
          </w:tcPr>
          <w:p w:rsidR="00A627F3" w:rsidRPr="0061749D" w:rsidRDefault="00A627F3" w:rsidP="00A627F3">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163.2</w:t>
            </w:r>
          </w:p>
        </w:tc>
      </w:tr>
      <w:tr w:rsidR="00A627F3" w:rsidRPr="00EC791A" w:rsidTr="00A627F3">
        <w:trPr>
          <w:jc w:val="center"/>
        </w:trPr>
        <w:tc>
          <w:tcPr>
            <w:tcW w:w="427"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9.</w:t>
            </w:r>
          </w:p>
        </w:tc>
        <w:tc>
          <w:tcPr>
            <w:tcW w:w="3766" w:type="dxa"/>
            <w:vAlign w:val="center"/>
          </w:tcPr>
          <w:p w:rsidR="00A627F3" w:rsidRPr="0061749D" w:rsidRDefault="00A627F3" w:rsidP="00A627F3">
            <w:pPr>
              <w:spacing w:line="360" w:lineRule="auto"/>
              <w:ind w:hanging="1"/>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A627F3" w:rsidRPr="0061749D" w:rsidRDefault="00A627F3" w:rsidP="00A627F3">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2.72</w:t>
            </w:r>
          </w:p>
        </w:tc>
      </w:tr>
    </w:tbl>
    <w:p w:rsidR="00A627F3" w:rsidRPr="001507D0" w:rsidRDefault="00A627F3" w:rsidP="00A627F3">
      <w:pPr>
        <w:spacing w:line="360" w:lineRule="auto"/>
        <w:rPr>
          <w:lang w:val="hy-AM"/>
        </w:rPr>
      </w:pPr>
      <w:r w:rsidRPr="00EC791A">
        <w:rPr>
          <w:rFonts w:ascii="Arial Armenian" w:hAnsi="Arial Armenian"/>
          <w:noProof/>
        </w:rPr>
        <mc:AlternateContent>
          <mc:Choice Requires="wpg">
            <w:drawing>
              <wp:anchor distT="0" distB="0" distL="114300" distR="114300" simplePos="0" relativeHeight="251659264" behindDoc="0" locked="0" layoutInCell="1" allowOverlap="1" wp14:anchorId="2917DF6B" wp14:editId="13E2D335">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F3" w:rsidRDefault="00A627F3" w:rsidP="00A627F3">
                              <w:pPr>
                                <w:spacing w:line="240" w:lineRule="auto"/>
                                <w:jc w:val="right"/>
                              </w:pPr>
                            </w:p>
                            <w:p w:rsidR="00A627F3" w:rsidRDefault="00A627F3" w:rsidP="00A627F3">
                              <w:pPr>
                                <w:spacing w:line="240" w:lineRule="auto"/>
                                <w:jc w:val="right"/>
                              </w:pPr>
                              <w:r>
                                <w:t xml:space="preserve">8 </w:t>
                              </w:r>
                            </w:p>
                            <w:p w:rsidR="00A627F3" w:rsidRDefault="00A627F3" w:rsidP="00A627F3">
                              <w:pPr>
                                <w:spacing w:line="240" w:lineRule="auto"/>
                                <w:jc w:val="right"/>
                              </w:pPr>
                              <w:r>
                                <w:t>7</w:t>
                              </w:r>
                            </w:p>
                            <w:p w:rsidR="00A627F3" w:rsidRDefault="00A627F3" w:rsidP="00A627F3">
                              <w:pPr>
                                <w:spacing w:line="240" w:lineRule="auto"/>
                                <w:jc w:val="right"/>
                              </w:pPr>
                              <w:r>
                                <w:t>6</w:t>
                              </w:r>
                            </w:p>
                            <w:p w:rsidR="00A627F3" w:rsidRDefault="00A627F3" w:rsidP="00A627F3">
                              <w:pPr>
                                <w:spacing w:line="240" w:lineRule="auto"/>
                                <w:jc w:val="right"/>
                              </w:pPr>
                              <w:r>
                                <w:t>5</w:t>
                              </w:r>
                            </w:p>
                            <w:p w:rsidR="00A627F3" w:rsidRDefault="00A627F3" w:rsidP="00A627F3">
                              <w:pPr>
                                <w:spacing w:line="240" w:lineRule="auto"/>
                                <w:jc w:val="right"/>
                              </w:pPr>
                              <w:r>
                                <w:t>4</w:t>
                              </w:r>
                            </w:p>
                            <w:p w:rsidR="00A627F3" w:rsidRDefault="00A627F3" w:rsidP="00A627F3">
                              <w:pPr>
                                <w:spacing w:line="240" w:lineRule="auto"/>
                                <w:jc w:val="right"/>
                              </w:pPr>
                              <w:r>
                                <w:t>3</w:t>
                              </w:r>
                            </w:p>
                            <w:p w:rsidR="00A627F3" w:rsidRDefault="00A627F3" w:rsidP="00A627F3">
                              <w:pPr>
                                <w:spacing w:line="240" w:lineRule="auto"/>
                                <w:jc w:val="right"/>
                              </w:pPr>
                              <w:r>
                                <w:t>2</w:t>
                              </w:r>
                            </w:p>
                            <w:p w:rsidR="00A627F3" w:rsidRPr="009D040B" w:rsidRDefault="00A627F3" w:rsidP="00A627F3">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7DF6B" id="Group 27" o:spid="_x0000_s1026" style="position:absolute;margin-left:-37.2pt;margin-top:6.2pt;width:37.7pt;height:245.7pt;z-index:251659264"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EIqgMAAEM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">
                <v:shapetype id="_x0000_t32" coordsize="21600,21600" o:spt="32" o:oned="t" path="m,l21600,21600e" filled="f">
                  <v:path arrowok="t" fillok="f" o:connecttype="none"/>
                  <o:lock v:ext="edit" shapetype="t"/>
                </v:shapetype>
                <v:shape id="AutoShape 24" o:spid="_x0000_s1027"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28"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A627F3" w:rsidRDefault="00A627F3" w:rsidP="00A627F3">
                        <w:pPr>
                          <w:spacing w:line="240" w:lineRule="auto"/>
                          <w:jc w:val="right"/>
                        </w:pPr>
                      </w:p>
                      <w:p w:rsidR="00A627F3" w:rsidRDefault="00A627F3" w:rsidP="00A627F3">
                        <w:pPr>
                          <w:spacing w:line="240" w:lineRule="auto"/>
                          <w:jc w:val="right"/>
                        </w:pPr>
                        <w:r>
                          <w:t xml:space="preserve">8 </w:t>
                        </w:r>
                      </w:p>
                      <w:p w:rsidR="00A627F3" w:rsidRDefault="00A627F3" w:rsidP="00A627F3">
                        <w:pPr>
                          <w:spacing w:line="240" w:lineRule="auto"/>
                          <w:jc w:val="right"/>
                        </w:pPr>
                        <w:r>
                          <w:t>7</w:t>
                        </w:r>
                      </w:p>
                      <w:p w:rsidR="00A627F3" w:rsidRDefault="00A627F3" w:rsidP="00A627F3">
                        <w:pPr>
                          <w:spacing w:line="240" w:lineRule="auto"/>
                          <w:jc w:val="right"/>
                        </w:pPr>
                        <w:r>
                          <w:t>6</w:t>
                        </w:r>
                      </w:p>
                      <w:p w:rsidR="00A627F3" w:rsidRDefault="00A627F3" w:rsidP="00A627F3">
                        <w:pPr>
                          <w:spacing w:line="240" w:lineRule="auto"/>
                          <w:jc w:val="right"/>
                        </w:pPr>
                        <w:r>
                          <w:t>5</w:t>
                        </w:r>
                      </w:p>
                      <w:p w:rsidR="00A627F3" w:rsidRDefault="00A627F3" w:rsidP="00A627F3">
                        <w:pPr>
                          <w:spacing w:line="240" w:lineRule="auto"/>
                          <w:jc w:val="right"/>
                        </w:pPr>
                        <w:r>
                          <w:t>4</w:t>
                        </w:r>
                      </w:p>
                      <w:p w:rsidR="00A627F3" w:rsidRDefault="00A627F3" w:rsidP="00A627F3">
                        <w:pPr>
                          <w:spacing w:line="240" w:lineRule="auto"/>
                          <w:jc w:val="right"/>
                        </w:pPr>
                        <w:r>
                          <w:t>3</w:t>
                        </w:r>
                      </w:p>
                      <w:p w:rsidR="00A627F3" w:rsidRDefault="00A627F3" w:rsidP="00A627F3">
                        <w:pPr>
                          <w:spacing w:line="240" w:lineRule="auto"/>
                          <w:jc w:val="right"/>
                        </w:pPr>
                        <w:r>
                          <w:t>2</w:t>
                        </w:r>
                      </w:p>
                      <w:p w:rsidR="00A627F3" w:rsidRPr="009D040B" w:rsidRDefault="00A627F3" w:rsidP="00A627F3">
                        <w:pPr>
                          <w:spacing w:line="240" w:lineRule="auto"/>
                          <w:jc w:val="right"/>
                        </w:pPr>
                        <w:r>
                          <w:t>1</w:t>
                        </w:r>
                      </w:p>
                    </w:txbxContent>
                  </v:textbox>
                </v:shape>
              </v:group>
            </w:pict>
          </mc:Fallback>
        </mc:AlternateContent>
      </w:r>
    </w:p>
    <w:p w:rsidR="00A627F3" w:rsidRPr="00EC791A" w:rsidRDefault="00A627F3" w:rsidP="00A627F3">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7FCD48BB" wp14:editId="016C1BC8">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903A9" id="AutoShape 13" o:spid="_x0000_s1026" type="#_x0000_t32" style="position:absolute;margin-left:386.85pt;margin-top:17.5pt;width:2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6432" behindDoc="0" locked="0" layoutInCell="1" allowOverlap="1" wp14:anchorId="2B728639" wp14:editId="639405E2">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9CA2F" id="AutoShape 11" o:spid="_x0000_s1026" type="#_x0000_t32" style="position:absolute;margin-left:5.65pt;margin-top:28.85pt;width: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7456" behindDoc="0" locked="0" layoutInCell="1" allowOverlap="1" wp14:anchorId="40B297E4" wp14:editId="1E79CD76">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DC65A" id="AutoShape 12" o:spid="_x0000_s1026" type="#_x0000_t32" style="position:absolute;margin-left:3.4pt;margin-top:4.35pt;width:180.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5408" behindDoc="0" locked="0" layoutInCell="1" allowOverlap="1" wp14:anchorId="41CBF438" wp14:editId="4864E5B4">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A88DE" id="AutoShape 10" o:spid="_x0000_s1026" type="#_x0000_t32" style="position:absolute;margin-left:5.05pt;margin-top:18.35pt;width:17.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3360" behindDoc="0" locked="0" layoutInCell="1" allowOverlap="1" wp14:anchorId="61CD10AA" wp14:editId="130547A4">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F2AEA" id="AutoShape 8" o:spid="_x0000_s1026" type="#_x0000_t32" style="position:absolute;margin-left:1.45pt;margin-top:30.05pt;width: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4384" behindDoc="0" locked="0" layoutInCell="1" allowOverlap="1" wp14:anchorId="4C9A180C" wp14:editId="4E996A69">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38E5B" id="AutoShape 9" o:spid="_x0000_s1026" type="#_x0000_t32" style="position:absolute;margin-left:3.95pt;margin-top:8.75pt;width:6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2336" behindDoc="0" locked="0" layoutInCell="1" allowOverlap="1" wp14:anchorId="6E94271E" wp14:editId="44AD9618">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EF549" id="AutoShape 7" o:spid="_x0000_s1026" type="#_x0000_t32" style="position:absolute;margin-left:-4.8pt;margin-top:21.6pt;width:17.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0288" behindDoc="0" locked="0" layoutInCell="1" allowOverlap="1" wp14:anchorId="5263FBA5" wp14:editId="60B9DC7B">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617A0" id="AutoShape 4" o:spid="_x0000_s1026" type="#_x0000_t32" style="position:absolute;margin-left:-2.25pt;margin-top:13.1pt;width:9.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554C37F8" wp14:editId="680C0467">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7F3" w:rsidRPr="009D040B" w:rsidRDefault="00A627F3" w:rsidP="00A627F3">
                                  <w:r>
                                    <w:t xml:space="preserve">½ 1      2             4    5             7      8                  11                                                                      21  22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C37F8" id="Text Box 25" o:spid="_x0000_s1029" type="#_x0000_t202" style="position:absolute;left:0;text-align:left;margin-left:.35pt;margin-top:20.8pt;width:497.5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" stroked="f">
                      <v:fill opacity="0"/>
                      <v:textbox>
                        <w:txbxContent>
                          <w:p w:rsidR="00A627F3" w:rsidRPr="009D040B" w:rsidRDefault="00A627F3" w:rsidP="00A627F3">
                            <w:r>
                              <w:t xml:space="preserve">½ 1      2             4    5             7      8                  11                                                                      21  22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3011BF0E" wp14:editId="33DB5B8C">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D6A4E" id="AutoShape 15" o:spid="_x0000_s1026" type="#_x0000_t32" style="position:absolute;margin-left:.6pt;margin-top:20.3pt;width:49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1312" behindDoc="0" locked="0" layoutInCell="1" allowOverlap="1" wp14:anchorId="0153CD13" wp14:editId="06EF02C2">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B77F5" id="AutoShape 6" o:spid="_x0000_s1026" type="#_x0000_t32" style="position:absolute;margin-left:.75pt;margin-top:4.15pt;width: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r w:rsidR="00A627F3" w:rsidRPr="00EC791A" w:rsidTr="00A627F3">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36"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c>
          <w:tcPr>
            <w:tcW w:w="222" w:type="dxa"/>
          </w:tcPr>
          <w:p w:rsidR="00A627F3" w:rsidRPr="00EC791A" w:rsidRDefault="00A627F3" w:rsidP="00A627F3">
            <w:pPr>
              <w:spacing w:line="360" w:lineRule="auto"/>
              <w:jc w:val="both"/>
              <w:rPr>
                <w:rFonts w:ascii="Arial Armenian" w:hAnsi="Arial Armenian"/>
                <w:lang w:val="hy-AM"/>
              </w:rPr>
            </w:pPr>
          </w:p>
        </w:tc>
      </w:tr>
    </w:tbl>
    <w:p w:rsidR="00A627F3" w:rsidRPr="001507D0" w:rsidRDefault="00A627F3" w:rsidP="00A627F3">
      <w:pPr>
        <w:pStyle w:val="1"/>
        <w:spacing w:line="360" w:lineRule="auto"/>
      </w:pPr>
      <w:bookmarkStart w:id="7" w:name="_Toc419286116"/>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7"/>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A627F3">
      <w:pPr>
        <w:pStyle w:val="ListParagraph"/>
        <w:numPr>
          <w:ilvl w:val="0"/>
          <w:numId w:val="8"/>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A627F3" w:rsidRPr="00EC791A" w:rsidRDefault="00A627F3" w:rsidP="00A627F3">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A627F3" w:rsidRPr="001507D0" w:rsidRDefault="00A627F3" w:rsidP="00A627F3">
      <w:pPr>
        <w:pStyle w:val="1"/>
        <w:spacing w:line="360" w:lineRule="auto"/>
        <w:rPr>
          <w:lang w:val="en-US"/>
        </w:rPr>
      </w:pPr>
      <w:bookmarkStart w:id="8" w:name="_Toc292557283"/>
      <w:bookmarkStart w:id="9" w:name="_Toc419286117"/>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8"/>
      <w:bookmarkEnd w:id="9"/>
    </w:p>
    <w:p w:rsidR="00A627F3" w:rsidRPr="00EC791A" w:rsidRDefault="00A627F3" w:rsidP="00A627F3">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A627F3" w:rsidRPr="00EC791A" w:rsidTr="00A627F3">
        <w:trPr>
          <w:cantSplit/>
          <w:trHeight w:val="1043"/>
          <w:jc w:val="center"/>
        </w:trPr>
        <w:tc>
          <w:tcPr>
            <w:tcW w:w="394" w:type="dxa"/>
            <w:shd w:val="clear" w:color="auto" w:fill="F2F2F2"/>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A627F3" w:rsidRPr="00EC791A" w:rsidRDefault="00A627F3" w:rsidP="00A627F3">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A627F3" w:rsidRPr="00EC791A" w:rsidRDefault="00A627F3" w:rsidP="00A627F3">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A627F3" w:rsidRPr="00EC791A" w:rsidTr="00A627F3">
        <w:trPr>
          <w:jc w:val="center"/>
        </w:trPr>
        <w:tc>
          <w:tcPr>
            <w:tcW w:w="394"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1.</w:t>
            </w:r>
          </w:p>
        </w:tc>
        <w:tc>
          <w:tcPr>
            <w:tcW w:w="2425"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A627F3" w:rsidRPr="00EC791A" w:rsidRDefault="00A627F3" w:rsidP="00A627F3">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4</w:t>
            </w:r>
          </w:p>
        </w:tc>
        <w:tc>
          <w:tcPr>
            <w:tcW w:w="1198"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A627F3" w:rsidRPr="00EC791A" w:rsidRDefault="00A627F3" w:rsidP="00A627F3">
            <w:pPr>
              <w:spacing w:line="360" w:lineRule="auto"/>
              <w:ind w:firstLine="20"/>
              <w:jc w:val="both"/>
              <w:rPr>
                <w:rFonts w:ascii="Arial Armenian" w:hAnsi="Arial Armenian"/>
              </w:rPr>
            </w:pPr>
            <w:r w:rsidRPr="00EC791A">
              <w:rPr>
                <w:rFonts w:ascii="Arial Armenian" w:hAnsi="Arial Armenian"/>
              </w:rPr>
              <w:t>12000</w:t>
            </w:r>
          </w:p>
        </w:tc>
      </w:tr>
      <w:tr w:rsidR="00A627F3" w:rsidRPr="00EC791A" w:rsidTr="00A627F3">
        <w:trPr>
          <w:jc w:val="center"/>
        </w:trPr>
        <w:tc>
          <w:tcPr>
            <w:tcW w:w="394"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lastRenderedPageBreak/>
              <w:t>2.</w:t>
            </w:r>
          </w:p>
        </w:tc>
        <w:tc>
          <w:tcPr>
            <w:tcW w:w="2425"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A627F3" w:rsidRPr="00EC791A" w:rsidRDefault="00A627F3" w:rsidP="00A627F3">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A627F3" w:rsidRPr="00EC791A" w:rsidRDefault="00A627F3" w:rsidP="00A627F3">
            <w:pPr>
              <w:spacing w:line="360" w:lineRule="auto"/>
              <w:ind w:firstLine="20"/>
              <w:jc w:val="both"/>
              <w:rPr>
                <w:rFonts w:ascii="Arial Armenian" w:hAnsi="Arial Armenian"/>
              </w:rPr>
            </w:pPr>
            <w:r w:rsidRPr="00EC791A">
              <w:rPr>
                <w:rFonts w:ascii="Arial Armenian" w:hAnsi="Arial Armenian"/>
              </w:rPr>
              <w:t>1000</w:t>
            </w:r>
          </w:p>
        </w:tc>
      </w:tr>
      <w:tr w:rsidR="00A627F3" w:rsidRPr="00EC791A" w:rsidTr="00A627F3">
        <w:trPr>
          <w:jc w:val="center"/>
        </w:trPr>
        <w:tc>
          <w:tcPr>
            <w:tcW w:w="394"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A627F3" w:rsidRPr="00EC791A" w:rsidRDefault="00A627F3" w:rsidP="00A627F3">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A627F3" w:rsidRPr="00EC791A" w:rsidRDefault="00A627F3" w:rsidP="00A627F3">
            <w:pPr>
              <w:spacing w:line="360" w:lineRule="auto"/>
              <w:ind w:firstLine="20"/>
              <w:jc w:val="both"/>
              <w:rPr>
                <w:rFonts w:ascii="Arial Armenian" w:hAnsi="Arial Armenian"/>
              </w:rPr>
            </w:pPr>
            <w:r w:rsidRPr="00EC791A">
              <w:rPr>
                <w:rFonts w:ascii="Arial Armenian" w:hAnsi="Arial Armenian"/>
              </w:rPr>
              <w:t>15000</w:t>
            </w:r>
          </w:p>
        </w:tc>
      </w:tr>
      <w:tr w:rsidR="00A627F3" w:rsidRPr="00EC791A" w:rsidTr="00A627F3">
        <w:trPr>
          <w:jc w:val="center"/>
        </w:trPr>
        <w:tc>
          <w:tcPr>
            <w:tcW w:w="7744" w:type="dxa"/>
            <w:gridSpan w:val="6"/>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A627F3" w:rsidRPr="00EC791A" w:rsidRDefault="00A627F3" w:rsidP="00A627F3">
            <w:pPr>
              <w:spacing w:line="360" w:lineRule="auto"/>
              <w:ind w:firstLine="20"/>
              <w:jc w:val="both"/>
              <w:rPr>
                <w:rFonts w:ascii="Arial Armenian" w:hAnsi="Arial Armenian"/>
              </w:rPr>
            </w:pPr>
            <w:r w:rsidRPr="00EC791A">
              <w:rPr>
                <w:rFonts w:ascii="Arial Armenian" w:hAnsi="Arial Armenian"/>
              </w:rPr>
              <w:t>28000</w:t>
            </w:r>
          </w:p>
        </w:tc>
      </w:tr>
      <w:tr w:rsidR="00A627F3" w:rsidRPr="00EC791A" w:rsidTr="00A627F3">
        <w:trPr>
          <w:jc w:val="center"/>
        </w:trPr>
        <w:tc>
          <w:tcPr>
            <w:tcW w:w="7744" w:type="dxa"/>
            <w:gridSpan w:val="6"/>
            <w:vAlign w:val="center"/>
          </w:tcPr>
          <w:p w:rsidR="00A627F3" w:rsidRPr="00EC791A" w:rsidRDefault="00A627F3" w:rsidP="00A627F3">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A627F3" w:rsidRPr="00EC791A" w:rsidRDefault="00A627F3" w:rsidP="00A627F3">
            <w:pPr>
              <w:spacing w:line="360" w:lineRule="auto"/>
              <w:jc w:val="both"/>
              <w:rPr>
                <w:rFonts w:ascii="Arial Armenian" w:hAnsi="Arial Armenian"/>
                <w:b/>
              </w:rPr>
            </w:pPr>
            <w:r w:rsidRPr="00EC791A">
              <w:rPr>
                <w:rFonts w:ascii="Arial Armenian" w:hAnsi="Arial Armenian"/>
                <w:b/>
              </w:rPr>
              <w:t>30000</w:t>
            </w:r>
          </w:p>
        </w:tc>
      </w:tr>
    </w:tbl>
    <w:p w:rsidR="00A627F3" w:rsidRPr="00EC791A" w:rsidRDefault="00A627F3" w:rsidP="00A627F3">
      <w:pPr>
        <w:spacing w:line="360" w:lineRule="auto"/>
        <w:rPr>
          <w:rFonts w:ascii="Arial Armenian" w:hAnsi="Arial Armenian"/>
        </w:rPr>
      </w:pPr>
      <w:bookmarkStart w:id="10" w:name="_Toc292557284"/>
    </w:p>
    <w:p w:rsidR="00A627F3" w:rsidRPr="001507D0" w:rsidRDefault="00A627F3" w:rsidP="00A627F3">
      <w:pPr>
        <w:pStyle w:val="1"/>
        <w:spacing w:line="360" w:lineRule="auto"/>
        <w:rPr>
          <w:lang w:val="hy-AM"/>
        </w:rPr>
      </w:pPr>
      <w:bookmarkStart w:id="11" w:name="_Toc419286118"/>
      <w:r>
        <w:rPr>
          <w:lang w:val="hy-AM"/>
        </w:rPr>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10"/>
      <w:bookmarkEnd w:id="11"/>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A627F3" w:rsidRPr="00EC791A" w:rsidTr="00A61F1B">
        <w:trPr>
          <w:trHeight w:val="2495"/>
        </w:trPr>
        <w:tc>
          <w:tcPr>
            <w:tcW w:w="494" w:type="dxa"/>
            <w:vAlign w:val="center"/>
          </w:tcPr>
          <w:p w:rsidR="00A627F3" w:rsidRPr="00EC791A" w:rsidRDefault="00A627F3" w:rsidP="00A627F3">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A627F3" w:rsidRPr="00610BB9" w:rsidRDefault="00A627F3" w:rsidP="00A627F3">
            <w:pPr>
              <w:spacing w:line="360" w:lineRule="auto"/>
              <w:ind w:left="113" w:right="113"/>
              <w:jc w:val="center"/>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A627F3" w:rsidRPr="00610BB9" w:rsidRDefault="00A627F3" w:rsidP="00A627F3">
            <w:pPr>
              <w:spacing w:line="360" w:lineRule="auto"/>
              <w:ind w:hanging="23"/>
              <w:jc w:val="center"/>
              <w:rPr>
                <w:rFonts w:ascii="Arial Armenian" w:hAnsi="Arial Armenian"/>
                <w:b/>
                <w:sz w:val="20"/>
              </w:rPr>
            </w:pPr>
            <w:r w:rsidRPr="00610BB9">
              <w:rPr>
                <w:rFonts w:cs="Sylfaen"/>
                <w:b/>
                <w:sz w:val="20"/>
                <w:lang w:val="hy-AM"/>
              </w:rPr>
              <w:t>Քանակը</w:t>
            </w:r>
          </w:p>
        </w:tc>
        <w:tc>
          <w:tcPr>
            <w:tcW w:w="1126" w:type="dxa"/>
            <w:vAlign w:val="center"/>
          </w:tcPr>
          <w:p w:rsidR="00A627F3" w:rsidRPr="00610BB9" w:rsidRDefault="00A627F3" w:rsidP="00A627F3">
            <w:pPr>
              <w:spacing w:line="360" w:lineRule="auto"/>
              <w:jc w:val="center"/>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A627F3" w:rsidRPr="00610BB9" w:rsidRDefault="00A627F3" w:rsidP="00A627F3">
            <w:pPr>
              <w:spacing w:line="360" w:lineRule="auto"/>
              <w:jc w:val="center"/>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A627F3" w:rsidRPr="00610BB9" w:rsidRDefault="00A627F3" w:rsidP="00A627F3">
            <w:pPr>
              <w:spacing w:line="360" w:lineRule="auto"/>
              <w:jc w:val="center"/>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A627F3" w:rsidRPr="00610BB9" w:rsidRDefault="00A627F3" w:rsidP="00A627F3">
            <w:pPr>
              <w:spacing w:line="360" w:lineRule="auto"/>
              <w:jc w:val="center"/>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A627F3" w:rsidRPr="00610BB9" w:rsidRDefault="00A627F3" w:rsidP="00A627F3">
            <w:pPr>
              <w:spacing w:line="360" w:lineRule="auto"/>
              <w:ind w:firstLine="21"/>
              <w:jc w:val="center"/>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A627F3" w:rsidRPr="00EC791A" w:rsidTr="00A61F1B">
        <w:tc>
          <w:tcPr>
            <w:tcW w:w="494" w:type="dxa"/>
            <w:vAlign w:val="center"/>
          </w:tcPr>
          <w:p w:rsidR="00A627F3" w:rsidRPr="00EC791A" w:rsidRDefault="00A627F3" w:rsidP="00A627F3">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A627F3" w:rsidRPr="00EC791A" w:rsidRDefault="00A627F3" w:rsidP="00A61F1B">
            <w:pPr>
              <w:spacing w:line="360" w:lineRule="auto"/>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A627F3" w:rsidRPr="00EC791A" w:rsidRDefault="00A627F3" w:rsidP="00A627F3">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A627F3" w:rsidRPr="00EC791A" w:rsidRDefault="00A627F3" w:rsidP="00A627F3">
            <w:pPr>
              <w:spacing w:line="360" w:lineRule="auto"/>
              <w:ind w:firstLine="21"/>
              <w:jc w:val="both"/>
              <w:rPr>
                <w:rFonts w:ascii="Arial Armenian" w:hAnsi="Arial Armenian"/>
              </w:rPr>
            </w:pPr>
            <w:r w:rsidRPr="00EC791A">
              <w:rPr>
                <w:rFonts w:ascii="Arial Armenian" w:hAnsi="Arial Armenian"/>
              </w:rPr>
              <w:t>4500</w:t>
            </w:r>
          </w:p>
        </w:tc>
      </w:tr>
      <w:tr w:rsidR="00A627F3" w:rsidRPr="00EC791A" w:rsidTr="00A61F1B">
        <w:tc>
          <w:tcPr>
            <w:tcW w:w="494" w:type="dxa"/>
            <w:vAlign w:val="center"/>
          </w:tcPr>
          <w:p w:rsidR="00A627F3" w:rsidRPr="00EC791A" w:rsidRDefault="00A627F3" w:rsidP="00A627F3">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Printer  Scanner Copy</w:t>
            </w:r>
          </w:p>
        </w:tc>
        <w:tc>
          <w:tcPr>
            <w:tcW w:w="830" w:type="dxa"/>
            <w:vAlign w:val="center"/>
          </w:tcPr>
          <w:p w:rsidR="00A627F3" w:rsidRPr="00EC791A" w:rsidRDefault="00A627F3" w:rsidP="00A627F3">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7</w:t>
            </w:r>
          </w:p>
        </w:tc>
        <w:tc>
          <w:tcPr>
            <w:tcW w:w="1588" w:type="dxa"/>
            <w:vAlign w:val="center"/>
          </w:tcPr>
          <w:p w:rsidR="00A627F3" w:rsidRPr="00EC791A" w:rsidRDefault="00A627F3" w:rsidP="00A627F3">
            <w:pPr>
              <w:spacing w:line="360" w:lineRule="auto"/>
              <w:ind w:firstLine="21"/>
              <w:jc w:val="both"/>
              <w:rPr>
                <w:rFonts w:ascii="Arial Armenian" w:hAnsi="Arial Armenian"/>
              </w:rPr>
            </w:pPr>
            <w:r w:rsidRPr="00EC791A">
              <w:rPr>
                <w:rFonts w:ascii="Arial Armenian" w:hAnsi="Arial Armenian"/>
              </w:rPr>
              <w:t>800</w:t>
            </w:r>
          </w:p>
        </w:tc>
      </w:tr>
      <w:tr w:rsidR="00A627F3" w:rsidRPr="00EC791A" w:rsidTr="00A61F1B">
        <w:tc>
          <w:tcPr>
            <w:tcW w:w="494" w:type="dxa"/>
            <w:vAlign w:val="center"/>
          </w:tcPr>
          <w:p w:rsidR="00A627F3" w:rsidRPr="00EC791A" w:rsidRDefault="00A627F3" w:rsidP="00A627F3">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A627F3" w:rsidRPr="00EC791A" w:rsidRDefault="00A627F3" w:rsidP="00A627F3">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3</w:t>
            </w:r>
          </w:p>
        </w:tc>
        <w:tc>
          <w:tcPr>
            <w:tcW w:w="1588" w:type="dxa"/>
            <w:vAlign w:val="center"/>
          </w:tcPr>
          <w:p w:rsidR="00A627F3" w:rsidRPr="00EC791A" w:rsidRDefault="00A627F3" w:rsidP="00A627F3">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A627F3" w:rsidRPr="00EC791A" w:rsidTr="00A61F1B">
        <w:tc>
          <w:tcPr>
            <w:tcW w:w="494" w:type="dxa"/>
            <w:vAlign w:val="center"/>
          </w:tcPr>
          <w:p w:rsidR="00A627F3" w:rsidRPr="00EC791A" w:rsidRDefault="00A627F3" w:rsidP="00A627F3">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A627F3" w:rsidRPr="00EC791A" w:rsidRDefault="00A627F3" w:rsidP="00A627F3">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A627F3" w:rsidRPr="00EC791A" w:rsidRDefault="00A627F3" w:rsidP="00A627F3">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A627F3" w:rsidRPr="00EC791A" w:rsidRDefault="00A627F3" w:rsidP="00A627F3">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A627F3" w:rsidRPr="00EC791A" w:rsidTr="00A61F1B">
        <w:tc>
          <w:tcPr>
            <w:tcW w:w="10485" w:type="dxa"/>
            <w:gridSpan w:val="8"/>
          </w:tcPr>
          <w:p w:rsidR="00A627F3" w:rsidRPr="00EC791A" w:rsidRDefault="00A627F3" w:rsidP="00A627F3">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A627F3" w:rsidRPr="00EC791A" w:rsidTr="00A61F1B">
        <w:tc>
          <w:tcPr>
            <w:tcW w:w="10485" w:type="dxa"/>
            <w:gridSpan w:val="8"/>
          </w:tcPr>
          <w:p w:rsidR="00A627F3" w:rsidRPr="00EC791A" w:rsidRDefault="00A627F3" w:rsidP="00A627F3">
            <w:pPr>
              <w:spacing w:line="360" w:lineRule="auto"/>
              <w:jc w:val="both"/>
              <w:rPr>
                <w:rFonts w:ascii="Arial Armenian" w:hAnsi="Arial Armenian"/>
                <w:b/>
              </w:rPr>
            </w:pPr>
            <w:r w:rsidRPr="00EC791A">
              <w:rPr>
                <w:rFonts w:cs="Sylfaen"/>
                <w:b/>
                <w:lang w:val="hy-AM"/>
              </w:rPr>
              <w:lastRenderedPageBreak/>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A627F3" w:rsidRPr="00E86D3C" w:rsidRDefault="00A627F3" w:rsidP="00A627F3">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A627F3" w:rsidRPr="00610BB9" w:rsidRDefault="00A627F3" w:rsidP="00A627F3">
      <w:pPr>
        <w:spacing w:line="360" w:lineRule="auto"/>
      </w:pPr>
      <w:bookmarkStart w:id="12" w:name="_Toc292557285"/>
      <w:bookmarkStart w:id="13" w:name="_Toc419286119"/>
    </w:p>
    <w:p w:rsidR="00A627F3" w:rsidRPr="001507D0" w:rsidRDefault="00A627F3" w:rsidP="00A627F3">
      <w:pPr>
        <w:pStyle w:val="1"/>
        <w:spacing w:line="360" w:lineRule="auto"/>
        <w:rPr>
          <w:lang w:val="hy-AM"/>
        </w:rPr>
      </w:pPr>
      <w:r>
        <w:rPr>
          <w:lang w:val="hy-AM"/>
        </w:rPr>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12"/>
      <w:bookmarkEnd w:id="13"/>
    </w:p>
    <w:p w:rsidR="00A627F3" w:rsidRPr="00610BB9" w:rsidRDefault="00A627F3" w:rsidP="00A627F3">
      <w:pPr>
        <w:spacing w:line="360" w:lineRule="auto"/>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14" w:name="_Toc292557286"/>
    </w:p>
    <w:p w:rsidR="00A627F3" w:rsidRPr="001507D0" w:rsidRDefault="00A627F3" w:rsidP="00A627F3">
      <w:pPr>
        <w:pStyle w:val="1"/>
        <w:spacing w:line="360" w:lineRule="auto"/>
        <w:rPr>
          <w:lang w:val="hy-AM"/>
        </w:rPr>
      </w:pPr>
      <w:bookmarkStart w:id="15" w:name="_Toc419286120"/>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14"/>
      <w:bookmarkEnd w:id="15"/>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A627F3" w:rsidRPr="00EC791A" w:rsidRDefault="00A627F3" w:rsidP="00A627F3">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A627F3" w:rsidRPr="00EC791A" w:rsidRDefault="00A627F3" w:rsidP="00A627F3">
      <w:pPr>
        <w:spacing w:line="360" w:lineRule="auto"/>
        <w:jc w:val="both"/>
        <w:rPr>
          <w:rFonts w:ascii="Arial Armenian" w:eastAsia="Times New Roman" w:hAnsi="Arial Armenian"/>
          <w:szCs w:val="24"/>
          <w:lang w:val="hy-AM"/>
        </w:rPr>
      </w:pPr>
      <w:r w:rsidRPr="00EC791A">
        <w:rPr>
          <w:rFonts w:eastAsia="Times New Roman" w:cs="Sylfaen"/>
          <w:szCs w:val="24"/>
          <w:lang w:val="hy-AM"/>
        </w:rPr>
        <w:lastRenderedPageBreak/>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A627F3" w:rsidRPr="00610BB9" w:rsidRDefault="001B1DCE" w:rsidP="00A627F3">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ը</w:t>
      </w:r>
      <w:r w:rsidR="00A627F3" w:rsidRPr="00EC791A">
        <w:rPr>
          <w:rFonts w:ascii="Arial Armenian" w:eastAsia="Times New Roman" w:hAnsi="Arial Armenian"/>
          <w:i/>
          <w:szCs w:val="24"/>
          <w:lang w:val="hy-AM"/>
        </w:rPr>
        <w:t xml:space="preserve"> </w:t>
      </w:r>
      <w:r w:rsidR="00A627F3" w:rsidRPr="00EC791A">
        <w:rPr>
          <w:rFonts w:eastAsia="Times New Roman" w:cs="Sylfaen"/>
          <w:szCs w:val="24"/>
          <w:lang w:val="hy-AM"/>
        </w:rPr>
        <w:t>լրացուցիչ</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աշխատավարձն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չաշխատած</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ժամանակի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համար</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Այն</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որոշվում</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է</w:t>
      </w:r>
      <w:r w:rsidR="00A627F3"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և</w:t>
      </w:r>
      <w:r w:rsidR="00A627F3"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00A627F3" w:rsidRPr="00EC791A">
        <w:rPr>
          <w:rFonts w:ascii="Arial Armenian" w:eastAsia="Times New Roman" w:hAnsi="Arial Armenian"/>
          <w:szCs w:val="24"/>
          <w:lang w:val="hy-AM"/>
        </w:rPr>
        <w:t>-</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գումարի</w:t>
      </w:r>
      <w:r w:rsidR="00A627F3" w:rsidRPr="00EC791A">
        <w:rPr>
          <w:rFonts w:ascii="Arial Armenian" w:eastAsia="Times New Roman" w:hAnsi="Arial Armenian"/>
          <w:szCs w:val="24"/>
          <w:lang w:val="hy-AM"/>
        </w:rPr>
        <w:t xml:space="preserve"> 0.02-0.04%-</w:t>
      </w:r>
      <w:r w:rsidR="00A627F3" w:rsidRPr="00EC791A">
        <w:rPr>
          <w:rFonts w:eastAsia="Times New Roman" w:cs="Sylfaen"/>
          <w:szCs w:val="24"/>
          <w:lang w:val="hy-AM"/>
        </w:rPr>
        <w:t>ի</w:t>
      </w:r>
      <w:r w:rsidR="00A627F3" w:rsidRPr="00EC791A">
        <w:rPr>
          <w:rFonts w:ascii="Arial Armenian" w:eastAsia="Times New Roman" w:hAnsi="Arial Armenian"/>
          <w:szCs w:val="24"/>
          <w:lang w:val="hy-AM"/>
        </w:rPr>
        <w:t xml:space="preserve"> </w:t>
      </w:r>
      <w:r w:rsidR="00A627F3" w:rsidRPr="00EC791A">
        <w:rPr>
          <w:rFonts w:eastAsia="Times New Roman" w:cs="Sylfaen"/>
          <w:szCs w:val="24"/>
          <w:lang w:val="hy-AM"/>
        </w:rPr>
        <w:t>չափով</w:t>
      </w:r>
      <w:r w:rsidR="00A627F3"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A627F3" w:rsidRPr="00EC791A" w:rsidTr="00A627F3">
        <w:trPr>
          <w:cantSplit/>
          <w:trHeight w:val="728"/>
          <w:jc w:val="center"/>
        </w:trPr>
        <w:tc>
          <w:tcPr>
            <w:tcW w:w="1093" w:type="dxa"/>
            <w:shd w:val="clear" w:color="auto" w:fill="F2F2F2"/>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A627F3" w:rsidRPr="00EC791A" w:rsidRDefault="001B1DCE" w:rsidP="00A627F3">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A627F3" w:rsidRPr="00EC791A" w:rsidRDefault="001B1DCE" w:rsidP="00A627F3">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A627F3" w:rsidRPr="00EC791A" w:rsidRDefault="001B1DCE" w:rsidP="00A627F3">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A627F3" w:rsidRPr="00EC791A" w:rsidRDefault="00A627F3" w:rsidP="00A627F3">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A627F3" w:rsidRPr="00EC791A" w:rsidTr="00A627F3">
        <w:trPr>
          <w:jc w:val="center"/>
        </w:trPr>
        <w:tc>
          <w:tcPr>
            <w:tcW w:w="1093" w:type="dxa"/>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jc w:val="center"/>
        </w:trPr>
        <w:tc>
          <w:tcPr>
            <w:tcW w:w="1093" w:type="dxa"/>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60"/>
          <w:jc w:val="center"/>
        </w:trPr>
        <w:tc>
          <w:tcPr>
            <w:tcW w:w="1093" w:type="dxa"/>
            <w:vMerge w:val="restart"/>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58960</w:t>
            </w:r>
          </w:p>
        </w:tc>
      </w:tr>
      <w:tr w:rsidR="00A627F3" w:rsidRPr="00EC791A" w:rsidTr="00A627F3">
        <w:trPr>
          <w:trHeight w:val="160"/>
          <w:jc w:val="center"/>
        </w:trPr>
        <w:tc>
          <w:tcPr>
            <w:tcW w:w="1093"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49800</w:t>
            </w:r>
          </w:p>
        </w:tc>
      </w:tr>
      <w:tr w:rsidR="00A627F3" w:rsidRPr="00EC791A" w:rsidTr="00A627F3">
        <w:trPr>
          <w:jc w:val="center"/>
        </w:trPr>
        <w:tc>
          <w:tcPr>
            <w:tcW w:w="1093" w:type="dxa"/>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4.</w:t>
            </w:r>
          </w:p>
        </w:tc>
        <w:tc>
          <w:tcPr>
            <w:tcW w:w="283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17000</w:t>
            </w:r>
          </w:p>
        </w:tc>
      </w:tr>
      <w:tr w:rsidR="00A627F3" w:rsidRPr="00EC791A" w:rsidTr="00A627F3">
        <w:trPr>
          <w:jc w:val="center"/>
        </w:trPr>
        <w:tc>
          <w:tcPr>
            <w:tcW w:w="1093" w:type="dxa"/>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49960</w:t>
            </w:r>
          </w:p>
        </w:tc>
      </w:tr>
      <w:tr w:rsidR="00A627F3" w:rsidRPr="00EC791A" w:rsidTr="00A627F3">
        <w:trPr>
          <w:trHeight w:val="160"/>
          <w:jc w:val="center"/>
        </w:trPr>
        <w:tc>
          <w:tcPr>
            <w:tcW w:w="1093" w:type="dxa"/>
            <w:vMerge w:val="restart"/>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55000</w:t>
            </w:r>
          </w:p>
        </w:tc>
      </w:tr>
      <w:tr w:rsidR="00A627F3" w:rsidRPr="00EC791A" w:rsidTr="00A627F3">
        <w:trPr>
          <w:trHeight w:val="160"/>
          <w:jc w:val="center"/>
        </w:trPr>
        <w:tc>
          <w:tcPr>
            <w:tcW w:w="1093"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49000</w:t>
            </w:r>
          </w:p>
        </w:tc>
      </w:tr>
      <w:tr w:rsidR="00A627F3" w:rsidRPr="00EC791A" w:rsidTr="00A627F3">
        <w:trPr>
          <w:trHeight w:val="160"/>
          <w:jc w:val="center"/>
        </w:trPr>
        <w:tc>
          <w:tcPr>
            <w:tcW w:w="1093" w:type="dxa"/>
            <w:vMerge w:val="restart"/>
            <w:vAlign w:val="center"/>
          </w:tcPr>
          <w:p w:rsidR="00A627F3" w:rsidRPr="00EC791A" w:rsidRDefault="00A627F3" w:rsidP="00A627F3">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60"/>
          <w:jc w:val="center"/>
        </w:trPr>
        <w:tc>
          <w:tcPr>
            <w:tcW w:w="1093"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2832"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7000</w:t>
            </w:r>
          </w:p>
        </w:tc>
      </w:tr>
      <w:tr w:rsidR="00A627F3" w:rsidRPr="00EC791A" w:rsidTr="00A627F3">
        <w:trPr>
          <w:trHeight w:val="108"/>
          <w:jc w:val="center"/>
        </w:trPr>
        <w:tc>
          <w:tcPr>
            <w:tcW w:w="1093" w:type="dxa"/>
            <w:vMerge w:val="restart"/>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188000</w:t>
            </w:r>
          </w:p>
        </w:tc>
      </w:tr>
      <w:tr w:rsidR="00A627F3" w:rsidRPr="00EC791A" w:rsidTr="00A627F3">
        <w:trPr>
          <w:trHeight w:val="106"/>
          <w:jc w:val="center"/>
        </w:trPr>
        <w:tc>
          <w:tcPr>
            <w:tcW w:w="1093" w:type="dxa"/>
            <w:vMerge/>
            <w:vAlign w:val="center"/>
          </w:tcPr>
          <w:p w:rsidR="00A627F3" w:rsidRPr="00EC791A" w:rsidRDefault="00A627F3" w:rsidP="00A627F3">
            <w:pPr>
              <w:spacing w:line="360" w:lineRule="auto"/>
              <w:ind w:firstLine="28"/>
              <w:jc w:val="both"/>
              <w:rPr>
                <w:rFonts w:ascii="Arial Armenian" w:hAnsi="Arial Armenian"/>
                <w:szCs w:val="24"/>
              </w:rPr>
            </w:pPr>
          </w:p>
        </w:tc>
        <w:tc>
          <w:tcPr>
            <w:tcW w:w="2832"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140000</w:t>
            </w:r>
          </w:p>
        </w:tc>
      </w:tr>
      <w:tr w:rsidR="00A627F3" w:rsidRPr="00EC791A" w:rsidTr="00A627F3">
        <w:trPr>
          <w:trHeight w:val="106"/>
          <w:jc w:val="center"/>
        </w:trPr>
        <w:tc>
          <w:tcPr>
            <w:tcW w:w="1093" w:type="dxa"/>
            <w:vMerge/>
            <w:vAlign w:val="center"/>
          </w:tcPr>
          <w:p w:rsidR="00A627F3" w:rsidRPr="00EC791A" w:rsidRDefault="00A627F3" w:rsidP="00A627F3">
            <w:pPr>
              <w:spacing w:line="360" w:lineRule="auto"/>
              <w:ind w:firstLine="28"/>
              <w:jc w:val="both"/>
              <w:rPr>
                <w:rFonts w:ascii="Arial Armenian" w:hAnsi="Arial Armenian"/>
                <w:szCs w:val="24"/>
              </w:rPr>
            </w:pPr>
          </w:p>
        </w:tc>
        <w:tc>
          <w:tcPr>
            <w:tcW w:w="2832" w:type="dxa"/>
            <w:vMerge/>
            <w:vAlign w:val="center"/>
          </w:tcPr>
          <w:p w:rsidR="00A627F3" w:rsidRPr="00EC791A" w:rsidRDefault="00A627F3" w:rsidP="00A627F3">
            <w:pPr>
              <w:spacing w:line="360" w:lineRule="auto"/>
              <w:ind w:firstLine="28"/>
              <w:jc w:val="both"/>
              <w:rPr>
                <w:rFonts w:ascii="Arial Armenian" w:hAnsi="Arial Armenian"/>
                <w:szCs w:val="24"/>
                <w:lang w:val="hy-AM"/>
              </w:rPr>
            </w:pP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140000</w:t>
            </w:r>
          </w:p>
        </w:tc>
      </w:tr>
      <w:tr w:rsidR="00A627F3" w:rsidRPr="00EC791A" w:rsidTr="00A627F3">
        <w:trPr>
          <w:jc w:val="center"/>
        </w:trPr>
        <w:tc>
          <w:tcPr>
            <w:tcW w:w="109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A627F3" w:rsidRPr="00EC791A" w:rsidRDefault="00A627F3" w:rsidP="00A627F3">
            <w:pPr>
              <w:spacing w:line="360" w:lineRule="auto"/>
              <w:ind w:firstLine="28"/>
              <w:jc w:val="both"/>
              <w:rPr>
                <w:rFonts w:ascii="Arial Armenian" w:hAnsi="Arial Armenian"/>
                <w:szCs w:val="24"/>
              </w:rPr>
            </w:pPr>
            <w:r w:rsidRPr="00EC791A">
              <w:rPr>
                <w:rFonts w:ascii="Arial Armenian" w:hAnsi="Arial Armenian"/>
                <w:szCs w:val="24"/>
              </w:rPr>
              <w:t>8500</w:t>
            </w:r>
          </w:p>
        </w:tc>
      </w:tr>
      <w:tr w:rsidR="00A627F3" w:rsidRPr="00EC791A" w:rsidTr="00A627F3">
        <w:trPr>
          <w:trHeight w:val="1148"/>
          <w:jc w:val="center"/>
        </w:trPr>
        <w:tc>
          <w:tcPr>
            <w:tcW w:w="9806" w:type="dxa"/>
            <w:gridSpan w:val="7"/>
            <w:vAlign w:val="center"/>
          </w:tcPr>
          <w:p w:rsidR="00A627F3" w:rsidRPr="00EC791A" w:rsidRDefault="00A627F3" w:rsidP="00A627F3">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A627F3" w:rsidRPr="00EC791A" w:rsidRDefault="00A627F3" w:rsidP="00A627F3">
      <w:pPr>
        <w:spacing w:line="360" w:lineRule="auto"/>
        <w:jc w:val="both"/>
        <w:rPr>
          <w:rFonts w:ascii="Arial Armenian" w:eastAsia="Times New Roman" w:hAnsi="Arial Armenian"/>
          <w:b/>
          <w:bCs/>
          <w:sz w:val="26"/>
          <w:szCs w:val="26"/>
          <w:lang w:val="hy-AM"/>
        </w:rPr>
      </w:pPr>
      <w:bookmarkStart w:id="16" w:name="_Toc292557287"/>
    </w:p>
    <w:p w:rsidR="00A627F3" w:rsidRPr="001507D0" w:rsidRDefault="00A627F3" w:rsidP="00A627F3">
      <w:pPr>
        <w:pStyle w:val="1"/>
        <w:spacing w:line="360" w:lineRule="auto"/>
        <w:rPr>
          <w:lang w:val="hy-AM"/>
        </w:rPr>
      </w:pPr>
      <w:bookmarkStart w:id="17" w:name="_Toc419286121"/>
      <w:r>
        <w:rPr>
          <w:lang w:val="hy-AM"/>
        </w:rPr>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16"/>
      <w:bookmarkEnd w:id="17"/>
    </w:p>
    <w:p w:rsidR="00A627F3" w:rsidRPr="00EC791A" w:rsidRDefault="00A627F3" w:rsidP="00A627F3">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A627F3" w:rsidRPr="00EC791A" w:rsidRDefault="00A627F3" w:rsidP="00A627F3">
      <w:pPr>
        <w:pStyle w:val="1"/>
        <w:spacing w:line="360" w:lineRule="auto"/>
        <w:rPr>
          <w:rFonts w:ascii="Arial Armenian" w:hAnsi="Arial Armenian"/>
          <w:lang w:val="hy-AM"/>
        </w:rPr>
      </w:pPr>
      <w:bookmarkStart w:id="18" w:name="_Toc292557288"/>
      <w:bookmarkStart w:id="19" w:name="_Toc419286122"/>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18"/>
      <w:bookmarkEnd w:id="19"/>
    </w:p>
    <w:p w:rsidR="00A627F3" w:rsidRPr="00EC791A" w:rsidRDefault="00A627F3" w:rsidP="00A627F3">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20" w:name="_Toc292557289"/>
    </w:p>
    <w:p w:rsidR="00A627F3" w:rsidRPr="001507D0" w:rsidRDefault="00A627F3" w:rsidP="00A627F3">
      <w:pPr>
        <w:pStyle w:val="1"/>
        <w:spacing w:line="360" w:lineRule="auto"/>
      </w:pPr>
      <w:bookmarkStart w:id="21" w:name="_Toc419286123"/>
      <w:r>
        <w:t>3</w:t>
      </w:r>
      <w:r w:rsidRPr="001507D0">
        <w:t>.5.7 Կողմնակի կազմակերպություններ, աշխատանքներ և ծառայություններ (հատուկ նպատակային ծախսեր)</w:t>
      </w:r>
      <w:bookmarkEnd w:id="20"/>
      <w:bookmarkEnd w:id="21"/>
    </w:p>
    <w:p w:rsidR="00A627F3" w:rsidRPr="00EC791A" w:rsidRDefault="00A627F3" w:rsidP="00A627F3">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A627F3" w:rsidRPr="00EC791A" w:rsidTr="00A627F3">
        <w:trPr>
          <w:jc w:val="center"/>
        </w:trPr>
        <w:tc>
          <w:tcPr>
            <w:tcW w:w="516" w:type="dxa"/>
            <w:shd w:val="clear" w:color="auto" w:fill="F2F2F2"/>
            <w:vAlign w:val="center"/>
          </w:tcPr>
          <w:p w:rsidR="00A627F3" w:rsidRPr="00EC791A" w:rsidRDefault="00A627F3" w:rsidP="00A627F3">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A627F3" w:rsidRPr="00EC791A" w:rsidTr="00A627F3">
        <w:trPr>
          <w:jc w:val="center"/>
        </w:trPr>
        <w:tc>
          <w:tcPr>
            <w:tcW w:w="516"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A627F3" w:rsidRPr="00EC791A" w:rsidTr="00A627F3">
        <w:trPr>
          <w:jc w:val="center"/>
        </w:trPr>
        <w:tc>
          <w:tcPr>
            <w:tcW w:w="516" w:type="dxa"/>
            <w:vAlign w:val="center"/>
          </w:tcPr>
          <w:p w:rsidR="00A627F3" w:rsidRPr="00EC791A" w:rsidRDefault="00A627F3" w:rsidP="00A627F3">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A627F3" w:rsidRPr="00EC791A" w:rsidRDefault="00A627F3" w:rsidP="00A627F3">
            <w:pPr>
              <w:spacing w:line="360" w:lineRule="auto"/>
              <w:jc w:val="both"/>
              <w:rPr>
                <w:rFonts w:ascii="Arial Armenian" w:hAnsi="Arial Armenian"/>
                <w:szCs w:val="24"/>
              </w:rPr>
            </w:pPr>
            <w:r w:rsidRPr="00EC791A">
              <w:rPr>
                <w:rFonts w:ascii="Arial Armenian" w:hAnsi="Arial Armenian"/>
                <w:szCs w:val="24"/>
              </w:rPr>
              <w:t>30000</w:t>
            </w:r>
          </w:p>
        </w:tc>
      </w:tr>
      <w:tr w:rsidR="00A627F3" w:rsidRPr="00EC791A" w:rsidTr="00A627F3">
        <w:trPr>
          <w:jc w:val="center"/>
        </w:trPr>
        <w:tc>
          <w:tcPr>
            <w:tcW w:w="5318" w:type="dxa"/>
            <w:gridSpan w:val="3"/>
          </w:tcPr>
          <w:p w:rsidR="00A627F3" w:rsidRPr="00EC791A" w:rsidRDefault="00A627F3" w:rsidP="00A627F3">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A627F3" w:rsidRPr="00EC791A" w:rsidRDefault="00A627F3" w:rsidP="00A627F3">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A627F3" w:rsidRPr="00EC791A" w:rsidRDefault="00A627F3" w:rsidP="00A627F3">
      <w:pPr>
        <w:spacing w:line="360" w:lineRule="auto"/>
        <w:jc w:val="both"/>
        <w:rPr>
          <w:rFonts w:ascii="Arial Armenian" w:eastAsia="Times New Roman" w:hAnsi="Arial Armenian"/>
          <w:b/>
          <w:bCs/>
          <w:sz w:val="26"/>
          <w:szCs w:val="26"/>
        </w:rPr>
      </w:pPr>
      <w:bookmarkStart w:id="22" w:name="_Toc292557290"/>
    </w:p>
    <w:p w:rsidR="00A627F3" w:rsidRPr="00EC791A" w:rsidRDefault="00A627F3" w:rsidP="00A627F3">
      <w:pPr>
        <w:pStyle w:val="1"/>
        <w:spacing w:line="360" w:lineRule="auto"/>
        <w:rPr>
          <w:rFonts w:ascii="Arial Armenian" w:hAnsi="Arial Armenian"/>
          <w:lang w:val="hy-AM"/>
        </w:rPr>
      </w:pPr>
      <w:bookmarkStart w:id="23" w:name="_Toc419286124"/>
      <w:r>
        <w:rPr>
          <w:rFonts w:ascii="Arial Armenian" w:hAnsi="Arial Armenian"/>
          <w:lang w:val="hy-AM"/>
        </w:rPr>
        <w:lastRenderedPageBreak/>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22"/>
      <w:bookmarkEnd w:id="23"/>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A627F3" w:rsidRPr="00EC791A" w:rsidRDefault="001B1DCE" w:rsidP="00A627F3">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00A627F3" w:rsidRPr="00EC791A">
        <w:rPr>
          <w:rFonts w:ascii="Arial Armenian" w:eastAsia="Times New Roman" w:hAnsi="Arial Armenian"/>
          <w:szCs w:val="24"/>
          <w:lang w:val="hy-AM"/>
        </w:rPr>
        <w:t xml:space="preserve">   15000</w:t>
      </w:r>
      <w:r w:rsidR="00A627F3" w:rsidRPr="00EC791A">
        <w:rPr>
          <w:rFonts w:eastAsia="Times New Roman" w:cs="Sylfaen"/>
          <w:szCs w:val="24"/>
          <w:lang w:val="hy-AM"/>
        </w:rPr>
        <w:t>դր</w:t>
      </w:r>
      <w:r w:rsidR="00A627F3"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00A627F3" w:rsidRPr="00EC791A">
        <w:rPr>
          <w:rFonts w:ascii="Arial Armenian" w:eastAsia="Times New Roman" w:hAnsi="Arial Armenian"/>
          <w:szCs w:val="24"/>
          <w:lang w:val="hy-AM"/>
        </w:rPr>
        <w:t xml:space="preserve"> 15000</w:t>
      </w:r>
      <w:r w:rsidR="00A627F3" w:rsidRPr="00EC791A">
        <w:rPr>
          <w:rFonts w:eastAsia="Times New Roman" w:cs="Sylfaen"/>
          <w:szCs w:val="24"/>
          <w:lang w:val="hy-AM"/>
        </w:rPr>
        <w:t>դր</w:t>
      </w:r>
      <w:r w:rsidR="00A627F3" w:rsidRPr="00EC791A">
        <w:rPr>
          <w:rFonts w:ascii="Arial Armenian" w:eastAsia="Times New Roman" w:hAnsi="Arial Armenian"/>
          <w:szCs w:val="24"/>
          <w:lang w:val="hy-AM"/>
        </w:rPr>
        <w:t>.</w:t>
      </w:r>
    </w:p>
    <w:p w:rsidR="00A627F3" w:rsidRPr="00EC791A" w:rsidRDefault="00A627F3" w:rsidP="00A627F3">
      <w:pPr>
        <w:spacing w:line="360" w:lineRule="auto"/>
        <w:rPr>
          <w:rFonts w:ascii="Arial Armenian" w:hAnsi="Arial Armenian"/>
          <w:lang w:val="hy-AM"/>
        </w:rPr>
      </w:pPr>
      <w:bookmarkStart w:id="24" w:name="_Toc292557291"/>
    </w:p>
    <w:p w:rsidR="00A627F3" w:rsidRPr="00EC791A" w:rsidRDefault="00A627F3" w:rsidP="00A627F3">
      <w:pPr>
        <w:pStyle w:val="1"/>
        <w:spacing w:line="360" w:lineRule="auto"/>
        <w:rPr>
          <w:rFonts w:ascii="Arial Armenian" w:hAnsi="Arial Armenian"/>
          <w:lang w:val="hy-AM"/>
        </w:rPr>
      </w:pPr>
      <w:bookmarkStart w:id="25" w:name="_Toc419286125"/>
      <w:r>
        <w:rPr>
          <w:rFonts w:ascii="Arial Armenian" w:hAnsi="Arial Armenian"/>
          <w:lang w:val="hy-AM"/>
        </w:rPr>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24"/>
      <w:bookmarkEnd w:id="25"/>
    </w:p>
    <w:p w:rsidR="00A627F3" w:rsidRPr="00EC791A" w:rsidRDefault="00A627F3" w:rsidP="00A627F3">
      <w:pPr>
        <w:spacing w:line="360" w:lineRule="auto"/>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A627F3" w:rsidRPr="00EC791A" w:rsidRDefault="00A627F3" w:rsidP="00A627F3">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A627F3" w:rsidRPr="00610BB9" w:rsidTr="00A627F3">
        <w:trPr>
          <w:jc w:val="center"/>
        </w:trPr>
        <w:tc>
          <w:tcPr>
            <w:tcW w:w="456" w:type="dxa"/>
            <w:shd w:val="clear" w:color="auto" w:fill="F2F2F2"/>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A627F3" w:rsidRPr="00610BB9" w:rsidRDefault="00A627F3" w:rsidP="00A627F3">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A627F3" w:rsidRPr="00610BB9" w:rsidRDefault="00A627F3" w:rsidP="00A627F3">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A627F3" w:rsidRPr="00610BB9" w:rsidRDefault="00A627F3" w:rsidP="00A627F3">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0.8%</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45.8%</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3.2%</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lastRenderedPageBreak/>
              <w:t>4.</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25.9%</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7.9%</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0</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7.</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2.3%</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8.</w:t>
            </w:r>
          </w:p>
        </w:tc>
        <w:tc>
          <w:tcPr>
            <w:tcW w:w="4329" w:type="dxa"/>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1%</w:t>
            </w:r>
          </w:p>
        </w:tc>
      </w:tr>
      <w:tr w:rsidR="00A627F3" w:rsidRPr="00610BB9" w:rsidTr="00A627F3">
        <w:trPr>
          <w:jc w:val="center"/>
        </w:trPr>
        <w:tc>
          <w:tcPr>
            <w:tcW w:w="456" w:type="dxa"/>
          </w:tcPr>
          <w:p w:rsidR="00A627F3" w:rsidRPr="00610BB9" w:rsidRDefault="00A627F3" w:rsidP="00A627F3">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13.1%</w:t>
            </w:r>
          </w:p>
        </w:tc>
      </w:tr>
      <w:tr w:rsidR="00A627F3" w:rsidRPr="00610BB9" w:rsidTr="00A627F3">
        <w:trPr>
          <w:trHeight w:val="341"/>
          <w:jc w:val="center"/>
        </w:trPr>
        <w:tc>
          <w:tcPr>
            <w:tcW w:w="4785" w:type="dxa"/>
            <w:gridSpan w:val="2"/>
            <w:tcBorders>
              <w:right w:val="single" w:sz="4" w:space="0" w:color="auto"/>
            </w:tcBorders>
            <w:vAlign w:val="center"/>
          </w:tcPr>
          <w:p w:rsidR="00A627F3" w:rsidRPr="00610BB9" w:rsidRDefault="00A627F3" w:rsidP="00A627F3">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A627F3" w:rsidRPr="00610BB9" w:rsidRDefault="00A627F3" w:rsidP="00A627F3">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A627F3" w:rsidRPr="00610BB9" w:rsidRDefault="00A627F3" w:rsidP="00A627F3">
            <w:pPr>
              <w:spacing w:line="360" w:lineRule="auto"/>
              <w:jc w:val="both"/>
              <w:rPr>
                <w:rFonts w:ascii="Arial Armenian" w:hAnsi="Arial Armenian"/>
              </w:rPr>
            </w:pPr>
            <w:r w:rsidRPr="00610BB9">
              <w:rPr>
                <w:rFonts w:ascii="Arial Armenian" w:hAnsi="Arial Armenian"/>
              </w:rPr>
              <w:t>100%</w:t>
            </w:r>
          </w:p>
        </w:tc>
      </w:tr>
    </w:tbl>
    <w:p w:rsidR="00A627F3" w:rsidRPr="00EC791A" w:rsidRDefault="00A627F3" w:rsidP="00A627F3">
      <w:pPr>
        <w:spacing w:line="360" w:lineRule="auto"/>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0D4980B4" wp14:editId="57DB2DB0">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7F3" w:rsidRPr="00BA0F0F" w:rsidRDefault="00A627F3" w:rsidP="00A627F3">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980B4" id="Text Box 1" o:spid="_x0000_s1030" type="#_x0000_t202" style="position:absolute;margin-left:-32.35pt;margin-top:121.5pt;width:396.55pt;height:3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Y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wM+8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Aea4/YggIAAGoFAAAOAAAAAAAAAAAAAAAAAC4CAABkcnMvZTJvRG9jLnhtbFBLAQItABQABgAI&#10;AAAAIQCAYzpI5AAAAAsBAAAPAAAAAAAAAAAAAAAAANwEAABkcnMvZG93bnJldi54bWxQSwUGAAAA&#10;AAQABADzAAAA7QUAAAAA&#10;" filled="f" stroked="f" strokeweight=".5pt">
                <v:textbox>
                  <w:txbxContent>
                    <w:p w:rsidR="00A627F3" w:rsidRPr="00BA0F0F" w:rsidRDefault="00A627F3" w:rsidP="00A627F3">
                      <w:pPr>
                        <w:pStyle w:val="1"/>
                        <w:spacing w:line="432" w:lineRule="auto"/>
                        <w:rPr>
                          <w:lang w:val="hy-AM"/>
                        </w:rPr>
                      </w:pPr>
                    </w:p>
                  </w:txbxContent>
                </v:textbox>
              </v:shape>
            </w:pict>
          </mc:Fallback>
        </mc:AlternateContent>
      </w:r>
    </w:p>
    <w:p w:rsidR="00A627F3" w:rsidRPr="00B90D3C" w:rsidRDefault="00A627F3" w:rsidP="00B90D3C">
      <w:pPr>
        <w:tabs>
          <w:tab w:val="left" w:pos="3660"/>
        </w:tabs>
        <w:rPr>
          <w:lang w:val="hy-AM"/>
        </w:rPr>
      </w:pPr>
    </w:p>
    <w:p w:rsidR="00147437" w:rsidRDefault="00147437" w:rsidP="00595E27">
      <w:pPr>
        <w:pStyle w:val="Heading1"/>
        <w:spacing w:line="360" w:lineRule="auto"/>
        <w:jc w:val="center"/>
        <w:rPr>
          <w:lang w:val="hy-AM"/>
        </w:rPr>
      </w:pPr>
    </w:p>
    <w:p w:rsidR="00147437" w:rsidRDefault="00147437" w:rsidP="00595E27">
      <w:pPr>
        <w:pStyle w:val="Heading1"/>
        <w:spacing w:line="360" w:lineRule="auto"/>
        <w:jc w:val="center"/>
        <w:rPr>
          <w:lang w:val="hy-AM"/>
        </w:rPr>
      </w:pPr>
    </w:p>
    <w:p w:rsidR="00147437" w:rsidRDefault="00147437" w:rsidP="00595E27">
      <w:pPr>
        <w:pStyle w:val="Heading1"/>
        <w:spacing w:line="360" w:lineRule="auto"/>
        <w:jc w:val="center"/>
        <w:rPr>
          <w:lang w:val="hy-AM"/>
        </w:rPr>
      </w:pPr>
    </w:p>
    <w:p w:rsidR="00147437" w:rsidRDefault="00147437" w:rsidP="00595E27">
      <w:pPr>
        <w:pStyle w:val="Heading1"/>
        <w:spacing w:line="360" w:lineRule="auto"/>
        <w:jc w:val="center"/>
        <w:rPr>
          <w:lang w:val="hy-AM"/>
        </w:rPr>
      </w:pPr>
    </w:p>
    <w:p w:rsidR="00147437" w:rsidRPr="00147437" w:rsidRDefault="00147437" w:rsidP="00595E27">
      <w:pPr>
        <w:pStyle w:val="Heading1"/>
        <w:spacing w:line="360" w:lineRule="auto"/>
        <w:jc w:val="center"/>
        <w:rPr>
          <w:sz w:val="72"/>
          <w:szCs w:val="72"/>
          <w:lang w:val="hy-AM"/>
        </w:rPr>
      </w:pPr>
    </w:p>
    <w:p w:rsidR="00147437" w:rsidRDefault="00147437" w:rsidP="00595E27">
      <w:pPr>
        <w:pStyle w:val="Heading1"/>
        <w:spacing w:line="360" w:lineRule="auto"/>
        <w:jc w:val="center"/>
        <w:rPr>
          <w:sz w:val="72"/>
          <w:szCs w:val="72"/>
          <w:lang w:val="hy-AM"/>
        </w:rPr>
      </w:pPr>
    </w:p>
    <w:p w:rsidR="00147437" w:rsidRDefault="00A61F1B" w:rsidP="00595E27">
      <w:pPr>
        <w:pStyle w:val="Heading1"/>
        <w:spacing w:line="360" w:lineRule="auto"/>
        <w:jc w:val="center"/>
        <w:rPr>
          <w:sz w:val="72"/>
          <w:szCs w:val="72"/>
          <w:lang w:val="hy-AM"/>
        </w:rPr>
      </w:pPr>
      <w:r>
        <w:rPr>
          <w:sz w:val="72"/>
          <w:szCs w:val="72"/>
          <w:lang w:val="hy-AM"/>
        </w:rPr>
        <w:t xml:space="preserve">Գլուխ </w:t>
      </w:r>
      <w:r>
        <w:rPr>
          <w:sz w:val="72"/>
          <w:szCs w:val="72"/>
        </w:rPr>
        <w:t xml:space="preserve">4 </w:t>
      </w:r>
      <w:r>
        <w:rPr>
          <w:sz w:val="72"/>
          <w:szCs w:val="72"/>
        </w:rPr>
        <w:br/>
      </w:r>
      <w:r>
        <w:rPr>
          <w:sz w:val="72"/>
          <w:szCs w:val="72"/>
          <w:lang w:val="hy-AM"/>
        </w:rPr>
        <w:t>Կենսագործունեության անվտանգություն</w:t>
      </w:r>
    </w:p>
    <w:p w:rsidR="00A61F1B" w:rsidRDefault="00A61F1B" w:rsidP="00A61F1B">
      <w:pPr>
        <w:rPr>
          <w:lang w:val="hy-AM"/>
        </w:rPr>
      </w:pPr>
    </w:p>
    <w:p w:rsidR="00A61F1B" w:rsidRDefault="00A61F1B" w:rsidP="00A61F1B">
      <w:pPr>
        <w:rPr>
          <w:lang w:val="hy-AM"/>
        </w:rPr>
      </w:pPr>
    </w:p>
    <w:p w:rsidR="00A61F1B" w:rsidRDefault="00A61F1B" w:rsidP="00A61F1B">
      <w:pPr>
        <w:rPr>
          <w:lang w:val="hy-AM"/>
        </w:rPr>
      </w:pPr>
    </w:p>
    <w:p w:rsidR="00A61F1B" w:rsidRDefault="00A61F1B" w:rsidP="00A61F1B">
      <w:pPr>
        <w:rPr>
          <w:lang w:val="hy-AM"/>
        </w:rPr>
      </w:pPr>
    </w:p>
    <w:p w:rsidR="00A61F1B" w:rsidRDefault="00A61F1B" w:rsidP="00A61F1B">
      <w:pPr>
        <w:rPr>
          <w:lang w:val="hy-AM"/>
        </w:rPr>
      </w:pPr>
    </w:p>
    <w:p w:rsidR="005A5177" w:rsidRDefault="00CB18BD" w:rsidP="005A5177">
      <w:pPr>
        <w:pStyle w:val="Heading1"/>
        <w:spacing w:line="360" w:lineRule="auto"/>
        <w:rPr>
          <w:rFonts w:cs="Arial"/>
          <w:szCs w:val="28"/>
          <w:lang w:val="hy-AM"/>
        </w:rPr>
      </w:pPr>
      <w:bookmarkStart w:id="26" w:name="_Toc481083563"/>
      <w:r>
        <w:rPr>
          <w:szCs w:val="28"/>
        </w:rPr>
        <w:lastRenderedPageBreak/>
        <w:t>4</w:t>
      </w:r>
      <w:r w:rsidR="005A5177" w:rsidRPr="00266CF5">
        <w:rPr>
          <w:szCs w:val="28"/>
        </w:rPr>
        <w:t xml:space="preserve">.1 </w:t>
      </w:r>
      <w:r w:rsidR="005A5177" w:rsidRPr="00266CF5">
        <w:rPr>
          <w:rFonts w:cs="Arial"/>
          <w:szCs w:val="28"/>
          <w:lang w:val="hy-AM"/>
        </w:rPr>
        <w:t>Հաշվիչ</w:t>
      </w:r>
      <w:r w:rsidR="005A5177" w:rsidRPr="00266CF5">
        <w:rPr>
          <w:szCs w:val="28"/>
          <w:lang w:val="hy-AM"/>
        </w:rPr>
        <w:t xml:space="preserve"> </w:t>
      </w:r>
      <w:r w:rsidR="005A5177" w:rsidRPr="00266CF5">
        <w:rPr>
          <w:rFonts w:cs="Arial"/>
          <w:szCs w:val="28"/>
          <w:lang w:val="hy-AM"/>
        </w:rPr>
        <w:t>կենտրոններում</w:t>
      </w:r>
      <w:r w:rsidR="005A5177" w:rsidRPr="00266CF5">
        <w:rPr>
          <w:szCs w:val="28"/>
          <w:lang w:val="hy-AM"/>
        </w:rPr>
        <w:t xml:space="preserve"> </w:t>
      </w:r>
      <w:r w:rsidR="005A5177" w:rsidRPr="00266CF5">
        <w:rPr>
          <w:rFonts w:cs="Arial"/>
          <w:szCs w:val="28"/>
          <w:lang w:val="hy-AM"/>
        </w:rPr>
        <w:t>աշխատանքի</w:t>
      </w:r>
      <w:r w:rsidR="005A5177" w:rsidRPr="00266CF5">
        <w:rPr>
          <w:szCs w:val="28"/>
          <w:lang w:val="hy-AM"/>
        </w:rPr>
        <w:t xml:space="preserve"> </w:t>
      </w:r>
      <w:r w:rsidR="005A5177" w:rsidRPr="00266CF5">
        <w:rPr>
          <w:rFonts w:cs="Arial"/>
          <w:szCs w:val="28"/>
          <w:lang w:val="hy-AM"/>
        </w:rPr>
        <w:t>պաշտպանությանը</w:t>
      </w:r>
      <w:r w:rsidR="005A5177" w:rsidRPr="00266CF5">
        <w:rPr>
          <w:szCs w:val="28"/>
          <w:lang w:val="hy-AM"/>
        </w:rPr>
        <w:t xml:space="preserve"> </w:t>
      </w:r>
      <w:r w:rsidR="005A5177" w:rsidRPr="00266CF5">
        <w:rPr>
          <w:rFonts w:cs="Arial"/>
          <w:szCs w:val="28"/>
          <w:lang w:val="hy-AM"/>
        </w:rPr>
        <w:t>ներկայացվող</w:t>
      </w:r>
      <w:r w:rsidR="005A5177" w:rsidRPr="00266CF5">
        <w:rPr>
          <w:szCs w:val="28"/>
          <w:lang w:val="hy-AM"/>
        </w:rPr>
        <w:t xml:space="preserve"> </w:t>
      </w:r>
      <w:r w:rsidR="005A5177" w:rsidRPr="00266CF5">
        <w:rPr>
          <w:rFonts w:cs="Arial"/>
          <w:szCs w:val="28"/>
          <w:lang w:val="hy-AM"/>
        </w:rPr>
        <w:t>պահանջները</w:t>
      </w:r>
      <w:bookmarkEnd w:id="26"/>
    </w:p>
    <w:p w:rsidR="005A5177" w:rsidRPr="005A5177" w:rsidRDefault="005A5177" w:rsidP="005A5177">
      <w:pPr>
        <w:rPr>
          <w:lang w:val="hy-AM"/>
        </w:rPr>
      </w:pPr>
    </w:p>
    <w:p w:rsidR="00A61F1B" w:rsidRPr="00761410" w:rsidRDefault="005A5177" w:rsidP="00761410">
      <w:pPr>
        <w:spacing w:line="360" w:lineRule="auto"/>
        <w:ind w:firstLine="720"/>
        <w:jc w:val="both"/>
        <w:rPr>
          <w:rFonts w:cs="Arial"/>
          <w:szCs w:val="24"/>
          <w:lang w:val="hy-AM"/>
        </w:rPr>
      </w:pPr>
      <w:r w:rsidRPr="00761410">
        <w:rPr>
          <w:rFonts w:cs="Arial"/>
          <w:szCs w:val="24"/>
          <w:lang w:val="hy-AM"/>
        </w:rPr>
        <w:t xml:space="preserve">Գիտության </w:t>
      </w:r>
      <w:r w:rsidR="00A61F1B" w:rsidRPr="00761410">
        <w:rPr>
          <w:rFonts w:cs="Arial"/>
          <w:szCs w:val="24"/>
          <w:lang w:val="hy-AM"/>
        </w:rPr>
        <w:t>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A61F1B" w:rsidRPr="00761410" w:rsidRDefault="00A61F1B" w:rsidP="00761410">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A61F1B" w:rsidRPr="00761410" w:rsidRDefault="00A61F1B" w:rsidP="00761410">
      <w:pPr>
        <w:spacing w:line="360" w:lineRule="auto"/>
        <w:rPr>
          <w:szCs w:val="24"/>
          <w:lang w:val="hy-AM"/>
        </w:rPr>
      </w:pPr>
      <w:bookmarkStart w:id="27" w:name="_Toc481083564"/>
      <w:r w:rsidRPr="00CB18BD">
        <w:rPr>
          <w:b/>
          <w:sz w:val="28"/>
          <w:szCs w:val="28"/>
        </w:rPr>
        <w:t>PC-</w:t>
      </w:r>
      <w:r w:rsidRPr="00CB18BD">
        <w:rPr>
          <w:b/>
          <w:sz w:val="28"/>
          <w:szCs w:val="28"/>
          <w:lang w:val="hy-AM"/>
        </w:rPr>
        <w:t>ների տեղակայման տարածքային պահանջներ</w:t>
      </w:r>
      <w:bookmarkEnd w:id="27"/>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ների և մոնիտորի տեղակայման տարածքները պետք է ունենան բնական և արհեստական լուսավորվածություն։</w:t>
      </w:r>
      <w:r w:rsidR="00761410" w:rsidRPr="00761410">
        <w:rPr>
          <w:rFonts w:cs="Arial"/>
          <w:szCs w:val="24"/>
          <w:lang w:val="hy-AM"/>
        </w:rPr>
        <w:t xml:space="preserve"> </w:t>
      </w:r>
      <w:r w:rsidRPr="00761410">
        <w:rPr>
          <w:rFonts w:cs="Arial"/>
          <w:szCs w:val="24"/>
          <w:lang w:val="hy-AM"/>
        </w:rPr>
        <w:t xml:space="preserve">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w:t>
      </w:r>
      <w:r w:rsidR="00761410" w:rsidRPr="00761410">
        <w:rPr>
          <w:rFonts w:cs="Arial"/>
          <w:szCs w:val="24"/>
          <w:lang w:val="hy-AM"/>
        </w:rPr>
        <w:t xml:space="preserve"> </w:t>
      </w:r>
      <w:r w:rsidRPr="00761410">
        <w:rPr>
          <w:rFonts w:cs="Arial"/>
          <w:szCs w:val="24"/>
          <w:lang w:val="hy-AM"/>
        </w:rPr>
        <w:t>Մեկ մարդուն հատկացվող աշխատանքային մակերեսը պետք է լինի ոչ պակաս, քան 6 մ², իսկ ծավալը՝ ոչ պակաս, քան 20մ³։</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Տարածքի ներքին հարդարման համար օգտագործվում են դիֆուզանդրադարձման գործակիցներով՝</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lastRenderedPageBreak/>
        <w:t>Տարածքի հատակը պետք է լինի հարթ, չսահող, հարմար խոնավ մաքրման համար, ունենա անտիստատիկ հատկություններ։</w:t>
      </w:r>
    </w:p>
    <w:p w:rsidR="00A61F1B" w:rsidRPr="00CB18BD" w:rsidRDefault="00A61F1B" w:rsidP="00761410">
      <w:pPr>
        <w:spacing w:line="360" w:lineRule="auto"/>
        <w:rPr>
          <w:b/>
          <w:sz w:val="28"/>
          <w:szCs w:val="28"/>
          <w:lang w:val="hy-AM"/>
        </w:rPr>
      </w:pPr>
      <w:bookmarkStart w:id="28"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28"/>
    </w:p>
    <w:p w:rsidR="00A61F1B" w:rsidRPr="00761410" w:rsidRDefault="00A61F1B" w:rsidP="00CB18BD">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A61F1B" w:rsidRPr="00761410" w:rsidRDefault="00A61F1B" w:rsidP="00761410">
      <w:pPr>
        <w:numPr>
          <w:ilvl w:val="0"/>
          <w:numId w:val="40"/>
        </w:numPr>
        <w:spacing w:line="360" w:lineRule="auto"/>
        <w:jc w:val="both"/>
        <w:rPr>
          <w:rFonts w:cs="Arial"/>
          <w:szCs w:val="24"/>
          <w:lang w:val="hy-AM"/>
        </w:rPr>
      </w:pPr>
      <w:r w:rsidRPr="00761410">
        <w:rPr>
          <w:rFonts w:cs="Arial"/>
          <w:szCs w:val="24"/>
          <w:lang w:val="hy-AM"/>
        </w:rPr>
        <w:t xml:space="preserve">Լուսավորվածությունը պետք է լինի բավարար և իր սպեկտրով նմանվի բնական լույսին </w:t>
      </w:r>
    </w:p>
    <w:p w:rsidR="00A61F1B" w:rsidRPr="00761410" w:rsidRDefault="00A61F1B" w:rsidP="00761410">
      <w:pPr>
        <w:numPr>
          <w:ilvl w:val="0"/>
          <w:numId w:val="40"/>
        </w:numPr>
        <w:spacing w:line="360" w:lineRule="auto"/>
        <w:jc w:val="both"/>
        <w:rPr>
          <w:rFonts w:cs="Arial"/>
          <w:szCs w:val="24"/>
          <w:lang w:val="hy-AM"/>
        </w:rPr>
      </w:pPr>
      <w:r w:rsidRPr="00761410">
        <w:rPr>
          <w:rFonts w:cs="Arial"/>
          <w:szCs w:val="24"/>
          <w:lang w:val="hy-AM"/>
        </w:rPr>
        <w:lastRenderedPageBreak/>
        <w:t>Արտադրական շենքում և աշխատատեղերում բարձր ստվերներ կամ կուրացնող պայծառության փայեր չպետք է լինեն</w:t>
      </w:r>
    </w:p>
    <w:p w:rsidR="00A61F1B" w:rsidRPr="00761410" w:rsidRDefault="00A61F1B" w:rsidP="00761410">
      <w:pPr>
        <w:numPr>
          <w:ilvl w:val="0"/>
          <w:numId w:val="40"/>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A61F1B" w:rsidRPr="00761410" w:rsidRDefault="00A61F1B" w:rsidP="00761410">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sidR="00761410">
        <w:rPr>
          <w:rFonts w:cs="Arial"/>
          <w:szCs w:val="24"/>
          <w:lang w:val="hy-AM"/>
        </w:rPr>
        <w:t xml:space="preserve"> </w:t>
      </w:r>
      <w:r w:rsidRPr="00761410">
        <w:rPr>
          <w:rFonts w:cs="Arial"/>
          <w:szCs w:val="24"/>
          <w:lang w:val="hy-AM"/>
        </w:rPr>
        <w:t>հարաբերությամբ։</w:t>
      </w:r>
    </w:p>
    <w:p w:rsidR="00A61F1B" w:rsidRPr="00CB18BD" w:rsidRDefault="00A61F1B" w:rsidP="00761410">
      <w:pPr>
        <w:rPr>
          <w:b/>
          <w:sz w:val="28"/>
          <w:szCs w:val="28"/>
          <w:lang w:val="hy-AM"/>
        </w:rPr>
      </w:pPr>
      <w:bookmarkStart w:id="29" w:name="_Toc481083566"/>
      <w:r w:rsidRPr="00CB18BD">
        <w:rPr>
          <w:b/>
          <w:sz w:val="28"/>
          <w:szCs w:val="28"/>
          <w:lang w:val="hy-AM"/>
        </w:rPr>
        <w:t>Տարածքի լուսավորությանը ներկայացվող պահանջները</w:t>
      </w:r>
      <w:bookmarkEnd w:id="29"/>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lastRenderedPageBreak/>
        <w:t xml:space="preserve">Պուլսացիայի գործակիցը չպետք է գերազանցի </w:t>
      </w:r>
      <w:r w:rsidRPr="00761410">
        <w:rPr>
          <w:rFonts w:cs="Arial"/>
          <w:szCs w:val="24"/>
        </w:rPr>
        <w:t>5%-</w:t>
      </w:r>
      <w:r w:rsidRPr="00761410">
        <w:rPr>
          <w:rFonts w:cs="Arial"/>
          <w:szCs w:val="24"/>
          <w:lang w:val="hy-AM"/>
        </w:rPr>
        <w:t>ը, ինչն ապահովում է բարձր հաճախականային գազալիցքավորող լամպերի կիրառմամբ։ Այդ լամպերի բացակայության դեպքում  եղած լամպերը պետք է միացնել եռաֆազ ցանցի տարբեր ֆազերին։</w:t>
      </w:r>
    </w:p>
    <w:p w:rsidR="00A61F1B" w:rsidRPr="00761410" w:rsidRDefault="00A61F1B" w:rsidP="00761410">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A61F1B" w:rsidRPr="00761410" w:rsidRDefault="00A61F1B" w:rsidP="00761410">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A61F1B" w:rsidRPr="00761410" w:rsidRDefault="00A61F1B" w:rsidP="00761410">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ամրուցիչները ,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A61F1B" w:rsidRPr="00761410" w:rsidRDefault="00A61F1B" w:rsidP="00761410">
      <w:pPr>
        <w:spacing w:line="360" w:lineRule="auto"/>
        <w:jc w:val="both"/>
        <w:rPr>
          <w:rFonts w:cs="Arial"/>
          <w:szCs w:val="24"/>
          <w:lang w:val="hy-AM"/>
        </w:rPr>
      </w:pPr>
      <w:r w:rsidRPr="00761410">
        <w:rPr>
          <w:rFonts w:cs="Arial"/>
          <w:szCs w:val="24"/>
          <w:lang w:val="hy-AM"/>
        </w:rPr>
        <w:lastRenderedPageBreak/>
        <w:tab/>
      </w:r>
      <w:r w:rsidRPr="00761410">
        <w:rPr>
          <w:rFonts w:cs="Tahoma"/>
          <w:color w:val="222222"/>
          <w:szCs w:val="24"/>
          <w:shd w:val="clear" w:color="auto" w:fill="FFFFFF"/>
        </w:rPr>
        <w:t>Անվտանգության կանոնների չպահպանելը կարող է հանգեցնել աշխատակցի աշխատանքի ոչ հարմարավետ լինելուն՝ առաջանում են գլխացավեր, աչքերի ցավեր, 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A61F1B" w:rsidRPr="00761410" w:rsidRDefault="00A61F1B" w:rsidP="00761410">
      <w:pPr>
        <w:numPr>
          <w:ilvl w:val="0"/>
          <w:numId w:val="41"/>
        </w:numPr>
        <w:shd w:val="clear" w:color="auto" w:fill="FFFFFF"/>
        <w:spacing w:before="100" w:beforeAutospacing="1" w:after="24" w:line="360" w:lineRule="auto"/>
        <w:rPr>
          <w:rFonts w:cs="Tahoma"/>
          <w:color w:val="222222"/>
          <w:szCs w:val="24"/>
        </w:rPr>
      </w:pPr>
      <w:r w:rsidRPr="00761410">
        <w:rPr>
          <w:rFonts w:cs="Tahoma"/>
          <w:color w:val="222222"/>
          <w:szCs w:val="24"/>
        </w:rPr>
        <w:t>խորհուրդ չի տրվում հերթափոխի ընթացքում աշխատել 6 ժամից ավելի</w:t>
      </w:r>
    </w:p>
    <w:p w:rsidR="00A61F1B" w:rsidRPr="00761410" w:rsidRDefault="00A61F1B" w:rsidP="00761410">
      <w:pPr>
        <w:numPr>
          <w:ilvl w:val="0"/>
          <w:numId w:val="41"/>
        </w:numPr>
        <w:shd w:val="clear" w:color="auto" w:fill="FFFFFF"/>
        <w:spacing w:before="100" w:beforeAutospacing="1" w:after="24" w:line="360" w:lineRule="auto"/>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A61F1B" w:rsidRPr="00761410" w:rsidRDefault="00A61F1B" w:rsidP="00761410">
      <w:pPr>
        <w:numPr>
          <w:ilvl w:val="0"/>
          <w:numId w:val="41"/>
        </w:numPr>
        <w:shd w:val="clear" w:color="auto" w:fill="FFFFFF"/>
        <w:spacing w:before="100" w:beforeAutospacing="1" w:after="24" w:line="360" w:lineRule="auto"/>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A61F1B" w:rsidRPr="00761410" w:rsidRDefault="00A61F1B" w:rsidP="00761410">
      <w:pPr>
        <w:numPr>
          <w:ilvl w:val="0"/>
          <w:numId w:val="41"/>
        </w:numPr>
        <w:shd w:val="clear" w:color="auto" w:fill="FFFFFF"/>
        <w:spacing w:before="100" w:beforeAutospacing="1" w:after="24" w:line="360" w:lineRule="auto"/>
        <w:rPr>
          <w:rFonts w:cs="Tahoma"/>
          <w:color w:val="222222"/>
          <w:szCs w:val="24"/>
        </w:rPr>
      </w:pPr>
      <w:r w:rsidRPr="00761410">
        <w:rPr>
          <w:rFonts w:cs="Tahoma"/>
          <w:color w:val="222222"/>
          <w:szCs w:val="24"/>
        </w:rPr>
        <w:t>ընդմիջումների ընթացքում հարկավոր է կատարել վարժություններ</w:t>
      </w:r>
    </w:p>
    <w:p w:rsidR="00A61F1B" w:rsidRPr="00761410" w:rsidRDefault="00A61F1B" w:rsidP="00761410">
      <w:pPr>
        <w:spacing w:line="360" w:lineRule="auto"/>
        <w:ind w:firstLine="720"/>
        <w:jc w:val="both"/>
        <w:rPr>
          <w:rFonts w:cs="Arial"/>
          <w:szCs w:val="24"/>
          <w:lang w:val="hy-AM"/>
        </w:rPr>
      </w:pPr>
    </w:p>
    <w:p w:rsidR="00A61F1B" w:rsidRPr="00761410" w:rsidRDefault="00A61F1B" w:rsidP="00761410">
      <w:pPr>
        <w:spacing w:line="360" w:lineRule="auto"/>
        <w:ind w:left="2160"/>
        <w:jc w:val="both"/>
        <w:rPr>
          <w:rFonts w:cs="Arial"/>
          <w:szCs w:val="24"/>
        </w:rPr>
      </w:pPr>
    </w:p>
    <w:p w:rsidR="00A61F1B" w:rsidRDefault="00A61F1B"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761410">
      <w:pPr>
        <w:spacing w:line="360" w:lineRule="auto"/>
        <w:rPr>
          <w:szCs w:val="24"/>
          <w:lang w:val="hy-AM"/>
        </w:rPr>
      </w:pPr>
    </w:p>
    <w:p w:rsidR="00CB18BD" w:rsidRDefault="00CB18BD" w:rsidP="00CB18BD">
      <w:pPr>
        <w:pStyle w:val="1"/>
        <w:jc w:val="center"/>
        <w:rPr>
          <w:sz w:val="72"/>
          <w:szCs w:val="72"/>
        </w:rPr>
      </w:pPr>
    </w:p>
    <w:p w:rsidR="00CB18BD" w:rsidRDefault="00CB18BD" w:rsidP="00CB18BD">
      <w:pPr>
        <w:pStyle w:val="1"/>
        <w:jc w:val="center"/>
        <w:rPr>
          <w:sz w:val="72"/>
          <w:szCs w:val="72"/>
        </w:rPr>
      </w:pPr>
    </w:p>
    <w:p w:rsidR="00CB18BD" w:rsidRDefault="00CB18BD" w:rsidP="00CB18BD">
      <w:pPr>
        <w:pStyle w:val="1"/>
        <w:jc w:val="center"/>
        <w:rPr>
          <w:sz w:val="72"/>
          <w:szCs w:val="72"/>
        </w:rPr>
      </w:pPr>
    </w:p>
    <w:p w:rsidR="00CB18BD" w:rsidRDefault="00CB18BD" w:rsidP="00CB18BD">
      <w:pPr>
        <w:pStyle w:val="1"/>
        <w:jc w:val="center"/>
        <w:rPr>
          <w:sz w:val="72"/>
          <w:szCs w:val="72"/>
        </w:rPr>
      </w:pPr>
      <w:r w:rsidRPr="00CB18BD">
        <w:rPr>
          <w:sz w:val="72"/>
          <w:szCs w:val="72"/>
        </w:rPr>
        <w:t>Գլուխ 5</w:t>
      </w:r>
      <w:r w:rsidRPr="00CB18BD">
        <w:rPr>
          <w:sz w:val="72"/>
          <w:szCs w:val="72"/>
        </w:rPr>
        <w:br/>
        <w:t>Բնապահպանություն</w:t>
      </w: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Default="00CB18BD" w:rsidP="00CB18BD">
      <w:pPr>
        <w:rPr>
          <w:lang w:val="ru-RU"/>
        </w:rPr>
      </w:pPr>
    </w:p>
    <w:p w:rsidR="00CB18BD" w:rsidRPr="00AC3753" w:rsidRDefault="00CB18BD" w:rsidP="00CB18BD">
      <w:pPr>
        <w:pStyle w:val="Heading1"/>
        <w:spacing w:line="360" w:lineRule="auto"/>
        <w:rPr>
          <w:rFonts w:cs="Arial"/>
          <w:b w:val="0"/>
          <w:szCs w:val="28"/>
          <w:lang w:val="hy-AM"/>
        </w:rPr>
      </w:pPr>
      <w:r>
        <w:rPr>
          <w:szCs w:val="28"/>
        </w:rPr>
        <w:lastRenderedPageBreak/>
        <w:t>5</w:t>
      </w:r>
      <w:r w:rsidRPr="00AC3753">
        <w:rPr>
          <w:rFonts w:ascii="MS Gothic" w:eastAsia="MS Gothic" w:hAnsi="MS Gothic" w:cs="MS Gothic" w:hint="eastAsia"/>
          <w:szCs w:val="28"/>
          <w:lang w:val="hy-AM"/>
        </w:rPr>
        <w:t>․</w:t>
      </w:r>
      <w:r w:rsidRPr="00AC3753">
        <w:rPr>
          <w:szCs w:val="28"/>
          <w:lang w:val="hy-AM"/>
        </w:rPr>
        <w:t xml:space="preserve">1 </w:t>
      </w:r>
      <w:r w:rsidRPr="00AC3753">
        <w:rPr>
          <w:rFonts w:cs="Arial"/>
          <w:szCs w:val="28"/>
          <w:lang w:val="hy-AM"/>
        </w:rPr>
        <w:t>Արհեստական</w:t>
      </w:r>
      <w:r w:rsidRPr="00AC3753">
        <w:rPr>
          <w:szCs w:val="28"/>
          <w:lang w:val="hy-AM"/>
        </w:rPr>
        <w:t xml:space="preserve"> </w:t>
      </w:r>
      <w:r w:rsidRPr="00AC3753">
        <w:rPr>
          <w:rFonts w:cs="Arial"/>
          <w:szCs w:val="28"/>
          <w:lang w:val="hy-AM"/>
        </w:rPr>
        <w:t>աղբյուր</w:t>
      </w:r>
      <w:r w:rsidRPr="00AC3753">
        <w:rPr>
          <w:szCs w:val="28"/>
          <w:lang w:val="hy-AM"/>
        </w:rPr>
        <w:t xml:space="preserve"> </w:t>
      </w:r>
      <w:r w:rsidRPr="00AC3753">
        <w:rPr>
          <w:rFonts w:cs="Arial"/>
          <w:szCs w:val="28"/>
          <w:lang w:val="hy-AM"/>
        </w:rPr>
        <w:t>ունեցող</w:t>
      </w:r>
      <w:r w:rsidRPr="00AC3753">
        <w:rPr>
          <w:szCs w:val="28"/>
          <w:lang w:val="hy-AM"/>
        </w:rPr>
        <w:t xml:space="preserve"> </w:t>
      </w:r>
      <w:r w:rsidRPr="00AC3753">
        <w:rPr>
          <w:rFonts w:cs="Arial"/>
          <w:szCs w:val="28"/>
          <w:lang w:val="hy-AM"/>
        </w:rPr>
        <w:t>էլեկտրամագնիսական</w:t>
      </w:r>
      <w:r w:rsidRPr="00AC3753">
        <w:rPr>
          <w:szCs w:val="28"/>
          <w:lang w:val="hy-AM"/>
        </w:rPr>
        <w:t xml:space="preserve"> </w:t>
      </w:r>
      <w:r w:rsidRPr="00AC3753">
        <w:rPr>
          <w:rFonts w:cs="Arial"/>
          <w:szCs w:val="28"/>
          <w:lang w:val="hy-AM"/>
        </w:rPr>
        <w:t>դաշտերը</w:t>
      </w:r>
      <w:r w:rsidRPr="00AC3753">
        <w:rPr>
          <w:szCs w:val="28"/>
          <w:lang w:val="hy-AM"/>
        </w:rPr>
        <w:t xml:space="preserve"> </w:t>
      </w:r>
      <w:r w:rsidRPr="00AC3753">
        <w:rPr>
          <w:rFonts w:cs="Arial"/>
          <w:szCs w:val="28"/>
          <w:lang w:val="hy-AM"/>
        </w:rPr>
        <w:t>և</w:t>
      </w:r>
      <w:r w:rsidRPr="00AC3753">
        <w:rPr>
          <w:szCs w:val="28"/>
          <w:lang w:val="hy-AM"/>
        </w:rPr>
        <w:t xml:space="preserve"> </w:t>
      </w:r>
      <w:r w:rsidRPr="00AC3753">
        <w:rPr>
          <w:rFonts w:cs="Arial"/>
          <w:szCs w:val="28"/>
          <w:lang w:val="hy-AM"/>
        </w:rPr>
        <w:t>նրանց</w:t>
      </w:r>
      <w:r w:rsidRPr="00AC3753">
        <w:rPr>
          <w:szCs w:val="28"/>
          <w:lang w:val="hy-AM"/>
        </w:rPr>
        <w:t xml:space="preserve"> </w:t>
      </w:r>
      <w:r w:rsidRPr="00AC3753">
        <w:rPr>
          <w:rFonts w:cs="Arial"/>
          <w:szCs w:val="28"/>
          <w:lang w:val="hy-AM"/>
        </w:rPr>
        <w:t>ազդեցությունը</w:t>
      </w:r>
      <w:r w:rsidRPr="00AC3753">
        <w:rPr>
          <w:szCs w:val="28"/>
          <w:lang w:val="hy-AM"/>
        </w:rPr>
        <w:t xml:space="preserve"> </w:t>
      </w:r>
      <w:r w:rsidRPr="00AC3753">
        <w:rPr>
          <w:rFonts w:cs="Arial"/>
          <w:szCs w:val="28"/>
          <w:lang w:val="hy-AM"/>
        </w:rPr>
        <w:t>շրջակա</w:t>
      </w:r>
      <w:r w:rsidRPr="00AC3753">
        <w:rPr>
          <w:szCs w:val="28"/>
          <w:lang w:val="hy-AM"/>
        </w:rPr>
        <w:t xml:space="preserve"> </w:t>
      </w:r>
      <w:r w:rsidRPr="00AC3753">
        <w:rPr>
          <w:rFonts w:cs="Arial"/>
          <w:szCs w:val="28"/>
          <w:lang w:val="hy-AM"/>
        </w:rPr>
        <w:t>միջավայրի</w:t>
      </w:r>
      <w:r w:rsidRPr="00AC3753">
        <w:rPr>
          <w:szCs w:val="28"/>
          <w:lang w:val="hy-AM"/>
        </w:rPr>
        <w:t xml:space="preserve"> </w:t>
      </w:r>
      <w:r w:rsidRPr="00AC3753">
        <w:rPr>
          <w:rFonts w:cs="Arial"/>
          <w:szCs w:val="28"/>
          <w:lang w:val="hy-AM"/>
        </w:rPr>
        <w:t>վրա</w:t>
      </w:r>
    </w:p>
    <w:p w:rsidR="00CB18BD" w:rsidRPr="00AC3753" w:rsidRDefault="00CB18BD" w:rsidP="00CB18BD">
      <w:pPr>
        <w:spacing w:line="360" w:lineRule="auto"/>
        <w:rPr>
          <w:lang w:val="hy-AM"/>
        </w:rPr>
      </w:pPr>
    </w:p>
    <w:p w:rsidR="00CB18BD" w:rsidRDefault="00CB18BD" w:rsidP="00CB18BD">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CB18BD" w:rsidRDefault="00CB18BD" w:rsidP="00CB18BD">
      <w:pPr>
        <w:spacing w:after="0" w:line="360" w:lineRule="auto"/>
        <w:jc w:val="both"/>
        <w:rPr>
          <w:szCs w:val="24"/>
          <w:lang w:val="hy-AM"/>
        </w:rPr>
      </w:pPr>
      <w:r>
        <w:rPr>
          <w:szCs w:val="24"/>
          <w:lang w:val="hy-AM"/>
        </w:rPr>
        <w:tab/>
        <w:t>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էլեկրտամագնիսական էներգիայի կիրառության ոլորտի ընդլայնման, կենցաղային էլեկտրական և ռադիոէլեկտրոնային սարքերի մասսայական տարածման վրա։</w:t>
      </w:r>
    </w:p>
    <w:p w:rsidR="00CB18BD" w:rsidRDefault="00CB18BD" w:rsidP="00CB18BD">
      <w:pPr>
        <w:spacing w:after="0" w:line="360" w:lineRule="auto"/>
        <w:jc w:val="both"/>
        <w:rPr>
          <w:szCs w:val="24"/>
          <w:lang w:val="hy-AM"/>
        </w:rPr>
      </w:pPr>
      <w:r>
        <w:rPr>
          <w:szCs w:val="24"/>
          <w:lang w:val="hy-AM"/>
        </w:rPr>
        <w:tab/>
        <w:t>Եթե դեռ 20-25 տարի առաջ էլեկտրամագնիսական ճառագայթումից պաշտպանվելու խնդիրը վերաբերում էր հիմնականում արտադրական պայմաններին, 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CB18BD" w:rsidRDefault="00CB18BD" w:rsidP="00CB18BD">
      <w:pPr>
        <w:spacing w:after="0" w:line="360" w:lineRule="auto"/>
        <w:jc w:val="both"/>
        <w:rPr>
          <w:szCs w:val="24"/>
          <w:lang w:val="hy-AM"/>
        </w:rPr>
      </w:pPr>
      <w:r>
        <w:rPr>
          <w:szCs w:val="24"/>
          <w:lang w:val="hy-AM"/>
        </w:rPr>
        <w:tab/>
        <w:t>Արհեստական աղբյուրները ստեղծում են ավելի մեծ ինտենսիվություն էլեկտրամագնիսական դաշտեր, քան բնական աղբյուրները։</w:t>
      </w:r>
    </w:p>
    <w:p w:rsidR="00CB18BD" w:rsidRDefault="00CB18BD" w:rsidP="00CB18BD">
      <w:pPr>
        <w:spacing w:after="0" w:line="360" w:lineRule="auto"/>
        <w:jc w:val="both"/>
        <w:rPr>
          <w:szCs w:val="24"/>
          <w:lang w:val="hy-AM"/>
        </w:rPr>
      </w:pPr>
      <w:r>
        <w:rPr>
          <w:szCs w:val="24"/>
          <w:lang w:val="hy-AM"/>
        </w:rPr>
        <w:lastRenderedPageBreak/>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CB18BD" w:rsidRDefault="00CB18BD" w:rsidP="00CB18BD">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CB18BD" w:rsidRDefault="00CB18BD" w:rsidP="00CB18BD">
      <w:pPr>
        <w:spacing w:after="0" w:line="360" w:lineRule="auto"/>
        <w:jc w:val="both"/>
        <w:rPr>
          <w:szCs w:val="24"/>
          <w:lang w:val="hy-AM"/>
        </w:rPr>
      </w:pPr>
      <w:r>
        <w:rPr>
          <w:szCs w:val="24"/>
        </w:rPr>
        <w:tab/>
      </w:r>
      <w:r>
        <w:rPr>
          <w:szCs w:val="24"/>
          <w:lang w:val="hy-AM"/>
        </w:rPr>
        <w:t>Անտրոպոգեն աղբյուրների էլեկտրամագնիսական ճառագայթումները ներկայացնում են մեծ բարդություններ ինչպես անալիզի, այնպես էլ ճառագայթման ինտենսիվության սահմանափակման տեսանկյունից։  Դա պայմանավորված է հետևյալ հիմնական պատճառներով․</w:t>
      </w:r>
    </w:p>
    <w:p w:rsidR="00CB18BD" w:rsidRDefault="00CB18BD" w:rsidP="00CB18BD">
      <w:pPr>
        <w:pStyle w:val="ListParagraph"/>
        <w:numPr>
          <w:ilvl w:val="0"/>
          <w:numId w:val="42"/>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CB18BD" w:rsidRDefault="00CB18BD" w:rsidP="00CB18BD">
      <w:pPr>
        <w:pStyle w:val="ListParagraph"/>
        <w:numPr>
          <w:ilvl w:val="0"/>
          <w:numId w:val="42"/>
        </w:numPr>
        <w:spacing w:after="0" w:line="360" w:lineRule="auto"/>
        <w:jc w:val="both"/>
        <w:rPr>
          <w:szCs w:val="24"/>
          <w:lang w:val="hy-AM"/>
        </w:rPr>
      </w:pPr>
      <w:r>
        <w:rPr>
          <w:szCs w:val="24"/>
          <w:lang w:val="hy-AM"/>
        </w:rPr>
        <w:t xml:space="preserve">տվյալ գործոնի փոխարինումը </w:t>
      </w:r>
      <w:r>
        <w:rPr>
          <w:szCs w:val="24"/>
        </w:rPr>
        <w:t xml:space="preserve"> </w:t>
      </w:r>
      <w:r>
        <w:rPr>
          <w:szCs w:val="24"/>
          <w:lang w:val="hy-AM"/>
        </w:rPr>
        <w:t>մեկ այլ, ավելի քիչ վտանգավոր գործոնով հնարավոր չէ</w:t>
      </w:r>
    </w:p>
    <w:p w:rsidR="00CB18BD" w:rsidRDefault="00CB18BD" w:rsidP="00CB18BD">
      <w:pPr>
        <w:pStyle w:val="ListParagraph"/>
        <w:numPr>
          <w:ilvl w:val="0"/>
          <w:numId w:val="42"/>
        </w:numPr>
        <w:spacing w:after="0" w:line="360" w:lineRule="auto"/>
        <w:jc w:val="both"/>
        <w:rPr>
          <w:szCs w:val="24"/>
          <w:lang w:val="hy-AM"/>
        </w:rPr>
      </w:pPr>
      <w:r>
        <w:rPr>
          <w:szCs w:val="24"/>
          <w:lang w:val="hy-AM"/>
        </w:rPr>
        <w:t>հնարավոր չէ եթերի «մաքրումը» անցանկալի ճառագայթումներից</w:t>
      </w:r>
    </w:p>
    <w:p w:rsidR="00CB18BD" w:rsidRDefault="00CB18BD" w:rsidP="00CB18BD">
      <w:pPr>
        <w:pStyle w:val="ListParagraph"/>
        <w:numPr>
          <w:ilvl w:val="0"/>
          <w:numId w:val="42"/>
        </w:numPr>
        <w:spacing w:after="0" w:line="360" w:lineRule="auto"/>
        <w:jc w:val="both"/>
        <w:rPr>
          <w:szCs w:val="24"/>
          <w:lang w:val="hy-AM"/>
        </w:rPr>
      </w:pPr>
      <w:r>
        <w:rPr>
          <w:szCs w:val="24"/>
          <w:lang w:val="hy-AM"/>
        </w:rPr>
        <w:t>անընդունելի է մեթոդական մոտեցումը</w:t>
      </w:r>
    </w:p>
    <w:p w:rsidR="00CB18BD" w:rsidRDefault="00CB18BD" w:rsidP="00CB18BD">
      <w:pPr>
        <w:pStyle w:val="ListParagraph"/>
        <w:numPr>
          <w:ilvl w:val="0"/>
          <w:numId w:val="42"/>
        </w:numPr>
        <w:spacing w:after="0" w:line="360" w:lineRule="auto"/>
        <w:jc w:val="both"/>
        <w:rPr>
          <w:szCs w:val="24"/>
          <w:lang w:val="hy-AM"/>
        </w:rPr>
      </w:pPr>
      <w:r>
        <w:rPr>
          <w:szCs w:val="24"/>
          <w:lang w:val="hy-AM"/>
        </w:rPr>
        <w:t>հավանական է էլեկտրամագնիսական դաշտի երկարաժամկետ ազդեցություն</w:t>
      </w:r>
    </w:p>
    <w:p w:rsidR="00CB18BD" w:rsidRDefault="00CB18BD" w:rsidP="00CB18BD">
      <w:pPr>
        <w:pStyle w:val="ListParagraph"/>
        <w:numPr>
          <w:ilvl w:val="0"/>
          <w:numId w:val="42"/>
        </w:numPr>
        <w:spacing w:after="0" w:line="360" w:lineRule="auto"/>
        <w:jc w:val="both"/>
        <w:rPr>
          <w:szCs w:val="24"/>
          <w:lang w:val="hy-AM"/>
        </w:rPr>
      </w:pPr>
      <w:r>
        <w:rPr>
          <w:szCs w:val="24"/>
          <w:lang w:val="hy-AM"/>
        </w:rPr>
        <w:lastRenderedPageBreak/>
        <w:t>հնարավոր է ազդեցություն մեծ թվով մարդկանց վրա, այդ թվում երեխաների, ծերերի և հիվանդների վրա</w:t>
      </w:r>
    </w:p>
    <w:p w:rsidR="00CB18BD" w:rsidRDefault="00CB18BD" w:rsidP="00CB18BD">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CB18BD" w:rsidRDefault="00CB18BD" w:rsidP="00CB18BD">
      <w:pPr>
        <w:spacing w:after="0" w:line="360" w:lineRule="auto"/>
        <w:jc w:val="both"/>
        <w:rPr>
          <w:szCs w:val="24"/>
          <w:lang w:val="hy-AM"/>
        </w:rPr>
      </w:pPr>
    </w:p>
    <w:p w:rsidR="00CB18BD" w:rsidRPr="00AC3753" w:rsidRDefault="00CB18BD" w:rsidP="00CB18BD">
      <w:pPr>
        <w:pStyle w:val="Subtitle"/>
      </w:pPr>
      <w:r w:rsidRPr="00AC3753">
        <w:t>Ցածր հաճախականային էլեկտրամագնիսական դաշտեր էլէկտրաստատիկ լիցքերով մակերևույթներ</w:t>
      </w:r>
    </w:p>
    <w:p w:rsidR="00CB18BD" w:rsidRDefault="00CB18BD" w:rsidP="00CB18BD">
      <w:pPr>
        <w:spacing w:after="0" w:line="360" w:lineRule="auto"/>
        <w:jc w:val="both"/>
        <w:rPr>
          <w:sz w:val="28"/>
          <w:szCs w:val="28"/>
          <w:lang w:val="hy-AM"/>
        </w:rPr>
      </w:pPr>
    </w:p>
    <w:p w:rsidR="00CB18BD" w:rsidRDefault="00CB18BD" w:rsidP="00CB18BD">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CB18BD" w:rsidRDefault="00CB18BD" w:rsidP="00CB18BD">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CB18BD" w:rsidRPr="00FB2AE5" w:rsidRDefault="00CB18BD" w:rsidP="00CB18BD">
      <w:pPr>
        <w:pStyle w:val="Subtitle"/>
      </w:pPr>
    </w:p>
    <w:p w:rsidR="00CB18BD" w:rsidRPr="00AC3753" w:rsidRDefault="00CB18BD" w:rsidP="00CB18BD">
      <w:pPr>
        <w:pStyle w:val="Subtitle"/>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CB18BD" w:rsidRDefault="00CB18BD" w:rsidP="00CB18BD">
      <w:pPr>
        <w:spacing w:after="0" w:line="360" w:lineRule="auto"/>
        <w:jc w:val="both"/>
        <w:rPr>
          <w:szCs w:val="24"/>
        </w:rPr>
      </w:pPr>
    </w:p>
    <w:p w:rsidR="00CB18BD" w:rsidRDefault="00CB18BD" w:rsidP="00CB18BD">
      <w:pPr>
        <w:spacing w:after="0" w:line="360" w:lineRule="auto"/>
        <w:jc w:val="both"/>
        <w:rPr>
          <w:szCs w:val="24"/>
          <w:lang w:val="hy-AM"/>
        </w:rPr>
      </w:pPr>
      <w:r>
        <w:rPr>
          <w:szCs w:val="24"/>
          <w:lang w:val="hy-AM"/>
        </w:rPr>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 xml:space="preserve">Ա/մ։ Բնակելի շենքերում, որոնք տեղակայված են բարձրավոլտ գծերի մոտակայքում, էլեկտրական դաշտի </w:t>
      </w:r>
      <w:r>
        <w:rPr>
          <w:szCs w:val="24"/>
          <w:lang w:val="hy-AM"/>
        </w:rPr>
        <w:lastRenderedPageBreak/>
        <w:t>լարվածությունը որպես կանոն, չի գերազանցում 200-300 Վ/մ, իսկ մագնիսական դաշտինը՝ 0</w:t>
      </w:r>
      <w:r>
        <w:rPr>
          <w:szCs w:val="24"/>
        </w:rPr>
        <w:t>.2…2</w:t>
      </w:r>
      <w:r>
        <w:rPr>
          <w:szCs w:val="24"/>
          <w:lang w:val="hy-AM"/>
        </w:rPr>
        <w:t>Ա։</w:t>
      </w:r>
    </w:p>
    <w:p w:rsidR="00CB18BD" w:rsidRDefault="00CB18BD" w:rsidP="00CB18BD">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CB18BD" w:rsidRDefault="00CB18BD" w:rsidP="00CB18BD">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CB18BD" w:rsidRDefault="00CB18BD" w:rsidP="00CB18BD">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CB18BD" w:rsidRDefault="00CB18BD" w:rsidP="00CB18BD">
      <w:pPr>
        <w:spacing w:after="0" w:line="360" w:lineRule="auto"/>
        <w:jc w:val="both"/>
        <w:rPr>
          <w:szCs w:val="24"/>
        </w:rPr>
      </w:pPr>
    </w:p>
    <w:p w:rsidR="00CB18BD" w:rsidRDefault="00CB18BD" w:rsidP="00CB18BD">
      <w:pPr>
        <w:spacing w:after="0" w:line="360" w:lineRule="auto"/>
        <w:jc w:val="both"/>
        <w:rPr>
          <w:szCs w:val="24"/>
        </w:rPr>
      </w:pPr>
    </w:p>
    <w:p w:rsidR="00CB18BD" w:rsidRPr="00AC3753" w:rsidRDefault="00CB18BD" w:rsidP="00CB18BD">
      <w:pPr>
        <w:pStyle w:val="Subtitle"/>
      </w:pPr>
      <w:r w:rsidRPr="00AC3753">
        <w:t>Ռադիոհաղորդող սարքեր</w:t>
      </w:r>
    </w:p>
    <w:p w:rsidR="00CB18BD" w:rsidRDefault="00CB18BD" w:rsidP="00CB18BD">
      <w:pPr>
        <w:spacing w:after="0" w:line="360" w:lineRule="auto"/>
        <w:jc w:val="center"/>
        <w:rPr>
          <w:sz w:val="28"/>
          <w:szCs w:val="28"/>
          <w:lang w:val="hy-AM"/>
        </w:rPr>
      </w:pPr>
    </w:p>
    <w:p w:rsidR="00CB18BD" w:rsidRDefault="00CB18BD" w:rsidP="00CB18BD">
      <w:pPr>
        <w:spacing w:after="0" w:line="360" w:lineRule="auto"/>
        <w:ind w:firstLine="720"/>
        <w:jc w:val="both"/>
        <w:rPr>
          <w:szCs w:val="24"/>
          <w:lang w:val="hy-AM"/>
        </w:rPr>
      </w:pPr>
      <w:r>
        <w:rPr>
          <w:szCs w:val="24"/>
          <w:lang w:val="hy-AM"/>
        </w:rPr>
        <w:t>Ռադիոհաղորդող սարքերը, որոնք օգտագործվում են ռադիոտեղորոշման, ռադիոնավիգացիայի և կապի համար, աշխատում են շատ լայն հաճախականային միջակայքում․ 9 կՀցից մինչև հարյուրավոր գեգահերցեր։ Հաղորդվող ալեհավաքների ճառագայթող հզորությունները նույնպես շատ բազմազան են։</w:t>
      </w:r>
    </w:p>
    <w:p w:rsidR="00CB18BD" w:rsidRDefault="00CB18BD" w:rsidP="00CB18BD">
      <w:pPr>
        <w:spacing w:after="0" w:line="360" w:lineRule="auto"/>
        <w:jc w:val="both"/>
        <w:rPr>
          <w:szCs w:val="24"/>
          <w:lang w:val="hy-AM"/>
        </w:rPr>
      </w:pPr>
      <w:r>
        <w:rPr>
          <w:szCs w:val="24"/>
          <w:lang w:val="hy-AM"/>
        </w:rPr>
        <w:tab/>
        <w:t xml:space="preserve">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w:t>
      </w:r>
      <w:r>
        <w:rPr>
          <w:szCs w:val="24"/>
          <w:lang w:val="hy-AM"/>
        </w:rPr>
        <w:lastRenderedPageBreak/>
        <w:t>բարձրհաճախականային, ինֆրակարմիր, տեսանելի լուսային, ուլտրամանուշակագույն 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CB18BD" w:rsidRPr="00EE7754" w:rsidRDefault="00CB18BD" w:rsidP="00CB18BD">
      <w:pPr>
        <w:pStyle w:val="ListParagraph"/>
        <w:numPr>
          <w:ilvl w:val="0"/>
          <w:numId w:val="43"/>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CB18BD" w:rsidRPr="00EE7754" w:rsidRDefault="00CB18BD" w:rsidP="00CB18BD">
      <w:pPr>
        <w:pStyle w:val="ListParagraph"/>
        <w:numPr>
          <w:ilvl w:val="0"/>
          <w:numId w:val="43"/>
        </w:numPr>
        <w:spacing w:after="0" w:line="360" w:lineRule="auto"/>
        <w:jc w:val="both"/>
        <w:rPr>
          <w:szCs w:val="24"/>
          <w:lang w:val="hy-AM"/>
        </w:rPr>
      </w:pPr>
      <w:r>
        <w:rPr>
          <w:rFonts w:cs="Arial"/>
          <w:szCs w:val="24"/>
          <w:lang w:val="hy-AM"/>
        </w:rPr>
        <w:t>սնման գծերը և համակարգային բլոկը</w:t>
      </w:r>
    </w:p>
    <w:p w:rsidR="00CB18BD" w:rsidRPr="00EE7754" w:rsidRDefault="00CB18BD" w:rsidP="00CB18BD">
      <w:pPr>
        <w:pStyle w:val="ListParagraph"/>
        <w:numPr>
          <w:ilvl w:val="0"/>
          <w:numId w:val="43"/>
        </w:numPr>
        <w:spacing w:after="0" w:line="360" w:lineRule="auto"/>
        <w:jc w:val="both"/>
        <w:rPr>
          <w:szCs w:val="24"/>
          <w:lang w:val="hy-AM"/>
        </w:rPr>
      </w:pPr>
      <w:r>
        <w:rPr>
          <w:rFonts w:cs="Arial"/>
          <w:szCs w:val="24"/>
          <w:lang w:val="hy-AM"/>
        </w:rPr>
        <w:t>տողային տեսածրման համակարգը</w:t>
      </w:r>
    </w:p>
    <w:p w:rsidR="00CB18BD" w:rsidRPr="00EE7754" w:rsidRDefault="00CB18BD" w:rsidP="00CB18BD">
      <w:pPr>
        <w:pStyle w:val="ListParagraph"/>
        <w:numPr>
          <w:ilvl w:val="0"/>
          <w:numId w:val="43"/>
        </w:numPr>
        <w:spacing w:after="0" w:line="360" w:lineRule="auto"/>
        <w:jc w:val="both"/>
        <w:rPr>
          <w:szCs w:val="24"/>
          <w:lang w:val="hy-AM"/>
        </w:rPr>
      </w:pPr>
      <w:r>
        <w:rPr>
          <w:rFonts w:cs="Arial"/>
          <w:szCs w:val="24"/>
          <w:lang w:val="hy-AM"/>
        </w:rPr>
        <w:t>կադրային տեսածրման համակարգը</w:t>
      </w:r>
    </w:p>
    <w:p w:rsidR="00CB18BD" w:rsidRDefault="00CB18BD" w:rsidP="00CB18BD">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CB18BD" w:rsidRDefault="00CB18BD" w:rsidP="00CB18BD">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Միջազգային կազմակերպություններից,որոնք մշակում են նորմեր և հանձնարարականներ այս բնագավառում, հարկ է նշել․</w:t>
      </w:r>
    </w:p>
    <w:p w:rsidR="00CB18BD" w:rsidRDefault="00CB18BD" w:rsidP="00CB18BD">
      <w:pPr>
        <w:pStyle w:val="ListParagraph"/>
        <w:numPr>
          <w:ilvl w:val="0"/>
          <w:numId w:val="44"/>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CB18BD" w:rsidRDefault="00CB18BD" w:rsidP="00CB18BD">
      <w:pPr>
        <w:pStyle w:val="ListParagraph"/>
        <w:numPr>
          <w:ilvl w:val="0"/>
          <w:numId w:val="44"/>
        </w:numPr>
        <w:spacing w:after="0" w:line="360" w:lineRule="auto"/>
        <w:jc w:val="both"/>
        <w:rPr>
          <w:szCs w:val="24"/>
          <w:lang w:val="hy-AM"/>
        </w:rPr>
      </w:pPr>
      <w:r>
        <w:rPr>
          <w:szCs w:val="24"/>
          <w:lang w:val="hy-AM"/>
        </w:rPr>
        <w:t>Միջազգային Էլեկտրոնային հանձնաժողովը</w:t>
      </w:r>
    </w:p>
    <w:p w:rsidR="00CB18BD" w:rsidRDefault="00CB18BD" w:rsidP="00CB18BD">
      <w:pPr>
        <w:pStyle w:val="ListParagraph"/>
        <w:numPr>
          <w:ilvl w:val="0"/>
          <w:numId w:val="44"/>
        </w:numPr>
        <w:spacing w:after="0" w:line="360" w:lineRule="auto"/>
        <w:jc w:val="both"/>
        <w:rPr>
          <w:szCs w:val="24"/>
          <w:lang w:val="hy-AM"/>
        </w:rPr>
      </w:pPr>
      <w:r>
        <w:rPr>
          <w:szCs w:val="24"/>
          <w:lang w:val="hy-AM"/>
        </w:rPr>
        <w:t>Նեոնիզացնող Ռադիացիայից Պաշտպանության Միջազգային Կոմիտեն</w:t>
      </w:r>
    </w:p>
    <w:p w:rsidR="00CB18BD" w:rsidRDefault="00CB18BD" w:rsidP="00CB18BD">
      <w:pPr>
        <w:spacing w:after="0" w:line="360" w:lineRule="auto"/>
        <w:jc w:val="both"/>
        <w:rPr>
          <w:szCs w:val="24"/>
          <w:lang w:val="hy-AM"/>
        </w:rPr>
      </w:pPr>
      <w:r>
        <w:rPr>
          <w:szCs w:val="24"/>
          <w:lang w:val="hy-AM"/>
        </w:rPr>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CB18BD" w:rsidRPr="000E5C51" w:rsidRDefault="00CB18BD" w:rsidP="00CB18BD">
      <w:pPr>
        <w:spacing w:after="0" w:line="360" w:lineRule="auto"/>
        <w:jc w:val="both"/>
        <w:rPr>
          <w:szCs w:val="24"/>
          <w:lang w:val="hy-AM"/>
        </w:rPr>
      </w:pPr>
      <w:r>
        <w:rPr>
          <w:szCs w:val="24"/>
          <w:lang w:val="hy-AM"/>
        </w:rPr>
        <w:tab/>
        <w:t xml:space="preserve"> </w:t>
      </w:r>
    </w:p>
    <w:p w:rsidR="00CB18BD" w:rsidRPr="00CB18BD" w:rsidRDefault="00CB18BD" w:rsidP="00CB18BD">
      <w:pPr>
        <w:rPr>
          <w:lang w:val="ru-RU"/>
        </w:rPr>
      </w:pPr>
    </w:p>
    <w:sectPr w:rsidR="00CB18BD" w:rsidRPr="00CB18BD" w:rsidSect="00A6771C">
      <w:pgSz w:w="12240" w:h="15840"/>
      <w:pgMar w:top="1134" w:right="567"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A33"/>
    <w:multiLevelType w:val="hybridMultilevel"/>
    <w:tmpl w:val="B7DC2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3238D0"/>
    <w:multiLevelType w:val="hybridMultilevel"/>
    <w:tmpl w:val="970E6876"/>
    <w:lvl w:ilvl="0" w:tplc="92A42DF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929A2"/>
    <w:multiLevelType w:val="hybridMultilevel"/>
    <w:tmpl w:val="EF74B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F55CC"/>
    <w:multiLevelType w:val="hybridMultilevel"/>
    <w:tmpl w:val="94FC1DBE"/>
    <w:lvl w:ilvl="0" w:tplc="77AECC7A">
      <w:start w:val="1"/>
      <w:numFmt w:val="bullet"/>
      <w:lvlText w:val=""/>
      <w:lvlJc w:val="left"/>
      <w:pPr>
        <w:tabs>
          <w:tab w:val="num" w:pos="720"/>
        </w:tabs>
        <w:ind w:left="720" w:hanging="360"/>
      </w:pPr>
      <w:rPr>
        <w:rFonts w:ascii="Wingdings" w:hAnsi="Wingdings" w:hint="default"/>
      </w:rPr>
    </w:lvl>
    <w:lvl w:ilvl="1" w:tplc="F2101590" w:tentative="1">
      <w:start w:val="1"/>
      <w:numFmt w:val="bullet"/>
      <w:lvlText w:val=""/>
      <w:lvlJc w:val="left"/>
      <w:pPr>
        <w:tabs>
          <w:tab w:val="num" w:pos="1440"/>
        </w:tabs>
        <w:ind w:left="1440" w:hanging="360"/>
      </w:pPr>
      <w:rPr>
        <w:rFonts w:ascii="Wingdings" w:hAnsi="Wingdings" w:hint="default"/>
      </w:rPr>
    </w:lvl>
    <w:lvl w:ilvl="2" w:tplc="BB449DFC" w:tentative="1">
      <w:start w:val="1"/>
      <w:numFmt w:val="bullet"/>
      <w:lvlText w:val=""/>
      <w:lvlJc w:val="left"/>
      <w:pPr>
        <w:tabs>
          <w:tab w:val="num" w:pos="2160"/>
        </w:tabs>
        <w:ind w:left="2160" w:hanging="360"/>
      </w:pPr>
      <w:rPr>
        <w:rFonts w:ascii="Wingdings" w:hAnsi="Wingdings" w:hint="default"/>
      </w:rPr>
    </w:lvl>
    <w:lvl w:ilvl="3" w:tplc="5658C18C" w:tentative="1">
      <w:start w:val="1"/>
      <w:numFmt w:val="bullet"/>
      <w:lvlText w:val=""/>
      <w:lvlJc w:val="left"/>
      <w:pPr>
        <w:tabs>
          <w:tab w:val="num" w:pos="2880"/>
        </w:tabs>
        <w:ind w:left="2880" w:hanging="360"/>
      </w:pPr>
      <w:rPr>
        <w:rFonts w:ascii="Wingdings" w:hAnsi="Wingdings" w:hint="default"/>
      </w:rPr>
    </w:lvl>
    <w:lvl w:ilvl="4" w:tplc="C99C10D6" w:tentative="1">
      <w:start w:val="1"/>
      <w:numFmt w:val="bullet"/>
      <w:lvlText w:val=""/>
      <w:lvlJc w:val="left"/>
      <w:pPr>
        <w:tabs>
          <w:tab w:val="num" w:pos="3600"/>
        </w:tabs>
        <w:ind w:left="3600" w:hanging="360"/>
      </w:pPr>
      <w:rPr>
        <w:rFonts w:ascii="Wingdings" w:hAnsi="Wingdings" w:hint="default"/>
      </w:rPr>
    </w:lvl>
    <w:lvl w:ilvl="5" w:tplc="49D4BD74" w:tentative="1">
      <w:start w:val="1"/>
      <w:numFmt w:val="bullet"/>
      <w:lvlText w:val=""/>
      <w:lvlJc w:val="left"/>
      <w:pPr>
        <w:tabs>
          <w:tab w:val="num" w:pos="4320"/>
        </w:tabs>
        <w:ind w:left="4320" w:hanging="360"/>
      </w:pPr>
      <w:rPr>
        <w:rFonts w:ascii="Wingdings" w:hAnsi="Wingdings" w:hint="default"/>
      </w:rPr>
    </w:lvl>
    <w:lvl w:ilvl="6" w:tplc="92F09FAE" w:tentative="1">
      <w:start w:val="1"/>
      <w:numFmt w:val="bullet"/>
      <w:lvlText w:val=""/>
      <w:lvlJc w:val="left"/>
      <w:pPr>
        <w:tabs>
          <w:tab w:val="num" w:pos="5040"/>
        </w:tabs>
        <w:ind w:left="5040" w:hanging="360"/>
      </w:pPr>
      <w:rPr>
        <w:rFonts w:ascii="Wingdings" w:hAnsi="Wingdings" w:hint="default"/>
      </w:rPr>
    </w:lvl>
    <w:lvl w:ilvl="7" w:tplc="5B706A7E" w:tentative="1">
      <w:start w:val="1"/>
      <w:numFmt w:val="bullet"/>
      <w:lvlText w:val=""/>
      <w:lvlJc w:val="left"/>
      <w:pPr>
        <w:tabs>
          <w:tab w:val="num" w:pos="5760"/>
        </w:tabs>
        <w:ind w:left="5760" w:hanging="360"/>
      </w:pPr>
      <w:rPr>
        <w:rFonts w:ascii="Wingdings" w:hAnsi="Wingdings" w:hint="default"/>
      </w:rPr>
    </w:lvl>
    <w:lvl w:ilvl="8" w:tplc="DEAC04C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E50D4"/>
    <w:multiLevelType w:val="hybridMultilevel"/>
    <w:tmpl w:val="BDAE6C48"/>
    <w:lvl w:ilvl="0" w:tplc="041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41053"/>
    <w:multiLevelType w:val="hybridMultilevel"/>
    <w:tmpl w:val="EE0288A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00A62B1"/>
    <w:multiLevelType w:val="hybridMultilevel"/>
    <w:tmpl w:val="06649D52"/>
    <w:lvl w:ilvl="0" w:tplc="E16818C8">
      <w:start w:val="1"/>
      <w:numFmt w:val="decimal"/>
      <w:lvlText w:val="%1."/>
      <w:lvlJc w:val="left"/>
      <w:pPr>
        <w:ind w:left="1353"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22114F4"/>
    <w:multiLevelType w:val="hybridMultilevel"/>
    <w:tmpl w:val="22EE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B949E7"/>
    <w:multiLevelType w:val="hybridMultilevel"/>
    <w:tmpl w:val="D52A634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4" w15:restartNumberingAfterBreak="0">
    <w:nsid w:val="2CBB2E13"/>
    <w:multiLevelType w:val="hybridMultilevel"/>
    <w:tmpl w:val="A84CDA16"/>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5" w15:restartNumberingAfterBreak="0">
    <w:nsid w:val="2EAD5CF1"/>
    <w:multiLevelType w:val="multilevel"/>
    <w:tmpl w:val="ADE255C8"/>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BAF6B46"/>
    <w:multiLevelType w:val="hybridMultilevel"/>
    <w:tmpl w:val="70C81F32"/>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17"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3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762642"/>
    <w:multiLevelType w:val="hybridMultilevel"/>
    <w:tmpl w:val="F0EC275E"/>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4A3A45E4"/>
    <w:multiLevelType w:val="hybridMultilevel"/>
    <w:tmpl w:val="EF00530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4AB2422A"/>
    <w:multiLevelType w:val="hybridMultilevel"/>
    <w:tmpl w:val="1F569DBC"/>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2" w15:restartNumberingAfterBreak="0">
    <w:nsid w:val="4CDC5AC6"/>
    <w:multiLevelType w:val="hybridMultilevel"/>
    <w:tmpl w:val="3484277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23" w15:restartNumberingAfterBreak="0">
    <w:nsid w:val="50976AF7"/>
    <w:multiLevelType w:val="hybridMultilevel"/>
    <w:tmpl w:val="716CCF5A"/>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4" w15:restartNumberingAfterBreak="0">
    <w:nsid w:val="51FA2870"/>
    <w:multiLevelType w:val="hybridMultilevel"/>
    <w:tmpl w:val="30C454F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5382645E"/>
    <w:multiLevelType w:val="hybridMultilevel"/>
    <w:tmpl w:val="DA327282"/>
    <w:lvl w:ilvl="0" w:tplc="0419000D">
      <w:start w:val="1"/>
      <w:numFmt w:val="bullet"/>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26" w15:restartNumberingAfterBreak="0">
    <w:nsid w:val="54020E5D"/>
    <w:multiLevelType w:val="multilevel"/>
    <w:tmpl w:val="0832BFB8"/>
    <w:lvl w:ilvl="0">
      <w:start w:val="1"/>
      <w:numFmt w:val="decimal"/>
      <w:lvlText w:val="%1."/>
      <w:lvlJc w:val="left"/>
      <w:pPr>
        <w:ind w:left="1426" w:hanging="360"/>
      </w:pPr>
    </w:lvl>
    <w:lvl w:ilvl="1">
      <w:start w:val="2"/>
      <w:numFmt w:val="decimal"/>
      <w:isLgl/>
      <w:lvlText w:val="%1.%2"/>
      <w:lvlJc w:val="left"/>
      <w:pPr>
        <w:ind w:left="1546" w:hanging="48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7" w15:restartNumberingAfterBreak="0">
    <w:nsid w:val="547D0EDD"/>
    <w:multiLevelType w:val="hybridMultilevel"/>
    <w:tmpl w:val="BE764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03759"/>
    <w:multiLevelType w:val="hybridMultilevel"/>
    <w:tmpl w:val="1940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36DE1"/>
    <w:multiLevelType w:val="hybridMultilevel"/>
    <w:tmpl w:val="4B5C9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F13031"/>
    <w:multiLevelType w:val="hybridMultilevel"/>
    <w:tmpl w:val="D4566C8C"/>
    <w:lvl w:ilvl="0" w:tplc="0419000D">
      <w:start w:val="1"/>
      <w:numFmt w:val="bullet"/>
      <w:lvlText w:val=""/>
      <w:lvlJc w:val="left"/>
      <w:pPr>
        <w:ind w:left="1259"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31" w15:restartNumberingAfterBreak="0">
    <w:nsid w:val="60612B7E"/>
    <w:multiLevelType w:val="hybridMultilevel"/>
    <w:tmpl w:val="136A49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2"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11999"/>
    <w:multiLevelType w:val="hybridMultilevel"/>
    <w:tmpl w:val="87121FEA"/>
    <w:lvl w:ilvl="0" w:tplc="9E106CCE">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6"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D4E73"/>
    <w:multiLevelType w:val="hybridMultilevel"/>
    <w:tmpl w:val="AD00577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8" w15:restartNumberingAfterBreak="0">
    <w:nsid w:val="72FE5474"/>
    <w:multiLevelType w:val="hybridMultilevel"/>
    <w:tmpl w:val="5050808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74164804"/>
    <w:multiLevelType w:val="hybridMultilevel"/>
    <w:tmpl w:val="26C4B666"/>
    <w:lvl w:ilvl="0" w:tplc="D590B42C">
      <w:start w:val="1"/>
      <w:numFmt w:val="bullet"/>
      <w:lvlText w:val="•"/>
      <w:lvlJc w:val="left"/>
      <w:pPr>
        <w:tabs>
          <w:tab w:val="num" w:pos="720"/>
        </w:tabs>
        <w:ind w:left="720" w:hanging="360"/>
      </w:pPr>
      <w:rPr>
        <w:rFonts w:ascii="Arial" w:hAnsi="Arial" w:hint="default"/>
      </w:rPr>
    </w:lvl>
    <w:lvl w:ilvl="1" w:tplc="867CC906" w:tentative="1">
      <w:start w:val="1"/>
      <w:numFmt w:val="bullet"/>
      <w:lvlText w:val="•"/>
      <w:lvlJc w:val="left"/>
      <w:pPr>
        <w:tabs>
          <w:tab w:val="num" w:pos="1440"/>
        </w:tabs>
        <w:ind w:left="1440" w:hanging="360"/>
      </w:pPr>
      <w:rPr>
        <w:rFonts w:ascii="Arial" w:hAnsi="Arial" w:hint="default"/>
      </w:rPr>
    </w:lvl>
    <w:lvl w:ilvl="2" w:tplc="65725312">
      <w:start w:val="1"/>
      <w:numFmt w:val="bullet"/>
      <w:lvlText w:val="•"/>
      <w:lvlJc w:val="left"/>
      <w:pPr>
        <w:tabs>
          <w:tab w:val="num" w:pos="2160"/>
        </w:tabs>
        <w:ind w:left="2160" w:hanging="360"/>
      </w:pPr>
      <w:rPr>
        <w:rFonts w:ascii="Arial" w:hAnsi="Arial" w:hint="default"/>
      </w:rPr>
    </w:lvl>
    <w:lvl w:ilvl="3" w:tplc="6488270A" w:tentative="1">
      <w:start w:val="1"/>
      <w:numFmt w:val="bullet"/>
      <w:lvlText w:val="•"/>
      <w:lvlJc w:val="left"/>
      <w:pPr>
        <w:tabs>
          <w:tab w:val="num" w:pos="2880"/>
        </w:tabs>
        <w:ind w:left="2880" w:hanging="360"/>
      </w:pPr>
      <w:rPr>
        <w:rFonts w:ascii="Arial" w:hAnsi="Arial" w:hint="default"/>
      </w:rPr>
    </w:lvl>
    <w:lvl w:ilvl="4" w:tplc="35C65BD6" w:tentative="1">
      <w:start w:val="1"/>
      <w:numFmt w:val="bullet"/>
      <w:lvlText w:val="•"/>
      <w:lvlJc w:val="left"/>
      <w:pPr>
        <w:tabs>
          <w:tab w:val="num" w:pos="3600"/>
        </w:tabs>
        <w:ind w:left="3600" w:hanging="360"/>
      </w:pPr>
      <w:rPr>
        <w:rFonts w:ascii="Arial" w:hAnsi="Arial" w:hint="default"/>
      </w:rPr>
    </w:lvl>
    <w:lvl w:ilvl="5" w:tplc="AD38B354" w:tentative="1">
      <w:start w:val="1"/>
      <w:numFmt w:val="bullet"/>
      <w:lvlText w:val="•"/>
      <w:lvlJc w:val="left"/>
      <w:pPr>
        <w:tabs>
          <w:tab w:val="num" w:pos="4320"/>
        </w:tabs>
        <w:ind w:left="4320" w:hanging="360"/>
      </w:pPr>
      <w:rPr>
        <w:rFonts w:ascii="Arial" w:hAnsi="Arial" w:hint="default"/>
      </w:rPr>
    </w:lvl>
    <w:lvl w:ilvl="6" w:tplc="4C2CBB90" w:tentative="1">
      <w:start w:val="1"/>
      <w:numFmt w:val="bullet"/>
      <w:lvlText w:val="•"/>
      <w:lvlJc w:val="left"/>
      <w:pPr>
        <w:tabs>
          <w:tab w:val="num" w:pos="5040"/>
        </w:tabs>
        <w:ind w:left="5040" w:hanging="360"/>
      </w:pPr>
      <w:rPr>
        <w:rFonts w:ascii="Arial" w:hAnsi="Arial" w:hint="default"/>
      </w:rPr>
    </w:lvl>
    <w:lvl w:ilvl="7" w:tplc="3B8A8584" w:tentative="1">
      <w:start w:val="1"/>
      <w:numFmt w:val="bullet"/>
      <w:lvlText w:val="•"/>
      <w:lvlJc w:val="left"/>
      <w:pPr>
        <w:tabs>
          <w:tab w:val="num" w:pos="5760"/>
        </w:tabs>
        <w:ind w:left="5760" w:hanging="360"/>
      </w:pPr>
      <w:rPr>
        <w:rFonts w:ascii="Arial" w:hAnsi="Arial" w:hint="default"/>
      </w:rPr>
    </w:lvl>
    <w:lvl w:ilvl="8" w:tplc="8CB6990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8F4DC2"/>
    <w:multiLevelType w:val="hybridMultilevel"/>
    <w:tmpl w:val="B3FE8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21368"/>
    <w:multiLevelType w:val="hybridMultilevel"/>
    <w:tmpl w:val="71FA23AA"/>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3" w15:restartNumberingAfterBreak="0">
    <w:nsid w:val="7C0E0B7C"/>
    <w:multiLevelType w:val="hybridMultilevel"/>
    <w:tmpl w:val="6512F85C"/>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3419"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5579"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num w:numId="1">
    <w:abstractNumId w:val="17"/>
  </w:num>
  <w:num w:numId="2">
    <w:abstractNumId w:val="12"/>
  </w:num>
  <w:num w:numId="3">
    <w:abstractNumId w:val="9"/>
  </w:num>
  <w:num w:numId="4">
    <w:abstractNumId w:val="7"/>
  </w:num>
  <w:num w:numId="5">
    <w:abstractNumId w:val="0"/>
  </w:num>
  <w:num w:numId="6">
    <w:abstractNumId w:val="3"/>
  </w:num>
  <w:num w:numId="7">
    <w:abstractNumId w:val="40"/>
  </w:num>
  <w:num w:numId="8">
    <w:abstractNumId w:val="32"/>
  </w:num>
  <w:num w:numId="9">
    <w:abstractNumId w:val="8"/>
  </w:num>
  <w:num w:numId="10">
    <w:abstractNumId w:val="26"/>
  </w:num>
  <w:num w:numId="11">
    <w:abstractNumId w:val="19"/>
  </w:num>
  <w:num w:numId="12">
    <w:abstractNumId w:val="37"/>
  </w:num>
  <w:num w:numId="13">
    <w:abstractNumId w:val="3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5"/>
  </w:num>
  <w:num w:numId="17">
    <w:abstractNumId w:val="5"/>
  </w:num>
  <w:num w:numId="18">
    <w:abstractNumId w:val="1"/>
  </w:num>
  <w:num w:numId="19">
    <w:abstractNumId w:val="6"/>
  </w:num>
  <w:num w:numId="20">
    <w:abstractNumId w:val="24"/>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0"/>
  </w:num>
  <w:num w:numId="29">
    <w:abstractNumId w:val="11"/>
  </w:num>
  <w:num w:numId="30">
    <w:abstractNumId w:val="29"/>
  </w:num>
  <w:num w:numId="31">
    <w:abstractNumId w:val="34"/>
  </w:num>
  <w:num w:numId="32">
    <w:abstractNumId w:val="31"/>
  </w:num>
  <w:num w:numId="33">
    <w:abstractNumId w:val="42"/>
  </w:num>
  <w:num w:numId="34">
    <w:abstractNumId w:val="21"/>
  </w:num>
  <w:num w:numId="35">
    <w:abstractNumId w:val="23"/>
  </w:num>
  <w:num w:numId="36">
    <w:abstractNumId w:val="4"/>
  </w:num>
  <w:num w:numId="37">
    <w:abstractNumId w:val="39"/>
  </w:num>
  <w:num w:numId="38">
    <w:abstractNumId w:val="28"/>
  </w:num>
  <w:num w:numId="39">
    <w:abstractNumId w:val="27"/>
  </w:num>
  <w:num w:numId="40">
    <w:abstractNumId w:val="41"/>
  </w:num>
  <w:num w:numId="41">
    <w:abstractNumId w:val="35"/>
  </w:num>
  <w:num w:numId="42">
    <w:abstractNumId w:val="36"/>
  </w:num>
  <w:num w:numId="43">
    <w:abstractNumId w:val="3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47CF"/>
    <w:rsid w:val="0012127C"/>
    <w:rsid w:val="00143BD3"/>
    <w:rsid w:val="00147437"/>
    <w:rsid w:val="00157DF4"/>
    <w:rsid w:val="001B1DCE"/>
    <w:rsid w:val="003F1ACB"/>
    <w:rsid w:val="00471DA3"/>
    <w:rsid w:val="00474D66"/>
    <w:rsid w:val="004D6B2B"/>
    <w:rsid w:val="005504BC"/>
    <w:rsid w:val="005666BA"/>
    <w:rsid w:val="00595E27"/>
    <w:rsid w:val="005A5177"/>
    <w:rsid w:val="005F67F0"/>
    <w:rsid w:val="006312AD"/>
    <w:rsid w:val="00715C47"/>
    <w:rsid w:val="00761410"/>
    <w:rsid w:val="00796DC9"/>
    <w:rsid w:val="007E73C6"/>
    <w:rsid w:val="00803F7A"/>
    <w:rsid w:val="00856B72"/>
    <w:rsid w:val="008A0C4F"/>
    <w:rsid w:val="008D1285"/>
    <w:rsid w:val="008E1F43"/>
    <w:rsid w:val="00A205E0"/>
    <w:rsid w:val="00A61F1B"/>
    <w:rsid w:val="00A627F3"/>
    <w:rsid w:val="00A6771C"/>
    <w:rsid w:val="00AA7DC3"/>
    <w:rsid w:val="00AC5567"/>
    <w:rsid w:val="00AC7E86"/>
    <w:rsid w:val="00B90D3C"/>
    <w:rsid w:val="00BA743B"/>
    <w:rsid w:val="00C457F6"/>
    <w:rsid w:val="00CB18BD"/>
    <w:rsid w:val="00E42173"/>
    <w:rsid w:val="00EA5762"/>
    <w:rsid w:val="00F04B02"/>
    <w:rsid w:val="00F9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068A"/>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A627F3"/>
    <w:pPr>
      <w:spacing w:after="100" w:line="276" w:lineRule="auto"/>
    </w:pPr>
    <w:rPr>
      <w:rFonts w:asciiTheme="minorHAnsi" w:eastAsiaTheme="minorEastAsia" w:hAnsiTheme="minorHAnsi"/>
      <w:sz w:val="22"/>
      <w:lang w:val="ru-RU"/>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1FD14-BC38-4BC8-8D90-6E7F5131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46</Pages>
  <Words>5775</Words>
  <Characters>32923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22</cp:revision>
  <dcterms:created xsi:type="dcterms:W3CDTF">2017-04-27T18:08:00Z</dcterms:created>
  <dcterms:modified xsi:type="dcterms:W3CDTF">2017-04-30T22:57:00Z</dcterms:modified>
</cp:coreProperties>
</file>