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3A3B7" w14:textId="77777777" w:rsidR="00D4191B" w:rsidRPr="00D4191B" w:rsidRDefault="00D4191B" w:rsidP="000D5768">
      <w:pPr>
        <w:jc w:val="center"/>
        <w:rPr>
          <w:b/>
          <w:color w:val="000000"/>
        </w:rPr>
      </w:pPr>
      <w:r w:rsidRPr="00D4191B">
        <w:rPr>
          <w:b/>
          <w:color w:val="000000"/>
        </w:rPr>
        <w:t>Липецкий государственный технический университет</w:t>
      </w:r>
    </w:p>
    <w:p w14:paraId="2668A8A0" w14:textId="1FB29362" w:rsidR="00383403" w:rsidRDefault="00383403" w:rsidP="000D5768">
      <w:pPr>
        <w:jc w:val="center"/>
        <w:rPr>
          <w:color w:val="000000"/>
        </w:rPr>
      </w:pPr>
      <w:r>
        <w:rPr>
          <w:color w:val="000000"/>
        </w:rPr>
        <w:t>Факультет автоматизации и информатики</w:t>
      </w:r>
    </w:p>
    <w:p w14:paraId="2B1C918D" w14:textId="305E22C5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Кафедра электропривода</w:t>
      </w:r>
    </w:p>
    <w:p w14:paraId="0208A19F" w14:textId="77777777" w:rsidR="00D4191B" w:rsidRPr="00D4191B" w:rsidRDefault="00D4191B" w:rsidP="000D5768">
      <w:pPr>
        <w:jc w:val="center"/>
        <w:rPr>
          <w:color w:val="000000"/>
        </w:rPr>
      </w:pPr>
    </w:p>
    <w:p w14:paraId="202D0A9C" w14:textId="77777777" w:rsidR="00D4191B" w:rsidRPr="00D4191B" w:rsidRDefault="00D4191B" w:rsidP="000D5768">
      <w:pPr>
        <w:jc w:val="center"/>
        <w:rPr>
          <w:color w:val="000000"/>
        </w:rPr>
      </w:pPr>
    </w:p>
    <w:p w14:paraId="7AFCBED7" w14:textId="77777777" w:rsidR="00D4191B" w:rsidRPr="00D4191B" w:rsidRDefault="00D4191B" w:rsidP="000D5768">
      <w:pPr>
        <w:jc w:val="center"/>
        <w:rPr>
          <w:color w:val="000000"/>
        </w:rPr>
      </w:pPr>
    </w:p>
    <w:p w14:paraId="4D32297A" w14:textId="77777777" w:rsidR="00D4191B" w:rsidRPr="00D4191B" w:rsidRDefault="00D4191B" w:rsidP="000D5768">
      <w:pPr>
        <w:jc w:val="center"/>
        <w:rPr>
          <w:color w:val="000000"/>
        </w:rPr>
      </w:pPr>
    </w:p>
    <w:p w14:paraId="186E1267" w14:textId="77777777" w:rsidR="00D4191B" w:rsidRPr="00D4191B" w:rsidRDefault="00D4191B" w:rsidP="000D5768">
      <w:pPr>
        <w:jc w:val="center"/>
        <w:rPr>
          <w:color w:val="000000"/>
        </w:rPr>
      </w:pPr>
    </w:p>
    <w:p w14:paraId="015A7CAB" w14:textId="77777777" w:rsidR="00D4191B" w:rsidRPr="00D4191B" w:rsidRDefault="00D4191B" w:rsidP="00383403">
      <w:pPr>
        <w:rPr>
          <w:color w:val="000000"/>
        </w:rPr>
      </w:pPr>
    </w:p>
    <w:p w14:paraId="076D65D2" w14:textId="77777777" w:rsidR="00D4191B" w:rsidRPr="00D4191B" w:rsidRDefault="00D4191B" w:rsidP="000D5768">
      <w:pPr>
        <w:jc w:val="center"/>
        <w:rPr>
          <w:color w:val="000000"/>
        </w:rPr>
      </w:pPr>
    </w:p>
    <w:p w14:paraId="0AE7D786" w14:textId="4F3C430E" w:rsidR="00D4191B" w:rsidRPr="00DF4419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ЛАБОРАТОРНАЯ РАБОТА №</w:t>
      </w:r>
      <w:r w:rsidR="00DF4419" w:rsidRPr="00DF4419">
        <w:rPr>
          <w:color w:val="000000"/>
        </w:rPr>
        <w:t>4</w:t>
      </w:r>
    </w:p>
    <w:p w14:paraId="7B43F16D" w14:textId="1F42F95C" w:rsidR="00D4191B" w:rsidRPr="00D4191B" w:rsidRDefault="00DD4514" w:rsidP="000D5768">
      <w:pPr>
        <w:jc w:val="center"/>
        <w:rPr>
          <w:color w:val="000000"/>
        </w:rPr>
      </w:pPr>
      <w:r w:rsidRPr="00053D67">
        <w:t xml:space="preserve">по </w:t>
      </w:r>
      <w:r w:rsidR="000C53D1">
        <w:rPr>
          <w:color w:val="000000"/>
        </w:rPr>
        <w:t>метрологическому обеспечению средств измерения</w:t>
      </w:r>
    </w:p>
    <w:p w14:paraId="7891DE90" w14:textId="538A0542" w:rsidR="00D4191B" w:rsidRPr="00D4191B" w:rsidRDefault="00D4191B" w:rsidP="000D5768">
      <w:pPr>
        <w:jc w:val="center"/>
        <w:rPr>
          <w:color w:val="000000"/>
        </w:rPr>
      </w:pPr>
      <w:r w:rsidRPr="00D4191B">
        <w:rPr>
          <w:color w:val="000000"/>
        </w:rPr>
        <w:t>«</w:t>
      </w:r>
      <w:r w:rsidR="00383403">
        <w:rPr>
          <w:color w:val="000000"/>
        </w:rPr>
        <w:t xml:space="preserve">Измерение </w:t>
      </w:r>
      <w:r w:rsidR="00DF4419">
        <w:rPr>
          <w:color w:val="000000"/>
        </w:rPr>
        <w:t>электрического сопротивления в</w:t>
      </w:r>
      <w:r w:rsidR="00383403">
        <w:rPr>
          <w:color w:val="000000"/>
        </w:rPr>
        <w:t xml:space="preserve"> цепях </w:t>
      </w:r>
      <w:r w:rsidR="00242EF4">
        <w:rPr>
          <w:color w:val="000000"/>
        </w:rPr>
        <w:t>постоянного</w:t>
      </w:r>
      <w:r w:rsidR="00DF4419" w:rsidRPr="00DF4419">
        <w:rPr>
          <w:color w:val="000000"/>
        </w:rPr>
        <w:t xml:space="preserve"> </w:t>
      </w:r>
      <w:r w:rsidR="00383403">
        <w:rPr>
          <w:color w:val="000000"/>
        </w:rPr>
        <w:t>тока</w:t>
      </w:r>
      <w:r w:rsidRPr="00D4191B">
        <w:rPr>
          <w:color w:val="000000"/>
        </w:rPr>
        <w:t>»</w:t>
      </w:r>
    </w:p>
    <w:p w14:paraId="0F143B91" w14:textId="77777777" w:rsidR="00D4191B" w:rsidRPr="00D4191B" w:rsidRDefault="00D4191B" w:rsidP="000D5768">
      <w:pPr>
        <w:jc w:val="center"/>
        <w:rPr>
          <w:color w:val="000000"/>
        </w:rPr>
      </w:pPr>
    </w:p>
    <w:p w14:paraId="163DE9E4" w14:textId="77777777" w:rsidR="00D4191B" w:rsidRPr="00D4191B" w:rsidRDefault="00D4191B" w:rsidP="000D5768">
      <w:pPr>
        <w:jc w:val="center"/>
        <w:rPr>
          <w:color w:val="000000"/>
        </w:rPr>
      </w:pPr>
    </w:p>
    <w:p w14:paraId="60429CDA" w14:textId="77777777" w:rsidR="00D4191B" w:rsidRPr="00D4191B" w:rsidRDefault="00D4191B" w:rsidP="000D5768">
      <w:pPr>
        <w:jc w:val="center"/>
        <w:rPr>
          <w:color w:val="000000"/>
        </w:rPr>
      </w:pPr>
    </w:p>
    <w:p w14:paraId="76884CE8" w14:textId="77777777" w:rsidR="00D4191B" w:rsidRPr="00D4191B" w:rsidRDefault="00D4191B" w:rsidP="000D5768">
      <w:pPr>
        <w:jc w:val="center"/>
        <w:rPr>
          <w:color w:val="000000"/>
        </w:rPr>
      </w:pPr>
    </w:p>
    <w:p w14:paraId="65FB47D5" w14:textId="77777777" w:rsidR="00D4191B" w:rsidRPr="00D4191B" w:rsidRDefault="00D4191B" w:rsidP="000D5768">
      <w:pPr>
        <w:jc w:val="center"/>
        <w:rPr>
          <w:color w:val="000000"/>
        </w:rPr>
      </w:pPr>
    </w:p>
    <w:p w14:paraId="73FF916A" w14:textId="77777777" w:rsidR="00D4191B" w:rsidRPr="00D4191B" w:rsidRDefault="00D4191B" w:rsidP="000D5768">
      <w:pPr>
        <w:jc w:val="center"/>
        <w:rPr>
          <w:color w:val="000000"/>
        </w:rPr>
      </w:pPr>
    </w:p>
    <w:tbl>
      <w:tblPr>
        <w:tblStyle w:val="af1"/>
        <w:tblW w:w="524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5"/>
        <w:gridCol w:w="4496"/>
        <w:gridCol w:w="3084"/>
      </w:tblGrid>
      <w:tr w:rsidR="00D4191B" w:rsidRPr="00D4191B" w14:paraId="5099DE1A" w14:textId="77777777" w:rsidTr="00D929DC">
        <w:tc>
          <w:tcPr>
            <w:tcW w:w="1227" w:type="pct"/>
            <w:hideMark/>
          </w:tcPr>
          <w:p w14:paraId="2E7A83F3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Студент</w:t>
            </w:r>
          </w:p>
        </w:tc>
        <w:tc>
          <w:tcPr>
            <w:tcW w:w="2238" w:type="pct"/>
          </w:tcPr>
          <w:p w14:paraId="2D24BF3F" w14:textId="2B62E861" w:rsidR="00D4191B" w:rsidRPr="00D4191B" w:rsidRDefault="00D4191B" w:rsidP="000D5768">
            <w:pPr>
              <w:spacing w:line="360" w:lineRule="auto"/>
              <w:ind w:right="-10"/>
              <w:jc w:val="center"/>
              <w:rPr>
                <w:color w:val="000000"/>
              </w:rPr>
            </w:pPr>
          </w:p>
        </w:tc>
        <w:tc>
          <w:tcPr>
            <w:tcW w:w="1535" w:type="pct"/>
            <w:hideMark/>
          </w:tcPr>
          <w:p w14:paraId="75C98FAD" w14:textId="75604CCA" w:rsidR="00D4191B" w:rsidRPr="00D4191B" w:rsidRDefault="000C53D1" w:rsidP="000C53D1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Кондратьев С.Е.</w:t>
            </w:r>
          </w:p>
        </w:tc>
      </w:tr>
      <w:tr w:rsidR="00D4191B" w:rsidRPr="00D4191B" w14:paraId="6E2FE4FE" w14:textId="77777777" w:rsidTr="00D929DC">
        <w:tc>
          <w:tcPr>
            <w:tcW w:w="1227" w:type="pct"/>
            <w:hideMark/>
          </w:tcPr>
          <w:p w14:paraId="39EA67D5" w14:textId="5A713D89" w:rsidR="00D4191B" w:rsidRPr="00D4191B" w:rsidRDefault="00556132" w:rsidP="000C53D1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Группа: </w:t>
            </w:r>
            <w:r w:rsidR="000C53D1">
              <w:rPr>
                <w:color w:val="000000"/>
              </w:rPr>
              <w:t>МР</w:t>
            </w:r>
            <w:r>
              <w:rPr>
                <w:color w:val="000000"/>
              </w:rPr>
              <w:t>-19-</w:t>
            </w:r>
            <w:r w:rsidR="005B3E4D">
              <w:rPr>
                <w:color w:val="000000"/>
              </w:rPr>
              <w:t>1</w:t>
            </w:r>
          </w:p>
        </w:tc>
        <w:tc>
          <w:tcPr>
            <w:tcW w:w="2238" w:type="pct"/>
          </w:tcPr>
          <w:p w14:paraId="709E2ECB" w14:textId="0C799534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535" w:type="pct"/>
          </w:tcPr>
          <w:p w14:paraId="7F760878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</w:p>
        </w:tc>
      </w:tr>
      <w:tr w:rsidR="00D4191B" w:rsidRPr="00D4191B" w14:paraId="543BF190" w14:textId="77777777" w:rsidTr="00D4191B">
        <w:tc>
          <w:tcPr>
            <w:tcW w:w="1227" w:type="pct"/>
            <w:hideMark/>
          </w:tcPr>
          <w:p w14:paraId="3E70D8CA" w14:textId="77777777" w:rsidR="00D4191B" w:rsidRPr="00D4191B" w:rsidRDefault="00D4191B" w:rsidP="000D5768">
            <w:pPr>
              <w:spacing w:line="360" w:lineRule="auto"/>
              <w:jc w:val="left"/>
              <w:rPr>
                <w:color w:val="000000"/>
              </w:rPr>
            </w:pPr>
            <w:r w:rsidRPr="00D4191B">
              <w:rPr>
                <w:color w:val="000000"/>
              </w:rPr>
              <w:t>Руководитель</w:t>
            </w:r>
          </w:p>
          <w:p w14:paraId="0A39823F" w14:textId="23CBA9D3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Ст. преподаватель</w:t>
            </w:r>
          </w:p>
        </w:tc>
        <w:tc>
          <w:tcPr>
            <w:tcW w:w="2238" w:type="pct"/>
          </w:tcPr>
          <w:p w14:paraId="5B465B97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  <w:p w14:paraId="3BF4FEF0" w14:textId="314E3CAF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535" w:type="pct"/>
            <w:hideMark/>
          </w:tcPr>
          <w:p w14:paraId="319FA2F9" w14:textId="62BEAA55" w:rsidR="00D4191B" w:rsidRPr="00D4191B" w:rsidRDefault="000D5768" w:rsidP="000D5768">
            <w:pP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Правильников</w:t>
            </w:r>
            <w:proofErr w:type="spellEnd"/>
            <w:r>
              <w:rPr>
                <w:color w:val="000000"/>
              </w:rPr>
              <w:t xml:space="preserve"> В.А.</w:t>
            </w:r>
          </w:p>
        </w:tc>
      </w:tr>
      <w:tr w:rsidR="00D4191B" w:rsidRPr="00D4191B" w14:paraId="617C127E" w14:textId="77777777" w:rsidTr="00D4191B">
        <w:tc>
          <w:tcPr>
            <w:tcW w:w="1227" w:type="pct"/>
          </w:tcPr>
          <w:p w14:paraId="1AAF099E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2238" w:type="pct"/>
          </w:tcPr>
          <w:p w14:paraId="48109FE1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535" w:type="pct"/>
          </w:tcPr>
          <w:p w14:paraId="40D25E65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</w:rPr>
            </w:pPr>
          </w:p>
        </w:tc>
      </w:tr>
      <w:tr w:rsidR="00D4191B" w:rsidRPr="00D4191B" w14:paraId="42658D0E" w14:textId="77777777" w:rsidTr="00D4191B">
        <w:tc>
          <w:tcPr>
            <w:tcW w:w="5000" w:type="pct"/>
            <w:gridSpan w:val="3"/>
          </w:tcPr>
          <w:p w14:paraId="6FDE68C0" w14:textId="77777777" w:rsidR="00D4191B" w:rsidRPr="00D4191B" w:rsidRDefault="00D4191B" w:rsidP="000D5768">
            <w:pPr>
              <w:spacing w:line="360" w:lineRule="auto"/>
              <w:jc w:val="center"/>
              <w:rPr>
                <w:color w:val="000000"/>
                <w:vertAlign w:val="superscript"/>
              </w:rPr>
            </w:pPr>
          </w:p>
        </w:tc>
      </w:tr>
    </w:tbl>
    <w:p w14:paraId="4CE11CF0" w14:textId="77777777" w:rsidR="00D4191B" w:rsidRPr="00D4191B" w:rsidRDefault="00D4191B" w:rsidP="000D5768">
      <w:pPr>
        <w:jc w:val="center"/>
        <w:rPr>
          <w:color w:val="000000"/>
        </w:rPr>
      </w:pPr>
    </w:p>
    <w:p w14:paraId="1F03CC67" w14:textId="77777777" w:rsidR="00D4191B" w:rsidRPr="00364322" w:rsidRDefault="00D4191B" w:rsidP="00383403">
      <w:pPr>
        <w:rPr>
          <w:color w:val="000000"/>
          <w:lang w:val="en-US"/>
        </w:rPr>
      </w:pPr>
    </w:p>
    <w:p w14:paraId="019F741A" w14:textId="77777777" w:rsidR="00D4191B" w:rsidRDefault="00D4191B" w:rsidP="000D5768">
      <w:pPr>
        <w:jc w:val="center"/>
        <w:rPr>
          <w:color w:val="000000"/>
        </w:rPr>
      </w:pPr>
    </w:p>
    <w:p w14:paraId="2DA88422" w14:textId="77777777" w:rsidR="00D929DC" w:rsidRDefault="00D929DC" w:rsidP="00D406F3">
      <w:pPr>
        <w:pStyle w:val="af4"/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E94C6D5" w14:textId="323EC8C2" w:rsidR="00D406F3" w:rsidRPr="00D406F3" w:rsidRDefault="00D4191B" w:rsidP="00D406F3">
      <w:pPr>
        <w:pStyle w:val="af4"/>
        <w:spacing w:line="360" w:lineRule="auto"/>
        <w:ind w:left="0"/>
        <w:jc w:val="center"/>
        <w:rPr>
          <w:rFonts w:ascii="Times New Roman" w:hAnsi="Times New Roman"/>
          <w:iCs/>
          <w:sz w:val="28"/>
          <w:szCs w:val="28"/>
          <w:lang w:eastAsia="ru-RU"/>
        </w:rPr>
      </w:pPr>
      <w:r w:rsidRPr="00D406F3">
        <w:rPr>
          <w:rFonts w:ascii="Times New Roman" w:hAnsi="Times New Roman"/>
          <w:sz w:val="28"/>
          <w:szCs w:val="28"/>
        </w:rPr>
        <w:t>Липецк 2021 г.</w:t>
      </w:r>
      <w:r w:rsidRPr="00D406F3"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2FB94A44" w14:textId="01F96F8C" w:rsidR="00166D6D" w:rsidRPr="008A25DF" w:rsidRDefault="00166D6D" w:rsidP="00166D6D">
      <w:pPr>
        <w:rPr>
          <w:bCs/>
        </w:rPr>
      </w:pPr>
      <w:r w:rsidRPr="00166D6D">
        <w:rPr>
          <w:b/>
          <w:bCs/>
        </w:rPr>
        <w:lastRenderedPageBreak/>
        <w:tab/>
      </w:r>
      <w:r w:rsidRPr="008A25DF">
        <w:rPr>
          <w:bCs/>
        </w:rPr>
        <w:t xml:space="preserve">1 Прямое измерение электрического сопротивления </w:t>
      </w:r>
      <w:proofErr w:type="gramStart"/>
      <w:r w:rsidRPr="008A25DF">
        <w:rPr>
          <w:bCs/>
        </w:rPr>
        <w:t>аналоговыми</w:t>
      </w:r>
      <w:proofErr w:type="gramEnd"/>
      <w:r w:rsidRPr="008A25DF">
        <w:rPr>
          <w:bCs/>
        </w:rPr>
        <w:t xml:space="preserve"> и цифровыми мультиметрами</w:t>
      </w:r>
    </w:p>
    <w:p w14:paraId="6BD13FC9" w14:textId="77777777" w:rsidR="00166D6D" w:rsidRPr="00166D6D" w:rsidRDefault="00166D6D" w:rsidP="00166D6D"/>
    <w:p w14:paraId="7262D610" w14:textId="77777777" w:rsidR="00166D6D" w:rsidRPr="00166D6D" w:rsidRDefault="00166D6D" w:rsidP="00166D6D">
      <w:pPr>
        <w:ind w:firstLine="708"/>
      </w:pPr>
      <w:r w:rsidRPr="00166D6D">
        <w:t xml:space="preserve">При измерении сопротивления непосредственно мультиметрами, на измеряемое сопротивление подаётся напряжение с измерительных щупов мультиметра. Происходит измерение тока по цепи: мультиметр–измеряемое сопротивление. Шкала амперметра в </w:t>
      </w:r>
      <w:proofErr w:type="gramStart"/>
      <w:r w:rsidRPr="00166D6D">
        <w:t>аналоговом</w:t>
      </w:r>
      <w:proofErr w:type="gramEnd"/>
      <w:r w:rsidRPr="00166D6D">
        <w:t xml:space="preserve"> мультиметре проградуир</w:t>
      </w:r>
      <w:r w:rsidRPr="00166D6D">
        <w:t>о</w:t>
      </w:r>
      <w:r w:rsidRPr="00166D6D">
        <w:t xml:space="preserve">вана в единицах измерения сопротивления. В </w:t>
      </w:r>
      <w:proofErr w:type="gramStart"/>
      <w:r w:rsidRPr="00166D6D">
        <w:t>цифровых</w:t>
      </w:r>
      <w:proofErr w:type="gramEnd"/>
      <w:r w:rsidRPr="00166D6D">
        <w:t xml:space="preserve"> мультиметрах пр</w:t>
      </w:r>
      <w:r w:rsidRPr="00166D6D">
        <w:t>о</w:t>
      </w:r>
      <w:r w:rsidRPr="00166D6D">
        <w:t>исходит преобразование аналоговой величины тока в цифровую (АЦП).</w:t>
      </w:r>
    </w:p>
    <w:p w14:paraId="78113539" w14:textId="346BDCBE" w:rsidR="00166D6D" w:rsidRDefault="008A25DF" w:rsidP="00166D6D">
      <w:pPr>
        <w:ind w:firstLine="708"/>
      </w:pPr>
      <w:r>
        <w:t>Значения произвольных значений сопротивлений записываем в табл</w:t>
      </w:r>
      <w:r>
        <w:t>и</w:t>
      </w:r>
      <w:r>
        <w:t>цу 1.</w:t>
      </w:r>
    </w:p>
    <w:p w14:paraId="66D3436E" w14:textId="77777777" w:rsidR="008A25DF" w:rsidRDefault="008A25DF" w:rsidP="008A25DF"/>
    <w:p w14:paraId="4733CA43" w14:textId="33A5484B" w:rsidR="00166D6D" w:rsidRPr="00166D6D" w:rsidRDefault="00166D6D" w:rsidP="005B3E4D">
      <w:pPr>
        <w:jc w:val="left"/>
      </w:pPr>
      <w:r w:rsidRPr="00166D6D">
        <w:t>Таблица 1 – Результаты измерений сопротивлений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579"/>
        <w:gridCol w:w="2995"/>
        <w:gridCol w:w="2996"/>
      </w:tblGrid>
      <w:tr w:rsidR="00166D6D" w:rsidRPr="00166D6D" w14:paraId="53C25501" w14:textId="77777777" w:rsidTr="004B1EEE">
        <w:trPr>
          <w:jc w:val="center"/>
        </w:trPr>
        <w:tc>
          <w:tcPr>
            <w:tcW w:w="3652" w:type="dxa"/>
            <w:vAlign w:val="center"/>
          </w:tcPr>
          <w:p w14:paraId="28E33E3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Магазин сопротивлений Р33</w:t>
            </w:r>
          </w:p>
        </w:tc>
        <w:tc>
          <w:tcPr>
            <w:tcW w:w="3101" w:type="dxa"/>
            <w:vAlign w:val="center"/>
          </w:tcPr>
          <w:p w14:paraId="30D77218" w14:textId="4A14EF48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MY</w:t>
            </w:r>
            <w:r w:rsidR="008A25DF">
              <w:t>-64</w:t>
            </w:r>
          </w:p>
        </w:tc>
        <w:tc>
          <w:tcPr>
            <w:tcW w:w="3101" w:type="dxa"/>
            <w:vAlign w:val="center"/>
          </w:tcPr>
          <w:p w14:paraId="5440C494" w14:textId="60705853" w:rsidR="00166D6D" w:rsidRPr="00166D6D" w:rsidRDefault="008A25DF" w:rsidP="00166D6D">
            <w:pPr>
              <w:spacing w:line="360" w:lineRule="auto"/>
              <w:jc w:val="center"/>
            </w:pPr>
            <w:r>
              <w:t>7002</w:t>
            </w:r>
          </w:p>
        </w:tc>
      </w:tr>
      <w:tr w:rsidR="00166D6D" w:rsidRPr="00166D6D" w14:paraId="37BF8755" w14:textId="77777777" w:rsidTr="004B1EEE">
        <w:trPr>
          <w:jc w:val="center"/>
        </w:trPr>
        <w:tc>
          <w:tcPr>
            <w:tcW w:w="3652" w:type="dxa"/>
            <w:vAlign w:val="center"/>
          </w:tcPr>
          <w:p w14:paraId="6143EF2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856 Ом</w:t>
            </w:r>
          </w:p>
        </w:tc>
        <w:tc>
          <w:tcPr>
            <w:tcW w:w="3101" w:type="dxa"/>
            <w:vAlign w:val="center"/>
          </w:tcPr>
          <w:p w14:paraId="063A018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853 Ом</w:t>
            </w:r>
          </w:p>
        </w:tc>
        <w:tc>
          <w:tcPr>
            <w:tcW w:w="3101" w:type="dxa"/>
            <w:vAlign w:val="center"/>
          </w:tcPr>
          <w:p w14:paraId="7A58B25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1000 Ом</w:t>
            </w:r>
          </w:p>
        </w:tc>
      </w:tr>
      <w:tr w:rsidR="00166D6D" w:rsidRPr="00166D6D" w14:paraId="44FCF6C6" w14:textId="77777777" w:rsidTr="004B1EEE">
        <w:trPr>
          <w:jc w:val="center"/>
        </w:trPr>
        <w:tc>
          <w:tcPr>
            <w:tcW w:w="3652" w:type="dxa"/>
            <w:vAlign w:val="center"/>
          </w:tcPr>
          <w:p w14:paraId="49B790EF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256 Ом</w:t>
            </w:r>
          </w:p>
        </w:tc>
        <w:tc>
          <w:tcPr>
            <w:tcW w:w="3101" w:type="dxa"/>
            <w:vAlign w:val="center"/>
          </w:tcPr>
          <w:p w14:paraId="223FFE7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255 Ом</w:t>
            </w:r>
          </w:p>
        </w:tc>
        <w:tc>
          <w:tcPr>
            <w:tcW w:w="3101" w:type="dxa"/>
            <w:vAlign w:val="center"/>
          </w:tcPr>
          <w:p w14:paraId="0C12B6D6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300 Ом</w:t>
            </w:r>
          </w:p>
        </w:tc>
      </w:tr>
      <w:tr w:rsidR="00166D6D" w:rsidRPr="00166D6D" w14:paraId="3730EABA" w14:textId="77777777" w:rsidTr="004B1EEE">
        <w:trPr>
          <w:jc w:val="center"/>
        </w:trPr>
        <w:tc>
          <w:tcPr>
            <w:tcW w:w="3652" w:type="dxa"/>
            <w:vAlign w:val="center"/>
          </w:tcPr>
          <w:p w14:paraId="3793EB4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15 Ом</w:t>
            </w:r>
          </w:p>
        </w:tc>
        <w:tc>
          <w:tcPr>
            <w:tcW w:w="3101" w:type="dxa"/>
            <w:vAlign w:val="center"/>
          </w:tcPr>
          <w:p w14:paraId="40B5414E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15,6 Ом</w:t>
            </w:r>
          </w:p>
        </w:tc>
        <w:tc>
          <w:tcPr>
            <w:tcW w:w="3101" w:type="dxa"/>
            <w:vAlign w:val="center"/>
          </w:tcPr>
          <w:p w14:paraId="0497309F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14 Ом</w:t>
            </w:r>
          </w:p>
        </w:tc>
      </w:tr>
    </w:tbl>
    <w:p w14:paraId="69C31212" w14:textId="1B15CF18" w:rsidR="00FF7801" w:rsidRDefault="00FF7801" w:rsidP="00166D6D"/>
    <w:p w14:paraId="66D03BF2" w14:textId="5D989392" w:rsidR="005B3E4D" w:rsidRPr="00A23527" w:rsidRDefault="00A23527" w:rsidP="00166D6D">
      <w:r>
        <w:tab/>
        <w:t xml:space="preserve">Посчитаем абсолютную и относительную погрешности приборов </w:t>
      </w:r>
      <w:r>
        <w:rPr>
          <w:lang w:val="en-US"/>
        </w:rPr>
        <w:t>MY</w:t>
      </w:r>
      <w:r w:rsidRPr="00A23527">
        <w:t xml:space="preserve">-64 </w:t>
      </w:r>
      <w:r>
        <w:t>и 7002.</w:t>
      </w:r>
    </w:p>
    <w:p w14:paraId="39B3F368" w14:textId="652602FD" w:rsidR="00A23527" w:rsidRDefault="000C7E1A" w:rsidP="005B3E4D">
      <w:pPr>
        <w:jc w:val="center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</w:rPr>
              <m:t>Δ</m:t>
            </m:r>
          </m:sub>
        </m:sSub>
        <m:r>
          <m:rPr>
            <m:sty m:val="p"/>
          </m:rPr>
          <w:rPr>
            <w:rFonts w:asci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/>
                <w:lang w:val="en-US"/>
              </w:rPr>
              <m:t>856</m:t>
            </m:r>
            <m:r>
              <m:rPr>
                <m:sty m:val="p"/>
              </m:rPr>
              <w:rPr>
                <w:rFonts w:ascii="Cambria Math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/>
                <w:lang w:val="en-US"/>
              </w:rPr>
              <m:t>853</m:t>
            </m:r>
          </m:e>
        </m:d>
        <m:r>
          <m:rPr>
            <m:sty m:val="p"/>
          </m:rPr>
          <w:rPr>
            <w:rFonts w:ascii="Cambria Math"/>
            <w:lang w:val="en-US"/>
          </w:rPr>
          <m:t>=3</m:t>
        </m:r>
      </m:oMath>
      <w:r w:rsidR="00A23527" w:rsidRPr="005B3E4D">
        <w:rPr>
          <w:iCs/>
          <w:lang w:val="en-US"/>
        </w:rPr>
        <w:t xml:space="preserve"> − MY64,</w:t>
      </w:r>
    </w:p>
    <w:p w14:paraId="7E4D8C6F" w14:textId="77777777" w:rsidR="005B3E4D" w:rsidRPr="005B3E4D" w:rsidRDefault="005B3E4D" w:rsidP="005B3E4D">
      <w:pPr>
        <w:jc w:val="center"/>
        <w:rPr>
          <w:iCs/>
          <w:lang w:val="en-US"/>
        </w:rPr>
      </w:pPr>
    </w:p>
    <w:p w14:paraId="47BE1741" w14:textId="15CC39C4" w:rsidR="00A23527" w:rsidRPr="005B3E4D" w:rsidRDefault="000C7E1A" w:rsidP="005B3E4D">
      <w:pPr>
        <w:jc w:val="center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den>
        </m:f>
        <m:r>
          <m:rPr>
            <m:sty m:val="p"/>
          </m:rPr>
          <w:rPr>
            <w:rFonts w:ascii="Cambria Math" w:hAnsi="Cambria Math" w:cs="Cambria Math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lang w:val="en-US"/>
          </w:rPr>
          <m:t>100%=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iCs/>
                <w:lang w:val="en-US"/>
              </w:rPr>
              <m:t>3</m:t>
            </m:r>
          </m:num>
          <m:den>
            <m:r>
              <m:rPr>
                <m:nor/>
              </m:rPr>
              <w:rPr>
                <w:rFonts w:ascii="Cambria Math" w:hAnsi="Cambria Math"/>
                <w:iCs/>
                <w:lang w:val="en-US"/>
              </w:rPr>
              <m:t>853</m:t>
            </m:r>
          </m:den>
        </m:f>
        <m:r>
          <m:rPr>
            <m:sty m:val="p"/>
          </m:rPr>
          <w:rPr>
            <w:rFonts w:ascii="Cambria Math" w:hAnsi="Cambria Math" w:cs="Cambria Math"/>
            <w:lang w:val="en-US"/>
          </w:rPr>
          <m:t>⋅</m:t>
        </m:r>
        <m:r>
          <m:rPr>
            <m:sty m:val="p"/>
          </m:rPr>
          <w:rPr>
            <w:rFonts w:ascii="Cambria Math" w:hAnsi="Cambria Math"/>
            <w:lang w:val="en-US"/>
          </w:rPr>
          <m:t>100%=0,35%</m:t>
        </m:r>
      </m:oMath>
      <w:r w:rsidR="00A23527" w:rsidRPr="005B3E4D">
        <w:rPr>
          <w:iCs/>
          <w:lang w:val="en-US"/>
        </w:rPr>
        <w:t xml:space="preserve"> − MY64,</w:t>
      </w:r>
    </w:p>
    <w:p w14:paraId="36AC1B58" w14:textId="77777777" w:rsidR="005B3E4D" w:rsidRPr="005B3E4D" w:rsidRDefault="005B3E4D" w:rsidP="005B3E4D">
      <w:pPr>
        <w:jc w:val="center"/>
        <w:rPr>
          <w:iCs/>
          <w:lang w:val="en-US"/>
        </w:rPr>
      </w:pPr>
    </w:p>
    <w:p w14:paraId="11811960" w14:textId="03A1D7D7" w:rsidR="00A23527" w:rsidRDefault="000C7E1A" w:rsidP="005B3E4D">
      <w:pPr>
        <w:jc w:val="center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</w:rPr>
              <m:t>Δ</m:t>
            </m:r>
          </m:sub>
        </m:sSub>
        <m:r>
          <m:rPr>
            <m:sty m:val="p"/>
          </m:rPr>
          <w:rPr>
            <w:rFonts w:asci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/>
                <w:lang w:val="en-US"/>
              </w:rPr>
              <m:t>856</m:t>
            </m:r>
            <m:r>
              <m:rPr>
                <m:sty m:val="p"/>
              </m:rPr>
              <w:rPr>
                <w:rFonts w:ascii="Cambria Math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/>
                <w:lang w:val="en-US"/>
              </w:rPr>
              <m:t>1000</m:t>
            </m:r>
          </m:e>
        </m:d>
        <m:r>
          <m:rPr>
            <m:sty m:val="p"/>
          </m:rPr>
          <w:rPr>
            <w:rFonts w:ascii="Cambria Math"/>
            <w:lang w:val="en-US"/>
          </w:rPr>
          <m:t>=144</m:t>
        </m:r>
      </m:oMath>
      <w:r w:rsidR="00A23527" w:rsidRPr="005B3E4D">
        <w:rPr>
          <w:iCs/>
          <w:lang w:val="en-US"/>
        </w:rPr>
        <w:t xml:space="preserve"> − 7002,</w:t>
      </w:r>
    </w:p>
    <w:p w14:paraId="72E1FE30" w14:textId="77777777" w:rsidR="005B3E4D" w:rsidRPr="005B3E4D" w:rsidRDefault="005B3E4D" w:rsidP="005B3E4D">
      <w:pPr>
        <w:jc w:val="center"/>
        <w:rPr>
          <w:iCs/>
          <w:lang w:val="en-US"/>
        </w:rPr>
      </w:pPr>
    </w:p>
    <w:p w14:paraId="712298BF" w14:textId="62E16249" w:rsidR="00A23527" w:rsidRDefault="000C7E1A" w:rsidP="005B3E4D">
      <w:pPr>
        <w:jc w:val="center"/>
        <w:rPr>
          <w:iCs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m:rPr>
            <m:sty m:val="p"/>
          </m:rPr>
          <w:rPr>
            <w:rFonts w:asci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Δ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/>
              </w:rPr>
              <m:t>А</m:t>
            </m:r>
          </m:den>
        </m:f>
        <m:r>
          <m:rPr>
            <m:sty m:val="p"/>
          </m:rPr>
          <w:rPr>
            <w:rFonts w:ascii="Cambria Math" w:hAnsi="Cambria Math" w:cs="Cambria Math"/>
            <w:lang w:val="en-US"/>
          </w:rPr>
          <m:t>⋅</m:t>
        </m:r>
        <m:r>
          <m:rPr>
            <m:sty m:val="p"/>
          </m:rPr>
          <w:rPr>
            <w:rFonts w:ascii="Cambria Math"/>
            <w:lang w:val="en-US"/>
          </w:rPr>
          <m:t>100%=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/>
                <w:lang w:val="en-US"/>
              </w:rPr>
              <m:t>144</m:t>
            </m:r>
          </m:num>
          <m:den>
            <m:r>
              <m:rPr>
                <m:sty m:val="p"/>
              </m:rPr>
              <w:rPr>
                <w:rFonts w:ascii="Cambria Math"/>
                <w:lang w:val="en-US"/>
              </w:rPr>
              <m:t>1000</m:t>
            </m:r>
          </m:den>
        </m:f>
        <m:r>
          <m:rPr>
            <m:sty m:val="p"/>
          </m:rPr>
          <w:rPr>
            <w:rFonts w:ascii="Cambria Math" w:hAnsi="Cambria Math" w:cs="Cambria Math"/>
            <w:lang w:val="en-US"/>
          </w:rPr>
          <m:t>⋅</m:t>
        </m:r>
        <m:r>
          <m:rPr>
            <m:sty m:val="p"/>
          </m:rPr>
          <w:rPr>
            <w:rFonts w:ascii="Cambria Math"/>
            <w:lang w:val="en-US"/>
          </w:rPr>
          <m:t>100%=14,4%</m:t>
        </m:r>
      </m:oMath>
      <w:r w:rsidR="00A23527" w:rsidRPr="005B3E4D">
        <w:rPr>
          <w:iCs/>
          <w:lang w:val="en-US"/>
        </w:rPr>
        <w:t xml:space="preserve"> − 7002,</w:t>
      </w:r>
    </w:p>
    <w:p w14:paraId="44E16BA7" w14:textId="383F93CD" w:rsidR="008A25DF" w:rsidRPr="005B3E4D" w:rsidRDefault="008A25DF">
      <w:pPr>
        <w:rPr>
          <w:b/>
          <w:bCs/>
          <w:lang w:val="en-US"/>
        </w:rPr>
      </w:pPr>
    </w:p>
    <w:p w14:paraId="0962A108" w14:textId="78FE0A63" w:rsidR="00166D6D" w:rsidRPr="00A23527" w:rsidRDefault="00166D6D" w:rsidP="00FF7801">
      <w:pPr>
        <w:ind w:firstLine="709"/>
        <w:rPr>
          <w:bCs/>
        </w:rPr>
      </w:pPr>
      <w:r w:rsidRPr="00A23527">
        <w:rPr>
          <w:bCs/>
        </w:rPr>
        <w:lastRenderedPageBreak/>
        <w:t>2</w:t>
      </w:r>
      <w:r w:rsidR="00FF7801" w:rsidRPr="00A23527">
        <w:rPr>
          <w:bCs/>
        </w:rPr>
        <w:t xml:space="preserve"> </w:t>
      </w:r>
      <w:r w:rsidRPr="00A23527">
        <w:rPr>
          <w:bCs/>
        </w:rPr>
        <w:t>Косвенное измерение электрического сопротивления методом ампе</w:t>
      </w:r>
      <w:r w:rsidRPr="00A23527">
        <w:rPr>
          <w:bCs/>
        </w:rPr>
        <w:t>р</w:t>
      </w:r>
      <w:r w:rsidRPr="00A23527">
        <w:rPr>
          <w:bCs/>
        </w:rPr>
        <w:t>метра и вольтметра</w:t>
      </w:r>
    </w:p>
    <w:p w14:paraId="6CF06AFA" w14:textId="77777777" w:rsidR="00FF7801" w:rsidRPr="00166D6D" w:rsidRDefault="00FF7801" w:rsidP="00166D6D"/>
    <w:p w14:paraId="27C865EE" w14:textId="358642E4" w:rsidR="00166D6D" w:rsidRDefault="00166D6D" w:rsidP="00166D6D">
      <w:r w:rsidRPr="00166D6D">
        <w:tab/>
        <w:t>Измерения производятся на основании закона Ома. По измеряемому резистору пропускаем электрический ток от источника напряжения, который измеряется амперметром. Падение напряжения на исследуемом резисторе измеряем вольтметром. Величину сопротивления рассчитываем по формуле:</w:t>
      </w:r>
    </w:p>
    <w:p w14:paraId="7AC0E470" w14:textId="77777777" w:rsidR="00FF7801" w:rsidRPr="00166D6D" w:rsidRDefault="00FF7801" w:rsidP="00166D6D"/>
    <w:p w14:paraId="4DFB33E0" w14:textId="694C757A" w:rsidR="00166D6D" w:rsidRPr="005B3E4D" w:rsidRDefault="005B3E4D" w:rsidP="005B3E4D">
      <w:pPr>
        <w:jc w:val="center"/>
        <w:rPr>
          <w:rFonts w:eastAsiaTheme="minorEastAsia"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/>
                </w:rPr>
                <m:t>I</m:t>
              </m:r>
            </m:den>
          </m:f>
        </m:oMath>
      </m:oMathPara>
    </w:p>
    <w:p w14:paraId="47B0FA67" w14:textId="77777777" w:rsidR="00FF7801" w:rsidRPr="00166D6D" w:rsidRDefault="00FF7801" w:rsidP="00166D6D">
      <w:pPr>
        <w:jc w:val="center"/>
      </w:pPr>
    </w:p>
    <w:p w14:paraId="3901FF1A" w14:textId="77777777" w:rsidR="00166D6D" w:rsidRPr="00166D6D" w:rsidRDefault="00166D6D" w:rsidP="00166D6D">
      <w:r w:rsidRPr="00166D6D">
        <w:tab/>
        <w:t>При косвенных измерениях необходимо учитывать влияние входного сопротивления вольтметра, на величину тока реально протекающего по с</w:t>
      </w:r>
      <w:r w:rsidRPr="00166D6D">
        <w:t>о</w:t>
      </w:r>
      <w:r w:rsidRPr="00166D6D">
        <w:t>противлению в момент измерения. При выборе величины тока через измер</w:t>
      </w:r>
      <w:r w:rsidRPr="00166D6D">
        <w:t>я</w:t>
      </w:r>
      <w:r w:rsidRPr="00166D6D">
        <w:t>емое сопротивление необходимо не превышать допустимой для резистора электрического мощности рассеивания.</w:t>
      </w:r>
    </w:p>
    <w:p w14:paraId="69867A40" w14:textId="55D6E09A" w:rsidR="00166D6D" w:rsidRDefault="00166D6D" w:rsidP="00A17BEB">
      <w:pPr>
        <w:ind w:firstLine="708"/>
      </w:pPr>
      <w:r w:rsidRPr="00166D6D">
        <w:t xml:space="preserve">Используя соединительные </w:t>
      </w:r>
      <w:proofErr w:type="gramStart"/>
      <w:r w:rsidRPr="00166D6D">
        <w:t>провода-перемычки</w:t>
      </w:r>
      <w:proofErr w:type="gramEnd"/>
      <w:r w:rsidRPr="00166D6D">
        <w:t xml:space="preserve"> собираем поочерёдно схемы, изображённые на рисунке 1 и на рисунке 2.</w:t>
      </w:r>
    </w:p>
    <w:p w14:paraId="50CAB7DA" w14:textId="77777777" w:rsidR="00FF7801" w:rsidRPr="00166D6D" w:rsidRDefault="00FF7801" w:rsidP="00166D6D"/>
    <w:p w14:paraId="105D371F" w14:textId="77777777" w:rsidR="00FF7801" w:rsidRPr="00166D6D" w:rsidRDefault="00FF7801" w:rsidP="00FF7801">
      <w:pPr>
        <w:jc w:val="center"/>
      </w:pPr>
      <w:r w:rsidRPr="00166D6D">
        <w:rPr>
          <w:noProof/>
          <w:lang w:eastAsia="ru-RU"/>
        </w:rPr>
        <w:drawing>
          <wp:inline distT="0" distB="0" distL="0" distR="0" wp14:anchorId="3907A79C" wp14:editId="102C5B16">
            <wp:extent cx="3722138" cy="198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73" t="28224" r="72179" b="59579"/>
                    <a:stretch/>
                  </pic:blipFill>
                  <pic:spPr bwMode="auto">
                    <a:xfrm>
                      <a:off x="0" y="0"/>
                      <a:ext cx="3773728" cy="201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E591" w14:textId="5ED0BD26" w:rsidR="00FF7801" w:rsidRDefault="00FF7801" w:rsidP="00FF7801">
      <w:pPr>
        <w:jc w:val="center"/>
      </w:pPr>
      <w:r w:rsidRPr="00166D6D">
        <w:t>Рисунок 1 – Схема 1</w:t>
      </w:r>
    </w:p>
    <w:p w14:paraId="40E6A923" w14:textId="77777777" w:rsidR="00FF7801" w:rsidRPr="00166D6D" w:rsidRDefault="00FF7801" w:rsidP="00FF7801">
      <w:pPr>
        <w:jc w:val="center"/>
        <w:rPr>
          <w:noProof/>
        </w:rPr>
      </w:pPr>
      <w:r w:rsidRPr="00166D6D">
        <w:rPr>
          <w:noProof/>
          <w:lang w:eastAsia="ru-RU"/>
        </w:rPr>
        <w:lastRenderedPageBreak/>
        <w:drawing>
          <wp:inline distT="0" distB="0" distL="0" distR="0" wp14:anchorId="76DF855C" wp14:editId="6EC6345A">
            <wp:extent cx="3362263" cy="19834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71" t="48633" r="72352" b="39959"/>
                    <a:stretch/>
                  </pic:blipFill>
                  <pic:spPr bwMode="auto">
                    <a:xfrm>
                      <a:off x="0" y="0"/>
                      <a:ext cx="3390496" cy="200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FF15" w14:textId="00EDDA54" w:rsidR="00FF7801" w:rsidRDefault="00FF7801" w:rsidP="00FF7801">
      <w:pPr>
        <w:jc w:val="center"/>
      </w:pPr>
      <w:r w:rsidRPr="00166D6D">
        <w:t>Рисунок 2 – Схема 2</w:t>
      </w:r>
    </w:p>
    <w:p w14:paraId="3FDD7480" w14:textId="77777777" w:rsidR="00FF7801" w:rsidRDefault="00FF7801" w:rsidP="00FF7801">
      <w:pPr>
        <w:jc w:val="center"/>
      </w:pPr>
    </w:p>
    <w:p w14:paraId="7AC80C92" w14:textId="158BD15F" w:rsidR="00166D6D" w:rsidRPr="00166D6D" w:rsidRDefault="005B081F" w:rsidP="00166D6D">
      <w:pPr>
        <w:ind w:firstLine="708"/>
      </w:pPr>
      <w:r w:rsidRPr="00166D6D">
        <w:t>–</w:t>
      </w:r>
      <w:r w:rsidR="00166D6D" w:rsidRPr="00166D6D">
        <w:t xml:space="preserve"> для схемы 1: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sub>
                </m:sSub>
              </m:den>
            </m:f>
          </m:den>
        </m:f>
      </m:oMath>
      <w:r w:rsidR="00166D6D" w:rsidRPr="00166D6D">
        <w:t xml:space="preserve">, где </w:t>
      </w:r>
      <w:r w:rsidR="00166D6D" w:rsidRPr="00166D6D">
        <w:rPr>
          <w:i/>
          <w:iCs/>
          <w:lang w:val="en-US"/>
        </w:rPr>
        <w:t>R</w:t>
      </w:r>
      <w:r w:rsidR="00166D6D" w:rsidRPr="00166D6D">
        <w:rPr>
          <w:i/>
          <w:iCs/>
          <w:vertAlign w:val="subscript"/>
          <w:lang w:val="en-US"/>
        </w:rPr>
        <w:t>v</w:t>
      </w:r>
      <w:r w:rsidR="00166D6D" w:rsidRPr="00166D6D">
        <w:t xml:space="preserve"> = 10200 Ом;</w:t>
      </w:r>
    </w:p>
    <w:p w14:paraId="6797372C" w14:textId="3D8011EF" w:rsidR="00166D6D" w:rsidRPr="00166D6D" w:rsidRDefault="005B081F" w:rsidP="00166D6D">
      <w:pPr>
        <w:ind w:firstLine="709"/>
      </w:pPr>
      <w:r w:rsidRPr="00166D6D">
        <w:t>–</w:t>
      </w:r>
      <w:r w:rsidR="00166D6D" w:rsidRPr="00166D6D">
        <w:t xml:space="preserve"> для схемы 2: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166D6D" w:rsidRPr="00166D6D">
        <w:t xml:space="preserve">, где </w:t>
      </w:r>
      <w:proofErr w:type="gramStart"/>
      <w:r w:rsidR="00166D6D" w:rsidRPr="00166D6D">
        <w:rPr>
          <w:i/>
          <w:iCs/>
          <w:lang w:val="en-US"/>
        </w:rPr>
        <w:t>R</w:t>
      </w:r>
      <w:proofErr w:type="gramEnd"/>
      <w:r w:rsidR="00166D6D" w:rsidRPr="00166D6D">
        <w:rPr>
          <w:i/>
          <w:iCs/>
          <w:vertAlign w:val="subscript"/>
        </w:rPr>
        <w:t>А</w:t>
      </w:r>
      <w:r w:rsidR="00A17BEB">
        <w:t xml:space="preserve"> = 0,92</w:t>
      </w:r>
      <w:r w:rsidR="00166D6D" w:rsidRPr="00166D6D">
        <w:t xml:space="preserve"> Ом.</w:t>
      </w:r>
    </w:p>
    <w:p w14:paraId="2F2C6FD2" w14:textId="4EED724D" w:rsidR="00166D6D" w:rsidRDefault="00166D6D" w:rsidP="00166D6D">
      <w:r w:rsidRPr="00166D6D">
        <w:t xml:space="preserve"> </w:t>
      </w:r>
      <w:r w:rsidRPr="00166D6D">
        <w:tab/>
        <w:t>Полученные данные и результаты вносим в таблицу 2.</w:t>
      </w:r>
    </w:p>
    <w:p w14:paraId="0646D8C1" w14:textId="77777777" w:rsidR="0063520C" w:rsidRPr="00166D6D" w:rsidRDefault="0063520C" w:rsidP="00166D6D"/>
    <w:p w14:paraId="56CAA726" w14:textId="7A534B67" w:rsidR="00166D6D" w:rsidRPr="00166D6D" w:rsidRDefault="00166D6D" w:rsidP="005B3E4D">
      <w:pPr>
        <w:jc w:val="left"/>
      </w:pPr>
      <w:r w:rsidRPr="00166D6D">
        <w:t>Таблица 2 – Ре</w:t>
      </w:r>
      <w:r w:rsidR="00556132">
        <w:t>зультаты измерений сопротивлений</w:t>
      </w:r>
    </w:p>
    <w:tbl>
      <w:tblPr>
        <w:tblStyle w:val="af1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276"/>
        <w:gridCol w:w="1960"/>
        <w:gridCol w:w="2002"/>
        <w:gridCol w:w="1566"/>
        <w:gridCol w:w="1295"/>
        <w:gridCol w:w="1363"/>
      </w:tblGrid>
      <w:tr w:rsidR="00556132" w:rsidRPr="00166D6D" w14:paraId="5D1D3CA3" w14:textId="77777777" w:rsidTr="00C05E3C">
        <w:trPr>
          <w:trHeight w:val="480"/>
        </w:trPr>
        <w:tc>
          <w:tcPr>
            <w:tcW w:w="1276" w:type="dxa"/>
            <w:vMerge w:val="restart"/>
            <w:vAlign w:val="center"/>
          </w:tcPr>
          <w:p w14:paraId="377B512B" w14:textId="77777777" w:rsidR="00556132" w:rsidRPr="00166D6D" w:rsidRDefault="00556132" w:rsidP="00166D6D">
            <w:pPr>
              <w:spacing w:line="360" w:lineRule="auto"/>
              <w:jc w:val="center"/>
            </w:pPr>
            <w:r w:rsidRPr="00166D6D">
              <w:t>Номер схемы</w:t>
            </w:r>
          </w:p>
        </w:tc>
        <w:tc>
          <w:tcPr>
            <w:tcW w:w="1960" w:type="dxa"/>
            <w:vMerge w:val="restart"/>
            <w:vAlign w:val="center"/>
          </w:tcPr>
          <w:p w14:paraId="10E5BBD6" w14:textId="62DA59AC" w:rsidR="00556132" w:rsidRPr="00166D6D" w:rsidRDefault="00556132" w:rsidP="00166D6D">
            <w:pPr>
              <w:spacing w:line="360" w:lineRule="auto"/>
              <w:jc w:val="center"/>
            </w:pPr>
            <w:r w:rsidRPr="00166D6D">
              <w:t>Сопротивл</w:t>
            </w:r>
            <w:r w:rsidRPr="00166D6D">
              <w:t>е</w:t>
            </w:r>
            <w:r w:rsidRPr="00166D6D">
              <w:t xml:space="preserve">ние нагрузки </w:t>
            </w:r>
            <w:r>
              <w:rPr>
                <w:iCs/>
                <w:lang w:val="en-US"/>
              </w:rPr>
              <w:t>R</w:t>
            </w:r>
            <w:r w:rsidRPr="00166D6D">
              <w:rPr>
                <w:lang w:val="en-US"/>
              </w:rPr>
              <w:t xml:space="preserve">, </w:t>
            </w:r>
            <w:r w:rsidRPr="00166D6D">
              <w:t>Ом</w:t>
            </w:r>
          </w:p>
        </w:tc>
        <w:tc>
          <w:tcPr>
            <w:tcW w:w="2002" w:type="dxa"/>
            <w:vAlign w:val="center"/>
          </w:tcPr>
          <w:p w14:paraId="5863B2B8" w14:textId="51660248" w:rsidR="00556132" w:rsidRPr="00166D6D" w:rsidRDefault="00556132" w:rsidP="00A17BEB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MY</w:t>
            </w:r>
            <w:r>
              <w:rPr>
                <w:lang w:val="en-US"/>
              </w:rPr>
              <w:t>-</w:t>
            </w:r>
            <w:r>
              <w:t>64</w:t>
            </w:r>
          </w:p>
        </w:tc>
        <w:tc>
          <w:tcPr>
            <w:tcW w:w="1566" w:type="dxa"/>
            <w:vAlign w:val="center"/>
          </w:tcPr>
          <w:p w14:paraId="68F01FF5" w14:textId="77777777" w:rsidR="00556132" w:rsidRDefault="00556132" w:rsidP="00166D6D">
            <w:pPr>
              <w:spacing w:line="360" w:lineRule="auto"/>
              <w:jc w:val="center"/>
            </w:pPr>
            <w:r>
              <w:t>Щитовой</w:t>
            </w:r>
          </w:p>
          <w:p w14:paraId="03CC1C9B" w14:textId="1A97F805" w:rsidR="0026023D" w:rsidRPr="00556132" w:rsidRDefault="0026023D" w:rsidP="00166D6D">
            <w:pPr>
              <w:spacing w:line="360" w:lineRule="auto"/>
              <w:jc w:val="center"/>
            </w:pPr>
            <w:r>
              <w:rPr>
                <w:iCs/>
              </w:rPr>
              <w:t xml:space="preserve">(ток </w:t>
            </w:r>
            <w:r>
              <w:rPr>
                <w:iCs/>
                <w:lang w:val="en-US"/>
              </w:rPr>
              <w:t>A</w:t>
            </w:r>
            <w:r>
              <w:rPr>
                <w:iCs/>
              </w:rPr>
              <w:t>)</w:t>
            </w:r>
          </w:p>
        </w:tc>
        <w:tc>
          <w:tcPr>
            <w:tcW w:w="1295" w:type="dxa"/>
          </w:tcPr>
          <w:p w14:paraId="19C67400" w14:textId="77777777" w:rsidR="00556132" w:rsidRDefault="00556132" w:rsidP="0026023D">
            <w:pPr>
              <w:spacing w:line="360" w:lineRule="auto"/>
              <w:jc w:val="center"/>
              <w:rPr>
                <w:iCs/>
              </w:rPr>
            </w:pPr>
            <w:r>
              <w:rPr>
                <w:iCs/>
                <w:lang w:val="en-US"/>
              </w:rPr>
              <w:t>PC</w:t>
            </w:r>
            <w:r>
              <w:rPr>
                <w:iCs/>
              </w:rPr>
              <w:t>-5000</w:t>
            </w:r>
          </w:p>
          <w:p w14:paraId="2B81EDCB" w14:textId="27B7281A" w:rsidR="0026023D" w:rsidRPr="00556132" w:rsidRDefault="0026023D" w:rsidP="0026023D">
            <w:pPr>
              <w:spacing w:line="360" w:lineRule="auto"/>
              <w:jc w:val="center"/>
              <w:rPr>
                <w:iCs/>
              </w:rPr>
            </w:pPr>
            <w:r>
              <w:rPr>
                <w:iCs/>
              </w:rPr>
              <w:t xml:space="preserve">(ток </w:t>
            </w:r>
            <w:r>
              <w:rPr>
                <w:iCs/>
                <w:lang w:val="en-US"/>
              </w:rPr>
              <w:t>V</w:t>
            </w:r>
            <w:r>
              <w:rPr>
                <w:iCs/>
              </w:rPr>
              <w:t>)</w:t>
            </w:r>
          </w:p>
        </w:tc>
        <w:tc>
          <w:tcPr>
            <w:tcW w:w="1363" w:type="dxa"/>
            <w:vMerge w:val="restart"/>
            <w:vAlign w:val="center"/>
          </w:tcPr>
          <w:p w14:paraId="48721F07" w14:textId="39CDE975" w:rsidR="00556132" w:rsidRPr="00166D6D" w:rsidRDefault="00556132" w:rsidP="00166D6D">
            <w:pPr>
              <w:spacing w:line="360" w:lineRule="auto"/>
              <w:jc w:val="center"/>
            </w:pPr>
            <w:proofErr w:type="spellStart"/>
            <w:r w:rsidRPr="00166D6D">
              <w:rPr>
                <w:i/>
                <w:iCs/>
                <w:lang w:val="en-US"/>
              </w:rPr>
              <w:t>R</w:t>
            </w:r>
            <w:r w:rsidRPr="00166D6D">
              <w:rPr>
                <w:i/>
                <w:iCs/>
                <w:vertAlign w:val="subscript"/>
                <w:lang w:val="en-US"/>
              </w:rPr>
              <w:t>p</w:t>
            </w:r>
            <w:proofErr w:type="spellEnd"/>
            <w:r w:rsidRPr="00166D6D">
              <w:t>, Ом</w:t>
            </w:r>
          </w:p>
        </w:tc>
      </w:tr>
      <w:tr w:rsidR="00556132" w:rsidRPr="00166D6D" w14:paraId="0B53E447" w14:textId="77777777" w:rsidTr="00C05E3C">
        <w:trPr>
          <w:trHeight w:val="495"/>
        </w:trPr>
        <w:tc>
          <w:tcPr>
            <w:tcW w:w="1276" w:type="dxa"/>
            <w:vMerge/>
            <w:vAlign w:val="center"/>
          </w:tcPr>
          <w:p w14:paraId="45AC2509" w14:textId="77777777" w:rsidR="00556132" w:rsidRPr="00166D6D" w:rsidRDefault="00556132" w:rsidP="00166D6D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960" w:type="dxa"/>
            <w:vMerge/>
            <w:vAlign w:val="center"/>
          </w:tcPr>
          <w:p w14:paraId="7815B2B7" w14:textId="77777777" w:rsidR="00556132" w:rsidRPr="00166D6D" w:rsidRDefault="00556132" w:rsidP="00166D6D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002" w:type="dxa"/>
            <w:vAlign w:val="center"/>
          </w:tcPr>
          <w:p w14:paraId="73761E9F" w14:textId="77777777" w:rsidR="00556132" w:rsidRPr="00166D6D" w:rsidRDefault="00556132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 xml:space="preserve">V, </w:t>
            </w:r>
            <w:r w:rsidRPr="00166D6D">
              <w:t>В</w:t>
            </w:r>
          </w:p>
        </w:tc>
        <w:tc>
          <w:tcPr>
            <w:tcW w:w="1566" w:type="dxa"/>
            <w:vAlign w:val="center"/>
          </w:tcPr>
          <w:p w14:paraId="1581BB9E" w14:textId="77777777" w:rsidR="00556132" w:rsidRPr="00166D6D" w:rsidRDefault="00556132" w:rsidP="00166D6D">
            <w:pPr>
              <w:spacing w:line="360" w:lineRule="auto"/>
              <w:jc w:val="center"/>
            </w:pPr>
            <w:r w:rsidRPr="00166D6D">
              <w:rPr>
                <w:lang w:val="en-US"/>
              </w:rPr>
              <w:t>I,</w:t>
            </w:r>
            <w:r w:rsidRPr="00166D6D">
              <w:t xml:space="preserve"> мА</w:t>
            </w:r>
          </w:p>
        </w:tc>
        <w:tc>
          <w:tcPr>
            <w:tcW w:w="1295" w:type="dxa"/>
          </w:tcPr>
          <w:p w14:paraId="4D353C40" w14:textId="6E070BFD" w:rsidR="00556132" w:rsidRPr="00556132" w:rsidRDefault="00556132" w:rsidP="00166D6D">
            <w:pPr>
              <w:jc w:val="center"/>
            </w:pPr>
            <w:r w:rsidRPr="00166D6D">
              <w:rPr>
                <w:lang w:val="en-US"/>
              </w:rPr>
              <w:t>I,</w:t>
            </w:r>
            <w:r w:rsidRPr="00166D6D">
              <w:t xml:space="preserve"> мА</w:t>
            </w:r>
          </w:p>
        </w:tc>
        <w:tc>
          <w:tcPr>
            <w:tcW w:w="1363" w:type="dxa"/>
            <w:vMerge/>
            <w:vAlign w:val="center"/>
          </w:tcPr>
          <w:p w14:paraId="2D0747A2" w14:textId="328C58BE" w:rsidR="00556132" w:rsidRPr="00166D6D" w:rsidRDefault="00556132" w:rsidP="00166D6D">
            <w:pPr>
              <w:spacing w:line="360" w:lineRule="auto"/>
              <w:jc w:val="center"/>
            </w:pPr>
          </w:p>
        </w:tc>
      </w:tr>
      <w:tr w:rsidR="0057731C" w:rsidRPr="00166D6D" w14:paraId="5C738D50" w14:textId="77777777" w:rsidTr="00C05E3C">
        <w:trPr>
          <w:trHeight w:val="480"/>
        </w:trPr>
        <w:tc>
          <w:tcPr>
            <w:tcW w:w="1276" w:type="dxa"/>
            <w:vMerge w:val="restart"/>
            <w:vAlign w:val="center"/>
          </w:tcPr>
          <w:p w14:paraId="2C6923C7" w14:textId="77777777" w:rsidR="0057731C" w:rsidRPr="00166D6D" w:rsidRDefault="0057731C" w:rsidP="00166D6D">
            <w:pPr>
              <w:spacing w:line="360" w:lineRule="auto"/>
              <w:jc w:val="center"/>
            </w:pPr>
            <w:r w:rsidRPr="00166D6D">
              <w:t>Схема 1</w:t>
            </w:r>
          </w:p>
        </w:tc>
        <w:tc>
          <w:tcPr>
            <w:tcW w:w="1960" w:type="dxa"/>
            <w:vMerge w:val="restart"/>
            <w:vAlign w:val="center"/>
          </w:tcPr>
          <w:p w14:paraId="588E54AB" w14:textId="20D5D14A" w:rsidR="0057731C" w:rsidRPr="00166D6D" w:rsidRDefault="0057731C" w:rsidP="00166D6D">
            <w:pPr>
              <w:spacing w:line="360" w:lineRule="auto"/>
              <w:jc w:val="center"/>
            </w:pPr>
            <w:r>
              <w:t>98,3</w:t>
            </w:r>
            <w:r w:rsidRPr="00166D6D">
              <w:t xml:space="preserve"> Ом</w:t>
            </w:r>
          </w:p>
        </w:tc>
        <w:tc>
          <w:tcPr>
            <w:tcW w:w="2002" w:type="dxa"/>
            <w:vAlign w:val="center"/>
          </w:tcPr>
          <w:p w14:paraId="675319FB" w14:textId="5E6BF852" w:rsidR="0057731C" w:rsidRPr="00166D6D" w:rsidRDefault="0057731C" w:rsidP="00166D6D">
            <w:pPr>
              <w:spacing w:line="360" w:lineRule="auto"/>
              <w:jc w:val="center"/>
            </w:pPr>
            <w:r>
              <w:t xml:space="preserve">1 </w:t>
            </w:r>
          </w:p>
        </w:tc>
        <w:tc>
          <w:tcPr>
            <w:tcW w:w="1566" w:type="dxa"/>
            <w:vAlign w:val="center"/>
          </w:tcPr>
          <w:p w14:paraId="7A18A7AB" w14:textId="7076CD02" w:rsidR="0057731C" w:rsidRPr="00166D6D" w:rsidRDefault="0057731C" w:rsidP="00166D6D">
            <w:pPr>
              <w:spacing w:line="360" w:lineRule="auto"/>
              <w:jc w:val="center"/>
            </w:pPr>
            <w:r>
              <w:t xml:space="preserve">9 </w:t>
            </w:r>
          </w:p>
        </w:tc>
        <w:tc>
          <w:tcPr>
            <w:tcW w:w="1295" w:type="dxa"/>
          </w:tcPr>
          <w:p w14:paraId="7931D4B6" w14:textId="607FDB04" w:rsidR="0057731C" w:rsidRPr="00556132" w:rsidRDefault="0057731C" w:rsidP="00166D6D">
            <w:pPr>
              <w:jc w:val="center"/>
            </w:pPr>
            <w:r>
              <w:t>0,083</w:t>
            </w:r>
          </w:p>
        </w:tc>
        <w:tc>
          <w:tcPr>
            <w:tcW w:w="1363" w:type="dxa"/>
            <w:vMerge w:val="restart"/>
            <w:vAlign w:val="center"/>
          </w:tcPr>
          <w:p w14:paraId="1EE54422" w14:textId="3AC2C38E" w:rsidR="0057731C" w:rsidRPr="00166D6D" w:rsidRDefault="0057731C" w:rsidP="00556132">
            <w:pPr>
              <w:spacing w:line="360" w:lineRule="auto"/>
              <w:jc w:val="center"/>
            </w:pPr>
            <w:r>
              <w:t>97,37</w:t>
            </w:r>
          </w:p>
        </w:tc>
      </w:tr>
      <w:tr w:rsidR="0057731C" w:rsidRPr="00166D6D" w14:paraId="4BDD4625" w14:textId="77777777" w:rsidTr="00C05E3C">
        <w:trPr>
          <w:trHeight w:val="480"/>
        </w:trPr>
        <w:tc>
          <w:tcPr>
            <w:tcW w:w="1276" w:type="dxa"/>
            <w:vMerge/>
            <w:vAlign w:val="center"/>
          </w:tcPr>
          <w:p w14:paraId="57142D66" w14:textId="77777777" w:rsidR="0057731C" w:rsidRPr="00166D6D" w:rsidRDefault="0057731C" w:rsidP="00166D6D">
            <w:pPr>
              <w:jc w:val="center"/>
            </w:pPr>
          </w:p>
        </w:tc>
        <w:tc>
          <w:tcPr>
            <w:tcW w:w="1960" w:type="dxa"/>
            <w:vMerge/>
            <w:vAlign w:val="center"/>
          </w:tcPr>
          <w:p w14:paraId="3C1E7753" w14:textId="77777777" w:rsidR="0057731C" w:rsidRDefault="0057731C" w:rsidP="00166D6D">
            <w:pPr>
              <w:jc w:val="center"/>
            </w:pPr>
          </w:p>
        </w:tc>
        <w:tc>
          <w:tcPr>
            <w:tcW w:w="2002" w:type="dxa"/>
            <w:vAlign w:val="center"/>
          </w:tcPr>
          <w:p w14:paraId="77D479C0" w14:textId="1B38FE3E" w:rsidR="0057731C" w:rsidRPr="00166D6D" w:rsidRDefault="0057731C" w:rsidP="00166D6D">
            <w:pPr>
              <w:jc w:val="center"/>
            </w:pPr>
            <w:r>
              <w:t>5,8</w:t>
            </w:r>
          </w:p>
        </w:tc>
        <w:tc>
          <w:tcPr>
            <w:tcW w:w="1566" w:type="dxa"/>
            <w:vAlign w:val="center"/>
          </w:tcPr>
          <w:p w14:paraId="2D4FA958" w14:textId="6776751C" w:rsidR="0057731C" w:rsidRPr="00166D6D" w:rsidRDefault="0057731C" w:rsidP="00166D6D">
            <w:pPr>
              <w:jc w:val="center"/>
            </w:pPr>
            <w:r>
              <w:t>52,2</w:t>
            </w:r>
          </w:p>
        </w:tc>
        <w:tc>
          <w:tcPr>
            <w:tcW w:w="1295" w:type="dxa"/>
          </w:tcPr>
          <w:p w14:paraId="0F914B3F" w14:textId="6D30C77B" w:rsidR="0057731C" w:rsidRPr="00556132" w:rsidRDefault="0057731C" w:rsidP="00166D6D">
            <w:pPr>
              <w:jc w:val="center"/>
            </w:pPr>
            <w:r>
              <w:t>0,481</w:t>
            </w:r>
          </w:p>
        </w:tc>
        <w:tc>
          <w:tcPr>
            <w:tcW w:w="1363" w:type="dxa"/>
            <w:vMerge/>
            <w:vAlign w:val="center"/>
          </w:tcPr>
          <w:p w14:paraId="642072B4" w14:textId="07BA4262" w:rsidR="0057731C" w:rsidRPr="00166D6D" w:rsidRDefault="0057731C" w:rsidP="00166D6D">
            <w:pPr>
              <w:jc w:val="center"/>
            </w:pPr>
          </w:p>
        </w:tc>
      </w:tr>
      <w:tr w:rsidR="0057731C" w:rsidRPr="00166D6D" w14:paraId="29616A38" w14:textId="77777777" w:rsidTr="00C05E3C">
        <w:trPr>
          <w:trHeight w:val="480"/>
        </w:trPr>
        <w:tc>
          <w:tcPr>
            <w:tcW w:w="1276" w:type="dxa"/>
            <w:vMerge/>
            <w:vAlign w:val="center"/>
          </w:tcPr>
          <w:p w14:paraId="1834643C" w14:textId="77777777" w:rsidR="0057731C" w:rsidRPr="00166D6D" w:rsidRDefault="0057731C" w:rsidP="00166D6D">
            <w:pPr>
              <w:jc w:val="center"/>
            </w:pPr>
          </w:p>
        </w:tc>
        <w:tc>
          <w:tcPr>
            <w:tcW w:w="1960" w:type="dxa"/>
            <w:vMerge/>
            <w:vAlign w:val="center"/>
          </w:tcPr>
          <w:p w14:paraId="2CF60C78" w14:textId="77777777" w:rsidR="0057731C" w:rsidRDefault="0057731C" w:rsidP="00166D6D">
            <w:pPr>
              <w:jc w:val="center"/>
            </w:pPr>
          </w:p>
        </w:tc>
        <w:tc>
          <w:tcPr>
            <w:tcW w:w="2002" w:type="dxa"/>
            <w:vAlign w:val="center"/>
          </w:tcPr>
          <w:p w14:paraId="764913AF" w14:textId="2CFA3181" w:rsidR="0057731C" w:rsidRPr="00166D6D" w:rsidRDefault="0057731C" w:rsidP="00166D6D">
            <w:pPr>
              <w:jc w:val="center"/>
            </w:pPr>
            <w:r>
              <w:t>4</w:t>
            </w:r>
          </w:p>
        </w:tc>
        <w:tc>
          <w:tcPr>
            <w:tcW w:w="1566" w:type="dxa"/>
            <w:vAlign w:val="center"/>
          </w:tcPr>
          <w:p w14:paraId="6C851456" w14:textId="18CE8C36" w:rsidR="0057731C" w:rsidRPr="00166D6D" w:rsidRDefault="00C05E3C" w:rsidP="00166D6D">
            <w:pPr>
              <w:jc w:val="center"/>
            </w:pPr>
            <w:r>
              <w:t>35,6</w:t>
            </w:r>
          </w:p>
        </w:tc>
        <w:tc>
          <w:tcPr>
            <w:tcW w:w="1295" w:type="dxa"/>
          </w:tcPr>
          <w:p w14:paraId="3123F39A" w14:textId="2FA8DEB6" w:rsidR="0057731C" w:rsidRPr="00556132" w:rsidRDefault="0057731C" w:rsidP="00166D6D">
            <w:pPr>
              <w:jc w:val="center"/>
            </w:pPr>
            <w:r>
              <w:t>0,332</w:t>
            </w:r>
          </w:p>
        </w:tc>
        <w:tc>
          <w:tcPr>
            <w:tcW w:w="1363" w:type="dxa"/>
            <w:vMerge/>
            <w:vAlign w:val="center"/>
          </w:tcPr>
          <w:p w14:paraId="486A1982" w14:textId="540078B7" w:rsidR="0057731C" w:rsidRPr="00166D6D" w:rsidRDefault="0057731C" w:rsidP="00166D6D">
            <w:pPr>
              <w:jc w:val="center"/>
            </w:pPr>
          </w:p>
        </w:tc>
      </w:tr>
      <w:tr w:rsidR="0057731C" w:rsidRPr="00166D6D" w14:paraId="6656501B" w14:textId="77777777" w:rsidTr="00C05E3C">
        <w:trPr>
          <w:trHeight w:val="480"/>
        </w:trPr>
        <w:tc>
          <w:tcPr>
            <w:tcW w:w="1276" w:type="dxa"/>
            <w:vMerge w:val="restart"/>
            <w:vAlign w:val="center"/>
          </w:tcPr>
          <w:p w14:paraId="3D332DD2" w14:textId="650C6AC1" w:rsidR="0057731C" w:rsidRPr="00166D6D" w:rsidRDefault="0057731C" w:rsidP="00556132">
            <w:pPr>
              <w:spacing w:line="360" w:lineRule="auto"/>
              <w:jc w:val="center"/>
            </w:pPr>
            <w:r w:rsidRPr="00166D6D">
              <w:t>Схема 2</w:t>
            </w:r>
          </w:p>
        </w:tc>
        <w:tc>
          <w:tcPr>
            <w:tcW w:w="1960" w:type="dxa"/>
            <w:vMerge/>
            <w:vAlign w:val="center"/>
          </w:tcPr>
          <w:p w14:paraId="6F71A701" w14:textId="77777777" w:rsidR="0057731C" w:rsidRDefault="0057731C" w:rsidP="00556132">
            <w:pPr>
              <w:jc w:val="center"/>
            </w:pPr>
          </w:p>
        </w:tc>
        <w:tc>
          <w:tcPr>
            <w:tcW w:w="2002" w:type="dxa"/>
            <w:vAlign w:val="center"/>
          </w:tcPr>
          <w:p w14:paraId="7620C9C5" w14:textId="2035446E" w:rsidR="0057731C" w:rsidRPr="00166D6D" w:rsidRDefault="0057731C" w:rsidP="00556132">
            <w:pPr>
              <w:jc w:val="center"/>
            </w:pPr>
            <w:r>
              <w:t xml:space="preserve">1 </w:t>
            </w:r>
          </w:p>
        </w:tc>
        <w:tc>
          <w:tcPr>
            <w:tcW w:w="1566" w:type="dxa"/>
            <w:vAlign w:val="center"/>
          </w:tcPr>
          <w:p w14:paraId="62E986DF" w14:textId="731BAB04" w:rsidR="0057731C" w:rsidRPr="00166D6D" w:rsidRDefault="0057731C" w:rsidP="00556132">
            <w:pPr>
              <w:jc w:val="center"/>
            </w:pPr>
            <w:r>
              <w:t>10</w:t>
            </w:r>
          </w:p>
        </w:tc>
        <w:tc>
          <w:tcPr>
            <w:tcW w:w="1295" w:type="dxa"/>
          </w:tcPr>
          <w:p w14:paraId="356C1E35" w14:textId="493820C2" w:rsidR="0057731C" w:rsidRPr="00556132" w:rsidRDefault="0057731C" w:rsidP="00556132">
            <w:pPr>
              <w:jc w:val="center"/>
            </w:pPr>
            <w:r>
              <w:t>0,092</w:t>
            </w:r>
          </w:p>
        </w:tc>
        <w:tc>
          <w:tcPr>
            <w:tcW w:w="1363" w:type="dxa"/>
            <w:vMerge w:val="restart"/>
            <w:vAlign w:val="center"/>
          </w:tcPr>
          <w:p w14:paraId="33E8000A" w14:textId="7DD4C699" w:rsidR="0057731C" w:rsidRPr="00166D6D" w:rsidRDefault="0057731C" w:rsidP="00556132">
            <w:pPr>
              <w:spacing w:line="360" w:lineRule="auto"/>
              <w:jc w:val="center"/>
            </w:pPr>
            <w:r>
              <w:t>99,22</w:t>
            </w:r>
          </w:p>
        </w:tc>
      </w:tr>
      <w:tr w:rsidR="0057731C" w:rsidRPr="00166D6D" w14:paraId="6EB4BF9F" w14:textId="77777777" w:rsidTr="00C05E3C">
        <w:trPr>
          <w:trHeight w:val="465"/>
        </w:trPr>
        <w:tc>
          <w:tcPr>
            <w:tcW w:w="1276" w:type="dxa"/>
            <w:vMerge/>
            <w:vAlign w:val="center"/>
          </w:tcPr>
          <w:p w14:paraId="58012268" w14:textId="541FDA74" w:rsidR="0057731C" w:rsidRPr="00166D6D" w:rsidRDefault="0057731C" w:rsidP="00556132">
            <w:pPr>
              <w:spacing w:line="360" w:lineRule="auto"/>
              <w:jc w:val="center"/>
            </w:pPr>
          </w:p>
        </w:tc>
        <w:tc>
          <w:tcPr>
            <w:tcW w:w="1960" w:type="dxa"/>
            <w:vMerge/>
            <w:vAlign w:val="center"/>
          </w:tcPr>
          <w:p w14:paraId="3E91E2A6" w14:textId="77777777" w:rsidR="0057731C" w:rsidRPr="00166D6D" w:rsidRDefault="0057731C" w:rsidP="00556132">
            <w:pPr>
              <w:spacing w:line="360" w:lineRule="auto"/>
              <w:jc w:val="center"/>
            </w:pPr>
          </w:p>
        </w:tc>
        <w:tc>
          <w:tcPr>
            <w:tcW w:w="2002" w:type="dxa"/>
            <w:vAlign w:val="center"/>
          </w:tcPr>
          <w:p w14:paraId="7DB0BF3C" w14:textId="225C1580" w:rsidR="0057731C" w:rsidRPr="00166D6D" w:rsidRDefault="0057731C" w:rsidP="00556132">
            <w:pPr>
              <w:spacing w:line="360" w:lineRule="auto"/>
              <w:jc w:val="center"/>
            </w:pPr>
            <w:r>
              <w:t>5,8</w:t>
            </w:r>
          </w:p>
        </w:tc>
        <w:tc>
          <w:tcPr>
            <w:tcW w:w="1566" w:type="dxa"/>
            <w:vAlign w:val="center"/>
          </w:tcPr>
          <w:p w14:paraId="00A56533" w14:textId="59FB466E" w:rsidR="0057731C" w:rsidRPr="00166D6D" w:rsidRDefault="00C05E3C" w:rsidP="00556132">
            <w:pPr>
              <w:spacing w:line="360" w:lineRule="auto"/>
              <w:jc w:val="center"/>
            </w:pPr>
            <w:r>
              <w:t>57</w:t>
            </w:r>
          </w:p>
        </w:tc>
        <w:tc>
          <w:tcPr>
            <w:tcW w:w="1295" w:type="dxa"/>
          </w:tcPr>
          <w:p w14:paraId="2ABEBA71" w14:textId="6890F07F" w:rsidR="0057731C" w:rsidRPr="00556132" w:rsidRDefault="0057731C" w:rsidP="00556132">
            <w:pPr>
              <w:jc w:val="center"/>
            </w:pPr>
            <w:r>
              <w:t>0,534</w:t>
            </w:r>
          </w:p>
        </w:tc>
        <w:tc>
          <w:tcPr>
            <w:tcW w:w="1363" w:type="dxa"/>
            <w:vMerge/>
            <w:vAlign w:val="center"/>
          </w:tcPr>
          <w:p w14:paraId="64280781" w14:textId="2D86D9F0" w:rsidR="0057731C" w:rsidRPr="00166D6D" w:rsidRDefault="0057731C" w:rsidP="00556132">
            <w:pPr>
              <w:spacing w:line="360" w:lineRule="auto"/>
              <w:jc w:val="center"/>
            </w:pPr>
          </w:p>
        </w:tc>
      </w:tr>
      <w:tr w:rsidR="0057731C" w:rsidRPr="00166D6D" w14:paraId="2EBA5B5B" w14:textId="77777777" w:rsidTr="00C05E3C">
        <w:trPr>
          <w:trHeight w:val="465"/>
        </w:trPr>
        <w:tc>
          <w:tcPr>
            <w:tcW w:w="1276" w:type="dxa"/>
            <w:vMerge/>
            <w:vAlign w:val="center"/>
          </w:tcPr>
          <w:p w14:paraId="47B24D57" w14:textId="77777777" w:rsidR="0057731C" w:rsidRPr="00166D6D" w:rsidRDefault="0057731C" w:rsidP="00556132">
            <w:pPr>
              <w:jc w:val="center"/>
            </w:pPr>
          </w:p>
        </w:tc>
        <w:tc>
          <w:tcPr>
            <w:tcW w:w="1960" w:type="dxa"/>
            <w:vMerge/>
            <w:vAlign w:val="center"/>
          </w:tcPr>
          <w:p w14:paraId="1E4DEAFC" w14:textId="77777777" w:rsidR="0057731C" w:rsidRPr="00166D6D" w:rsidRDefault="0057731C" w:rsidP="00556132">
            <w:pPr>
              <w:jc w:val="center"/>
            </w:pPr>
          </w:p>
        </w:tc>
        <w:tc>
          <w:tcPr>
            <w:tcW w:w="2002" w:type="dxa"/>
            <w:vAlign w:val="center"/>
          </w:tcPr>
          <w:p w14:paraId="2E3C7A00" w14:textId="41B1934F" w:rsidR="0057731C" w:rsidRPr="00166D6D" w:rsidRDefault="0057731C" w:rsidP="00556132">
            <w:pPr>
              <w:jc w:val="center"/>
            </w:pPr>
            <w:r>
              <w:t>4</w:t>
            </w:r>
          </w:p>
        </w:tc>
        <w:tc>
          <w:tcPr>
            <w:tcW w:w="1566" w:type="dxa"/>
            <w:vAlign w:val="center"/>
          </w:tcPr>
          <w:p w14:paraId="61210B2B" w14:textId="59ABF745" w:rsidR="0057731C" w:rsidRPr="00166D6D" w:rsidRDefault="00C05E3C" w:rsidP="00556132">
            <w:pPr>
              <w:jc w:val="center"/>
            </w:pPr>
            <w:r>
              <w:t>39</w:t>
            </w:r>
          </w:p>
        </w:tc>
        <w:tc>
          <w:tcPr>
            <w:tcW w:w="1295" w:type="dxa"/>
          </w:tcPr>
          <w:p w14:paraId="00958A20" w14:textId="1EE8CBE1" w:rsidR="0057731C" w:rsidRPr="00556132" w:rsidRDefault="0057731C" w:rsidP="00556132">
            <w:pPr>
              <w:jc w:val="center"/>
            </w:pPr>
            <w:r>
              <w:t>0,368</w:t>
            </w:r>
          </w:p>
        </w:tc>
        <w:tc>
          <w:tcPr>
            <w:tcW w:w="1363" w:type="dxa"/>
            <w:vMerge/>
            <w:vAlign w:val="center"/>
          </w:tcPr>
          <w:p w14:paraId="4BB6612A" w14:textId="72033858" w:rsidR="0057731C" w:rsidRPr="00166D6D" w:rsidRDefault="0057731C" w:rsidP="00556132">
            <w:pPr>
              <w:jc w:val="center"/>
            </w:pPr>
          </w:p>
        </w:tc>
      </w:tr>
    </w:tbl>
    <w:p w14:paraId="0BB7193A" w14:textId="77777777" w:rsidR="0063520C" w:rsidRDefault="0063520C" w:rsidP="00166D6D">
      <w:pPr>
        <w:rPr>
          <w:rFonts w:eastAsiaTheme="minorEastAsia"/>
        </w:rPr>
      </w:pPr>
    </w:p>
    <w:p w14:paraId="27282150" w14:textId="7701FEE1" w:rsidR="00166D6D" w:rsidRPr="00920382" w:rsidRDefault="000C7E1A" w:rsidP="00166D6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p</m:t>
              </m:r>
            </m:sub>
          </m:sSub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lang w:val="en-US"/>
                </w:rPr>
                <m:t>R</m:t>
              </m:r>
            </m:num>
            <m:den>
              <m:r>
                <m:rPr>
                  <m:nor/>
                </m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lang w:val="en-US"/>
                        </w:rPr>
                        <m:t>v</m:t>
                      </m:r>
                    </m:sub>
                  </m:sSub>
                </m:den>
              </m:f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w:rPr>
                  <w:rFonts w:ascii="Cambria Math"/>
                </w:rPr>
                <m:t>98</m:t>
              </m:r>
              <m:r>
                <m:rPr>
                  <m:nor/>
                </m:rPr>
                <m:t>,3</m:t>
              </m:r>
            </m:num>
            <m:den>
              <m:r>
                <m:rPr>
                  <m:nor/>
                </m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nor/>
                    </m:rPr>
                    <m:t>98,3</m:t>
                  </m:r>
                </m:num>
                <m:den>
                  <m:r>
                    <m:rPr>
                      <m:nor/>
                    </m:rPr>
                    <m:t>10200</m:t>
                  </m:r>
                </m:den>
              </m:f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98,3</m:t>
              </m:r>
            </m:num>
            <m:den>
              <m:r>
                <m:rPr>
                  <m:nor/>
                </m:rPr>
                <m:t>1,00</m:t>
              </m:r>
              <m:r>
                <m:rPr>
                  <m:nor/>
                </m:rPr>
                <w:rPr>
                  <w:rFonts w:ascii="Cambria Math"/>
                </w:rPr>
                <m:t>96</m:t>
              </m:r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97,37 Ом,</m:t>
          </m:r>
        </m:oMath>
      </m:oMathPara>
    </w:p>
    <w:p w14:paraId="4948D395" w14:textId="77777777" w:rsidR="00920382" w:rsidRPr="007E3BE2" w:rsidRDefault="00920382" w:rsidP="00166D6D"/>
    <w:p w14:paraId="4992B8ED" w14:textId="4091CF66" w:rsidR="00166D6D" w:rsidRPr="007E3BE2" w:rsidRDefault="000C7E1A" w:rsidP="00166D6D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p</m:t>
              </m:r>
            </m:sub>
          </m:sSub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w:rPr>
              <w:lang w:val="en-US"/>
            </w:rPr>
            <m:t>R</m:t>
          </m:r>
          <m:r>
            <m:rPr>
              <m:nor/>
            </m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A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9</m:t>
          </m:r>
          <m:r>
            <m:rPr>
              <m:nor/>
            </m:rPr>
            <m:t>8,3+0,92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9</m:t>
          </m:r>
          <m:r>
            <m:rPr>
              <m:nor/>
            </m:rPr>
            <m:t>9,22 Ом</m:t>
          </m:r>
          <m:r>
            <w:rPr>
              <w:rFonts w:ascii="Cambria Math" w:hAnsi="Cambria Math"/>
            </w:rPr>
            <m:t>.</m:t>
          </m:r>
        </m:oMath>
      </m:oMathPara>
    </w:p>
    <w:p w14:paraId="3B8FB6AB" w14:textId="3F0328CA" w:rsidR="007E3BE2" w:rsidRDefault="00166D6D" w:rsidP="00166D6D">
      <w:r w:rsidRPr="007E3BE2">
        <w:lastRenderedPageBreak/>
        <w:tab/>
      </w:r>
      <w:r w:rsidR="007E3BE2">
        <w:t>3 Определение методической погрешности измерения электрического сопротивления, обусловленной влиянием приборов</w:t>
      </w:r>
    </w:p>
    <w:p w14:paraId="0E038BA7" w14:textId="77777777" w:rsidR="007E3BE2" w:rsidRDefault="007E3BE2" w:rsidP="00166D6D"/>
    <w:p w14:paraId="09E28F9C" w14:textId="63C5EFDC" w:rsidR="00166D6D" w:rsidRPr="00166D6D" w:rsidRDefault="00166D6D" w:rsidP="007E3BE2">
      <w:pPr>
        <w:ind w:firstLine="708"/>
      </w:pPr>
      <w:r w:rsidRPr="00166D6D">
        <w:t xml:space="preserve">При косвенных измерениях необходимо учитывать влияние входного сопротивления </w:t>
      </w:r>
      <w:proofErr w:type="gramStart"/>
      <w:r w:rsidRPr="00166D6D">
        <w:t>вольтметра</w:t>
      </w:r>
      <w:proofErr w:type="gramEnd"/>
      <w:r w:rsidRPr="00166D6D">
        <w:t xml:space="preserve"> на величину тока реально протекающего через р</w:t>
      </w:r>
      <w:r w:rsidRPr="00166D6D">
        <w:t>е</w:t>
      </w:r>
      <w:r w:rsidRPr="00166D6D">
        <w:t>зистор в момент измерения. При выборе величины тока через измеряемое с</w:t>
      </w:r>
      <w:r w:rsidRPr="00166D6D">
        <w:t>о</w:t>
      </w:r>
      <w:r w:rsidRPr="00166D6D">
        <w:t>противление необходимо не превышать допустимой для резистора электр</w:t>
      </w:r>
      <w:r w:rsidRPr="00166D6D">
        <w:t>и</w:t>
      </w:r>
      <w:r w:rsidRPr="00166D6D">
        <w:t>ческой мощности рассеивания.</w:t>
      </w:r>
    </w:p>
    <w:p w14:paraId="53AC0E1D" w14:textId="77777777" w:rsidR="00166D6D" w:rsidRPr="00166D6D" w:rsidRDefault="00166D6D" w:rsidP="00166D6D">
      <w:r w:rsidRPr="00166D6D">
        <w:tab/>
        <w:t>Для двух возможных схем включения приборов при измерении эле</w:t>
      </w:r>
      <w:r w:rsidRPr="00166D6D">
        <w:t>к</w:t>
      </w:r>
      <w:r w:rsidRPr="00166D6D">
        <w:t>трического сопротивления относительную методическую погрешность опр</w:t>
      </w:r>
      <w:r w:rsidRPr="00166D6D">
        <w:t>е</w:t>
      </w:r>
      <w:r w:rsidRPr="00166D6D">
        <w:t>деляем по формулам:</w:t>
      </w:r>
    </w:p>
    <w:p w14:paraId="0AA66274" w14:textId="704D7088" w:rsidR="00166D6D" w:rsidRDefault="00166D6D" w:rsidP="00166D6D">
      <w:r w:rsidRPr="00166D6D">
        <w:tab/>
      </w:r>
      <w:r w:rsidR="00381B43" w:rsidRPr="00166D6D">
        <w:t>–</w:t>
      </w:r>
      <w:r w:rsidRPr="00166D6D">
        <w:t xml:space="preserve"> для схемы 1:</w:t>
      </w:r>
    </w:p>
    <w:p w14:paraId="65E2F3A3" w14:textId="77777777" w:rsidR="00381B43" w:rsidRPr="00166D6D" w:rsidRDefault="00381B43" w:rsidP="00166D6D"/>
    <w:p w14:paraId="5A7EF7F6" w14:textId="6A3AE9F0" w:rsidR="00381B43" w:rsidRPr="0054446F" w:rsidRDefault="0054446F" w:rsidP="00516DBC">
      <m:oMathPara>
        <m:oMathParaPr>
          <m:jc m:val="center"/>
        </m:oMathParaPr>
        <m:oMath>
          <m:r>
            <m:rPr>
              <m:nor/>
            </m:rPr>
            <w:rPr>
              <w:lang w:val="en-US"/>
            </w:rPr>
            <m:t>δ</m:t>
          </m:r>
          <m:r>
            <m:rPr>
              <m:nor/>
            </m:rPr>
            <w:rPr>
              <w:rFonts w:ascii="Cambria Math"/>
            </w:rPr>
            <m:t xml:space="preserve"> 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  <m:r>
                <m:rPr>
                  <m:nor/>
                </m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v</m:t>
                  </m:r>
                </m:sub>
              </m:sSub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98,3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98,3+10200</m:t>
              </m:r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98,3</m:t>
              </m:r>
            </m:num>
            <m:den>
              <m:r>
                <m:rPr>
                  <m:nor/>
                </m:rPr>
                <m:t>10258,48</m:t>
              </m:r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 </m:t>
          </m:r>
          <m:r>
            <m:rPr>
              <m:nor/>
            </m:rPr>
            <m:t>0,0095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0,95%</m:t>
          </m:r>
          <m: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2C1BAF8B" w14:textId="6C621F38" w:rsidR="00166D6D" w:rsidRDefault="00381B43" w:rsidP="00166D6D">
      <w:pPr>
        <w:ind w:left="708"/>
      </w:pPr>
      <w:r w:rsidRPr="00166D6D">
        <w:t>–</w:t>
      </w:r>
      <w:r w:rsidR="00166D6D" w:rsidRPr="00166D6D">
        <w:t xml:space="preserve"> для схемы 2:</w:t>
      </w:r>
    </w:p>
    <w:p w14:paraId="0B5485AF" w14:textId="77777777" w:rsidR="00381B43" w:rsidRPr="00166D6D" w:rsidRDefault="00381B43" w:rsidP="00166D6D">
      <w:pPr>
        <w:ind w:left="708"/>
      </w:pPr>
    </w:p>
    <w:p w14:paraId="3D2A3233" w14:textId="1F3E7DA8" w:rsidR="00166D6D" w:rsidRPr="008A25DF" w:rsidRDefault="0054446F" w:rsidP="00516DBC">
      <m:oMathPara>
        <m:oMath>
          <m:r>
            <m:rPr>
              <m:nor/>
            </m:rPr>
            <w:rPr>
              <w:lang w:val="en-US"/>
            </w:rPr>
            <m:t>δ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sub>
              </m:sSub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0,</m:t>
              </m:r>
              <m:r>
                <m:rPr>
                  <m:nor/>
                </m:rPr>
                <w:rPr>
                  <w:rFonts w:ascii="Cambria Math"/>
                </w:rPr>
                <m:t>92</m:t>
              </m:r>
            </m:num>
            <m:den>
              <m:r>
                <m:rPr>
                  <m:nor/>
                </m:rPr>
                <m:t>98,3</m:t>
              </m:r>
            </m:den>
          </m:f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0,0094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0,94%.</m:t>
          </m:r>
        </m:oMath>
      </m:oMathPara>
    </w:p>
    <w:p w14:paraId="74473FA9" w14:textId="77777777" w:rsidR="00381B43" w:rsidRDefault="00166D6D" w:rsidP="00166D6D">
      <w:r w:rsidRPr="00166D6D">
        <w:tab/>
      </w:r>
    </w:p>
    <w:p w14:paraId="07535C01" w14:textId="77777777" w:rsidR="0057731C" w:rsidRDefault="00166D6D" w:rsidP="00166D6D">
      <w:r w:rsidRPr="00166D6D">
        <w:tab/>
      </w:r>
    </w:p>
    <w:p w14:paraId="441735AD" w14:textId="77777777" w:rsidR="0057731C" w:rsidRDefault="0057731C">
      <w:r>
        <w:br w:type="page"/>
      </w:r>
    </w:p>
    <w:p w14:paraId="0CEE07C5" w14:textId="6259096E" w:rsidR="0057731C" w:rsidRDefault="0057731C" w:rsidP="0057731C">
      <w:pPr>
        <w:ind w:firstLine="708"/>
      </w:pPr>
      <w:r>
        <w:lastRenderedPageBreak/>
        <w:t>4 Сборка и испытание мостовой схемы измерения электрического с</w:t>
      </w:r>
      <w:r>
        <w:t>о</w:t>
      </w:r>
      <w:r>
        <w:t>противления</w:t>
      </w:r>
    </w:p>
    <w:p w14:paraId="0CCB9E53" w14:textId="77777777" w:rsidR="0057731C" w:rsidRDefault="0057731C" w:rsidP="0057731C">
      <w:pPr>
        <w:ind w:firstLine="708"/>
      </w:pPr>
    </w:p>
    <w:p w14:paraId="31EA6567" w14:textId="56D0DC0F" w:rsidR="00381B43" w:rsidRDefault="00166D6D" w:rsidP="0057731C">
      <w:pPr>
        <w:ind w:firstLine="708"/>
      </w:pPr>
      <w:r w:rsidRPr="00166D6D">
        <w:t>Одним из точных методов измерения электрического сопротивления является мостовой метод (рисунок 3). Условием баланса моста служит в</w:t>
      </w:r>
      <w:r w:rsidRPr="00166D6D">
        <w:t>ы</w:t>
      </w:r>
      <w:r w:rsidRPr="00166D6D">
        <w:t>полнение условия следующего равенства:</w:t>
      </w:r>
    </w:p>
    <w:p w14:paraId="25970CB5" w14:textId="77777777" w:rsidR="005B3E4D" w:rsidRPr="00166D6D" w:rsidRDefault="005B3E4D" w:rsidP="0057731C">
      <w:pPr>
        <w:ind w:firstLine="708"/>
      </w:pPr>
    </w:p>
    <w:p w14:paraId="5A006D93" w14:textId="6233AFA4" w:rsidR="007E3BE2" w:rsidRPr="005B3E4D" w:rsidRDefault="000C7E1A" w:rsidP="00166D6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nor/>
                </m:rPr>
                <w:rPr>
                  <w:lang w:val="en-US"/>
                </w:rPr>
                <m:t>R</m:t>
              </m:r>
            </m:e>
            <m:sub>
              <m:r>
                <m:rPr>
                  <m:nor/>
                </m:rPr>
                <w:rPr>
                  <w:lang w:val="en-US"/>
                </w:rPr>
                <m:t>x</m:t>
              </m:r>
            </m:sub>
          </m:sSub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R</m:t>
              </m:r>
            </m:e>
            <m:sub>
              <m:r>
                <m:rPr>
                  <m:nor/>
                </m:rPr>
                <m:t>p</m:t>
              </m:r>
            </m:sub>
          </m:sSub>
          <m:r>
            <m:rPr>
              <m:nor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nor/>
                    </m:rPr>
                    <m:t>1</m:t>
                  </m:r>
                </m:sub>
              </m:sSub>
            </m:den>
          </m:f>
          <m:r>
            <m:rPr>
              <m:nor/>
            </m:rPr>
            <m:t>.</m:t>
          </m:r>
        </m:oMath>
      </m:oMathPara>
    </w:p>
    <w:p w14:paraId="61C04926" w14:textId="77777777" w:rsidR="005B3E4D" w:rsidRPr="0057731C" w:rsidRDefault="005B3E4D" w:rsidP="00166D6D">
      <w:pPr>
        <w:rPr>
          <w:rFonts w:eastAsiaTheme="minorEastAsia"/>
          <w:i/>
        </w:rPr>
      </w:pPr>
    </w:p>
    <w:p w14:paraId="3AF34F86" w14:textId="77777777" w:rsidR="00166D6D" w:rsidRPr="00166D6D" w:rsidRDefault="00166D6D" w:rsidP="00166D6D">
      <w:r w:rsidRPr="00166D6D">
        <w:tab/>
        <w:t xml:space="preserve">Условие баланса можно обеспечить подбором сопротивлений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1</w:t>
      </w:r>
      <w:r w:rsidRPr="00166D6D">
        <w:t xml:space="preserve">,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2</w:t>
      </w:r>
      <w:r w:rsidRPr="00166D6D">
        <w:t xml:space="preserve"> и изменением переменного резистора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>. Обычно одно сопротивление, регул</w:t>
      </w:r>
      <w:r w:rsidRPr="00166D6D">
        <w:t>и</w:t>
      </w:r>
      <w:r w:rsidRPr="00166D6D">
        <w:t>руемое</w:t>
      </w:r>
      <w:r w:rsidRPr="00166D6D">
        <w:rPr>
          <w:i/>
          <w:iCs/>
        </w:rPr>
        <w:t xml:space="preserve">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 xml:space="preserve">, а отношение двух других сопротивлений должно быть известным. Баланс моста наступает при достижении равенства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= </w:t>
      </w:r>
      <w:proofErr w:type="spell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p</w:t>
      </w:r>
      <w:proofErr w:type="spellEnd"/>
      <w:r w:rsidRPr="00166D6D">
        <w:t xml:space="preserve">. </w:t>
      </w:r>
    </w:p>
    <w:p w14:paraId="04A912F2" w14:textId="2500448F" w:rsidR="0054446F" w:rsidRPr="00166D6D" w:rsidRDefault="00166D6D" w:rsidP="0057731C">
      <w:pPr>
        <w:ind w:firstLine="708"/>
      </w:pPr>
      <w:r w:rsidRPr="00166D6D">
        <w:t>При сборке мостовой схемы на стенде, в качестве переменного сопр</w:t>
      </w:r>
      <w:r w:rsidRPr="00166D6D">
        <w:t>о</w:t>
      </w:r>
      <w:r w:rsidRPr="00166D6D">
        <w:t>тивления используется декадный магазин сопротивлений постоянного тока.</w:t>
      </w:r>
    </w:p>
    <w:p w14:paraId="31E47E3A" w14:textId="77777777" w:rsidR="00166D6D" w:rsidRPr="00166D6D" w:rsidRDefault="00166D6D" w:rsidP="00166D6D">
      <w:pPr>
        <w:jc w:val="center"/>
      </w:pPr>
      <w:r w:rsidRPr="00166D6D">
        <w:rPr>
          <w:noProof/>
          <w:lang w:eastAsia="ru-RU"/>
        </w:rPr>
        <w:drawing>
          <wp:inline distT="0" distB="0" distL="0" distR="0" wp14:anchorId="11A77CD9" wp14:editId="616D4F19">
            <wp:extent cx="6003052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23" t="36270" r="27786" b="34699"/>
                    <a:stretch/>
                  </pic:blipFill>
                  <pic:spPr bwMode="auto">
                    <a:xfrm>
                      <a:off x="0" y="0"/>
                      <a:ext cx="6008443" cy="204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452A1" w14:textId="1BCF1E7B" w:rsidR="0057731C" w:rsidRDefault="00166D6D" w:rsidP="0057731C">
      <w:pPr>
        <w:jc w:val="center"/>
      </w:pPr>
      <w:r w:rsidRPr="00166D6D">
        <w:t>Рисунок 3 – Схема моста Уинстона</w:t>
      </w:r>
    </w:p>
    <w:p w14:paraId="73D11724" w14:textId="77777777" w:rsidR="0057731C" w:rsidRDefault="0057731C" w:rsidP="0057731C">
      <w:pPr>
        <w:jc w:val="center"/>
      </w:pPr>
    </w:p>
    <w:p w14:paraId="47EA83B9" w14:textId="6957C830" w:rsidR="0057731C" w:rsidRDefault="00166D6D" w:rsidP="0057731C">
      <w:pPr>
        <w:ind w:firstLine="708"/>
      </w:pPr>
      <w:r w:rsidRPr="00166D6D">
        <w:t>Значения всех сопротивлений заносим в таблицу 3.</w:t>
      </w:r>
    </w:p>
    <w:p w14:paraId="09E9E6A8" w14:textId="77777777" w:rsidR="00920382" w:rsidRDefault="00920382" w:rsidP="005B3E4D">
      <w:pPr>
        <w:jc w:val="left"/>
      </w:pPr>
    </w:p>
    <w:p w14:paraId="6D42613E" w14:textId="77777777" w:rsidR="00920382" w:rsidRDefault="00920382" w:rsidP="005B3E4D">
      <w:pPr>
        <w:jc w:val="left"/>
      </w:pPr>
    </w:p>
    <w:p w14:paraId="269979CA" w14:textId="77777777" w:rsidR="00920382" w:rsidRDefault="00920382" w:rsidP="005B3E4D">
      <w:pPr>
        <w:jc w:val="left"/>
      </w:pPr>
    </w:p>
    <w:p w14:paraId="68E2145F" w14:textId="77777777" w:rsidR="00920382" w:rsidRDefault="00920382" w:rsidP="005B3E4D">
      <w:pPr>
        <w:jc w:val="left"/>
      </w:pPr>
    </w:p>
    <w:p w14:paraId="5A312644" w14:textId="319BFA9F" w:rsidR="00166D6D" w:rsidRPr="00166D6D" w:rsidRDefault="00166D6D" w:rsidP="005B3E4D">
      <w:pPr>
        <w:jc w:val="left"/>
      </w:pPr>
      <w:bookmarkStart w:id="0" w:name="_GoBack"/>
      <w:bookmarkEnd w:id="0"/>
      <w:r w:rsidRPr="00166D6D">
        <w:lastRenderedPageBreak/>
        <w:t>Таблица 3 – Значения сопротивлений для равновесия моста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284"/>
        <w:gridCol w:w="2392"/>
        <w:gridCol w:w="2393"/>
        <w:gridCol w:w="2287"/>
      </w:tblGrid>
      <w:tr w:rsidR="00166D6D" w:rsidRPr="00166D6D" w14:paraId="3B9F1D5C" w14:textId="77777777" w:rsidTr="0054446F">
        <w:tc>
          <w:tcPr>
            <w:tcW w:w="2284" w:type="dxa"/>
            <w:vAlign w:val="center"/>
          </w:tcPr>
          <w:p w14:paraId="2A95D4B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t>, Ом</w:t>
            </w:r>
          </w:p>
        </w:tc>
        <w:tc>
          <w:tcPr>
            <w:tcW w:w="2392" w:type="dxa"/>
            <w:vAlign w:val="center"/>
          </w:tcPr>
          <w:p w14:paraId="510E84C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proofErr w:type="spellStart"/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p</w:t>
            </w:r>
            <w:proofErr w:type="spellEnd"/>
            <w:r w:rsidRPr="00166D6D">
              <w:t>, Ом</w:t>
            </w:r>
          </w:p>
        </w:tc>
        <w:tc>
          <w:tcPr>
            <w:tcW w:w="2393" w:type="dxa"/>
            <w:vAlign w:val="center"/>
          </w:tcPr>
          <w:p w14:paraId="35081896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1</w:t>
            </w:r>
            <w:r w:rsidRPr="00166D6D">
              <w:t>, Ом</w:t>
            </w:r>
          </w:p>
        </w:tc>
        <w:tc>
          <w:tcPr>
            <w:tcW w:w="2287" w:type="dxa"/>
            <w:vAlign w:val="center"/>
          </w:tcPr>
          <w:p w14:paraId="12A413FA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2</w:t>
            </w:r>
            <w:r w:rsidRPr="00166D6D">
              <w:t>, Ом</w:t>
            </w:r>
          </w:p>
        </w:tc>
      </w:tr>
      <w:tr w:rsidR="00166D6D" w:rsidRPr="00166D6D" w14:paraId="764ADC4C" w14:textId="77777777" w:rsidTr="0054446F">
        <w:tc>
          <w:tcPr>
            <w:tcW w:w="2284" w:type="dxa"/>
            <w:vAlign w:val="center"/>
          </w:tcPr>
          <w:p w14:paraId="62362D75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392" w:type="dxa"/>
            <w:vAlign w:val="center"/>
          </w:tcPr>
          <w:p w14:paraId="537AD5F1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393" w:type="dxa"/>
            <w:vAlign w:val="center"/>
          </w:tcPr>
          <w:p w14:paraId="2A6E62B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  <w:tc>
          <w:tcPr>
            <w:tcW w:w="2287" w:type="dxa"/>
            <w:vAlign w:val="center"/>
          </w:tcPr>
          <w:p w14:paraId="67CE7427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51 Ом</w:t>
            </w:r>
          </w:p>
        </w:tc>
      </w:tr>
      <w:tr w:rsidR="00166D6D" w:rsidRPr="00166D6D" w14:paraId="15502168" w14:textId="77777777" w:rsidTr="0054446F">
        <w:tc>
          <w:tcPr>
            <w:tcW w:w="2284" w:type="dxa"/>
            <w:vAlign w:val="center"/>
          </w:tcPr>
          <w:p w14:paraId="30F2518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392" w:type="dxa"/>
            <w:vAlign w:val="center"/>
          </w:tcPr>
          <w:p w14:paraId="5B2ECD69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393" w:type="dxa"/>
            <w:vAlign w:val="center"/>
          </w:tcPr>
          <w:p w14:paraId="2D8B0A6A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  <w:tc>
          <w:tcPr>
            <w:tcW w:w="2287" w:type="dxa"/>
            <w:vAlign w:val="center"/>
          </w:tcPr>
          <w:p w14:paraId="4A1B531B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75 Ом</w:t>
            </w:r>
          </w:p>
        </w:tc>
      </w:tr>
      <w:tr w:rsidR="00166D6D" w:rsidRPr="00166D6D" w14:paraId="773BF7C4" w14:textId="77777777" w:rsidTr="0054446F">
        <w:tc>
          <w:tcPr>
            <w:tcW w:w="2284" w:type="dxa"/>
            <w:vAlign w:val="center"/>
          </w:tcPr>
          <w:p w14:paraId="3E1E4A27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392" w:type="dxa"/>
            <w:vAlign w:val="center"/>
          </w:tcPr>
          <w:p w14:paraId="2B0F9CED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393" w:type="dxa"/>
            <w:vAlign w:val="center"/>
          </w:tcPr>
          <w:p w14:paraId="1103F303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  <w:tc>
          <w:tcPr>
            <w:tcW w:w="2287" w:type="dxa"/>
            <w:vAlign w:val="center"/>
          </w:tcPr>
          <w:p w14:paraId="5F8E756E" w14:textId="77777777" w:rsidR="00166D6D" w:rsidRPr="00166D6D" w:rsidRDefault="00166D6D" w:rsidP="00166D6D">
            <w:pPr>
              <w:spacing w:line="360" w:lineRule="auto"/>
              <w:jc w:val="center"/>
            </w:pPr>
            <w:r w:rsidRPr="00166D6D">
              <w:t>99 Ом</w:t>
            </w:r>
          </w:p>
        </w:tc>
      </w:tr>
    </w:tbl>
    <w:p w14:paraId="2C565E8C" w14:textId="77777777" w:rsidR="0054446F" w:rsidRDefault="00166D6D" w:rsidP="00166D6D">
      <w:r w:rsidRPr="00166D6D">
        <w:tab/>
      </w:r>
    </w:p>
    <w:p w14:paraId="529D0F3E" w14:textId="4542AB25" w:rsidR="00166D6D" w:rsidRDefault="0057731C" w:rsidP="0054446F">
      <w:pPr>
        <w:ind w:firstLine="709"/>
      </w:pPr>
      <w:r>
        <w:t>5</w:t>
      </w:r>
      <w:r w:rsidR="00166D6D" w:rsidRPr="00166D6D">
        <w:t xml:space="preserve"> Измерение электрического сопротивления методом замещения.</w:t>
      </w:r>
    </w:p>
    <w:p w14:paraId="29AC92BE" w14:textId="77777777" w:rsidR="0057731C" w:rsidRPr="00166D6D" w:rsidRDefault="0057731C" w:rsidP="0054446F">
      <w:pPr>
        <w:ind w:firstLine="709"/>
      </w:pPr>
    </w:p>
    <w:p w14:paraId="6E5E8CDF" w14:textId="77777777" w:rsidR="00166D6D" w:rsidRPr="00166D6D" w:rsidRDefault="00166D6D" w:rsidP="00166D6D">
      <w:r w:rsidRPr="00166D6D">
        <w:tab/>
        <w:t>Метод замещения измерения электрического сопротивления заключ</w:t>
      </w:r>
      <w:r w:rsidRPr="00166D6D">
        <w:t>а</w:t>
      </w:r>
      <w:r w:rsidRPr="00166D6D">
        <w:t>ется в сравнении протекающего токов по измеряемому и известному сопр</w:t>
      </w:r>
      <w:r w:rsidRPr="00166D6D">
        <w:t>о</w:t>
      </w:r>
      <w:r w:rsidRPr="00166D6D">
        <w:t>тивлениям. Измерения производится по следующей схеме (рисунок 4).</w:t>
      </w:r>
    </w:p>
    <w:p w14:paraId="3C4F2E90" w14:textId="77777777" w:rsidR="00166D6D" w:rsidRPr="00166D6D" w:rsidRDefault="00166D6D" w:rsidP="00166D6D">
      <w:pPr>
        <w:rPr>
          <w:noProof/>
        </w:rPr>
      </w:pPr>
    </w:p>
    <w:p w14:paraId="44BA255A" w14:textId="77777777" w:rsidR="00166D6D" w:rsidRPr="00166D6D" w:rsidRDefault="00166D6D" w:rsidP="00166D6D">
      <w:pPr>
        <w:jc w:val="center"/>
      </w:pPr>
      <w:r w:rsidRPr="00166D6D">
        <w:rPr>
          <w:noProof/>
          <w:lang w:eastAsia="ru-RU"/>
        </w:rPr>
        <w:drawing>
          <wp:inline distT="0" distB="0" distL="0" distR="0" wp14:anchorId="398049C0" wp14:editId="099A1229">
            <wp:extent cx="4429125" cy="2648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41" t="26287" r="69963" b="57664"/>
                    <a:stretch/>
                  </pic:blipFill>
                  <pic:spPr bwMode="auto">
                    <a:xfrm>
                      <a:off x="0" y="0"/>
                      <a:ext cx="4448163" cy="26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B58BF" w14:textId="23AB5E77" w:rsidR="00166D6D" w:rsidRDefault="00166D6D" w:rsidP="00C60B15">
      <w:pPr>
        <w:jc w:val="center"/>
      </w:pPr>
      <w:r w:rsidRPr="00166D6D">
        <w:t xml:space="preserve">Рисунок 4 – Схема замещения, где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– измеряемое сопротивление,</w:t>
      </w:r>
      <w:r w:rsidR="00C60B15" w:rsidRPr="00C60B15">
        <w:t xml:space="preserve">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 – эт</w:t>
      </w:r>
      <w:r w:rsidRPr="00166D6D">
        <w:t>а</w:t>
      </w:r>
      <w:r w:rsidRPr="00166D6D">
        <w:t xml:space="preserve">лонное сопротивление </w:t>
      </w:r>
    </w:p>
    <w:p w14:paraId="0053D393" w14:textId="77777777" w:rsidR="00C60B15" w:rsidRPr="00166D6D" w:rsidRDefault="00C60B15" w:rsidP="00C60B15">
      <w:pPr>
        <w:jc w:val="center"/>
      </w:pPr>
    </w:p>
    <w:p w14:paraId="6EF86B9B" w14:textId="77777777" w:rsidR="00166D6D" w:rsidRPr="00166D6D" w:rsidRDefault="00166D6D" w:rsidP="00166D6D">
      <w:pPr>
        <w:rPr>
          <w:vertAlign w:val="subscript"/>
        </w:rPr>
      </w:pPr>
      <w:r w:rsidRPr="00166D6D">
        <w:tab/>
        <w:t xml:space="preserve">Эталонное сопротивление регулируется до достижения одинаковых значений токов в обоих положениях. Практически погрешность определяется погрешностью резистора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rPr>
          <w:vertAlign w:val="subscript"/>
        </w:rPr>
        <w:t>.</w:t>
      </w:r>
    </w:p>
    <w:p w14:paraId="4B44F971" w14:textId="77777777" w:rsidR="00166D6D" w:rsidRPr="00C60B15" w:rsidRDefault="00166D6D" w:rsidP="00C60B15">
      <w:pPr>
        <w:ind w:firstLine="708"/>
      </w:pPr>
      <w:r w:rsidRPr="00C60B15">
        <w:t>Порядок выполнения работы:</w:t>
      </w:r>
    </w:p>
    <w:p w14:paraId="30223FB0" w14:textId="77777777" w:rsidR="00166D6D" w:rsidRPr="00166D6D" w:rsidRDefault="00166D6D" w:rsidP="00166D6D">
      <w:r w:rsidRPr="00166D6D">
        <w:lastRenderedPageBreak/>
        <w:tab/>
        <w:t xml:space="preserve">1) Используя соединительные </w:t>
      </w:r>
      <w:proofErr w:type="gramStart"/>
      <w:r w:rsidRPr="00166D6D">
        <w:t>провода-перемычки</w:t>
      </w:r>
      <w:proofErr w:type="gramEnd"/>
      <w:r w:rsidRPr="00166D6D">
        <w:t xml:space="preserve"> собираем схему, изображённую на рисунке 4.</w:t>
      </w:r>
    </w:p>
    <w:p w14:paraId="2CF22266" w14:textId="77777777" w:rsidR="00166D6D" w:rsidRPr="00166D6D" w:rsidRDefault="00166D6D" w:rsidP="00166D6D">
      <w:pPr>
        <w:ind w:firstLine="709"/>
      </w:pPr>
      <w:r w:rsidRPr="00166D6D">
        <w:t>2) Источник напряжения – регулируемый от 0В до 15В на блоке пит</w:t>
      </w:r>
      <w:r w:rsidRPr="00166D6D">
        <w:t>а</w:t>
      </w:r>
      <w:r w:rsidRPr="00166D6D">
        <w:t>ния стенда. Все используемые сопротивления расположены на наборном п</w:t>
      </w:r>
      <w:r w:rsidRPr="00166D6D">
        <w:t>о</w:t>
      </w:r>
      <w:r w:rsidRPr="00166D6D">
        <w:t>ле, эталонное сопротивление на Р33.</w:t>
      </w:r>
    </w:p>
    <w:p w14:paraId="601E6644" w14:textId="5CB31E6F" w:rsidR="00166D6D" w:rsidRPr="00166D6D" w:rsidRDefault="001E3418" w:rsidP="00166D6D">
      <w:pPr>
        <w:ind w:firstLine="709"/>
      </w:pPr>
      <w:r>
        <w:t xml:space="preserve">3) Измеритель тока – мультиметр </w:t>
      </w:r>
      <w:r w:rsidR="00166D6D" w:rsidRPr="00166D6D">
        <w:rPr>
          <w:lang w:val="en-US"/>
        </w:rPr>
        <w:t>MY</w:t>
      </w:r>
      <w:r w:rsidR="00166D6D" w:rsidRPr="00166D6D">
        <w:t>64.</w:t>
      </w:r>
    </w:p>
    <w:p w14:paraId="094615EC" w14:textId="77777777" w:rsidR="00166D6D" w:rsidRPr="00166D6D" w:rsidRDefault="00166D6D" w:rsidP="00166D6D">
      <w:pPr>
        <w:ind w:firstLine="709"/>
      </w:pPr>
      <w:r w:rsidRPr="00166D6D">
        <w:t xml:space="preserve">4) Производим замер тока через неизвестное сопротивление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>. Не и</w:t>
      </w:r>
      <w:r w:rsidRPr="00166D6D">
        <w:t>з</w:t>
      </w:r>
      <w:r w:rsidRPr="00166D6D">
        <w:t xml:space="preserve">меняя величины источника питания, вместо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 включаем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. </w:t>
      </w:r>
      <w:proofErr w:type="gramStart"/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>-магазин Р33.</w:t>
      </w:r>
      <w:proofErr w:type="gramEnd"/>
      <w:r w:rsidRPr="00166D6D">
        <w:t xml:space="preserve"> Изменяя величину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</w:rPr>
        <w:t>0</w:t>
      </w:r>
      <w:r w:rsidRPr="00166D6D">
        <w:t xml:space="preserve">, добиваемся показаний величины тока предыдущего замера через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 xml:space="preserve">. Считаем значение сопротивления магазина Р33, это значение соответствует неизвестному </w:t>
      </w:r>
      <w:r w:rsidRPr="00166D6D">
        <w:rPr>
          <w:i/>
          <w:iCs/>
          <w:lang w:val="en-US"/>
        </w:rPr>
        <w:t>R</w:t>
      </w:r>
      <w:r w:rsidRPr="00166D6D">
        <w:rPr>
          <w:i/>
          <w:iCs/>
          <w:vertAlign w:val="subscript"/>
          <w:lang w:val="en-US"/>
        </w:rPr>
        <w:t>x</w:t>
      </w:r>
      <w:r w:rsidRPr="00166D6D">
        <w:t>.</w:t>
      </w:r>
    </w:p>
    <w:p w14:paraId="60C3C2B1" w14:textId="152008CE" w:rsidR="00166D6D" w:rsidRDefault="00166D6D" w:rsidP="00166D6D">
      <w:pPr>
        <w:ind w:firstLine="709"/>
      </w:pPr>
      <w:r w:rsidRPr="00166D6D">
        <w:t>5) Производим замер и результаты вносим в таблицу 4.</w:t>
      </w:r>
    </w:p>
    <w:p w14:paraId="08FE8A80" w14:textId="77777777" w:rsidR="00B56D30" w:rsidRPr="00166D6D" w:rsidRDefault="00B56D30" w:rsidP="00166D6D">
      <w:pPr>
        <w:ind w:firstLine="709"/>
      </w:pPr>
    </w:p>
    <w:p w14:paraId="5110F6D6" w14:textId="77777777" w:rsidR="00166D6D" w:rsidRPr="00166D6D" w:rsidRDefault="00166D6D" w:rsidP="005B3E4D">
      <w:pPr>
        <w:jc w:val="left"/>
      </w:pPr>
      <w:r w:rsidRPr="00166D6D">
        <w:t>Таблица 4 – Результаты измерений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2382"/>
        <w:gridCol w:w="2403"/>
        <w:gridCol w:w="2351"/>
      </w:tblGrid>
      <w:tr w:rsidR="00166D6D" w:rsidRPr="00166D6D" w14:paraId="039E7181" w14:textId="77777777" w:rsidTr="00B56D30">
        <w:trPr>
          <w:jc w:val="center"/>
        </w:trPr>
        <w:tc>
          <w:tcPr>
            <w:tcW w:w="2274" w:type="dxa"/>
          </w:tcPr>
          <w:p w14:paraId="12DA5739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>MY</w:t>
            </w:r>
            <w:r w:rsidRPr="00166D6D">
              <w:t>60 (</w:t>
            </w:r>
            <w:r w:rsidRPr="00166D6D">
              <w:rPr>
                <w:lang w:val="en-US"/>
              </w:rPr>
              <w:t>I</w:t>
            </w:r>
            <w:r w:rsidRPr="00166D6D">
              <w:rPr>
                <w:vertAlign w:val="subscript"/>
                <w:lang w:val="en-US"/>
              </w:rPr>
              <w:t>0</w:t>
            </w:r>
            <w:r w:rsidRPr="00166D6D">
              <w:rPr>
                <w:lang w:val="en-US"/>
              </w:rPr>
              <w:t xml:space="preserve">, </w:t>
            </w:r>
            <w:r w:rsidRPr="00166D6D">
              <w:t>мА)</w:t>
            </w:r>
          </w:p>
        </w:tc>
        <w:tc>
          <w:tcPr>
            <w:tcW w:w="2382" w:type="dxa"/>
          </w:tcPr>
          <w:p w14:paraId="5D50D343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>MY</w:t>
            </w:r>
            <w:r w:rsidRPr="00166D6D">
              <w:t>60 (</w:t>
            </w:r>
            <w:r w:rsidRPr="00166D6D">
              <w:rPr>
                <w:lang w:val="en-US"/>
              </w:rPr>
              <w:t>I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rPr>
                <w:lang w:val="en-US"/>
              </w:rPr>
              <w:t xml:space="preserve">, </w:t>
            </w:r>
            <w:r w:rsidRPr="00166D6D">
              <w:t>мА)</w:t>
            </w:r>
          </w:p>
        </w:tc>
        <w:tc>
          <w:tcPr>
            <w:tcW w:w="2403" w:type="dxa"/>
          </w:tcPr>
          <w:p w14:paraId="00C59BF8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  <w:lang w:val="en-US"/>
              </w:rPr>
              <w:t>x</w:t>
            </w:r>
            <w:r w:rsidRPr="00166D6D">
              <w:t>, Ом</w:t>
            </w:r>
          </w:p>
        </w:tc>
        <w:tc>
          <w:tcPr>
            <w:tcW w:w="2351" w:type="dxa"/>
          </w:tcPr>
          <w:p w14:paraId="37FD186A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 xml:space="preserve">Значение </w:t>
            </w:r>
            <w:r w:rsidRPr="00166D6D">
              <w:rPr>
                <w:lang w:val="en-US"/>
              </w:rPr>
              <w:t>R</w:t>
            </w:r>
            <w:r w:rsidRPr="00166D6D">
              <w:rPr>
                <w:vertAlign w:val="subscript"/>
              </w:rPr>
              <w:t>0</w:t>
            </w:r>
            <w:r w:rsidRPr="00166D6D">
              <w:t>, Ом</w:t>
            </w:r>
          </w:p>
        </w:tc>
      </w:tr>
      <w:tr w:rsidR="00166D6D" w:rsidRPr="00166D6D" w14:paraId="78EFD068" w14:textId="77777777" w:rsidTr="00B56D30">
        <w:trPr>
          <w:jc w:val="center"/>
        </w:trPr>
        <w:tc>
          <w:tcPr>
            <w:tcW w:w="2274" w:type="dxa"/>
          </w:tcPr>
          <w:p w14:paraId="70751C61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rPr>
                <w:lang w:val="en-US"/>
              </w:rPr>
              <w:t xml:space="preserve">50 </w:t>
            </w:r>
            <w:r w:rsidRPr="00166D6D">
              <w:t>мА</w:t>
            </w:r>
          </w:p>
        </w:tc>
        <w:tc>
          <w:tcPr>
            <w:tcW w:w="2382" w:type="dxa"/>
          </w:tcPr>
          <w:p w14:paraId="57CEB01F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>50 мА</w:t>
            </w:r>
          </w:p>
        </w:tc>
        <w:tc>
          <w:tcPr>
            <w:tcW w:w="2403" w:type="dxa"/>
          </w:tcPr>
          <w:p w14:paraId="2F476AE8" w14:textId="0043EA4F" w:rsidR="00166D6D" w:rsidRPr="00166D6D" w:rsidRDefault="001E3418" w:rsidP="000C2600">
            <w:pPr>
              <w:spacing w:line="360" w:lineRule="auto"/>
              <w:ind w:right="-128"/>
              <w:jc w:val="center"/>
            </w:pPr>
            <w:r>
              <w:t>98,3</w:t>
            </w:r>
            <w:r w:rsidR="00166D6D" w:rsidRPr="00166D6D">
              <w:t xml:space="preserve"> Ом</w:t>
            </w:r>
          </w:p>
        </w:tc>
        <w:tc>
          <w:tcPr>
            <w:tcW w:w="2351" w:type="dxa"/>
          </w:tcPr>
          <w:p w14:paraId="61DD115C" w14:textId="77777777" w:rsidR="00166D6D" w:rsidRPr="00166D6D" w:rsidRDefault="00166D6D" w:rsidP="000C2600">
            <w:pPr>
              <w:spacing w:line="360" w:lineRule="auto"/>
              <w:ind w:right="-128"/>
              <w:jc w:val="center"/>
            </w:pPr>
            <w:r w:rsidRPr="00166D6D">
              <w:t>99 Ом</w:t>
            </w:r>
          </w:p>
        </w:tc>
      </w:tr>
    </w:tbl>
    <w:p w14:paraId="60A660A9" w14:textId="5FB70D32" w:rsidR="00C05E3C" w:rsidRDefault="00C05E3C" w:rsidP="00166D6D">
      <w:pPr>
        <w:pStyle w:val="af4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C821E32" w14:textId="77777777" w:rsidR="00C05E3C" w:rsidRDefault="00C05E3C">
      <w:pPr>
        <w:rPr>
          <w:rFonts w:eastAsiaTheme="minorEastAsia"/>
          <w:lang w:val="en-US"/>
        </w:rPr>
      </w:pPr>
      <w:r>
        <w:rPr>
          <w:lang w:val="en-US"/>
        </w:rPr>
        <w:br w:type="page"/>
      </w:r>
    </w:p>
    <w:p w14:paraId="6EE4EF23" w14:textId="4E3351DD" w:rsidR="00436936" w:rsidRDefault="00C05E3C" w:rsidP="00166D6D">
      <w:pPr>
        <w:pStyle w:val="af4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</w:t>
      </w:r>
    </w:p>
    <w:p w14:paraId="21D865CD" w14:textId="538CA495" w:rsidR="00C05E3C" w:rsidRDefault="00C05E3C" w:rsidP="00C05E3C"/>
    <w:p w14:paraId="5592B92A" w14:textId="3FDDB1D3" w:rsidR="00C05E3C" w:rsidRDefault="00C05E3C" w:rsidP="00C05E3C">
      <w:pPr>
        <w:rPr>
          <w:bCs/>
        </w:rPr>
      </w:pPr>
      <w:r>
        <w:tab/>
        <w:t xml:space="preserve">При </w:t>
      </w:r>
      <w:r>
        <w:rPr>
          <w:bCs/>
        </w:rPr>
        <w:t>прямом измерении</w:t>
      </w:r>
      <w:r w:rsidRPr="008A25DF">
        <w:rPr>
          <w:bCs/>
        </w:rPr>
        <w:t xml:space="preserve"> электрич</w:t>
      </w:r>
      <w:r>
        <w:rPr>
          <w:bCs/>
        </w:rPr>
        <w:t>еского сопротивления аналоговым</w:t>
      </w:r>
      <w:r w:rsidRPr="008A25DF">
        <w:rPr>
          <w:bCs/>
        </w:rPr>
        <w:t xml:space="preserve"> и </w:t>
      </w:r>
      <w:r>
        <w:rPr>
          <w:bCs/>
        </w:rPr>
        <w:t>цифровым</w:t>
      </w:r>
      <w:r w:rsidRPr="008A25DF">
        <w:rPr>
          <w:bCs/>
        </w:rPr>
        <w:t xml:space="preserve"> мультиметрами</w:t>
      </w:r>
      <w:r>
        <w:rPr>
          <w:bCs/>
        </w:rPr>
        <w:t xml:space="preserve"> выяснили, что </w:t>
      </w:r>
      <w:proofErr w:type="gramStart"/>
      <w:r>
        <w:rPr>
          <w:bCs/>
        </w:rPr>
        <w:t>аналоговый</w:t>
      </w:r>
      <w:proofErr w:type="gramEnd"/>
      <w:r>
        <w:rPr>
          <w:bCs/>
        </w:rPr>
        <w:t xml:space="preserve"> мультиметр с большей погрешностью определяет значение сопротивления, чем цифровой мульт</w:t>
      </w:r>
      <w:r>
        <w:rPr>
          <w:bCs/>
        </w:rPr>
        <w:t>и</w:t>
      </w:r>
      <w:r>
        <w:rPr>
          <w:bCs/>
        </w:rPr>
        <w:t>метр.</w:t>
      </w:r>
    </w:p>
    <w:p w14:paraId="36FBC677" w14:textId="04F851BA" w:rsidR="00C05E3C" w:rsidRDefault="00C05E3C" w:rsidP="00C05E3C">
      <w:pPr>
        <w:rPr>
          <w:bCs/>
        </w:rPr>
      </w:pPr>
      <w:r>
        <w:rPr>
          <w:bCs/>
        </w:rPr>
        <w:tab/>
        <w:t>При косвенном измерении</w:t>
      </w:r>
      <w:r w:rsidRPr="00A23527">
        <w:rPr>
          <w:bCs/>
        </w:rPr>
        <w:t xml:space="preserve"> электрического сопротивления методом а</w:t>
      </w:r>
      <w:r w:rsidRPr="00A23527">
        <w:rPr>
          <w:bCs/>
        </w:rPr>
        <w:t>м</w:t>
      </w:r>
      <w:r w:rsidRPr="00A23527">
        <w:rPr>
          <w:bCs/>
        </w:rPr>
        <w:t>перметра и вольтметра</w:t>
      </w:r>
      <w:r>
        <w:rPr>
          <w:bCs/>
        </w:rPr>
        <w:t xml:space="preserve"> выяснили, что порядок расположения приборов при измерении тока и напряжения влияет на сопротивление. Так в первой схеме сопротивление меньше, чем во второй схеме, при том же вольтметре и а</w:t>
      </w:r>
      <w:r>
        <w:rPr>
          <w:bCs/>
        </w:rPr>
        <w:t>м</w:t>
      </w:r>
      <w:r>
        <w:rPr>
          <w:bCs/>
        </w:rPr>
        <w:t>перметре.</w:t>
      </w:r>
    </w:p>
    <w:p w14:paraId="4564061E" w14:textId="431CA278" w:rsidR="00C05E3C" w:rsidRDefault="00C05E3C" w:rsidP="00C05E3C">
      <w:r>
        <w:rPr>
          <w:bCs/>
        </w:rPr>
        <w:tab/>
      </w:r>
      <w:r>
        <w:t>Определив методические погрешности измерений электрического с</w:t>
      </w:r>
      <w:r>
        <w:t>о</w:t>
      </w:r>
      <w:r>
        <w:t>противления, обусловленной влиянием приборов, можно сделать вывод, что в первой схеме методическая погрешность больше на 0,01%, чем во второй схеме.</w:t>
      </w:r>
    </w:p>
    <w:p w14:paraId="3C919F8C" w14:textId="01E5EB70" w:rsidR="00C05E3C" w:rsidRDefault="00C05E3C" w:rsidP="00C05E3C">
      <w:r>
        <w:tab/>
      </w:r>
      <w:r w:rsidR="00826ECB">
        <w:t>Благодаря сборке и испытания мостовой схемы измерения электрич</w:t>
      </w:r>
      <w:r w:rsidR="00826ECB">
        <w:t>е</w:t>
      </w:r>
      <w:r w:rsidR="00826ECB">
        <w:t>ского сопротивления, научился определять электрическое сопротивление с помощью моста Уинстона, где главная суть лежит в условии баланса всех сопротивлений.</w:t>
      </w:r>
    </w:p>
    <w:p w14:paraId="6C85CD99" w14:textId="380040D0" w:rsidR="00826ECB" w:rsidRPr="00C05E3C" w:rsidRDefault="00826ECB" w:rsidP="00C05E3C">
      <w:r>
        <w:tab/>
        <w:t>С помощью схемы замещения, научился определять неизвестное эле</w:t>
      </w:r>
      <w:r>
        <w:t>к</w:t>
      </w:r>
      <w:r>
        <w:t>трическое сопротивление с помощью сравнения протекающего токов по и</w:t>
      </w:r>
      <w:r>
        <w:t>з</w:t>
      </w:r>
      <w:r>
        <w:t>меряемому и известному сопротивлениям. Эталонное сопротивление регул</w:t>
      </w:r>
      <w:r>
        <w:t>и</w:t>
      </w:r>
      <w:r>
        <w:t>руется до достижения одинаковых значений токов в обоих положениях</w:t>
      </w:r>
    </w:p>
    <w:sectPr w:rsidR="00826ECB" w:rsidRPr="00C05E3C" w:rsidSect="00D4191B">
      <w:footerReference w:type="default" r:id="rId13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45A2DA1" w14:textId="77777777" w:rsidR="000C7E1A" w:rsidRDefault="000C7E1A" w:rsidP="00C208EB">
      <w:pPr>
        <w:spacing w:line="240" w:lineRule="auto"/>
      </w:pPr>
      <w:r>
        <w:separator/>
      </w:r>
    </w:p>
  </w:endnote>
  <w:endnote w:type="continuationSeparator" w:id="0">
    <w:p w14:paraId="55D88D1E" w14:textId="77777777" w:rsidR="000C7E1A" w:rsidRDefault="000C7E1A" w:rsidP="00C208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73785015"/>
      <w:docPartObj>
        <w:docPartGallery w:val="Page Numbers (Bottom of Page)"/>
        <w:docPartUnique/>
      </w:docPartObj>
    </w:sdtPr>
    <w:sdtEndPr/>
    <w:sdtContent>
      <w:p w14:paraId="565964FB" w14:textId="261C2716" w:rsidR="00604A6B" w:rsidRDefault="00604A6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382">
          <w:rPr>
            <w:noProof/>
          </w:rPr>
          <w:t>2</w:t>
        </w:r>
        <w:r>
          <w:fldChar w:fldCharType="end"/>
        </w:r>
      </w:p>
    </w:sdtContent>
  </w:sdt>
  <w:p w14:paraId="45602C9A" w14:textId="77777777" w:rsidR="00604A6B" w:rsidRDefault="00604A6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58C6EE" w14:textId="77777777" w:rsidR="000C7E1A" w:rsidRDefault="000C7E1A" w:rsidP="00C208EB">
      <w:pPr>
        <w:spacing w:line="240" w:lineRule="auto"/>
      </w:pPr>
      <w:r>
        <w:separator/>
      </w:r>
    </w:p>
  </w:footnote>
  <w:footnote w:type="continuationSeparator" w:id="0">
    <w:p w14:paraId="22746534" w14:textId="77777777" w:rsidR="000C7E1A" w:rsidRDefault="000C7E1A" w:rsidP="00C208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A364B"/>
    <w:multiLevelType w:val="multilevel"/>
    <w:tmpl w:val="3CD05386"/>
    <w:lvl w:ilvl="0">
      <w:start w:val="1"/>
      <w:numFmt w:val="decimal"/>
      <w:lvlText w:val="1.%1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778626EF"/>
    <w:multiLevelType w:val="hybridMultilevel"/>
    <w:tmpl w:val="976482F0"/>
    <w:lvl w:ilvl="0" w:tplc="594AD652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Q0NzA2NzIxMDIzsrBQ0lEKTi0uzszPAykwrwUAqtPmHywAAAA="/>
  </w:docVars>
  <w:rsids>
    <w:rsidRoot w:val="00221E7F"/>
    <w:rsid w:val="00005DA2"/>
    <w:rsid w:val="00017154"/>
    <w:rsid w:val="00024368"/>
    <w:rsid w:val="00031F93"/>
    <w:rsid w:val="0003353C"/>
    <w:rsid w:val="0003465F"/>
    <w:rsid w:val="00043FD5"/>
    <w:rsid w:val="00053CA7"/>
    <w:rsid w:val="000573DF"/>
    <w:rsid w:val="00065D41"/>
    <w:rsid w:val="000753ED"/>
    <w:rsid w:val="00075CCC"/>
    <w:rsid w:val="00090F23"/>
    <w:rsid w:val="000A502F"/>
    <w:rsid w:val="000B4DCB"/>
    <w:rsid w:val="000C0577"/>
    <w:rsid w:val="000C0F81"/>
    <w:rsid w:val="000C1D5A"/>
    <w:rsid w:val="000C2600"/>
    <w:rsid w:val="000C2AA5"/>
    <w:rsid w:val="000C3CB3"/>
    <w:rsid w:val="000C428E"/>
    <w:rsid w:val="000C53D1"/>
    <w:rsid w:val="000C56A0"/>
    <w:rsid w:val="000C7E1A"/>
    <w:rsid w:val="000D5768"/>
    <w:rsid w:val="000E339A"/>
    <w:rsid w:val="000E4B00"/>
    <w:rsid w:val="000E5E2F"/>
    <w:rsid w:val="00105E3D"/>
    <w:rsid w:val="00106101"/>
    <w:rsid w:val="00107844"/>
    <w:rsid w:val="0012029B"/>
    <w:rsid w:val="001359A1"/>
    <w:rsid w:val="001362CE"/>
    <w:rsid w:val="00166D6D"/>
    <w:rsid w:val="00190D17"/>
    <w:rsid w:val="001A497B"/>
    <w:rsid w:val="001B1516"/>
    <w:rsid w:val="001C06AD"/>
    <w:rsid w:val="001C2B7E"/>
    <w:rsid w:val="001C605F"/>
    <w:rsid w:val="001D1C88"/>
    <w:rsid w:val="001D1D8D"/>
    <w:rsid w:val="001D6F56"/>
    <w:rsid w:val="001E3418"/>
    <w:rsid w:val="001E5D4A"/>
    <w:rsid w:val="00203FEF"/>
    <w:rsid w:val="002041EB"/>
    <w:rsid w:val="002041EE"/>
    <w:rsid w:val="002172A2"/>
    <w:rsid w:val="00221E7F"/>
    <w:rsid w:val="002257CF"/>
    <w:rsid w:val="00231F03"/>
    <w:rsid w:val="00242EF4"/>
    <w:rsid w:val="0026023D"/>
    <w:rsid w:val="002618FF"/>
    <w:rsid w:val="00263B80"/>
    <w:rsid w:val="00270F03"/>
    <w:rsid w:val="00285FB3"/>
    <w:rsid w:val="00290B80"/>
    <w:rsid w:val="00290DDC"/>
    <w:rsid w:val="00291BA3"/>
    <w:rsid w:val="00292419"/>
    <w:rsid w:val="00294FC4"/>
    <w:rsid w:val="002A0933"/>
    <w:rsid w:val="002A6B13"/>
    <w:rsid w:val="002A7EBC"/>
    <w:rsid w:val="002B4238"/>
    <w:rsid w:val="002C331E"/>
    <w:rsid w:val="002C5937"/>
    <w:rsid w:val="002E22F0"/>
    <w:rsid w:val="003021C8"/>
    <w:rsid w:val="00307C2E"/>
    <w:rsid w:val="0031230F"/>
    <w:rsid w:val="00331A9C"/>
    <w:rsid w:val="0034598E"/>
    <w:rsid w:val="00352490"/>
    <w:rsid w:val="003535B7"/>
    <w:rsid w:val="003607C5"/>
    <w:rsid w:val="00364322"/>
    <w:rsid w:val="0038028B"/>
    <w:rsid w:val="00381B43"/>
    <w:rsid w:val="00383403"/>
    <w:rsid w:val="00390CA9"/>
    <w:rsid w:val="003B435E"/>
    <w:rsid w:val="003B5F49"/>
    <w:rsid w:val="003D0190"/>
    <w:rsid w:val="003D02A1"/>
    <w:rsid w:val="003D4FD2"/>
    <w:rsid w:val="003D6701"/>
    <w:rsid w:val="003E421C"/>
    <w:rsid w:val="003E7267"/>
    <w:rsid w:val="003F5709"/>
    <w:rsid w:val="004054BE"/>
    <w:rsid w:val="0041310E"/>
    <w:rsid w:val="00424EE9"/>
    <w:rsid w:val="00424FE7"/>
    <w:rsid w:val="00425D4A"/>
    <w:rsid w:val="0043365C"/>
    <w:rsid w:val="00436936"/>
    <w:rsid w:val="00437511"/>
    <w:rsid w:val="004446F6"/>
    <w:rsid w:val="00453331"/>
    <w:rsid w:val="00460B6E"/>
    <w:rsid w:val="0047190A"/>
    <w:rsid w:val="00480BBF"/>
    <w:rsid w:val="00480DEF"/>
    <w:rsid w:val="00483910"/>
    <w:rsid w:val="00484AC5"/>
    <w:rsid w:val="00490C86"/>
    <w:rsid w:val="00492031"/>
    <w:rsid w:val="004975C9"/>
    <w:rsid w:val="004A1E6A"/>
    <w:rsid w:val="004A2ADA"/>
    <w:rsid w:val="004A6694"/>
    <w:rsid w:val="004B2E7C"/>
    <w:rsid w:val="004C1111"/>
    <w:rsid w:val="004E67F7"/>
    <w:rsid w:val="005038E7"/>
    <w:rsid w:val="005048D5"/>
    <w:rsid w:val="00516DBC"/>
    <w:rsid w:val="0054446F"/>
    <w:rsid w:val="00545099"/>
    <w:rsid w:val="00553479"/>
    <w:rsid w:val="00556132"/>
    <w:rsid w:val="005676CE"/>
    <w:rsid w:val="00575128"/>
    <w:rsid w:val="005756A2"/>
    <w:rsid w:val="0057731C"/>
    <w:rsid w:val="00592DCF"/>
    <w:rsid w:val="005970A2"/>
    <w:rsid w:val="005A2EC1"/>
    <w:rsid w:val="005B081F"/>
    <w:rsid w:val="005B3E4D"/>
    <w:rsid w:val="005B5BA9"/>
    <w:rsid w:val="005D0EA2"/>
    <w:rsid w:val="005E0E86"/>
    <w:rsid w:val="005E2728"/>
    <w:rsid w:val="005E5AB2"/>
    <w:rsid w:val="005F12C7"/>
    <w:rsid w:val="005F7EBE"/>
    <w:rsid w:val="00601E7E"/>
    <w:rsid w:val="00603A78"/>
    <w:rsid w:val="00604A6B"/>
    <w:rsid w:val="00605EDB"/>
    <w:rsid w:val="0060695B"/>
    <w:rsid w:val="00607894"/>
    <w:rsid w:val="00610577"/>
    <w:rsid w:val="00613795"/>
    <w:rsid w:val="00621FA1"/>
    <w:rsid w:val="006230DC"/>
    <w:rsid w:val="0063520C"/>
    <w:rsid w:val="006401EA"/>
    <w:rsid w:val="006467AA"/>
    <w:rsid w:val="00656DD5"/>
    <w:rsid w:val="00667230"/>
    <w:rsid w:val="00674618"/>
    <w:rsid w:val="00675F53"/>
    <w:rsid w:val="00696293"/>
    <w:rsid w:val="006A21BB"/>
    <w:rsid w:val="006A5A5B"/>
    <w:rsid w:val="006D1A03"/>
    <w:rsid w:val="006F5D9A"/>
    <w:rsid w:val="007003D7"/>
    <w:rsid w:val="00705E4E"/>
    <w:rsid w:val="007301BF"/>
    <w:rsid w:val="0074322F"/>
    <w:rsid w:val="0074673B"/>
    <w:rsid w:val="00747113"/>
    <w:rsid w:val="007523E0"/>
    <w:rsid w:val="00776D4E"/>
    <w:rsid w:val="007865B4"/>
    <w:rsid w:val="0079121D"/>
    <w:rsid w:val="00792950"/>
    <w:rsid w:val="007A04AE"/>
    <w:rsid w:val="007A67B5"/>
    <w:rsid w:val="007A7036"/>
    <w:rsid w:val="007B6213"/>
    <w:rsid w:val="007C7A46"/>
    <w:rsid w:val="007E1F63"/>
    <w:rsid w:val="007E3BE2"/>
    <w:rsid w:val="007E3C71"/>
    <w:rsid w:val="007E40F1"/>
    <w:rsid w:val="007E56AD"/>
    <w:rsid w:val="007F2FE3"/>
    <w:rsid w:val="00805C89"/>
    <w:rsid w:val="0080623B"/>
    <w:rsid w:val="0081338F"/>
    <w:rsid w:val="00820F43"/>
    <w:rsid w:val="00821AC0"/>
    <w:rsid w:val="00826ECB"/>
    <w:rsid w:val="00835B6C"/>
    <w:rsid w:val="00837284"/>
    <w:rsid w:val="00840E19"/>
    <w:rsid w:val="0084720A"/>
    <w:rsid w:val="008477EA"/>
    <w:rsid w:val="008547D5"/>
    <w:rsid w:val="00863DB6"/>
    <w:rsid w:val="00870DD2"/>
    <w:rsid w:val="00877D89"/>
    <w:rsid w:val="0088284D"/>
    <w:rsid w:val="0088566A"/>
    <w:rsid w:val="00885FEE"/>
    <w:rsid w:val="00887CF5"/>
    <w:rsid w:val="008948F3"/>
    <w:rsid w:val="008A25DF"/>
    <w:rsid w:val="008A5D06"/>
    <w:rsid w:val="008B06C9"/>
    <w:rsid w:val="008D7E1B"/>
    <w:rsid w:val="008F6F99"/>
    <w:rsid w:val="009008E4"/>
    <w:rsid w:val="00902A5B"/>
    <w:rsid w:val="00907843"/>
    <w:rsid w:val="00920382"/>
    <w:rsid w:val="00924B10"/>
    <w:rsid w:val="0094090F"/>
    <w:rsid w:val="00942501"/>
    <w:rsid w:val="00953431"/>
    <w:rsid w:val="009557F0"/>
    <w:rsid w:val="00965400"/>
    <w:rsid w:val="00965965"/>
    <w:rsid w:val="009803EC"/>
    <w:rsid w:val="009A0F6B"/>
    <w:rsid w:val="009B06EF"/>
    <w:rsid w:val="009B6D89"/>
    <w:rsid w:val="009C6270"/>
    <w:rsid w:val="009C7DC1"/>
    <w:rsid w:val="009D3938"/>
    <w:rsid w:val="009D6053"/>
    <w:rsid w:val="009E1F68"/>
    <w:rsid w:val="009F66C6"/>
    <w:rsid w:val="00A06F76"/>
    <w:rsid w:val="00A13C12"/>
    <w:rsid w:val="00A1505B"/>
    <w:rsid w:val="00A17BEB"/>
    <w:rsid w:val="00A226D1"/>
    <w:rsid w:val="00A231EA"/>
    <w:rsid w:val="00A23527"/>
    <w:rsid w:val="00A43EA2"/>
    <w:rsid w:val="00A44A6C"/>
    <w:rsid w:val="00A56D5B"/>
    <w:rsid w:val="00A8277F"/>
    <w:rsid w:val="00A853A3"/>
    <w:rsid w:val="00A86093"/>
    <w:rsid w:val="00A8699E"/>
    <w:rsid w:val="00A87C8E"/>
    <w:rsid w:val="00AB2DC5"/>
    <w:rsid w:val="00AC47C6"/>
    <w:rsid w:val="00AD1B96"/>
    <w:rsid w:val="00AE38A7"/>
    <w:rsid w:val="00B239CF"/>
    <w:rsid w:val="00B27698"/>
    <w:rsid w:val="00B31BC1"/>
    <w:rsid w:val="00B4134B"/>
    <w:rsid w:val="00B4152E"/>
    <w:rsid w:val="00B56D30"/>
    <w:rsid w:val="00B578FE"/>
    <w:rsid w:val="00B70628"/>
    <w:rsid w:val="00B75D8D"/>
    <w:rsid w:val="00B871EE"/>
    <w:rsid w:val="00BA1422"/>
    <w:rsid w:val="00BA2CFF"/>
    <w:rsid w:val="00BA6D3F"/>
    <w:rsid w:val="00BC03A1"/>
    <w:rsid w:val="00BC1F1A"/>
    <w:rsid w:val="00BC5833"/>
    <w:rsid w:val="00BD11E5"/>
    <w:rsid w:val="00BD5D36"/>
    <w:rsid w:val="00BD71E4"/>
    <w:rsid w:val="00BF4F56"/>
    <w:rsid w:val="00BF5840"/>
    <w:rsid w:val="00BF79FA"/>
    <w:rsid w:val="00C05E3C"/>
    <w:rsid w:val="00C10B1A"/>
    <w:rsid w:val="00C208EB"/>
    <w:rsid w:val="00C21413"/>
    <w:rsid w:val="00C40B90"/>
    <w:rsid w:val="00C42851"/>
    <w:rsid w:val="00C45256"/>
    <w:rsid w:val="00C60B15"/>
    <w:rsid w:val="00C63BB1"/>
    <w:rsid w:val="00C92553"/>
    <w:rsid w:val="00C97AFE"/>
    <w:rsid w:val="00CA2AD7"/>
    <w:rsid w:val="00CA3B99"/>
    <w:rsid w:val="00CA5921"/>
    <w:rsid w:val="00CA6FAE"/>
    <w:rsid w:val="00CB2CB4"/>
    <w:rsid w:val="00CB3FA6"/>
    <w:rsid w:val="00CB5AC1"/>
    <w:rsid w:val="00CC2DF4"/>
    <w:rsid w:val="00CE0840"/>
    <w:rsid w:val="00CE4D1C"/>
    <w:rsid w:val="00CF140F"/>
    <w:rsid w:val="00CF2DD1"/>
    <w:rsid w:val="00CF3855"/>
    <w:rsid w:val="00D014B6"/>
    <w:rsid w:val="00D21BC4"/>
    <w:rsid w:val="00D26A74"/>
    <w:rsid w:val="00D2744B"/>
    <w:rsid w:val="00D323DD"/>
    <w:rsid w:val="00D32854"/>
    <w:rsid w:val="00D406F3"/>
    <w:rsid w:val="00D4191B"/>
    <w:rsid w:val="00D453A0"/>
    <w:rsid w:val="00D51C85"/>
    <w:rsid w:val="00D666BA"/>
    <w:rsid w:val="00D77824"/>
    <w:rsid w:val="00D929DC"/>
    <w:rsid w:val="00DB301D"/>
    <w:rsid w:val="00DB477F"/>
    <w:rsid w:val="00DB4B08"/>
    <w:rsid w:val="00DC1278"/>
    <w:rsid w:val="00DD4514"/>
    <w:rsid w:val="00DE3B3B"/>
    <w:rsid w:val="00DE6DE7"/>
    <w:rsid w:val="00DF1A11"/>
    <w:rsid w:val="00DF4419"/>
    <w:rsid w:val="00E10955"/>
    <w:rsid w:val="00E23977"/>
    <w:rsid w:val="00E37364"/>
    <w:rsid w:val="00E41A13"/>
    <w:rsid w:val="00E562D8"/>
    <w:rsid w:val="00E65E13"/>
    <w:rsid w:val="00E73D17"/>
    <w:rsid w:val="00E77DC0"/>
    <w:rsid w:val="00E94034"/>
    <w:rsid w:val="00E964FA"/>
    <w:rsid w:val="00EA2A6B"/>
    <w:rsid w:val="00EA6BF9"/>
    <w:rsid w:val="00EB2DBC"/>
    <w:rsid w:val="00EB64C3"/>
    <w:rsid w:val="00EB7AAE"/>
    <w:rsid w:val="00EC2CB7"/>
    <w:rsid w:val="00EC33A3"/>
    <w:rsid w:val="00EC4261"/>
    <w:rsid w:val="00EC44BC"/>
    <w:rsid w:val="00ED0088"/>
    <w:rsid w:val="00EE247E"/>
    <w:rsid w:val="00EE706E"/>
    <w:rsid w:val="00EE7837"/>
    <w:rsid w:val="00EF2309"/>
    <w:rsid w:val="00F0535E"/>
    <w:rsid w:val="00F40B45"/>
    <w:rsid w:val="00F67E92"/>
    <w:rsid w:val="00F802C5"/>
    <w:rsid w:val="00F81866"/>
    <w:rsid w:val="00F9531E"/>
    <w:rsid w:val="00FA3CC5"/>
    <w:rsid w:val="00FB5361"/>
    <w:rsid w:val="00FC0E6D"/>
    <w:rsid w:val="00FC42B5"/>
    <w:rsid w:val="00FC7232"/>
    <w:rsid w:val="00FD1D2B"/>
    <w:rsid w:val="00FD38AA"/>
    <w:rsid w:val="00FD40BD"/>
    <w:rsid w:val="00FE5BC8"/>
    <w:rsid w:val="00FF2B7A"/>
    <w:rsid w:val="00FF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E1E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locked/>
    <w:rsid w:val="00221E7F"/>
    <w:rPr>
      <w:rFonts w:eastAsia="Times New Roman"/>
      <w:shd w:val="clear" w:color="auto" w:fill="FFFFFF"/>
    </w:rPr>
  </w:style>
  <w:style w:type="paragraph" w:customStyle="1" w:styleId="1">
    <w:name w:val="Основной текст1"/>
    <w:basedOn w:val="a"/>
    <w:link w:val="a3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2">
    <w:name w:val="Основной текст (2)_"/>
    <w:basedOn w:val="a0"/>
    <w:link w:val="20"/>
    <w:locked/>
    <w:rsid w:val="00221E7F"/>
    <w:rPr>
      <w:rFonts w:eastAsia="Times New Roman"/>
      <w:sz w:val="14"/>
      <w:szCs w:val="14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21E7F"/>
    <w:pPr>
      <w:widowControl w:val="0"/>
      <w:shd w:val="clear" w:color="auto" w:fill="FFFFFF"/>
      <w:spacing w:line="180" w:lineRule="auto"/>
      <w:ind w:firstLine="240"/>
      <w:jc w:val="left"/>
    </w:pPr>
    <w:rPr>
      <w:rFonts w:eastAsia="Times New Roman"/>
      <w:sz w:val="14"/>
      <w:szCs w:val="14"/>
    </w:rPr>
  </w:style>
  <w:style w:type="character" w:customStyle="1" w:styleId="a4">
    <w:name w:val="Подпись к таблице_"/>
    <w:basedOn w:val="a0"/>
    <w:link w:val="a5"/>
    <w:locked/>
    <w:rsid w:val="00221E7F"/>
    <w:rPr>
      <w:rFonts w:eastAsia="Times New Roman"/>
      <w:shd w:val="clear" w:color="auto" w:fill="FFFFFF"/>
    </w:rPr>
  </w:style>
  <w:style w:type="paragraph" w:customStyle="1" w:styleId="a5">
    <w:name w:val="Подпись к таблице"/>
    <w:basedOn w:val="a"/>
    <w:link w:val="a4"/>
    <w:rsid w:val="00221E7F"/>
    <w:pPr>
      <w:widowControl w:val="0"/>
      <w:shd w:val="clear" w:color="auto" w:fill="FFFFFF"/>
      <w:spacing w:line="240" w:lineRule="auto"/>
      <w:jc w:val="left"/>
    </w:pPr>
    <w:rPr>
      <w:rFonts w:eastAsia="Times New Roman"/>
    </w:rPr>
  </w:style>
  <w:style w:type="character" w:customStyle="1" w:styleId="a6">
    <w:name w:val="Другое_"/>
    <w:basedOn w:val="a0"/>
    <w:link w:val="a7"/>
    <w:locked/>
    <w:rsid w:val="00221E7F"/>
    <w:rPr>
      <w:rFonts w:eastAsia="Times New Roman"/>
      <w:shd w:val="clear" w:color="auto" w:fill="FFFFFF"/>
    </w:rPr>
  </w:style>
  <w:style w:type="paragraph" w:customStyle="1" w:styleId="a7">
    <w:name w:val="Другое"/>
    <w:basedOn w:val="a"/>
    <w:link w:val="a6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a8">
    <w:name w:val="Оглавление_"/>
    <w:basedOn w:val="a0"/>
    <w:link w:val="a9"/>
    <w:locked/>
    <w:rsid w:val="00221E7F"/>
    <w:rPr>
      <w:rFonts w:eastAsia="Times New Roman"/>
      <w:shd w:val="clear" w:color="auto" w:fill="FFFFFF"/>
    </w:rPr>
  </w:style>
  <w:style w:type="paragraph" w:customStyle="1" w:styleId="a9">
    <w:name w:val="Оглавление"/>
    <w:basedOn w:val="a"/>
    <w:link w:val="a8"/>
    <w:rsid w:val="00221E7F"/>
    <w:pPr>
      <w:widowControl w:val="0"/>
      <w:shd w:val="clear" w:color="auto" w:fill="FFFFFF"/>
      <w:spacing w:line="180" w:lineRule="auto"/>
      <w:jc w:val="left"/>
    </w:pPr>
    <w:rPr>
      <w:rFonts w:eastAsia="Times New Roman"/>
    </w:rPr>
  </w:style>
  <w:style w:type="character" w:customStyle="1" w:styleId="aa">
    <w:name w:val="Подпись к картинке_"/>
    <w:basedOn w:val="a0"/>
    <w:link w:val="ab"/>
    <w:locked/>
    <w:rsid w:val="00221E7F"/>
    <w:rPr>
      <w:rFonts w:eastAsia="Times New Roman"/>
      <w:shd w:val="clear" w:color="auto" w:fill="FFFFFF"/>
    </w:rPr>
  </w:style>
  <w:style w:type="paragraph" w:customStyle="1" w:styleId="ab">
    <w:name w:val="Подпись к картинке"/>
    <w:basedOn w:val="a"/>
    <w:link w:val="aa"/>
    <w:rsid w:val="00221E7F"/>
    <w:pPr>
      <w:widowControl w:val="0"/>
      <w:shd w:val="clear" w:color="auto" w:fill="FFFFFF"/>
      <w:spacing w:line="309" w:lineRule="auto"/>
      <w:jc w:val="left"/>
    </w:pPr>
    <w:rPr>
      <w:rFonts w:eastAsia="Times New Roman"/>
    </w:rPr>
  </w:style>
  <w:style w:type="paragraph" w:styleId="ac">
    <w:name w:val="header"/>
    <w:basedOn w:val="a"/>
    <w:link w:val="ad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208EB"/>
  </w:style>
  <w:style w:type="paragraph" w:styleId="ae">
    <w:name w:val="footer"/>
    <w:basedOn w:val="a"/>
    <w:link w:val="af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208EB"/>
  </w:style>
  <w:style w:type="character" w:styleId="af0">
    <w:name w:val="Placeholder Text"/>
    <w:basedOn w:val="a0"/>
    <w:uiPriority w:val="99"/>
    <w:semiHidden/>
    <w:rsid w:val="004C1111"/>
    <w:rPr>
      <w:color w:val="808080"/>
    </w:rPr>
  </w:style>
  <w:style w:type="table" w:styleId="af1">
    <w:name w:val="Table Grid"/>
    <w:basedOn w:val="a1"/>
    <w:uiPriority w:val="59"/>
    <w:rsid w:val="00D4191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7865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7865B4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D406F3"/>
    <w:pPr>
      <w:spacing w:line="240" w:lineRule="auto"/>
      <w:ind w:left="720"/>
      <w:contextualSpacing/>
      <w:jc w:val="left"/>
    </w:pPr>
    <w:rPr>
      <w:rFonts w:asciiTheme="minorHAnsi" w:eastAsiaTheme="minorEastAsia" w:hAnsi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locked/>
    <w:rsid w:val="00221E7F"/>
    <w:rPr>
      <w:rFonts w:eastAsia="Times New Roman"/>
      <w:shd w:val="clear" w:color="auto" w:fill="FFFFFF"/>
    </w:rPr>
  </w:style>
  <w:style w:type="paragraph" w:customStyle="1" w:styleId="1">
    <w:name w:val="Основной текст1"/>
    <w:basedOn w:val="a"/>
    <w:link w:val="a3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2">
    <w:name w:val="Основной текст (2)_"/>
    <w:basedOn w:val="a0"/>
    <w:link w:val="20"/>
    <w:locked/>
    <w:rsid w:val="00221E7F"/>
    <w:rPr>
      <w:rFonts w:eastAsia="Times New Roman"/>
      <w:sz w:val="14"/>
      <w:szCs w:val="14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21E7F"/>
    <w:pPr>
      <w:widowControl w:val="0"/>
      <w:shd w:val="clear" w:color="auto" w:fill="FFFFFF"/>
      <w:spacing w:line="180" w:lineRule="auto"/>
      <w:ind w:firstLine="240"/>
      <w:jc w:val="left"/>
    </w:pPr>
    <w:rPr>
      <w:rFonts w:eastAsia="Times New Roman"/>
      <w:sz w:val="14"/>
      <w:szCs w:val="14"/>
    </w:rPr>
  </w:style>
  <w:style w:type="character" w:customStyle="1" w:styleId="a4">
    <w:name w:val="Подпись к таблице_"/>
    <w:basedOn w:val="a0"/>
    <w:link w:val="a5"/>
    <w:locked/>
    <w:rsid w:val="00221E7F"/>
    <w:rPr>
      <w:rFonts w:eastAsia="Times New Roman"/>
      <w:shd w:val="clear" w:color="auto" w:fill="FFFFFF"/>
    </w:rPr>
  </w:style>
  <w:style w:type="paragraph" w:customStyle="1" w:styleId="a5">
    <w:name w:val="Подпись к таблице"/>
    <w:basedOn w:val="a"/>
    <w:link w:val="a4"/>
    <w:rsid w:val="00221E7F"/>
    <w:pPr>
      <w:widowControl w:val="0"/>
      <w:shd w:val="clear" w:color="auto" w:fill="FFFFFF"/>
      <w:spacing w:line="240" w:lineRule="auto"/>
      <w:jc w:val="left"/>
    </w:pPr>
    <w:rPr>
      <w:rFonts w:eastAsia="Times New Roman"/>
    </w:rPr>
  </w:style>
  <w:style w:type="character" w:customStyle="1" w:styleId="a6">
    <w:name w:val="Другое_"/>
    <w:basedOn w:val="a0"/>
    <w:link w:val="a7"/>
    <w:locked/>
    <w:rsid w:val="00221E7F"/>
    <w:rPr>
      <w:rFonts w:eastAsia="Times New Roman"/>
      <w:shd w:val="clear" w:color="auto" w:fill="FFFFFF"/>
    </w:rPr>
  </w:style>
  <w:style w:type="paragraph" w:customStyle="1" w:styleId="a7">
    <w:name w:val="Другое"/>
    <w:basedOn w:val="a"/>
    <w:link w:val="a6"/>
    <w:rsid w:val="00221E7F"/>
    <w:pPr>
      <w:widowControl w:val="0"/>
      <w:shd w:val="clear" w:color="auto" w:fill="FFFFFF"/>
      <w:spacing w:line="300" w:lineRule="auto"/>
      <w:ind w:firstLine="400"/>
      <w:jc w:val="left"/>
    </w:pPr>
    <w:rPr>
      <w:rFonts w:eastAsia="Times New Roman"/>
    </w:rPr>
  </w:style>
  <w:style w:type="character" w:customStyle="1" w:styleId="a8">
    <w:name w:val="Оглавление_"/>
    <w:basedOn w:val="a0"/>
    <w:link w:val="a9"/>
    <w:locked/>
    <w:rsid w:val="00221E7F"/>
    <w:rPr>
      <w:rFonts w:eastAsia="Times New Roman"/>
      <w:shd w:val="clear" w:color="auto" w:fill="FFFFFF"/>
    </w:rPr>
  </w:style>
  <w:style w:type="paragraph" w:customStyle="1" w:styleId="a9">
    <w:name w:val="Оглавление"/>
    <w:basedOn w:val="a"/>
    <w:link w:val="a8"/>
    <w:rsid w:val="00221E7F"/>
    <w:pPr>
      <w:widowControl w:val="0"/>
      <w:shd w:val="clear" w:color="auto" w:fill="FFFFFF"/>
      <w:spacing w:line="180" w:lineRule="auto"/>
      <w:jc w:val="left"/>
    </w:pPr>
    <w:rPr>
      <w:rFonts w:eastAsia="Times New Roman"/>
    </w:rPr>
  </w:style>
  <w:style w:type="character" w:customStyle="1" w:styleId="aa">
    <w:name w:val="Подпись к картинке_"/>
    <w:basedOn w:val="a0"/>
    <w:link w:val="ab"/>
    <w:locked/>
    <w:rsid w:val="00221E7F"/>
    <w:rPr>
      <w:rFonts w:eastAsia="Times New Roman"/>
      <w:shd w:val="clear" w:color="auto" w:fill="FFFFFF"/>
    </w:rPr>
  </w:style>
  <w:style w:type="paragraph" w:customStyle="1" w:styleId="ab">
    <w:name w:val="Подпись к картинке"/>
    <w:basedOn w:val="a"/>
    <w:link w:val="aa"/>
    <w:rsid w:val="00221E7F"/>
    <w:pPr>
      <w:widowControl w:val="0"/>
      <w:shd w:val="clear" w:color="auto" w:fill="FFFFFF"/>
      <w:spacing w:line="309" w:lineRule="auto"/>
      <w:jc w:val="left"/>
    </w:pPr>
    <w:rPr>
      <w:rFonts w:eastAsia="Times New Roman"/>
    </w:rPr>
  </w:style>
  <w:style w:type="paragraph" w:styleId="ac">
    <w:name w:val="header"/>
    <w:basedOn w:val="a"/>
    <w:link w:val="ad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208EB"/>
  </w:style>
  <w:style w:type="paragraph" w:styleId="ae">
    <w:name w:val="footer"/>
    <w:basedOn w:val="a"/>
    <w:link w:val="af"/>
    <w:uiPriority w:val="99"/>
    <w:unhideWhenUsed/>
    <w:rsid w:val="00C208E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208EB"/>
  </w:style>
  <w:style w:type="character" w:styleId="af0">
    <w:name w:val="Placeholder Text"/>
    <w:basedOn w:val="a0"/>
    <w:uiPriority w:val="99"/>
    <w:semiHidden/>
    <w:rsid w:val="004C1111"/>
    <w:rPr>
      <w:color w:val="808080"/>
    </w:rPr>
  </w:style>
  <w:style w:type="table" w:styleId="af1">
    <w:name w:val="Table Grid"/>
    <w:basedOn w:val="a1"/>
    <w:uiPriority w:val="59"/>
    <w:rsid w:val="00D4191B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7865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7865B4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D406F3"/>
    <w:pPr>
      <w:spacing w:line="240" w:lineRule="auto"/>
      <w:ind w:left="720"/>
      <w:contextualSpacing/>
      <w:jc w:val="left"/>
    </w:pPr>
    <w:rPr>
      <w:rFonts w:asciiTheme="minorHAnsi" w:eastAsiaTheme="minorEastAsia" w:hAnsi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32132-1F3E-46A3-B8CF-6052520CC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498</cp:revision>
  <dcterms:created xsi:type="dcterms:W3CDTF">2021-11-12T20:05:00Z</dcterms:created>
  <dcterms:modified xsi:type="dcterms:W3CDTF">2021-12-15T20:44:00Z</dcterms:modified>
</cp:coreProperties>
</file>