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073" w:rsidRPr="00A37614" w:rsidRDefault="00A37614" w:rsidP="00FF6073">
      <w:pPr>
        <w:jc w:val="center"/>
        <w:rPr>
          <w:rFonts w:cs="Times New Roman"/>
          <w:b/>
          <w:szCs w:val="28"/>
        </w:rPr>
      </w:pPr>
      <w:bookmarkStart w:id="0" w:name="_Toc342497701"/>
      <w:r w:rsidRPr="00A37614">
        <w:rPr>
          <w:rFonts w:cs="Times New Roman"/>
          <w:b/>
          <w:szCs w:val="28"/>
        </w:rPr>
        <w:t>Липецкий государственный</w:t>
      </w:r>
      <w:r w:rsidR="00FF6073" w:rsidRPr="00A37614">
        <w:rPr>
          <w:rFonts w:cs="Times New Roman"/>
          <w:b/>
          <w:szCs w:val="28"/>
        </w:rPr>
        <w:t xml:space="preserve"> технический университет</w:t>
      </w:r>
    </w:p>
    <w:p w:rsidR="00FF6073" w:rsidRDefault="00955531" w:rsidP="0095553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а</w:t>
      </w:r>
      <w:r w:rsidR="00FF6073">
        <w:rPr>
          <w:rFonts w:cs="Times New Roman"/>
          <w:szCs w:val="28"/>
        </w:rPr>
        <w:t>втоматизации и информатики</w:t>
      </w:r>
    </w:p>
    <w:p w:rsidR="00FF6073" w:rsidRDefault="00955531" w:rsidP="0095553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э</w:t>
      </w:r>
      <w:r w:rsidR="00FF6073">
        <w:rPr>
          <w:rFonts w:cs="Times New Roman"/>
          <w:szCs w:val="28"/>
        </w:rPr>
        <w:t>лектропривода</w:t>
      </w:r>
    </w:p>
    <w:p w:rsidR="00FF6073" w:rsidRDefault="00FF6073" w:rsidP="00FF6073">
      <w:pPr>
        <w:rPr>
          <w:rFonts w:cs="Times New Roman"/>
          <w:szCs w:val="28"/>
        </w:rPr>
      </w:pPr>
    </w:p>
    <w:p w:rsidR="00FF6073" w:rsidRPr="00E1571F" w:rsidRDefault="00FF6073" w:rsidP="00FF6073">
      <w:pPr>
        <w:rPr>
          <w:rFonts w:cs="Times New Roman"/>
          <w:szCs w:val="28"/>
        </w:rPr>
      </w:pPr>
    </w:p>
    <w:p w:rsidR="00FF6073" w:rsidRPr="00B40A86" w:rsidRDefault="00FF6073" w:rsidP="00FF6073">
      <w:pPr>
        <w:rPr>
          <w:rFonts w:cs="Times New Roman"/>
          <w:szCs w:val="28"/>
        </w:rPr>
      </w:pPr>
    </w:p>
    <w:p w:rsidR="00FF6073" w:rsidRPr="00B40A86" w:rsidRDefault="00FF6073" w:rsidP="00FF6073">
      <w:pPr>
        <w:rPr>
          <w:rFonts w:cs="Times New Roman"/>
          <w:szCs w:val="28"/>
        </w:rPr>
      </w:pPr>
    </w:p>
    <w:p w:rsidR="00FF6073" w:rsidRDefault="00FF6073" w:rsidP="00FF6073">
      <w:pPr>
        <w:rPr>
          <w:rFonts w:cs="Times New Roman"/>
          <w:szCs w:val="28"/>
        </w:rPr>
      </w:pPr>
    </w:p>
    <w:p w:rsidR="00AC5D6B" w:rsidRPr="00B40A86" w:rsidRDefault="00AC5D6B" w:rsidP="00FF6073">
      <w:pPr>
        <w:rPr>
          <w:rFonts w:cs="Times New Roman"/>
          <w:szCs w:val="28"/>
        </w:rPr>
      </w:pPr>
    </w:p>
    <w:p w:rsidR="00FF6073" w:rsidRDefault="00FF6073" w:rsidP="00FF6073">
      <w:pPr>
        <w:rPr>
          <w:rFonts w:cs="Times New Roman"/>
          <w:szCs w:val="28"/>
        </w:rPr>
      </w:pPr>
    </w:p>
    <w:p w:rsidR="00FF6073" w:rsidRPr="00B13671" w:rsidRDefault="00FF6073" w:rsidP="00FF6073">
      <w:pPr>
        <w:jc w:val="center"/>
        <w:rPr>
          <w:rFonts w:cs="Times New Roman"/>
          <w:caps/>
          <w:szCs w:val="28"/>
        </w:rPr>
      </w:pPr>
      <w:r w:rsidRPr="00B13671">
        <w:rPr>
          <w:rFonts w:cs="Times New Roman"/>
          <w:caps/>
          <w:szCs w:val="28"/>
        </w:rPr>
        <w:t>Курсовая работа</w:t>
      </w:r>
    </w:p>
    <w:p w:rsidR="00FF6073" w:rsidRDefault="00605CA8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A8370B">
        <w:rPr>
          <w:rFonts w:cs="Times New Roman"/>
          <w:szCs w:val="28"/>
        </w:rPr>
        <w:t xml:space="preserve"> силовой</w:t>
      </w:r>
      <w:r>
        <w:rPr>
          <w:rFonts w:cs="Times New Roman"/>
          <w:szCs w:val="28"/>
        </w:rPr>
        <w:t xml:space="preserve"> электронике</w:t>
      </w:r>
    </w:p>
    <w:p w:rsidR="00FF6073" w:rsidRDefault="008D1DC7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«Расчет силовой части </w:t>
      </w:r>
      <w:proofErr w:type="spellStart"/>
      <w:r>
        <w:rPr>
          <w:rFonts w:cs="Times New Roman"/>
          <w:szCs w:val="28"/>
        </w:rPr>
        <w:t>тиристорного</w:t>
      </w:r>
      <w:proofErr w:type="spellEnd"/>
      <w:r>
        <w:rPr>
          <w:rFonts w:cs="Times New Roman"/>
          <w:szCs w:val="28"/>
        </w:rPr>
        <w:t xml:space="preserve"> преобразователя для электропр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вода постоянного тока»</w:t>
      </w:r>
    </w:p>
    <w:p w:rsidR="00FF6073" w:rsidRDefault="00B051AF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</w:t>
      </w:r>
      <w:r w:rsidR="00955531">
        <w:rPr>
          <w:rFonts w:cs="Times New Roman"/>
          <w:szCs w:val="28"/>
        </w:rPr>
        <w:t>7</w:t>
      </w:r>
    </w:p>
    <w:p w:rsidR="00FF6073" w:rsidRDefault="00FF6073" w:rsidP="00FF6073">
      <w:pPr>
        <w:jc w:val="center"/>
        <w:rPr>
          <w:rFonts w:cs="Times New Roman"/>
          <w:szCs w:val="28"/>
        </w:rPr>
      </w:pPr>
    </w:p>
    <w:p w:rsidR="00FF6073" w:rsidRDefault="00FF6073" w:rsidP="00FF6073">
      <w:pPr>
        <w:jc w:val="center"/>
        <w:rPr>
          <w:rFonts w:cs="Times New Roman"/>
          <w:szCs w:val="28"/>
        </w:rPr>
      </w:pPr>
    </w:p>
    <w:p w:rsidR="00AC5D6B" w:rsidRDefault="00AC5D6B" w:rsidP="00FF6073">
      <w:pPr>
        <w:jc w:val="center"/>
        <w:rPr>
          <w:rFonts w:cs="Times New Roman"/>
          <w:szCs w:val="28"/>
        </w:rPr>
      </w:pPr>
    </w:p>
    <w:p w:rsidR="00B051AF" w:rsidRDefault="00B051AF" w:rsidP="00FF6073">
      <w:pPr>
        <w:jc w:val="center"/>
        <w:rPr>
          <w:rFonts w:cs="Times New Roman"/>
          <w:szCs w:val="28"/>
        </w:rPr>
      </w:pPr>
    </w:p>
    <w:p w:rsidR="00B051AF" w:rsidRDefault="00B051AF" w:rsidP="00FF6073">
      <w:pPr>
        <w:jc w:val="center"/>
        <w:rPr>
          <w:rFonts w:cs="Times New Roman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Align w:val="center"/>
          </w:tcPr>
          <w:p w:rsidR="00B051AF" w:rsidRDefault="00E16A9C" w:rsidP="00E16A9C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Путин</w:t>
            </w:r>
            <w:r w:rsidR="00B051AF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В</w:t>
            </w:r>
            <w:r w:rsidR="00B051AF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В</w:t>
            </w:r>
            <w:bookmarkStart w:id="1" w:name="_GoBack"/>
            <w:bookmarkEnd w:id="1"/>
            <w:r w:rsidR="00B051AF">
              <w:rPr>
                <w:rFonts w:cs="Times New Roman"/>
                <w:szCs w:val="28"/>
              </w:rPr>
              <w:t>.</w:t>
            </w: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E16A9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Группа  </w:t>
            </w:r>
            <w:r w:rsidR="00E16A9C">
              <w:rPr>
                <w:rFonts w:cs="Times New Roman"/>
                <w:szCs w:val="28"/>
              </w:rPr>
              <w:t>МР</w:t>
            </w:r>
            <w:r>
              <w:rPr>
                <w:rFonts w:cs="Times New Roman"/>
                <w:szCs w:val="28"/>
              </w:rPr>
              <w:t>-1</w:t>
            </w:r>
            <w:r w:rsidR="00E16A9C">
              <w:rPr>
                <w:rFonts w:cs="Times New Roman"/>
                <w:szCs w:val="28"/>
                <w:lang w:val="en-US"/>
              </w:rPr>
              <w:t>9</w:t>
            </w:r>
            <w:r>
              <w:rPr>
                <w:rFonts w:cs="Times New Roman"/>
                <w:szCs w:val="28"/>
              </w:rPr>
              <w:t>-1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Merge w:val="restart"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Безденежных Д.В.</w:t>
            </w: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к.т.н. 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Merge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</w:p>
        </w:tc>
      </w:tr>
    </w:tbl>
    <w:p w:rsidR="004C79A1" w:rsidRDefault="004C79A1" w:rsidP="004C79A1">
      <w:pPr>
        <w:rPr>
          <w:rFonts w:eastAsia="Times New Roman" w:cs="Times New Roman"/>
          <w:szCs w:val="28"/>
        </w:rPr>
      </w:pPr>
    </w:p>
    <w:p w:rsidR="00AC5D6B" w:rsidRDefault="00AC5D6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-139650098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8"/>
        </w:rPr>
      </w:sdtEndPr>
      <w:sdtContent>
        <w:p w:rsidR="00041DCA" w:rsidRPr="00041DCA" w:rsidRDefault="00041DCA" w:rsidP="00041DCA">
          <w:pPr>
            <w:pStyle w:val="af3"/>
            <w:ind w:firstLine="220"/>
            <w:rPr>
              <w:rFonts w:ascii="Times New Roman" w:hAnsi="Times New Roman" w:cs="Times New Roman"/>
              <w:color w:val="auto"/>
            </w:rPr>
          </w:pPr>
          <w:r w:rsidRPr="00041DCA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1DCA" w:rsidRPr="00427821" w:rsidRDefault="00041DCA" w:rsidP="00041DCA">
          <w:pPr>
            <w:rPr>
              <w:rFonts w:cs="Times New Roman"/>
              <w:szCs w:val="28"/>
              <w:lang w:eastAsia="en-US"/>
            </w:rPr>
          </w:pPr>
        </w:p>
        <w:p w:rsidR="00427821" w:rsidRPr="00427821" w:rsidRDefault="00302BC0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r w:rsidRPr="00427821">
            <w:rPr>
              <w:rFonts w:cs="Times New Roman"/>
              <w:szCs w:val="28"/>
            </w:rPr>
            <w:fldChar w:fldCharType="begin"/>
          </w:r>
          <w:r w:rsidR="00041DCA" w:rsidRPr="00427821">
            <w:rPr>
              <w:rFonts w:cs="Times New Roman"/>
              <w:szCs w:val="28"/>
            </w:rPr>
            <w:instrText xml:space="preserve"> TOC \o "1-3" \h \z \u </w:instrText>
          </w:r>
          <w:r w:rsidRPr="00427821">
            <w:rPr>
              <w:rFonts w:cs="Times New Roman"/>
              <w:szCs w:val="28"/>
            </w:rPr>
            <w:fldChar w:fldCharType="separate"/>
          </w:r>
          <w:hyperlink w:anchor="_Toc501052891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1 Задание и исходные данные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_Toc501052891 \h </w:instrText>
            </w:r>
            <w:r w:rsidRPr="00427821">
              <w:rPr>
                <w:rFonts w:cs="Times New Roman"/>
                <w:noProof/>
                <w:webHidden/>
                <w:szCs w:val="28"/>
              </w:rPr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</w:t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2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 Расчет силовой схемы тиристорного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_Toc501052892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5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3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2.1 Определение параметров и выбор трансформатора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_Toc501052893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5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4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2.2 Выбор тиристоров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_Toc501052894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7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5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2.3 Расчёт индуктивности уравнительных реакторов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_Toc501052895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9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6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2.4 Расчёт индуктивности сглаживающего реактора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_Toc501052896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10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7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 Выбор элементов защиты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_Toc501052897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14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8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2.5.1 Выбор элементов защиты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_Toc501052898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14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9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2.5.2 Защита вентилей от перенапряжений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_Toc501052899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15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0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2.5.3 Защита двигателя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_Toc501052900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18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1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2.5.4 Выбор автоматических выключателей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_Toc501052901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20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2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3 Расчет и построение регулировочных характеристик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_Toc501052902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22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3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 Расчет и построение электромеханических характеристик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_Toc501052903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25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4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4.1 Зона непрерывных токов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_Toc501052904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25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5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4.2 Зона прерывистых токов при раздельном управлении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_Toc501052905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27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6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4.3 Определение границы устойчивого инвертирования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_Toc501052906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31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7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5 Построение диаграммы уравнительного напряжения и тока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_Toc501052907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32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8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6 Определение полной мощности, ее составляющих, коэффициента мощности и КПД тиристорного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_Toc501052908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33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9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Список источников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_Toc501052909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36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421A8D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10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Приложение 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_Toc501052910 \h </w:instrTex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74E8D">
              <w:rPr>
                <w:rFonts w:cs="Times New Roman"/>
                <w:noProof/>
                <w:webHidden/>
                <w:szCs w:val="28"/>
              </w:rPr>
              <w:t>37</w:t>
            </w:r>
            <w:r w:rsidR="00302BC0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041DCA" w:rsidRDefault="00302BC0">
          <w:r w:rsidRPr="0042782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7B5C" w:rsidRPr="00FD6E3F" w:rsidRDefault="00041DCA" w:rsidP="00707B5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A96ABA">
        <w:rPr>
          <w:rFonts w:eastAsia="Times New Roman" w:cs="Times New Roman"/>
          <w:szCs w:val="28"/>
        </w:rPr>
        <w:br w:type="page"/>
      </w:r>
    </w:p>
    <w:p w:rsidR="00844D86" w:rsidRPr="00A37614" w:rsidRDefault="007C2A37" w:rsidP="00B051AF">
      <w:pPr>
        <w:pStyle w:val="2"/>
      </w:pPr>
      <w:bookmarkStart w:id="2" w:name="_Toc501052891"/>
      <w:r w:rsidRPr="00A37614">
        <w:lastRenderedPageBreak/>
        <w:t xml:space="preserve">Задание и исходные </w:t>
      </w:r>
      <w:r w:rsidRPr="00B051AF">
        <w:t>данные</w:t>
      </w:r>
      <w:bookmarkEnd w:id="2"/>
    </w:p>
    <w:p w:rsidR="007C2A37" w:rsidRPr="007C2A37" w:rsidRDefault="007C2A37" w:rsidP="007C2A37"/>
    <w:p w:rsidR="00FD6E3F" w:rsidRDefault="00A96ABA" w:rsidP="00AC5D6B">
      <w:r w:rsidRPr="00A96ABA">
        <w:t xml:space="preserve">Выполнить расчет силовой части реверсивного двухкомплектного </w:t>
      </w:r>
      <w:proofErr w:type="spellStart"/>
      <w:r w:rsidRPr="00A96ABA">
        <w:t>т</w:t>
      </w:r>
      <w:r w:rsidRPr="00A96ABA">
        <w:t>и</w:t>
      </w:r>
      <w:r w:rsidRPr="00A96ABA">
        <w:t>ристорного</w:t>
      </w:r>
      <w:proofErr w:type="spellEnd"/>
      <w:r w:rsidRPr="00A96ABA">
        <w:t xml:space="preserve"> преобразователя, предназначенного для питания якорной цепи двигателей постоянного тока, в</w:t>
      </w:r>
      <w:r w:rsidR="00AC5D6B">
        <w:t xml:space="preserve"> следующей последовательности: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Составление расчетной электрической схемы силовой части преобраз</w:t>
      </w:r>
      <w:r>
        <w:t>о</w:t>
      </w:r>
      <w:r>
        <w:t>вателя и выбор для нее трансформатора, тиристоров и реакторов;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Расчет и выбор элементов защиты;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Расчет  и построение регулировочных характеристик преобразователя;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 xml:space="preserve">Расчёт и построение семейства электромеханических характеристик привода при совместном и раздельном управлении </w:t>
      </w:r>
      <w:proofErr w:type="spellStart"/>
      <w:r>
        <w:t>тиристорными</w:t>
      </w:r>
      <w:proofErr w:type="spellEnd"/>
      <w:r>
        <w:t xml:space="preserve"> компле</w:t>
      </w:r>
      <w:r>
        <w:t>к</w:t>
      </w:r>
      <w:r>
        <w:t xml:space="preserve">тами; 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 xml:space="preserve">Построение временных диаграмм уравнительного напряжения и тока при совместном управлении </w:t>
      </w:r>
      <w:proofErr w:type="spellStart"/>
      <w:r>
        <w:t>тиристорными</w:t>
      </w:r>
      <w:proofErr w:type="spellEnd"/>
      <w:r>
        <w:t xml:space="preserve"> комплектами</w:t>
      </w:r>
      <w:r w:rsidRPr="00AC5D6B">
        <w:rPr>
          <w:szCs w:val="21"/>
        </w:rPr>
        <w:t>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Расчёт зависимости потребляемой преобразователем активной, реа</w:t>
      </w:r>
      <w:r>
        <w:t>к</w:t>
      </w:r>
      <w:r>
        <w:t>тивной и полной мощности, коэффициента мощности и коэффициента поле</w:t>
      </w:r>
      <w:r>
        <w:t>з</w:t>
      </w:r>
      <w:r>
        <w:t>ного действия от частоты вращения якоря двигателя (при номинальном токе якоря).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Изображение принципиальной электрической схемы силовой части преобразователя, с указанием</w:t>
      </w:r>
      <w:r w:rsidRPr="00AC5D6B">
        <w:rPr>
          <w:i/>
          <w:iCs/>
        </w:rPr>
        <w:t xml:space="preserve"> </w:t>
      </w:r>
      <w:r>
        <w:t>назначения всех ее элементов и подробным описанием работы преобразователя в установившемся и переходном реж</w:t>
      </w:r>
      <w:r>
        <w:t>и</w:t>
      </w:r>
      <w:r>
        <w:t>мах.</w:t>
      </w:r>
    </w:p>
    <w:p w:rsidR="00AC5D6B" w:rsidRDefault="00AC5D6B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44D86" w:rsidRPr="00844D86" w:rsidRDefault="00844D86" w:rsidP="00AC5D6B">
      <w:pPr>
        <w:rPr>
          <w:rFonts w:eastAsia="Times New Roman" w:cs="Times New Roman"/>
          <w:szCs w:val="28"/>
        </w:rPr>
      </w:pPr>
      <w:r w:rsidRPr="00844D86">
        <w:rPr>
          <w:rFonts w:eastAsia="Times New Roman" w:cs="Times New Roman"/>
          <w:szCs w:val="28"/>
        </w:rPr>
        <w:lastRenderedPageBreak/>
        <w:t>Исходные данны</w:t>
      </w:r>
      <w:r>
        <w:rPr>
          <w:rFonts w:eastAsia="Times New Roman" w:cs="Times New Roman"/>
          <w:szCs w:val="28"/>
        </w:rPr>
        <w:t xml:space="preserve">е для расчета </w:t>
      </w:r>
      <w:r w:rsidR="00014DA7">
        <w:rPr>
          <w:rFonts w:eastAsia="Times New Roman" w:cs="Times New Roman"/>
          <w:szCs w:val="28"/>
        </w:rPr>
        <w:t xml:space="preserve">приведены в таблице 1. Она </w:t>
      </w:r>
      <w:r>
        <w:rPr>
          <w:rFonts w:eastAsia="Times New Roman" w:cs="Times New Roman"/>
          <w:szCs w:val="28"/>
        </w:rPr>
        <w:t>содерж</w:t>
      </w:r>
      <w:r w:rsidR="00014DA7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т</w:t>
      </w:r>
      <w:r w:rsidRPr="00844D86">
        <w:rPr>
          <w:rFonts w:eastAsia="Times New Roman" w:cs="Times New Roman"/>
          <w:szCs w:val="28"/>
        </w:rPr>
        <w:t>: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1. </w:t>
      </w:r>
      <w:r w:rsidR="00844D86">
        <w:rPr>
          <w:szCs w:val="28"/>
        </w:rPr>
        <w:t>С</w:t>
      </w:r>
      <w:r w:rsidR="00844D86" w:rsidRPr="00844D86">
        <w:rPr>
          <w:szCs w:val="28"/>
        </w:rPr>
        <w:t>хему реверсивного преобразователя;</w:t>
      </w:r>
    </w:p>
    <w:p w:rsidR="00844D86" w:rsidRDefault="00345C6D" w:rsidP="00AC5D6B">
      <w:pPr>
        <w:rPr>
          <w:szCs w:val="28"/>
        </w:rPr>
      </w:pPr>
      <w:r>
        <w:rPr>
          <w:szCs w:val="28"/>
        </w:rPr>
        <w:t xml:space="preserve">2. </w:t>
      </w:r>
      <w:r w:rsidR="00844D86">
        <w:rPr>
          <w:szCs w:val="28"/>
        </w:rPr>
        <w:t>У</w:t>
      </w:r>
      <w:r w:rsidR="00844D86" w:rsidRPr="00844D86">
        <w:rPr>
          <w:szCs w:val="28"/>
        </w:rPr>
        <w:t>гол рассогласования Δ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</w:rPr>
        <w:t>=(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  <w:vertAlign w:val="subscript"/>
        </w:rPr>
        <w:t>В</w:t>
      </w:r>
      <w:r w:rsidR="00844D86" w:rsidRPr="00844D86">
        <w:rPr>
          <w:szCs w:val="28"/>
        </w:rPr>
        <w:t>+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  <w:vertAlign w:val="subscript"/>
        </w:rPr>
        <w:t>И</w:t>
      </w:r>
      <w:r w:rsidR="00844D86" w:rsidRPr="00844D86">
        <w:rPr>
          <w:szCs w:val="28"/>
        </w:rPr>
        <w:t>)-180° между выпрямительным и инверторным комплектом</w:t>
      </w:r>
      <w:r w:rsidR="00844D86">
        <w:rPr>
          <w:szCs w:val="28"/>
        </w:rPr>
        <w:t>;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3. </w:t>
      </w:r>
      <w:r w:rsidR="00844D86">
        <w:rPr>
          <w:szCs w:val="28"/>
        </w:rPr>
        <w:t>У</w:t>
      </w:r>
      <w:r w:rsidR="00844D86" w:rsidRPr="00844D86">
        <w:rPr>
          <w:szCs w:val="28"/>
        </w:rPr>
        <w:t xml:space="preserve">гол управления выпрямительной группы </w:t>
      </w:r>
      <w:r w:rsidR="00844D86" w:rsidRPr="00844D86">
        <w:rPr>
          <w:szCs w:val="28"/>
        </w:rPr>
        <w:sym w:font="Symbol" w:char="F061"/>
      </w:r>
      <w:proofErr w:type="gramStart"/>
      <w:r w:rsidR="00844D86" w:rsidRPr="00844D86">
        <w:rPr>
          <w:szCs w:val="28"/>
          <w:vertAlign w:val="superscript"/>
        </w:rPr>
        <w:t>I</w:t>
      </w:r>
      <w:proofErr w:type="gramEnd"/>
      <w:r w:rsidR="00844D86" w:rsidRPr="00844D86">
        <w:rPr>
          <w:szCs w:val="28"/>
          <w:vertAlign w:val="subscript"/>
        </w:rPr>
        <w:t>В</w:t>
      </w:r>
      <w:r w:rsidR="00844D86" w:rsidRPr="00844D86">
        <w:rPr>
          <w:szCs w:val="28"/>
        </w:rPr>
        <w:t xml:space="preserve"> для построения ди</w:t>
      </w:r>
      <w:r w:rsidR="00844D86" w:rsidRPr="00844D86">
        <w:rPr>
          <w:szCs w:val="28"/>
        </w:rPr>
        <w:t>а</w:t>
      </w:r>
      <w:r w:rsidR="00844D86" w:rsidRPr="00844D86">
        <w:rPr>
          <w:szCs w:val="28"/>
        </w:rPr>
        <w:t xml:space="preserve">грамм уравнительного напряжения и тока при совместном управлении; 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4. </w:t>
      </w:r>
      <w:r w:rsidR="00844D86">
        <w:rPr>
          <w:szCs w:val="28"/>
        </w:rPr>
        <w:t>К</w:t>
      </w:r>
      <w:r w:rsidR="00844D86" w:rsidRPr="00844D86">
        <w:rPr>
          <w:szCs w:val="28"/>
        </w:rPr>
        <w:t xml:space="preserve">оординаты гранично-непрерывного режима </w:t>
      </w:r>
      <w:proofErr w:type="gramStart"/>
      <w:r w:rsidR="00844D86" w:rsidRPr="00844D86">
        <w:rPr>
          <w:szCs w:val="28"/>
        </w:rPr>
        <w:t>I</w:t>
      </w:r>
      <w:proofErr w:type="gramEnd"/>
      <w:r w:rsidR="00620A39">
        <w:rPr>
          <w:szCs w:val="28"/>
          <w:vertAlign w:val="subscript"/>
        </w:rPr>
        <w:t>МИН</w:t>
      </w:r>
      <w:r w:rsidR="00844D86" w:rsidRPr="00844D86">
        <w:rPr>
          <w:szCs w:val="28"/>
        </w:rPr>
        <w:t>/I</w:t>
      </w:r>
      <w:r w:rsidR="00844D86" w:rsidRPr="00844D86">
        <w:rPr>
          <w:szCs w:val="28"/>
          <w:vertAlign w:val="subscript"/>
        </w:rPr>
        <w:t xml:space="preserve">НОМ. </w:t>
      </w:r>
      <w:r w:rsidR="00844D86" w:rsidRPr="00844D86">
        <w:rPr>
          <w:szCs w:val="28"/>
        </w:rPr>
        <w:t xml:space="preserve">и </w:t>
      </w:r>
      <w:r w:rsidR="00844D86" w:rsidRPr="00844D86">
        <w:rPr>
          <w:szCs w:val="28"/>
        </w:rPr>
        <w:sym w:font="Symbol" w:char="F077"/>
      </w:r>
      <w:r w:rsidR="00844D86" w:rsidRPr="00844D86">
        <w:rPr>
          <w:szCs w:val="28"/>
          <w:vertAlign w:val="subscript"/>
        </w:rPr>
        <w:t>Я</w:t>
      </w:r>
      <w:r w:rsidR="00844D86" w:rsidRPr="00844D86">
        <w:rPr>
          <w:szCs w:val="28"/>
        </w:rPr>
        <w:t>(I</w:t>
      </w:r>
      <w:r w:rsidR="00844D86" w:rsidRPr="00844D86">
        <w:rPr>
          <w:szCs w:val="28"/>
          <w:vertAlign w:val="subscript"/>
        </w:rPr>
        <w:t>МИН.</w:t>
      </w:r>
      <w:r w:rsidR="00844D86" w:rsidRPr="00844D86">
        <w:rPr>
          <w:szCs w:val="28"/>
        </w:rPr>
        <w:t>)/</w:t>
      </w:r>
      <w:r w:rsidR="00844D86" w:rsidRPr="00844D86">
        <w:rPr>
          <w:szCs w:val="28"/>
        </w:rPr>
        <w:sym w:font="Symbol" w:char="F077"/>
      </w:r>
      <w:r w:rsidR="00844D86" w:rsidRPr="00844D86">
        <w:rPr>
          <w:szCs w:val="28"/>
          <w:vertAlign w:val="subscript"/>
        </w:rPr>
        <w:t>Я.НОМ</w:t>
      </w:r>
      <w:proofErr w:type="gramStart"/>
      <w:r w:rsidR="00844D86" w:rsidRPr="00844D86">
        <w:rPr>
          <w:szCs w:val="28"/>
          <w:vertAlign w:val="subscript"/>
        </w:rPr>
        <w:t>.</w:t>
      </w:r>
      <w:proofErr w:type="gramEnd"/>
      <w:r w:rsidR="00FF7C2A">
        <w:rPr>
          <w:szCs w:val="28"/>
          <w:vertAlign w:val="subscript"/>
        </w:rPr>
        <w:t xml:space="preserve"> </w:t>
      </w:r>
      <w:proofErr w:type="gramStart"/>
      <w:r w:rsidR="00844D86" w:rsidRPr="00844D86">
        <w:rPr>
          <w:szCs w:val="28"/>
        </w:rPr>
        <w:t>п</w:t>
      </w:r>
      <w:proofErr w:type="gramEnd"/>
      <w:r w:rsidR="00844D86" w:rsidRPr="00844D86">
        <w:rPr>
          <w:szCs w:val="28"/>
        </w:rPr>
        <w:t>ри раздельном управлении;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5. </w:t>
      </w:r>
      <w:r w:rsidR="00844D86">
        <w:rPr>
          <w:szCs w:val="28"/>
        </w:rPr>
        <w:t>Л</w:t>
      </w:r>
      <w:r w:rsidR="00844D86" w:rsidRPr="00844D86">
        <w:rPr>
          <w:szCs w:val="28"/>
        </w:rPr>
        <w:t xml:space="preserve">инейное напряжение </w:t>
      </w:r>
      <w:proofErr w:type="gramStart"/>
      <w:r w:rsidR="00844D86" w:rsidRPr="00844D86">
        <w:rPr>
          <w:szCs w:val="28"/>
        </w:rPr>
        <w:t>питающей</w:t>
      </w:r>
      <w:proofErr w:type="gramEnd"/>
      <w:r w:rsidR="00844D86" w:rsidRPr="00844D86">
        <w:rPr>
          <w:szCs w:val="28"/>
        </w:rPr>
        <w:t xml:space="preserve"> сети</w:t>
      </w:r>
      <w:r w:rsidR="00221911">
        <w:rPr>
          <w:szCs w:val="28"/>
          <w:lang w:val="en-US"/>
        </w:rPr>
        <w:t>U</w:t>
      </w:r>
      <w:r w:rsidR="00221911" w:rsidRPr="00221911">
        <w:rPr>
          <w:szCs w:val="28"/>
          <w:vertAlign w:val="subscript"/>
        </w:rPr>
        <w:t>1 ЛИН.</w:t>
      </w:r>
      <w:r w:rsidR="00844D86" w:rsidRPr="00844D86">
        <w:rPr>
          <w:szCs w:val="28"/>
        </w:rPr>
        <w:t>;</w:t>
      </w:r>
    </w:p>
    <w:p w:rsidR="00844D86" w:rsidRDefault="00345C6D" w:rsidP="00AC5D6B">
      <w:pPr>
        <w:rPr>
          <w:szCs w:val="28"/>
        </w:rPr>
      </w:pPr>
      <w:r>
        <w:rPr>
          <w:szCs w:val="28"/>
        </w:rPr>
        <w:t xml:space="preserve">6. </w:t>
      </w:r>
      <w:r w:rsidR="00844D86">
        <w:rPr>
          <w:szCs w:val="28"/>
        </w:rPr>
        <w:t>Т</w:t>
      </w:r>
      <w:r w:rsidR="00844D86" w:rsidRPr="00844D86">
        <w:rPr>
          <w:szCs w:val="28"/>
        </w:rPr>
        <w:t>ип и мощность двигателя постоянного тока.</w:t>
      </w:r>
      <w:r w:rsidR="00014DA7">
        <w:rPr>
          <w:szCs w:val="28"/>
        </w:rPr>
        <w:t xml:space="preserve"> (Параметры двигателя приведены в таблице 2).</w:t>
      </w:r>
    </w:p>
    <w:p w:rsidR="007C2A37" w:rsidRDefault="007C2A37" w:rsidP="007C2A37">
      <w:pPr>
        <w:pStyle w:val="a0"/>
        <w:numPr>
          <w:ilvl w:val="0"/>
          <w:numId w:val="0"/>
        </w:numPr>
        <w:tabs>
          <w:tab w:val="num" w:pos="2969"/>
        </w:tabs>
        <w:ind w:left="709"/>
        <w:rPr>
          <w:szCs w:val="28"/>
        </w:rPr>
      </w:pPr>
    </w:p>
    <w:p w:rsidR="00014DA7" w:rsidRDefault="007C2A37" w:rsidP="00014DA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 –</w:t>
      </w:r>
      <w:r w:rsidR="00014DA7">
        <w:rPr>
          <w:rFonts w:eastAsia="Times New Roman" w:cs="Times New Roman"/>
          <w:szCs w:val="28"/>
        </w:rPr>
        <w:t xml:space="preserve"> Исходные данные для расчета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4678"/>
        <w:gridCol w:w="4678"/>
      </w:tblGrid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eastAsia="Times New Roman" w:cs="Times New Roman"/>
                <w:szCs w:val="28"/>
              </w:rPr>
              <w:t>Схема преобразователя</w:t>
            </w:r>
          </w:p>
        </w:tc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221911">
              <w:rPr>
                <w:rFonts w:eastAsia="Times New Roman" w:cs="Times New Roman"/>
                <w:szCs w:val="28"/>
              </w:rPr>
              <w:t>Мостовая встречно-параллельная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t>Δ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</w:rPr>
              <w:t>=(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  <w:vertAlign w:val="subscript"/>
              </w:rPr>
              <w:t>В</w:t>
            </w:r>
            <w:r w:rsidRPr="00221911">
              <w:rPr>
                <w:rFonts w:cs="Times New Roman"/>
                <w:szCs w:val="28"/>
              </w:rPr>
              <w:t>+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  <w:vertAlign w:val="subscript"/>
              </w:rPr>
              <w:t>И</w:t>
            </w:r>
            <w:r w:rsidRPr="00221911">
              <w:rPr>
                <w:rFonts w:cs="Times New Roman"/>
                <w:szCs w:val="28"/>
              </w:rPr>
              <w:t>)-180°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  <w:r w:rsidR="00844D86" w:rsidRPr="00221911">
              <w:rPr>
                <w:rFonts w:eastAsia="Times New Roman" w:cs="Times New Roman"/>
                <w:szCs w:val="28"/>
              </w:rPr>
              <w:t>0 эл. град.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sym w:font="Symbol" w:char="F061"/>
            </w:r>
            <w:proofErr w:type="gramStart"/>
            <w:r w:rsidRPr="00221911">
              <w:rPr>
                <w:rFonts w:cs="Times New Roman"/>
                <w:szCs w:val="28"/>
                <w:vertAlign w:val="superscript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В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 w:rsidR="00FD6E3F">
              <w:rPr>
                <w:rFonts w:eastAsia="Times New Roman" w:cs="Times New Roman"/>
                <w:szCs w:val="28"/>
              </w:rPr>
              <w:t>0</w:t>
            </w:r>
            <w:r w:rsidR="00221911">
              <w:rPr>
                <w:rFonts w:eastAsia="Times New Roman" w:cs="Times New Roman"/>
                <w:szCs w:val="28"/>
              </w:rPr>
              <w:t xml:space="preserve"> эл. град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МИН.</w:t>
            </w:r>
            <w:r w:rsidRPr="00221911">
              <w:rPr>
                <w:rFonts w:cs="Times New Roman"/>
                <w:szCs w:val="28"/>
              </w:rPr>
              <w:t>/</w:t>
            </w: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НОМ.</w:t>
            </w:r>
          </w:p>
        </w:tc>
        <w:tc>
          <w:tcPr>
            <w:tcW w:w="4678" w:type="dxa"/>
            <w:vAlign w:val="center"/>
          </w:tcPr>
          <w:p w:rsidR="00844D86" w:rsidRPr="00221911" w:rsidRDefault="00FD6E3F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  <w:r w:rsidR="00221911">
              <w:rPr>
                <w:rFonts w:eastAsia="Times New Roman" w:cs="Times New Roman"/>
                <w:szCs w:val="28"/>
              </w:rPr>
              <w:t>5%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sym w:font="Symbol" w:char="F077"/>
            </w:r>
            <w:r w:rsidRPr="00221911">
              <w:rPr>
                <w:rFonts w:cs="Times New Roman"/>
                <w:szCs w:val="28"/>
                <w:vertAlign w:val="subscript"/>
              </w:rPr>
              <w:t>Я</w:t>
            </w:r>
            <w:r w:rsidRPr="00221911">
              <w:rPr>
                <w:rFonts w:cs="Times New Roman"/>
                <w:szCs w:val="28"/>
              </w:rPr>
              <w:t>(</w:t>
            </w: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МИН.</w:t>
            </w:r>
            <w:r w:rsidRPr="00221911">
              <w:rPr>
                <w:rFonts w:cs="Times New Roman"/>
                <w:szCs w:val="28"/>
              </w:rPr>
              <w:t>)/</w:t>
            </w:r>
            <w:r w:rsidRPr="00221911">
              <w:rPr>
                <w:rFonts w:cs="Times New Roman"/>
                <w:szCs w:val="28"/>
              </w:rPr>
              <w:sym w:font="Symbol" w:char="F077"/>
            </w:r>
            <w:r w:rsidR="00746518">
              <w:rPr>
                <w:rFonts w:cs="Times New Roman"/>
                <w:szCs w:val="28"/>
                <w:vertAlign w:val="subscript"/>
              </w:rPr>
              <w:t>Я.Н</w:t>
            </w:r>
            <w:r w:rsidRPr="00221911">
              <w:rPr>
                <w:rFonts w:cs="Times New Roman"/>
                <w:szCs w:val="28"/>
                <w:vertAlign w:val="subscript"/>
              </w:rPr>
              <w:t>.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  <w:r w:rsidR="00221911">
              <w:rPr>
                <w:rFonts w:eastAsia="Times New Roman" w:cs="Times New Roman"/>
                <w:szCs w:val="28"/>
              </w:rPr>
              <w:t>%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  <w:lang w:val="en-US"/>
              </w:rPr>
              <w:t>U</w:t>
            </w:r>
            <w:r w:rsidRPr="00221911">
              <w:rPr>
                <w:rFonts w:cs="Times New Roman"/>
                <w:szCs w:val="28"/>
                <w:vertAlign w:val="subscript"/>
              </w:rPr>
              <w:t>1 ЛИН</w:t>
            </w:r>
          </w:p>
        </w:tc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380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 В</w:t>
            </w:r>
            <w:proofErr w:type="gramEnd"/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Тип и мощность двигателя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П101</w:t>
            </w:r>
            <w:r w:rsidR="00FD6E3F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42</w:t>
            </w:r>
            <w:r w:rsidR="00221911">
              <w:rPr>
                <w:rFonts w:eastAsia="Times New Roman" w:cs="Times New Roman"/>
                <w:szCs w:val="28"/>
              </w:rPr>
              <w:t xml:space="preserve"> кВт</w:t>
            </w:r>
          </w:p>
        </w:tc>
      </w:tr>
    </w:tbl>
    <w:p w:rsidR="00844D86" w:rsidRDefault="00844D86" w:rsidP="00A96ABA">
      <w:pPr>
        <w:rPr>
          <w:rFonts w:eastAsia="Times New Roman" w:cs="Times New Roman"/>
          <w:szCs w:val="28"/>
        </w:rPr>
      </w:pPr>
    </w:p>
    <w:p w:rsidR="005715EA" w:rsidRPr="00E72DB5" w:rsidRDefault="007C2A37" w:rsidP="00E72DB5">
      <w:pPr>
        <w:rPr>
          <w:rFonts w:cs="Times New Roman"/>
        </w:rPr>
      </w:pPr>
      <w:r>
        <w:rPr>
          <w:rFonts w:cs="Times New Roman"/>
        </w:rPr>
        <w:t>Таблица 2 –</w:t>
      </w:r>
      <w:r w:rsidR="00014DA7" w:rsidRPr="00E72DB5">
        <w:rPr>
          <w:rFonts w:cs="Times New Roman"/>
        </w:rPr>
        <w:t xml:space="preserve"> </w:t>
      </w:r>
      <w:r w:rsidR="005715EA" w:rsidRPr="00E72DB5">
        <w:rPr>
          <w:rFonts w:cs="Times New Roman"/>
        </w:rPr>
        <w:t>Параметры двигателя</w:t>
      </w:r>
      <w:r w:rsidR="00FD6E3F">
        <w:rPr>
          <w:rFonts w:cs="Times New Roman"/>
        </w:rPr>
        <w:t xml:space="preserve"> </w:t>
      </w:r>
      <w:r w:rsidR="00AC5D6B">
        <w:rPr>
          <w:rFonts w:cs="Times New Roman"/>
        </w:rPr>
        <w:t>П101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955"/>
        <w:gridCol w:w="3401"/>
      </w:tblGrid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Номинальная мощность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  <w:r w:rsidR="00E72DB5" w:rsidRPr="00E72DB5">
              <w:rPr>
                <w:rFonts w:ascii="Times New Roman" w:hAnsi="Times New Roman" w:cs="Times New Roman"/>
                <w:sz w:val="28"/>
              </w:rPr>
              <w:t xml:space="preserve"> кВт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Номинальная частота вращения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750</w:t>
            </w:r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>об</w:t>
            </w:r>
            <w:proofErr w:type="gramEnd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>/мин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Номинальный ток якоря 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E72DB5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d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  <w:proofErr w:type="gramEnd"/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222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А</w:t>
            </w:r>
            <w:proofErr w:type="gramEnd"/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Номинальное напряжение якоря </w:t>
            </w:r>
            <w:proofErr w:type="spell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E72DB5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d</w:t>
            </w:r>
            <w:proofErr w:type="spellEnd"/>
            <w:proofErr w:type="gram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  <w:proofErr w:type="gramEnd"/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220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В</w:t>
            </w:r>
            <w:proofErr w:type="gramEnd"/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Сопротивление якорной цепи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я</w:t>
            </w:r>
            <w:r w:rsidRPr="00E72DB5">
              <w:rPr>
                <w:rFonts w:ascii="Times New Roman" w:hAnsi="Times New Roman" w:cs="Times New Roman"/>
                <w:sz w:val="28"/>
              </w:rPr>
              <w:t>+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proofErr w:type="spell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д.п</w:t>
            </w:r>
            <w:proofErr w:type="spell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.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0,049</w:t>
            </w:r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Ом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Число полюсов 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2p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</w:tbl>
    <w:p w:rsidR="00E72DB5" w:rsidRDefault="00E72DB5">
      <w:r>
        <w:br w:type="page"/>
      </w:r>
    </w:p>
    <w:p w:rsidR="00A410DB" w:rsidRPr="00A37614" w:rsidRDefault="00E17036" w:rsidP="00AC5D6B">
      <w:pPr>
        <w:pStyle w:val="2"/>
      </w:pPr>
      <w:bookmarkStart w:id="3" w:name="_Toc501052892"/>
      <w:r w:rsidRPr="00AC5D6B">
        <w:lastRenderedPageBreak/>
        <w:t>Расчет</w:t>
      </w:r>
      <w:r w:rsidRPr="00A37614">
        <w:t xml:space="preserve"> силовой схемы </w:t>
      </w:r>
      <w:proofErr w:type="spellStart"/>
      <w:r w:rsidRPr="00A37614">
        <w:t>тиристорного</w:t>
      </w:r>
      <w:proofErr w:type="spellEnd"/>
      <w:r w:rsidRPr="00A37614">
        <w:t xml:space="preserve"> преобразователя</w:t>
      </w:r>
      <w:bookmarkEnd w:id="3"/>
    </w:p>
    <w:p w:rsidR="00A410DB" w:rsidRPr="00A37614" w:rsidRDefault="00A410DB" w:rsidP="00AC5D6B">
      <w:pPr>
        <w:pStyle w:val="3"/>
      </w:pPr>
      <w:bookmarkStart w:id="4" w:name="_Toc375090320"/>
      <w:bookmarkStart w:id="5" w:name="_Toc501052893"/>
      <w:r w:rsidRPr="00AC5D6B">
        <w:t>Определение</w:t>
      </w:r>
      <w:r w:rsidRPr="00A37614">
        <w:t xml:space="preserve"> параметров и выбор трансформатора</w:t>
      </w:r>
      <w:bookmarkEnd w:id="4"/>
      <w:bookmarkEnd w:id="5"/>
    </w:p>
    <w:p w:rsidR="00014DA7" w:rsidRDefault="00A410DB" w:rsidP="00014DA7">
      <w:pPr>
        <w:pStyle w:val="ab"/>
        <w:spacing w:line="360" w:lineRule="auto"/>
        <w:ind w:left="0" w:firstLine="709"/>
        <w:rPr>
          <w:sz w:val="28"/>
          <w:szCs w:val="28"/>
        </w:rPr>
      </w:pPr>
      <w:r w:rsidRPr="00A410DB">
        <w:rPr>
          <w:sz w:val="28"/>
          <w:szCs w:val="28"/>
        </w:rPr>
        <w:t>Трансформатор выбирают по типовой (габаритной) мощности при условии, что напряжения и токи его обмоток соответствуют расчётным зн</w:t>
      </w:r>
      <w:r w:rsidRPr="00A410DB">
        <w:rPr>
          <w:sz w:val="28"/>
          <w:szCs w:val="28"/>
        </w:rPr>
        <w:t>а</w:t>
      </w:r>
      <w:r w:rsidRPr="00A410DB">
        <w:rPr>
          <w:sz w:val="28"/>
          <w:szCs w:val="28"/>
        </w:rPr>
        <w:t>чениям. При работе в зоне непрерывных токов расчётное значение фазного напряжения вторичной обмотки трансформатора определяют по формуле</w:t>
      </w:r>
      <w:proofErr w:type="gramStart"/>
      <w:r w:rsidRPr="00A410DB">
        <w:rPr>
          <w:sz w:val="28"/>
          <w:szCs w:val="28"/>
        </w:rPr>
        <w:t>:</w:t>
      </w:r>
      <w:proofErr w:type="gramEnd"/>
    </w:p>
    <w:p w:rsidR="00D65525" w:rsidRPr="0027567D" w:rsidRDefault="00D65525" w:rsidP="00AB67D6">
      <w:pPr>
        <w:pStyle w:val="ab"/>
        <w:spacing w:line="360" w:lineRule="auto"/>
        <w:ind w:left="0" w:right="850" w:firstLine="0"/>
        <w:jc w:val="right"/>
        <w:rPr>
          <w:sz w:val="28"/>
          <w:szCs w:val="28"/>
        </w:rPr>
      </w:pPr>
      <w:r w:rsidRPr="00873EC1">
        <w:rPr>
          <w:position w:val="-12"/>
        </w:rPr>
        <w:object w:dxaOrig="31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17pt" o:ole="">
            <v:imagedata r:id="rId9" o:title=""/>
          </v:shape>
          <o:OLEObject Type="Embed" ProgID="Equation.DSMT4" ShapeID="_x0000_i1025" DrawAspect="Content" ObjectID="_1696533782" r:id="rId10"/>
        </w:object>
      </w:r>
      <w:r>
        <w:t>, В,</w:t>
      </w:r>
      <w:r w:rsidR="00AB67D6">
        <w:t xml:space="preserve">                          (1)</w:t>
      </w:r>
    </w:p>
    <w:p w:rsidR="00A410DB" w:rsidRPr="00A410DB" w:rsidRDefault="001D640F" w:rsidP="00CF1B17">
      <w:pPr>
        <w:shd w:val="clear" w:color="auto" w:fill="FFFFFF"/>
        <w:tabs>
          <w:tab w:val="left" w:pos="9540"/>
          <w:tab w:val="left" w:pos="9637"/>
        </w:tabs>
        <w:ind w:right="97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г</w:t>
      </w:r>
      <w:r w:rsidR="00A410DB" w:rsidRPr="00A410DB">
        <w:rPr>
          <w:rFonts w:cs="Times New Roman"/>
          <w:color w:val="000000"/>
          <w:szCs w:val="28"/>
        </w:rPr>
        <w:t>де</w:t>
      </w:r>
      <w:r w:rsidR="00CD5A2D">
        <w:rPr>
          <w:rFonts w:cs="Times New Roman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=0,427</m:t>
        </m:r>
      </m:oMath>
      <w:r w:rsidR="00AB67D6">
        <w:rPr>
          <w:rFonts w:cs="Times New Roman"/>
          <w:color w:val="000000"/>
          <w:szCs w:val="28"/>
        </w:rPr>
        <w:t xml:space="preserve"> – </w:t>
      </w:r>
      <w:r w:rsidR="00A410DB" w:rsidRPr="00A410DB">
        <w:rPr>
          <w:rFonts w:cs="Times New Roman"/>
          <w:color w:val="000000"/>
          <w:szCs w:val="28"/>
        </w:rPr>
        <w:t>коэффициент, зависящий от схемы преобразования;</w:t>
      </w:r>
    </w:p>
    <w:p w:rsidR="00A410DB" w:rsidRPr="00A410DB" w:rsidRDefault="00421A8D" w:rsidP="00CF1B17">
      <w:pPr>
        <w:shd w:val="clear" w:color="auto" w:fill="FFFFFF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A410DB" w:rsidRPr="00A410DB">
        <w:rPr>
          <w:rFonts w:cs="Times New Roman"/>
          <w:color w:val="000000"/>
          <w:szCs w:val="28"/>
        </w:rPr>
        <w:t xml:space="preserve"> – коэффициент, учитывающий возможное снижение напряжения в сети</w:t>
      </w:r>
      <w:r w:rsidR="00A410DB" w:rsidRPr="00A410DB">
        <w:rPr>
          <w:rFonts w:cs="Times New Roman"/>
          <w:iCs/>
          <w:color w:val="000000"/>
          <w:szCs w:val="28"/>
        </w:rPr>
        <w:t>;</w:t>
      </w:r>
    </w:p>
    <w:p w:rsidR="00A410DB" w:rsidRPr="00A410DB" w:rsidRDefault="00421A8D" w:rsidP="00CF1B17">
      <w:pPr>
        <w:shd w:val="clear" w:color="auto" w:fill="FFFFFF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коэффициент, учитывающий неполное открывание вентилей для минимального угла управления </w:t>
      </w:r>
      <w:proofErr w:type="gramStart"/>
      <w:r w:rsidR="00A410DB" w:rsidRPr="00A410DB">
        <w:rPr>
          <w:rFonts w:cs="Times New Roman"/>
          <w:color w:val="000000"/>
          <w:szCs w:val="28"/>
        </w:rPr>
        <w:t>при</w:t>
      </w:r>
      <w:proofErr w:type="gramEnd"/>
      <w:r w:rsidR="007C2A37">
        <w:rPr>
          <w:rFonts w:cs="Times New Roman"/>
          <w:color w:val="000000"/>
          <w:szCs w:val="28"/>
        </w:rPr>
        <w:t xml:space="preserve"> </w:t>
      </w:r>
      <w:r w:rsidR="00A410DB" w:rsidRPr="00A410DB">
        <w:rPr>
          <w:rFonts w:cs="Times New Roman"/>
          <w:color w:val="000000"/>
          <w:position w:val="-10"/>
          <w:szCs w:val="28"/>
        </w:rPr>
        <w:object w:dxaOrig="1540" w:dyaOrig="360">
          <v:shape id="_x0000_i1026" type="#_x0000_t75" style="width:77.5pt;height:19pt" o:ole="">
            <v:imagedata r:id="rId11" o:title=""/>
          </v:shape>
          <o:OLEObject Type="Embed" ProgID="Equation.3" ShapeID="_x0000_i1026" DrawAspect="Content" ObjectID="_1696533783" r:id="rId12"/>
        </w:object>
      </w:r>
      <w:r w:rsidR="00A410DB" w:rsidRPr="00A410DB">
        <w:rPr>
          <w:rFonts w:cs="Times New Roman"/>
          <w:color w:val="000000"/>
          <w:szCs w:val="28"/>
        </w:rPr>
        <w:t>;</w:t>
      </w:r>
    </w:p>
    <w:p w:rsidR="00A410DB" w:rsidRPr="00A410DB" w:rsidRDefault="00421A8D" w:rsidP="00CF1B17">
      <w:pPr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</m:t>
        </m:r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коэффициент, учитывающий внутреннее падение напр</w:t>
      </w:r>
      <w:r w:rsidR="00A410DB" w:rsidRPr="00A410DB">
        <w:rPr>
          <w:rFonts w:cs="Times New Roman"/>
          <w:color w:val="000000"/>
          <w:szCs w:val="28"/>
        </w:rPr>
        <w:t>я</w:t>
      </w:r>
      <w:r w:rsidR="00A410DB" w:rsidRPr="00A410DB">
        <w:rPr>
          <w:rFonts w:cs="Times New Roman"/>
          <w:color w:val="000000"/>
          <w:szCs w:val="28"/>
        </w:rPr>
        <w:t>жения в преобразователе;</w:t>
      </w:r>
    </w:p>
    <w:p w:rsidR="00A410DB" w:rsidRPr="00A410DB" w:rsidRDefault="00421A8D" w:rsidP="00CF1B17">
      <w:pPr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номинальное напряжение якоря двигателя.</w:t>
      </w:r>
    </w:p>
    <w:p w:rsidR="00A410DB" w:rsidRDefault="00A410DB" w:rsidP="001D640F">
      <w:pPr>
        <w:rPr>
          <w:rFonts w:cs="Times New Roman"/>
          <w:color w:val="000000"/>
          <w:szCs w:val="28"/>
        </w:rPr>
      </w:pPr>
      <w:r w:rsidRPr="001D640F">
        <w:rPr>
          <w:rFonts w:cs="Times New Roman"/>
          <w:color w:val="000000"/>
          <w:szCs w:val="28"/>
        </w:rPr>
        <w:t xml:space="preserve">Для минимальных и максимальных значений коэффициентов формулы (1) вычисляют расчётные значения фазного напряжения вторичной обмотки трансформатора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2Ф.РАСЧ.МИН.</m:t>
            </m:r>
          </m:sub>
        </m:sSub>
      </m:oMath>
      <w:r w:rsidRPr="001D640F">
        <w:rPr>
          <w:rFonts w:cs="Times New Roman"/>
          <w:color w:val="000000"/>
          <w:szCs w:val="28"/>
        </w:rPr>
        <w:t xml:space="preserve"> и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U</m:t>
            </m:r>
          </m:e>
          <m:sub>
            <m:r>
              <w:rPr>
                <w:rFonts w:ascii="Cambria Math" w:hAnsi="Cambria Math"/>
                <w:szCs w:val="28"/>
              </w:rPr>
              <m:t>2Ф.РАСЧ.МАКС.</m:t>
            </m:r>
          </m:sub>
        </m:sSub>
      </m:oMath>
      <w:r w:rsidRPr="001D640F">
        <w:rPr>
          <w:rFonts w:cs="Times New Roman"/>
          <w:color w:val="000000"/>
          <w:szCs w:val="28"/>
        </w:rPr>
        <w:t>, соответственно.</w:t>
      </w:r>
    </w:p>
    <w:p w:rsidR="00D65525" w:rsidRDefault="00D65525" w:rsidP="00AB67D6">
      <w:pPr>
        <w:ind w:firstLine="0"/>
        <w:jc w:val="center"/>
        <w:rPr>
          <w:rFonts w:cs="Times New Roman"/>
          <w:color w:val="000000"/>
          <w:szCs w:val="28"/>
        </w:rPr>
      </w:pPr>
      <w:r w:rsidRPr="00D65525">
        <w:rPr>
          <w:rFonts w:cs="Times New Roman"/>
          <w:color w:val="000000"/>
          <w:position w:val="-12"/>
          <w:szCs w:val="28"/>
        </w:rPr>
        <w:object w:dxaOrig="7360" w:dyaOrig="360">
          <v:shape id="_x0000_i1027" type="#_x0000_t75" style="width:367.5pt;height:17pt" o:ole="">
            <v:imagedata r:id="rId13" o:title=""/>
          </v:shape>
          <o:OLEObject Type="Embed" ProgID="Equation.DSMT4" ShapeID="_x0000_i1027" DrawAspect="Content" ObjectID="_1696533784" r:id="rId14"/>
        </w:object>
      </w:r>
      <w:r>
        <w:rPr>
          <w:rFonts w:cs="Times New Roman"/>
          <w:color w:val="000000"/>
          <w:szCs w:val="28"/>
        </w:rPr>
        <w:t>, В;</w:t>
      </w:r>
    </w:p>
    <w:p w:rsidR="00D65525" w:rsidRPr="001D640F" w:rsidRDefault="00D65525" w:rsidP="00AB67D6">
      <w:pPr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7100" w:dyaOrig="360">
          <v:shape id="_x0000_i1028" type="#_x0000_t75" style="width:354.5pt;height:17pt" o:ole="">
            <v:imagedata r:id="rId15" o:title=""/>
          </v:shape>
          <o:OLEObject Type="Embed" ProgID="Equation.DSMT4" ShapeID="_x0000_i1028" DrawAspect="Content" ObjectID="_1696533785" r:id="rId16"/>
        </w:object>
      </w:r>
      <w:r>
        <w:t>, В.</w:t>
      </w:r>
    </w:p>
    <w:p w:rsidR="00A410DB" w:rsidRDefault="00A410DB" w:rsidP="001D640F">
      <w:pPr>
        <w:rPr>
          <w:rFonts w:cs="Times New Roman"/>
          <w:szCs w:val="28"/>
        </w:rPr>
      </w:pPr>
      <w:r w:rsidRPr="00A410DB">
        <w:rPr>
          <w:rFonts w:cs="Times New Roman"/>
          <w:szCs w:val="28"/>
        </w:rPr>
        <w:t>Расчётное значение тока фазы вторичной обмотки трансформатора в</w:t>
      </w:r>
      <w:r w:rsidRPr="00A410DB">
        <w:rPr>
          <w:rFonts w:cs="Times New Roman"/>
          <w:szCs w:val="28"/>
        </w:rPr>
        <w:t>ы</w:t>
      </w:r>
      <w:r w:rsidRPr="00A410DB">
        <w:rPr>
          <w:rFonts w:cs="Times New Roman"/>
          <w:szCs w:val="28"/>
        </w:rPr>
        <w:t>числяем по формуле:</w:t>
      </w:r>
    </w:p>
    <w:p w:rsidR="001D640F" w:rsidRPr="00D65525" w:rsidRDefault="00D65525" w:rsidP="00AB67D6">
      <w:pPr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2180" w:dyaOrig="360">
          <v:shape id="_x0000_i1029" type="#_x0000_t75" style="width:110pt;height:17pt" o:ole="">
            <v:imagedata r:id="rId17" o:title=""/>
          </v:shape>
          <o:OLEObject Type="Embed" ProgID="Equation.DSMT4" ShapeID="_x0000_i1029" DrawAspect="Content" ObjectID="_1696533786" r:id="rId18"/>
        </w:object>
      </w:r>
      <w:r>
        <w:t>, А</w:t>
      </w:r>
      <w:r w:rsidR="007003D3">
        <w:t>,</w:t>
      </w:r>
    </w:p>
    <w:p w:rsidR="00A410DB" w:rsidRPr="00A410DB" w:rsidRDefault="00A410DB" w:rsidP="00CF1B17">
      <w:pPr>
        <w:shd w:val="clear" w:color="auto" w:fill="FFFFFF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=0,816</m:t>
        </m:r>
      </m:oMath>
      <w:r w:rsidR="001D640F">
        <w:rPr>
          <w:rFonts w:cs="Times New Roman"/>
          <w:color w:val="000000"/>
          <w:szCs w:val="28"/>
        </w:rPr>
        <w:t>–</w:t>
      </w:r>
      <w:r w:rsidRPr="00A410DB">
        <w:rPr>
          <w:rFonts w:cs="Times New Roman"/>
          <w:color w:val="000000"/>
          <w:szCs w:val="28"/>
        </w:rPr>
        <w:t xml:space="preserve"> коэффициент, за</w:t>
      </w:r>
      <w:r w:rsidR="00CD5A2D">
        <w:rPr>
          <w:rFonts w:cs="Times New Roman"/>
          <w:color w:val="000000"/>
          <w:szCs w:val="28"/>
        </w:rPr>
        <w:t>висящий от схемы преобразования</w:t>
      </w:r>
      <w:r w:rsidRPr="00A410DB">
        <w:rPr>
          <w:rFonts w:cs="Times New Roman"/>
          <w:color w:val="000000"/>
          <w:szCs w:val="28"/>
        </w:rPr>
        <w:t>;</w:t>
      </w:r>
    </w:p>
    <w:p w:rsidR="00A410DB" w:rsidRPr="00A410DB" w:rsidRDefault="00421A8D" w:rsidP="00CF1B17">
      <w:pPr>
        <w:shd w:val="clear" w:color="auto" w:fill="FFFFFF"/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A410DB" w:rsidRPr="00A410DB">
        <w:rPr>
          <w:rFonts w:cs="Times New Roman"/>
          <w:color w:val="000000"/>
          <w:szCs w:val="28"/>
        </w:rPr>
        <w:t>– коэффициент, учитывающий отклонение формы фа</w:t>
      </w:r>
      <w:r w:rsidR="00A410DB" w:rsidRPr="00A410DB">
        <w:rPr>
          <w:rFonts w:cs="Times New Roman"/>
          <w:color w:val="000000"/>
          <w:szCs w:val="28"/>
        </w:rPr>
        <w:t>з</w:t>
      </w:r>
      <w:r w:rsidR="00A410DB" w:rsidRPr="00A410DB">
        <w:rPr>
          <w:rFonts w:cs="Times New Roman"/>
          <w:color w:val="000000"/>
          <w:szCs w:val="28"/>
        </w:rPr>
        <w:t>ного тока от прямоугольной;</w:t>
      </w:r>
    </w:p>
    <w:p w:rsidR="00A410DB" w:rsidRDefault="00421A8D" w:rsidP="00CF1B17">
      <w:pPr>
        <w:shd w:val="clear" w:color="auto" w:fill="FFFFFF"/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956710">
        <w:rPr>
          <w:rFonts w:cs="Times New Roman"/>
          <w:color w:val="000000"/>
          <w:szCs w:val="28"/>
        </w:rPr>
        <w:t>–</w:t>
      </w:r>
      <w:r w:rsidR="00A410DB" w:rsidRPr="00A410DB">
        <w:rPr>
          <w:rFonts w:cs="Times New Roman"/>
          <w:color w:val="000000"/>
          <w:szCs w:val="28"/>
        </w:rPr>
        <w:t xml:space="preserve"> номинальный</w:t>
      </w:r>
      <w:r w:rsidR="00FF7C2A">
        <w:rPr>
          <w:rFonts w:cs="Times New Roman"/>
          <w:color w:val="000000"/>
          <w:szCs w:val="28"/>
        </w:rPr>
        <w:t xml:space="preserve"> </w:t>
      </w:r>
      <w:r w:rsidR="00A410DB" w:rsidRPr="00A410DB">
        <w:rPr>
          <w:rFonts w:cs="Times New Roman"/>
          <w:color w:val="000000"/>
          <w:szCs w:val="28"/>
        </w:rPr>
        <w:t>ток якоря двигателя.</w:t>
      </w:r>
    </w:p>
    <w:p w:rsidR="00AB67D6" w:rsidRPr="00956710" w:rsidRDefault="00AB67D6" w:rsidP="00AB67D6">
      <w:pPr>
        <w:shd w:val="clear" w:color="auto" w:fill="FFFFFF"/>
        <w:spacing w:after="120"/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5120" w:dyaOrig="360">
          <v:shape id="_x0000_i1030" type="#_x0000_t75" style="width:255.5pt;height:17pt" o:ole="">
            <v:imagedata r:id="rId19" o:title=""/>
          </v:shape>
          <o:OLEObject Type="Embed" ProgID="Equation.DSMT4" ShapeID="_x0000_i1030" DrawAspect="Content" ObjectID="_1696533787" r:id="rId20"/>
        </w:object>
      </w:r>
      <w:r>
        <w:t>, А.</w:t>
      </w:r>
    </w:p>
    <w:p w:rsidR="00A410DB" w:rsidRDefault="00A410DB" w:rsidP="00CF1B17">
      <w:pPr>
        <w:shd w:val="clear" w:color="auto" w:fill="FFFFFF"/>
        <w:spacing w:after="120"/>
        <w:rPr>
          <w:rFonts w:cs="Times New Roman"/>
          <w:szCs w:val="28"/>
        </w:rPr>
      </w:pPr>
      <w:r w:rsidRPr="00A410DB">
        <w:rPr>
          <w:rFonts w:cs="Times New Roman"/>
          <w:szCs w:val="28"/>
        </w:rPr>
        <w:lastRenderedPageBreak/>
        <w:t>Типовая мощность трансформатора характеризует его габариты и ра</w:t>
      </w:r>
      <w:r w:rsidRPr="00A410DB">
        <w:rPr>
          <w:rFonts w:cs="Times New Roman"/>
          <w:szCs w:val="28"/>
        </w:rPr>
        <w:t>с</w:t>
      </w:r>
      <w:r w:rsidRPr="00A410DB">
        <w:rPr>
          <w:rFonts w:cs="Times New Roman"/>
          <w:szCs w:val="28"/>
        </w:rPr>
        <w:t xml:space="preserve">ход материалов на изготовление магнитопровода и обмоток. Её определяют в </w:t>
      </w:r>
      <m:oMath>
        <m:r>
          <w:rPr>
            <w:rFonts w:ascii="Cambria Math" w:hAnsi="Cambria Math"/>
            <w:szCs w:val="28"/>
          </w:rPr>
          <m:t>кВА</m:t>
        </m:r>
      </m:oMath>
      <w:r w:rsidRPr="00A410DB">
        <w:rPr>
          <w:rFonts w:cs="Times New Roman"/>
          <w:szCs w:val="28"/>
        </w:rPr>
        <w:t xml:space="preserve"> по формуле:</w:t>
      </w:r>
    </w:p>
    <w:p w:rsidR="00AB67D6" w:rsidRPr="00A410DB" w:rsidRDefault="00AB67D6" w:rsidP="00AB67D6">
      <w:pPr>
        <w:shd w:val="clear" w:color="auto" w:fill="FFFFFF"/>
        <w:spacing w:after="120"/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4280" w:dyaOrig="380">
          <v:shape id="_x0000_i1031" type="#_x0000_t75" style="width:214pt;height:17pt" o:ole="">
            <v:imagedata r:id="rId21" o:title=""/>
          </v:shape>
          <o:OLEObject Type="Embed" ProgID="Equation.DSMT4" ShapeID="_x0000_i1031" DrawAspect="Content" ObjectID="_1696533788" r:id="rId22"/>
        </w:object>
      </w:r>
      <w:r>
        <w:t xml:space="preserve">, </w:t>
      </w:r>
      <w:proofErr w:type="spellStart"/>
      <w:r>
        <w:t>кВА</w:t>
      </w:r>
      <w:proofErr w:type="spellEnd"/>
      <w:r w:rsidR="007003D3">
        <w:t>,</w:t>
      </w:r>
    </w:p>
    <w:p w:rsidR="00A410DB" w:rsidRDefault="00C542C0" w:rsidP="00A410D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A410DB" w:rsidRPr="00A410DB">
        <w:rPr>
          <w:rFonts w:cs="Times New Roman"/>
          <w:szCs w:val="28"/>
        </w:rPr>
        <w:t>де</w:t>
      </w:r>
      <w:r w:rsidR="00CD5A2D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</m:t>
        </m:r>
      </m:oMath>
      <w:r w:rsidR="00956710">
        <w:rPr>
          <w:rFonts w:cs="Times New Roman"/>
          <w:color w:val="000000"/>
          <w:szCs w:val="28"/>
        </w:rPr>
        <w:t>–</w:t>
      </w:r>
      <w:r w:rsidR="00A410DB" w:rsidRPr="00A410DB">
        <w:rPr>
          <w:rFonts w:cs="Times New Roman"/>
          <w:color w:val="000000"/>
          <w:szCs w:val="28"/>
        </w:rPr>
        <w:t xml:space="preserve"> коэффициент, зависящий от схемы преобразования и группы соединения обмоток</w:t>
      </w:r>
      <w:r w:rsidR="00A410DB" w:rsidRPr="00A410DB">
        <w:rPr>
          <w:rFonts w:cs="Times New Roman"/>
          <w:szCs w:val="28"/>
        </w:rPr>
        <w:t>.</w:t>
      </w:r>
    </w:p>
    <w:p w:rsidR="00AB67D6" w:rsidRPr="00A410DB" w:rsidRDefault="007003D3" w:rsidP="00AB67D6">
      <w:pPr>
        <w:shd w:val="clear" w:color="auto" w:fill="FFFFFF"/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4500" w:dyaOrig="380">
          <v:shape id="_x0000_i1032" type="#_x0000_t75" style="width:225.5pt;height:17pt" o:ole="">
            <v:imagedata r:id="rId23" o:title=""/>
          </v:shape>
          <o:OLEObject Type="Embed" ProgID="Equation.DSMT4" ShapeID="_x0000_i1032" DrawAspect="Content" ObjectID="_1696533789" r:id="rId24"/>
        </w:object>
      </w:r>
      <w:r w:rsidRPr="00873EC1">
        <w:rPr>
          <w:position w:val="-10"/>
        </w:rPr>
        <w:object w:dxaOrig="5420" w:dyaOrig="360">
          <v:shape id="_x0000_i1033" type="#_x0000_t75" style="width:269pt;height:17pt" o:ole="">
            <v:imagedata r:id="rId25" o:title=""/>
          </v:shape>
          <o:OLEObject Type="Embed" ProgID="Equation.DSMT4" ShapeID="_x0000_i1033" DrawAspect="Content" ObjectID="_1696533790" r:id="rId26"/>
        </w:object>
      </w:r>
      <w:r w:rsidR="00AB67D6">
        <w:t xml:space="preserve">, </w:t>
      </w:r>
      <w:proofErr w:type="spellStart"/>
      <w:r w:rsidR="00AB67D6">
        <w:t>кВА</w:t>
      </w:r>
      <w:proofErr w:type="spellEnd"/>
      <w:r w:rsidR="00AB67D6">
        <w:t>.</w:t>
      </w:r>
    </w:p>
    <w:p w:rsidR="00A410DB" w:rsidRDefault="00A410DB" w:rsidP="00A0652B">
      <w:pPr>
        <w:shd w:val="clear" w:color="auto" w:fill="FFFFFF"/>
        <w:spacing w:before="120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>Трансформатор выбирают, определяя его типовую мощность</w:t>
      </w:r>
      <w:r w:rsidR="00CD5A2D">
        <w:rPr>
          <w:rFonts w:cs="Times New Roman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T</m:t>
            </m:r>
          </m:sub>
        </m:sSub>
      </m:oMath>
      <w:r w:rsidRPr="00A410DB">
        <w:rPr>
          <w:rFonts w:cs="Times New Roman"/>
          <w:color w:val="000000"/>
          <w:szCs w:val="28"/>
        </w:rPr>
        <w:t>, н</w:t>
      </w:r>
      <w:r w:rsidRPr="00A410DB">
        <w:rPr>
          <w:rFonts w:cs="Times New Roman"/>
          <w:color w:val="000000"/>
          <w:szCs w:val="28"/>
        </w:rPr>
        <w:t>о</w:t>
      </w:r>
      <w:r w:rsidRPr="00A410DB">
        <w:rPr>
          <w:rFonts w:cs="Times New Roman"/>
          <w:color w:val="000000"/>
          <w:szCs w:val="28"/>
        </w:rPr>
        <w:t xml:space="preserve">минальные значения фазного напряжения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2ФН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 xml:space="preserve"> </m:t>
        </m:r>
      </m:oMath>
      <w:r w:rsidR="00CD5A2D">
        <w:rPr>
          <w:rFonts w:cs="Times New Roman"/>
          <w:color w:val="000000"/>
          <w:szCs w:val="28"/>
        </w:rPr>
        <w:t xml:space="preserve"> </w:t>
      </w:r>
      <w:r w:rsidRPr="00A410DB">
        <w:rPr>
          <w:rFonts w:cs="Times New Roman"/>
          <w:color w:val="000000"/>
          <w:szCs w:val="28"/>
        </w:rPr>
        <w:t xml:space="preserve">и фазного тока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2ФН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="00CD5A2D">
        <w:rPr>
          <w:rFonts w:cs="Times New Roman"/>
          <w:szCs w:val="28"/>
        </w:rPr>
        <w:t xml:space="preserve"> </w:t>
      </w:r>
      <w:r w:rsidRPr="00A410DB">
        <w:rPr>
          <w:rFonts w:cs="Times New Roman"/>
          <w:color w:val="000000"/>
          <w:szCs w:val="28"/>
        </w:rPr>
        <w:t>втори</w:t>
      </w:r>
      <w:r w:rsidRPr="00A410DB">
        <w:rPr>
          <w:rFonts w:cs="Times New Roman"/>
          <w:color w:val="000000"/>
          <w:szCs w:val="28"/>
        </w:rPr>
        <w:t>ч</w:t>
      </w:r>
      <w:r w:rsidRPr="00A410DB">
        <w:rPr>
          <w:rFonts w:cs="Times New Roman"/>
          <w:color w:val="000000"/>
          <w:szCs w:val="28"/>
        </w:rPr>
        <w:t>ной обмотки из соотношений: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</w:pPr>
      <w:r w:rsidRPr="009E14C7">
        <w:rPr>
          <w:position w:val="-12"/>
        </w:rPr>
        <w:object w:dxaOrig="1240" w:dyaOrig="360">
          <v:shape id="_x0000_i1034" type="#_x0000_t75" style="width:62.5pt;height:17pt" o:ole="">
            <v:imagedata r:id="rId27" o:title=""/>
          </v:shape>
          <o:OLEObject Type="Embed" ProgID="Equation.DSMT4" ShapeID="_x0000_i1034" DrawAspect="Content" ObjectID="_1696533791" r:id="rId28"/>
        </w:object>
      </w:r>
      <w:r>
        <w:t>,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</w:pPr>
      <w:r w:rsidRPr="009E14C7">
        <w:rPr>
          <w:position w:val="-12"/>
        </w:rPr>
        <w:object w:dxaOrig="3500" w:dyaOrig="360">
          <v:shape id="_x0000_i1035" type="#_x0000_t75" style="width:176pt;height:17pt" o:ole="">
            <v:imagedata r:id="rId29" o:title=""/>
          </v:shape>
          <o:OLEObject Type="Embed" ProgID="Equation.DSMT4" ShapeID="_x0000_i1035" DrawAspect="Content" ObjectID="_1696533792" r:id="rId30"/>
        </w:object>
      </w:r>
      <w:r>
        <w:t>,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1480" w:dyaOrig="360">
          <v:shape id="_x0000_i1036" type="#_x0000_t75" style="width:74pt;height:17pt" o:ole="">
            <v:imagedata r:id="rId31" o:title=""/>
          </v:shape>
          <o:OLEObject Type="Embed" ProgID="Equation.DSMT4" ShapeID="_x0000_i1036" DrawAspect="Content" ObjectID="_1696533793" r:id="rId32"/>
        </w:object>
      </w:r>
      <w:r>
        <w:t>,</w:t>
      </w:r>
    </w:p>
    <w:p w:rsidR="00A410DB" w:rsidRPr="00A0652B" w:rsidRDefault="00A410DB" w:rsidP="00A0652B">
      <w:pPr>
        <w:shd w:val="clear" w:color="auto" w:fill="FFFFFF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>Номинальное значение межфазного напряжение первичной обмотки трансформатора должно быть равно линейному напряжению сети</w:t>
      </w:r>
      <w:r w:rsidR="00CD5A2D">
        <w:rPr>
          <w:rFonts w:cs="Times New Roman"/>
          <w:color w:val="000000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1 ЛИН</m:t>
            </m:r>
          </m:sub>
        </m:sSub>
      </m:oMath>
      <w:r w:rsidRPr="00A410DB">
        <w:rPr>
          <w:rFonts w:cs="Times New Roman"/>
          <w:color w:val="000000"/>
          <w:szCs w:val="28"/>
        </w:rPr>
        <w:t>.</w:t>
      </w:r>
    </w:p>
    <w:p w:rsidR="00E272CF" w:rsidRPr="006A3E6E" w:rsidRDefault="000E4898" w:rsidP="00A21A54">
      <w:pPr>
        <w:shd w:val="clear" w:color="auto" w:fill="FFFFFF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Тип выбра</w:t>
      </w:r>
      <w:r w:rsidR="000A6352" w:rsidRPr="006A3E6E">
        <w:rPr>
          <w:rFonts w:cs="Times New Roman"/>
          <w:szCs w:val="28"/>
        </w:rPr>
        <w:t xml:space="preserve">нного трансформатора – ТСП – </w:t>
      </w:r>
      <w:r w:rsidR="006A3E6E">
        <w:rPr>
          <w:rFonts w:cs="Times New Roman"/>
          <w:szCs w:val="28"/>
        </w:rPr>
        <w:t>100</w:t>
      </w:r>
      <w:r w:rsidRPr="006A3E6E">
        <w:rPr>
          <w:rFonts w:cs="Times New Roman"/>
          <w:szCs w:val="28"/>
        </w:rPr>
        <w:t>/0,7. Его технические данные приведены в таблице 3.</w:t>
      </w:r>
    </w:p>
    <w:p w:rsidR="00427821" w:rsidRPr="006A3E6E" w:rsidRDefault="00427821" w:rsidP="00A21A54">
      <w:pPr>
        <w:shd w:val="clear" w:color="auto" w:fill="FFFFFF"/>
        <w:rPr>
          <w:rFonts w:cs="Times New Roman"/>
          <w:szCs w:val="28"/>
        </w:rPr>
      </w:pPr>
    </w:p>
    <w:p w:rsidR="000E4898" w:rsidRPr="006A3E6E" w:rsidRDefault="00A21A54" w:rsidP="006A3E6E">
      <w:pPr>
        <w:shd w:val="clear" w:color="auto" w:fill="FFFFFF"/>
        <w:ind w:firstLine="0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Таблица 3 –</w:t>
      </w:r>
      <w:r w:rsidR="000E4898" w:rsidRPr="006A3E6E">
        <w:rPr>
          <w:rFonts w:cs="Times New Roman"/>
          <w:szCs w:val="28"/>
        </w:rPr>
        <w:t xml:space="preserve"> Технические данные трансформатора ТСП – </w:t>
      </w:r>
      <w:r w:rsidR="006A3E6E">
        <w:rPr>
          <w:rFonts w:cs="Times New Roman"/>
          <w:szCs w:val="28"/>
        </w:rPr>
        <w:t>100</w:t>
      </w:r>
      <w:r w:rsidR="000E4898" w:rsidRPr="006A3E6E">
        <w:rPr>
          <w:rFonts w:cs="Times New Roman"/>
          <w:szCs w:val="28"/>
        </w:rPr>
        <w:t>/0,7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080"/>
        <w:gridCol w:w="1276"/>
      </w:tblGrid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Группа соединения обмоток</w:t>
            </w:r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∆</w:t>
            </w:r>
            <w:r w:rsidR="000E4898" w:rsidRPr="006A3E6E">
              <w:rPr>
                <w:rFonts w:cs="Times New Roman"/>
                <w:szCs w:val="28"/>
              </w:rPr>
              <w:t>/</w:t>
            </w:r>
            <w:r w:rsidR="003D0090" w:rsidRPr="006A3E6E"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 xml:space="preserve"> </w:t>
            </w:r>
            <w:r w:rsidR="000A6352" w:rsidRPr="006A3E6E">
              <w:rPr>
                <w:rFonts w:cs="Times New Roman"/>
                <w:szCs w:val="28"/>
              </w:rPr>
              <w:t xml:space="preserve">– </w:t>
            </w:r>
            <w:r>
              <w:rPr>
                <w:rFonts w:cs="Times New Roman"/>
                <w:szCs w:val="28"/>
              </w:rPr>
              <w:t>11</w:t>
            </w:r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Номинальная мощность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93</w:t>
            </w:r>
            <w:r w:rsidR="000E4898" w:rsidRPr="006A3E6E">
              <w:rPr>
                <w:rFonts w:cs="Times New Roman"/>
                <w:szCs w:val="28"/>
              </w:rPr>
              <w:t xml:space="preserve"> кВА</w:t>
            </w:r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Номинальное линейное напряжение первичной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 ЛИН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E272CF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380 В</w:t>
            </w:r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Номинальное линейное напряжение вторичной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ЛИН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E272CF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205 В</w:t>
            </w:r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Номинальный фазный ток вторичной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Ф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262</w:t>
            </w:r>
            <w:r w:rsidR="00E272CF" w:rsidRPr="006A3E6E">
              <w:rPr>
                <w:rFonts w:cs="Times New Roman"/>
                <w:szCs w:val="28"/>
              </w:rPr>
              <w:t xml:space="preserve"> А</w:t>
            </w:r>
          </w:p>
        </w:tc>
      </w:tr>
      <w:tr w:rsidR="000E4898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Напряжение короткого замыкания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K%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0A6352" w:rsidP="006A3E6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6A3E6E">
              <w:rPr>
                <w:rFonts w:cs="Times New Roman"/>
                <w:szCs w:val="28"/>
              </w:rPr>
              <w:t>5,</w:t>
            </w:r>
            <w:r w:rsidR="006A3E6E">
              <w:rPr>
                <w:rFonts w:cs="Times New Roman"/>
                <w:szCs w:val="28"/>
              </w:rPr>
              <w:t>8</w:t>
            </w:r>
            <w:r w:rsidR="00E272CF" w:rsidRPr="006A3E6E">
              <w:rPr>
                <w:rFonts w:cs="Times New Roman"/>
                <w:szCs w:val="28"/>
                <w:lang w:val="en-US"/>
              </w:rPr>
              <w:t>%</w:t>
            </w:r>
          </w:p>
        </w:tc>
      </w:tr>
      <w:tr w:rsidR="009E70B5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6A3E6E">
              <w:rPr>
                <w:rFonts w:cs="Times New Roman"/>
                <w:szCs w:val="28"/>
              </w:rPr>
              <w:t xml:space="preserve">Ток холостого хода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0%</m:t>
                  </m:r>
                </m:sub>
              </m:sSub>
            </m:oMath>
          </w:p>
        </w:tc>
        <w:tc>
          <w:tcPr>
            <w:tcW w:w="1276" w:type="dxa"/>
          </w:tcPr>
          <w:p w:rsidR="009E70B5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</w:t>
            </w:r>
            <w:r w:rsidR="00E272CF" w:rsidRPr="006A3E6E">
              <w:rPr>
                <w:rFonts w:cs="Times New Roman"/>
                <w:szCs w:val="28"/>
                <w:lang w:val="en-US"/>
              </w:rPr>
              <w:t>%</w:t>
            </w:r>
          </w:p>
        </w:tc>
      </w:tr>
      <w:tr w:rsidR="009E70B5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Потери короткого замыкания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sub>
              </m:sSub>
            </m:oMath>
          </w:p>
        </w:tc>
        <w:tc>
          <w:tcPr>
            <w:tcW w:w="1276" w:type="dxa"/>
          </w:tcPr>
          <w:p w:rsidR="009E70B5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  <w:r w:rsidR="000A6352" w:rsidRPr="006A3E6E">
              <w:rPr>
                <w:rFonts w:cs="Times New Roman"/>
                <w:szCs w:val="28"/>
              </w:rPr>
              <w:t>00</w:t>
            </w:r>
            <w:r w:rsidR="00E272CF" w:rsidRPr="006A3E6E">
              <w:rPr>
                <w:rFonts w:cs="Times New Roman"/>
                <w:szCs w:val="28"/>
                <w:lang w:val="en-US"/>
              </w:rPr>
              <w:t xml:space="preserve"> </w:t>
            </w:r>
            <w:r w:rsidR="00E272CF" w:rsidRPr="006A3E6E">
              <w:rPr>
                <w:rFonts w:cs="Times New Roman"/>
                <w:szCs w:val="28"/>
              </w:rPr>
              <w:t>Вт</w:t>
            </w:r>
          </w:p>
        </w:tc>
      </w:tr>
    </w:tbl>
    <w:p w:rsidR="00A410DB" w:rsidRPr="006A3E6E" w:rsidRDefault="00A410DB" w:rsidP="00A410DB">
      <w:pPr>
        <w:ind w:firstLine="708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По техническим данным вычисляем:</w:t>
      </w:r>
    </w:p>
    <w:p w:rsidR="00A410DB" w:rsidRDefault="00A410DB" w:rsidP="00427821">
      <w:pPr>
        <w:ind w:firstLine="708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lastRenderedPageBreak/>
        <w:t>- коэффициент трансформации:</w:t>
      </w:r>
    </w:p>
    <w:p w:rsidR="006A3E6E" w:rsidRPr="006A3E6E" w:rsidRDefault="00A3155C" w:rsidP="00A3155C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4040" w:dyaOrig="680">
          <v:shape id="_x0000_i1037" type="#_x0000_t75" style="width:203pt;height:34pt" o:ole="">
            <v:imagedata r:id="rId33" o:title=""/>
          </v:shape>
          <o:OLEObject Type="Embed" ProgID="Equation.DSMT4" ShapeID="_x0000_i1037" DrawAspect="Content" ObjectID="_1696533794" r:id="rId34"/>
        </w:object>
      </w:r>
    </w:p>
    <w:p w:rsidR="00A410DB" w:rsidRDefault="00A410DB" w:rsidP="00427821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- номинальное значение фазного тока первичной обмотки:</w:t>
      </w:r>
    </w:p>
    <w:p w:rsidR="00051579" w:rsidRDefault="005906A1" w:rsidP="005906A1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2640" w:dyaOrig="680">
          <v:shape id="_x0000_i1038" type="#_x0000_t75" style="width:132.5pt;height:34pt" o:ole="">
            <v:imagedata r:id="rId35" o:title=""/>
          </v:shape>
          <o:OLEObject Type="Embed" ProgID="Equation.DSMT4" ShapeID="_x0000_i1038" DrawAspect="Content" ObjectID="_1696533795" r:id="rId36"/>
        </w:object>
      </w:r>
      <w:r>
        <w:rPr>
          <w:rFonts w:cs="Times New Roman"/>
          <w:szCs w:val="28"/>
        </w:rPr>
        <w:t>, А</w:t>
      </w:r>
    </w:p>
    <w:p w:rsidR="0046138D" w:rsidRDefault="0046138D" w:rsidP="0046138D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 xml:space="preserve">- значение </w:t>
      </w:r>
      <w:r>
        <w:rPr>
          <w:rFonts w:cs="Times New Roman"/>
          <w:szCs w:val="28"/>
        </w:rPr>
        <w:t>линейного</w:t>
      </w:r>
      <w:r w:rsidRPr="006A3E6E">
        <w:rPr>
          <w:rFonts w:cs="Times New Roman"/>
          <w:szCs w:val="28"/>
        </w:rPr>
        <w:t xml:space="preserve"> тока первичной обмотки:</w:t>
      </w:r>
    </w:p>
    <w:p w:rsidR="0046138D" w:rsidRPr="006A3E6E" w:rsidRDefault="0046138D" w:rsidP="0046138D">
      <w:pPr>
        <w:ind w:firstLine="0"/>
        <w:jc w:val="center"/>
        <w:rPr>
          <w:rFonts w:cs="Times New Roman"/>
          <w:szCs w:val="28"/>
        </w:rPr>
      </w:pPr>
      <w:r w:rsidRPr="0046138D">
        <w:rPr>
          <w:rFonts w:cs="Times New Roman"/>
          <w:position w:val="-12"/>
          <w:szCs w:val="28"/>
        </w:rPr>
        <w:object w:dxaOrig="3560" w:dyaOrig="400">
          <v:shape id="_x0000_i1039" type="#_x0000_t75" style="width:178pt;height:21pt" o:ole="">
            <v:imagedata r:id="rId37" o:title=""/>
          </v:shape>
          <o:OLEObject Type="Embed" ProgID="Equation.DSMT4" ShapeID="_x0000_i1039" DrawAspect="Content" ObjectID="_1696533796" r:id="rId38"/>
        </w:object>
      </w:r>
      <w:r>
        <w:rPr>
          <w:rFonts w:cs="Times New Roman"/>
          <w:szCs w:val="28"/>
        </w:rPr>
        <w:t>, А</w:t>
      </w:r>
    </w:p>
    <w:p w:rsidR="00A410DB" w:rsidRDefault="00A410DB" w:rsidP="00427821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- активное сопротивление фазы трансформатора:</w:t>
      </w:r>
    </w:p>
    <w:p w:rsidR="005906A1" w:rsidRPr="006A3E6E" w:rsidRDefault="005906A1" w:rsidP="005906A1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4220" w:dyaOrig="680">
          <v:shape id="_x0000_i1040" type="#_x0000_t75" style="width:210.5pt;height:34pt" o:ole="">
            <v:imagedata r:id="rId39" o:title=""/>
          </v:shape>
          <o:OLEObject Type="Embed" ProgID="Equation.DSMT4" ShapeID="_x0000_i1040" DrawAspect="Content" ObjectID="_1696533797" r:id="rId40"/>
        </w:object>
      </w:r>
      <w:r>
        <w:rPr>
          <w:rFonts w:cs="Times New Roman"/>
          <w:szCs w:val="28"/>
        </w:rPr>
        <w:t>, Ом</w:t>
      </w:r>
    </w:p>
    <w:p w:rsidR="00A410DB" w:rsidRDefault="00A410DB" w:rsidP="00427821">
      <w:pPr>
        <w:rPr>
          <w:rFonts w:cs="Times New Roman"/>
          <w:szCs w:val="28"/>
        </w:rPr>
      </w:pPr>
      <w:r w:rsidRPr="005906A1">
        <w:rPr>
          <w:rFonts w:cs="Times New Roman"/>
          <w:szCs w:val="28"/>
        </w:rPr>
        <w:t>- индуктивное сопротивление фазы трансформатора:</w:t>
      </w:r>
    </w:p>
    <w:p w:rsidR="00756FA1" w:rsidRDefault="00756FA1" w:rsidP="005906A1">
      <w:pPr>
        <w:ind w:firstLine="0"/>
        <w:jc w:val="center"/>
        <w:rPr>
          <w:rFonts w:cs="Times New Roman"/>
          <w:szCs w:val="28"/>
        </w:rPr>
      </w:pPr>
      <w:r w:rsidRPr="005906A1">
        <w:rPr>
          <w:rFonts w:cs="Times New Roman"/>
          <w:position w:val="-32"/>
          <w:szCs w:val="28"/>
        </w:rPr>
        <w:object w:dxaOrig="5560" w:dyaOrig="760">
          <v:shape id="_x0000_i1041" type="#_x0000_t75" style="width:278.5pt;height:38pt" o:ole="">
            <v:imagedata r:id="rId41" o:title=""/>
          </v:shape>
          <o:OLEObject Type="Embed" ProgID="Equation.DSMT4" ShapeID="_x0000_i1041" DrawAspect="Content" ObjectID="_1696533798" r:id="rId42"/>
        </w:object>
      </w:r>
    </w:p>
    <w:p w:rsidR="005906A1" w:rsidRDefault="002A1AF3" w:rsidP="005906A1">
      <w:pPr>
        <w:ind w:firstLine="0"/>
        <w:jc w:val="center"/>
        <w:rPr>
          <w:rFonts w:cs="Times New Roman"/>
          <w:szCs w:val="28"/>
        </w:rPr>
      </w:pPr>
      <w:r w:rsidRPr="00756FA1">
        <w:rPr>
          <w:rFonts w:cs="Times New Roman"/>
          <w:position w:val="-30"/>
          <w:szCs w:val="28"/>
        </w:rPr>
        <w:object w:dxaOrig="3760" w:dyaOrig="740">
          <v:shape id="_x0000_i1042" type="#_x0000_t75" style="width:187.5pt;height:36pt" o:ole="">
            <v:imagedata r:id="rId43" o:title=""/>
          </v:shape>
          <o:OLEObject Type="Embed" ProgID="Equation.DSMT4" ShapeID="_x0000_i1042" DrawAspect="Content" ObjectID="_1696533799" r:id="rId44"/>
        </w:object>
      </w:r>
      <w:r w:rsidR="005906A1">
        <w:rPr>
          <w:rFonts w:cs="Times New Roman"/>
          <w:szCs w:val="28"/>
        </w:rPr>
        <w:t>, Ом</w:t>
      </w:r>
      <w:r w:rsidR="00756FA1">
        <w:rPr>
          <w:rFonts w:cs="Times New Roman"/>
          <w:szCs w:val="28"/>
        </w:rPr>
        <w:t>.</w:t>
      </w:r>
    </w:p>
    <w:p w:rsidR="00F9097A" w:rsidRDefault="00F9097A" w:rsidP="005906A1">
      <w:pPr>
        <w:ind w:firstLine="0"/>
        <w:jc w:val="center"/>
        <w:rPr>
          <w:rFonts w:cs="Times New Roman"/>
          <w:szCs w:val="28"/>
        </w:rPr>
      </w:pPr>
    </w:p>
    <w:p w:rsidR="0074382C" w:rsidRPr="009E14C7" w:rsidRDefault="00F9097A" w:rsidP="00F07F06">
      <w:pPr>
        <w:pStyle w:val="3"/>
      </w:pPr>
      <w:bookmarkStart w:id="6" w:name="_Toc375090321"/>
      <w:bookmarkStart w:id="7" w:name="_Toc501052894"/>
      <w:r>
        <w:t>В</w:t>
      </w:r>
      <w:r w:rsidR="0074382C" w:rsidRPr="009E14C7">
        <w:t>ыбор тиристоров</w:t>
      </w:r>
      <w:bookmarkEnd w:id="6"/>
      <w:bookmarkEnd w:id="7"/>
    </w:p>
    <w:p w:rsidR="004E10CB" w:rsidRPr="00F07F06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Тиристоры выбирают по максимальному значению</w:t>
      </w:r>
      <w:r w:rsidR="00C74A8A" w:rsidRPr="00F07F06">
        <w:rPr>
          <w:rFonts w:cs="Times New Roman"/>
          <w:szCs w:val="28"/>
        </w:rPr>
        <w:t xml:space="preserve"> </w:t>
      </w:r>
      <w:r w:rsidRPr="00F07F06">
        <w:rPr>
          <w:rFonts w:cs="Times New Roman"/>
          <w:szCs w:val="28"/>
        </w:rPr>
        <w:t>тока, протекающего через открытый вентиль в переходных режимах пуска и торможения двиг</w:t>
      </w:r>
      <w:r w:rsidRPr="00F07F06">
        <w:rPr>
          <w:rFonts w:cs="Times New Roman"/>
          <w:szCs w:val="28"/>
        </w:rPr>
        <w:t>а</w:t>
      </w:r>
      <w:r w:rsidRPr="00F07F06">
        <w:rPr>
          <w:rFonts w:cs="Times New Roman"/>
          <w:szCs w:val="28"/>
        </w:rPr>
        <w:t>теля, и по максимальному значению напряжения, которое прикладывается к вентилю в закрытом состоянии.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Среднее значение тока через открытый вентиль вычисляют по форм</w:t>
      </w:r>
      <w:r w:rsidRPr="00F07F06">
        <w:rPr>
          <w:rFonts w:cs="Times New Roman"/>
          <w:szCs w:val="28"/>
        </w:rPr>
        <w:t>у</w:t>
      </w:r>
      <w:r w:rsidRPr="00F07F06">
        <w:rPr>
          <w:rFonts w:cs="Times New Roman"/>
          <w:szCs w:val="28"/>
        </w:rPr>
        <w:t>ле:</w:t>
      </w:r>
    </w:p>
    <w:p w:rsidR="001941B5" w:rsidRPr="00F07F06" w:rsidRDefault="00F07F06" w:rsidP="00F07F06">
      <w:pPr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position w:val="-30"/>
          <w:szCs w:val="28"/>
          <w:lang w:val="en-US"/>
        </w:rPr>
        <w:object w:dxaOrig="3320" w:dyaOrig="680">
          <v:shape id="_x0000_i1043" type="#_x0000_t75" style="width:165pt;height:34pt" o:ole="">
            <v:imagedata r:id="rId45" o:title=""/>
          </v:shape>
          <o:OLEObject Type="Embed" ProgID="Equation.DSMT4" ShapeID="_x0000_i1043" DrawAspect="Content" ObjectID="_1696533800" r:id="rId46"/>
        </w:object>
      </w:r>
      <w:r>
        <w:rPr>
          <w:rFonts w:cs="Times New Roman"/>
          <w:szCs w:val="28"/>
        </w:rPr>
        <w:t>, А</w:t>
      </w:r>
      <w:r w:rsidR="007003D3">
        <w:rPr>
          <w:rFonts w:cs="Times New Roman"/>
          <w:szCs w:val="28"/>
        </w:rPr>
        <w:t>,</w:t>
      </w:r>
    </w:p>
    <w:p w:rsidR="004E10CB" w:rsidRPr="00F07F06" w:rsidRDefault="004E10CB" w:rsidP="00F9097A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где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=2…2,5</m:t>
        </m:r>
      </m:oMath>
      <w:r w:rsidR="00F07F06">
        <w:rPr>
          <w:rFonts w:cs="Times New Roman"/>
          <w:szCs w:val="28"/>
        </w:rPr>
        <w:t xml:space="preserve"> </w:t>
      </w:r>
      <w:r w:rsidRPr="00F07F06">
        <w:rPr>
          <w:rFonts w:cs="Times New Roman"/>
          <w:szCs w:val="28"/>
        </w:rPr>
        <w:t>– коэффициент запаса, учитывающий увеличение тока через вентиль в переходном процессе пуска или торможения двигателя;</w:t>
      </w:r>
    </w:p>
    <w:p w:rsidR="004E10CB" w:rsidRPr="00F07F06" w:rsidRDefault="00421A8D" w:rsidP="00F9097A">
      <w:pPr>
        <w:spacing w:after="60"/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="00F07F06">
        <w:rPr>
          <w:rFonts w:cs="Times New Roman"/>
          <w:szCs w:val="28"/>
        </w:rPr>
        <w:t xml:space="preserve"> </w:t>
      </w:r>
      <w:r w:rsidR="004E10CB" w:rsidRPr="00F07F06">
        <w:rPr>
          <w:rFonts w:cs="Times New Roman"/>
          <w:szCs w:val="28"/>
        </w:rPr>
        <w:t>– коэффициент, учитыва</w:t>
      </w:r>
      <w:r w:rsidR="00190D3A" w:rsidRPr="00F07F06">
        <w:rPr>
          <w:rFonts w:cs="Times New Roman"/>
          <w:szCs w:val="28"/>
        </w:rPr>
        <w:t>ю</w:t>
      </w:r>
      <w:r w:rsidR="004E10CB" w:rsidRPr="00F07F06">
        <w:rPr>
          <w:rFonts w:cs="Times New Roman"/>
          <w:szCs w:val="28"/>
        </w:rPr>
        <w:t>щий интенсивность охлаждения тиристора (при естественном воздушном охлаждении с использованием стандартного радиатора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>=0,3…0,35</m:t>
        </m:r>
      </m:oMath>
      <w:r w:rsidR="004E10CB" w:rsidRPr="00F07F06">
        <w:rPr>
          <w:rFonts w:cs="Times New Roman"/>
          <w:szCs w:val="28"/>
        </w:rPr>
        <w:t>, при принудительном охлаждении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>=1</m:t>
        </m:r>
      </m:oMath>
      <w:r w:rsidR="004E10CB" w:rsidRPr="00F07F06">
        <w:rPr>
          <w:rFonts w:cs="Times New Roman"/>
          <w:szCs w:val="28"/>
        </w:rPr>
        <w:t>).</w:t>
      </w:r>
    </w:p>
    <w:p w:rsidR="004E10CB" w:rsidRPr="00F07F06" w:rsidRDefault="004E10CB" w:rsidP="004E10CB">
      <w:pPr>
        <w:pStyle w:val="a7"/>
        <w:tabs>
          <w:tab w:val="clear" w:pos="4677"/>
          <w:tab w:val="clear" w:pos="9355"/>
        </w:tabs>
        <w:spacing w:before="120" w:line="360" w:lineRule="auto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В паспортных данных тиристоров указан максимально допустимый средний ток в открытом состоянии</w:t>
      </w:r>
      <w:r w:rsidR="003D0090" w:rsidRPr="00F07F06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ос. ср. макс.</m:t>
            </m:r>
          </m:sub>
        </m:sSub>
      </m:oMath>
      <w:r w:rsidRPr="00F07F06">
        <w:rPr>
          <w:rFonts w:cs="Times New Roman"/>
          <w:szCs w:val="28"/>
        </w:rPr>
        <w:t xml:space="preserve">, значение которого дано для классификационной схемы </w:t>
      </w:r>
      <w:r w:rsidR="00F07F06">
        <w:rPr>
          <w:rFonts w:cs="Times New Roman"/>
          <w:szCs w:val="28"/>
        </w:rPr>
        <w:t>–</w:t>
      </w:r>
      <w:r w:rsidRPr="00F07F06">
        <w:rPr>
          <w:rFonts w:cs="Times New Roman"/>
          <w:szCs w:val="28"/>
        </w:rPr>
        <w:t xml:space="preserve"> однофазной однополупериодной схемы в</w:t>
      </w:r>
      <w:r w:rsidRPr="00F07F06">
        <w:rPr>
          <w:rFonts w:cs="Times New Roman"/>
          <w:szCs w:val="28"/>
        </w:rPr>
        <w:t>ы</w:t>
      </w:r>
      <w:r w:rsidRPr="00F07F06">
        <w:rPr>
          <w:rFonts w:cs="Times New Roman"/>
          <w:szCs w:val="28"/>
        </w:rPr>
        <w:t>прямления синусоидального тока с активной нагрузкой при угле проводим</w:t>
      </w:r>
      <w:r w:rsidRPr="00F07F06">
        <w:rPr>
          <w:rFonts w:cs="Times New Roman"/>
          <w:szCs w:val="28"/>
        </w:rPr>
        <w:t>о</w:t>
      </w:r>
      <w:r w:rsidRPr="00F07F06">
        <w:rPr>
          <w:rFonts w:cs="Times New Roman"/>
          <w:szCs w:val="28"/>
        </w:rPr>
        <w:t>сти вентиля 180</w:t>
      </w:r>
      <w:r w:rsidRPr="00F07F06">
        <w:rPr>
          <w:rFonts w:cs="Times New Roman"/>
          <w:szCs w:val="28"/>
          <w:vertAlign w:val="superscript"/>
        </w:rPr>
        <w:t>0</w:t>
      </w:r>
      <w:r w:rsidR="008E1824" w:rsidRPr="00F07F06">
        <w:rPr>
          <w:rFonts w:cs="Times New Roman"/>
          <w:szCs w:val="28"/>
        </w:rPr>
        <w:t>(рис</w:t>
      </w:r>
      <w:r w:rsidR="006F4499" w:rsidRPr="00F07F06">
        <w:rPr>
          <w:rFonts w:cs="Times New Roman"/>
          <w:szCs w:val="28"/>
        </w:rPr>
        <w:t>унок</w:t>
      </w:r>
      <w:r w:rsidR="008E1824" w:rsidRPr="00F07F06">
        <w:rPr>
          <w:rFonts w:cs="Times New Roman"/>
          <w:szCs w:val="28"/>
        </w:rPr>
        <w:t xml:space="preserve"> 1а)</w:t>
      </w:r>
      <w:r w:rsidRPr="00F07F06">
        <w:rPr>
          <w:rFonts w:cs="Times New Roman"/>
          <w:szCs w:val="28"/>
        </w:rPr>
        <w:t>. В трёхфазных схемах, работающих на якорь двигателя в режиме непрерывного тока, форма тока вентиля приближается к прямоугольной, а угол проводимости равен 120</w:t>
      </w:r>
      <w:r w:rsidRPr="00F07F06">
        <w:rPr>
          <w:rFonts w:cs="Times New Roman"/>
          <w:szCs w:val="28"/>
          <w:vertAlign w:val="superscript"/>
        </w:rPr>
        <w:t>0</w:t>
      </w:r>
      <w:r w:rsidR="003D0090" w:rsidRPr="00F07F06">
        <w:rPr>
          <w:rFonts w:cs="Times New Roman"/>
          <w:szCs w:val="28"/>
          <w:vertAlign w:val="superscript"/>
        </w:rPr>
        <w:t xml:space="preserve"> </w:t>
      </w:r>
      <w:r w:rsidR="008E1824" w:rsidRPr="00F07F06">
        <w:rPr>
          <w:rFonts w:cs="Times New Roman"/>
          <w:szCs w:val="28"/>
        </w:rPr>
        <w:t>(рис</w:t>
      </w:r>
      <w:r w:rsidR="006F4499" w:rsidRPr="00F07F06">
        <w:rPr>
          <w:rFonts w:cs="Times New Roman"/>
          <w:szCs w:val="28"/>
        </w:rPr>
        <w:t>унок</w:t>
      </w:r>
      <w:r w:rsidR="008E1824" w:rsidRPr="00F07F06">
        <w:rPr>
          <w:rFonts w:cs="Times New Roman"/>
          <w:szCs w:val="28"/>
        </w:rPr>
        <w:t xml:space="preserve"> 1б)</w:t>
      </w:r>
      <w:r w:rsidRPr="00F07F06">
        <w:rPr>
          <w:rFonts w:cs="Times New Roman"/>
          <w:szCs w:val="28"/>
        </w:rPr>
        <w:t>.</w:t>
      </w:r>
    </w:p>
    <w:p w:rsidR="008E1824" w:rsidRPr="007003D3" w:rsidRDefault="008E1824" w:rsidP="00F07F06">
      <w:pPr>
        <w:pStyle w:val="a7"/>
        <w:tabs>
          <w:tab w:val="clear" w:pos="4677"/>
          <w:tab w:val="clear" w:pos="9355"/>
        </w:tabs>
        <w:spacing w:before="120" w:line="360" w:lineRule="auto"/>
        <w:ind w:firstLine="0"/>
        <w:rPr>
          <w:rFonts w:cs="Times New Roman"/>
          <w:szCs w:val="28"/>
        </w:rPr>
      </w:pPr>
      <w:r w:rsidRPr="007003D3">
        <w:rPr>
          <w:noProof/>
        </w:rPr>
        <w:drawing>
          <wp:inline distT="0" distB="0" distL="0" distR="0">
            <wp:extent cx="5940425" cy="3922383"/>
            <wp:effectExtent l="19050" t="0" r="3175" b="0"/>
            <wp:docPr id="454" name="Рисунок 4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24" w:rsidRPr="00F07F06" w:rsidRDefault="008A0831" w:rsidP="00F07F06">
      <w:pPr>
        <w:pStyle w:val="a7"/>
        <w:tabs>
          <w:tab w:val="clear" w:pos="4677"/>
          <w:tab w:val="clear" w:pos="9355"/>
        </w:tabs>
        <w:spacing w:before="120" w:line="360" w:lineRule="auto"/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Рисунок 1 –</w:t>
      </w:r>
      <w:r w:rsidR="008E1824" w:rsidRPr="00F07F06">
        <w:rPr>
          <w:rFonts w:cs="Times New Roman"/>
          <w:szCs w:val="28"/>
        </w:rPr>
        <w:t xml:space="preserve"> Ток вентиля в классификационной схеме (а) и в трехфазных сх</w:t>
      </w:r>
      <w:r w:rsidR="008E1824" w:rsidRPr="00F07F06">
        <w:rPr>
          <w:rFonts w:cs="Times New Roman"/>
          <w:szCs w:val="28"/>
        </w:rPr>
        <w:t>е</w:t>
      </w:r>
      <w:r w:rsidR="008E1824" w:rsidRPr="00F07F06">
        <w:rPr>
          <w:rFonts w:cs="Times New Roman"/>
          <w:szCs w:val="28"/>
        </w:rPr>
        <w:t>мах преобразования (б) при одинаковом действующем значении</w:t>
      </w:r>
      <w:r w:rsidR="00A21A54" w:rsidRPr="00F07F06">
        <w:rPr>
          <w:rFonts w:cs="Times New Roman"/>
          <w:szCs w:val="28"/>
        </w:rPr>
        <w:t>.</w:t>
      </w:r>
    </w:p>
    <w:p w:rsidR="008E1824" w:rsidRPr="00F07F06" w:rsidRDefault="008E1824" w:rsidP="008E1824">
      <w:pPr>
        <w:pStyle w:val="a7"/>
        <w:tabs>
          <w:tab w:val="clear" w:pos="4677"/>
          <w:tab w:val="clear" w:pos="9355"/>
        </w:tabs>
        <w:spacing w:before="120" w:line="360" w:lineRule="auto"/>
        <w:rPr>
          <w:rFonts w:cs="Times New Roman"/>
          <w:szCs w:val="28"/>
        </w:rPr>
      </w:pPr>
    </w:p>
    <w:p w:rsidR="004E10CB" w:rsidRDefault="005A5B24" w:rsidP="004E10CB">
      <w:pPr>
        <w:pStyle w:val="a7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Как следует из рисун</w:t>
      </w:r>
      <w:r w:rsidR="004C37FC" w:rsidRPr="00F07F06">
        <w:rPr>
          <w:rFonts w:cs="Times New Roman"/>
          <w:szCs w:val="28"/>
        </w:rPr>
        <w:t>к</w:t>
      </w:r>
      <w:r w:rsidRPr="00F07F06">
        <w:rPr>
          <w:rFonts w:cs="Times New Roman"/>
          <w:szCs w:val="28"/>
        </w:rPr>
        <w:t>а</w:t>
      </w:r>
      <w:r w:rsidR="008E1824" w:rsidRPr="00F07F06">
        <w:rPr>
          <w:rFonts w:cs="Times New Roman"/>
          <w:szCs w:val="28"/>
        </w:rPr>
        <w:t xml:space="preserve"> 1, д</w:t>
      </w:r>
      <w:r w:rsidR="004E10CB" w:rsidRPr="00F07F06">
        <w:rPr>
          <w:rFonts w:cs="Times New Roman"/>
          <w:szCs w:val="28"/>
        </w:rPr>
        <w:t xml:space="preserve">ля правильного выбора тиристора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 w:rsidR="004E10CB" w:rsidRPr="00F07F06">
        <w:rPr>
          <w:rFonts w:cs="Times New Roman"/>
          <w:szCs w:val="28"/>
        </w:rPr>
        <w:t xml:space="preserve"> необходимо привести к классификационной схеме:</w:t>
      </w:r>
    </w:p>
    <w:p w:rsidR="00F07F06" w:rsidRPr="00F07F06" w:rsidRDefault="00F07F06" w:rsidP="00F07F06">
      <w:pPr>
        <w:pStyle w:val="a7"/>
        <w:tabs>
          <w:tab w:val="clear" w:pos="4677"/>
          <w:tab w:val="clear" w:pos="9355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position w:val="-14"/>
          <w:szCs w:val="28"/>
        </w:rPr>
        <w:object w:dxaOrig="3700" w:dyaOrig="380">
          <v:shape id="_x0000_i1044" type="#_x0000_t75" style="width:184pt;height:19pt" o:ole="">
            <v:imagedata r:id="rId48" o:title=""/>
          </v:shape>
          <o:OLEObject Type="Embed" ProgID="Equation.DSMT4" ShapeID="_x0000_i1044" DrawAspect="Content" ObjectID="_1696533801" r:id="rId49"/>
        </w:object>
      </w:r>
      <w:r>
        <w:rPr>
          <w:rFonts w:cs="Times New Roman"/>
          <w:szCs w:val="28"/>
        </w:rPr>
        <w:t>, А.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lastRenderedPageBreak/>
        <w:t>Максимальное напряжение на вентиле в запертом состоянии в трё</w:t>
      </w:r>
      <w:r w:rsidRPr="00F07F06">
        <w:rPr>
          <w:rFonts w:cs="Times New Roman"/>
          <w:szCs w:val="28"/>
        </w:rPr>
        <w:t>х</w:t>
      </w:r>
      <w:r w:rsidRPr="00F07F06">
        <w:rPr>
          <w:rFonts w:cs="Times New Roman"/>
          <w:szCs w:val="28"/>
        </w:rPr>
        <w:t>фазных схемах равно межфазному напряжению вторичной обмотки тран</w:t>
      </w:r>
      <w:r w:rsidRPr="00F07F06">
        <w:rPr>
          <w:rFonts w:cs="Times New Roman"/>
          <w:szCs w:val="28"/>
        </w:rPr>
        <w:t>с</w:t>
      </w:r>
      <w:r w:rsidRPr="00F07F06">
        <w:rPr>
          <w:rFonts w:cs="Times New Roman"/>
          <w:szCs w:val="28"/>
        </w:rPr>
        <w:t>форматора. С учётом возможных перенапряжений его вычисляют по форм</w:t>
      </w:r>
      <w:r w:rsidRPr="00F07F06">
        <w:rPr>
          <w:rFonts w:cs="Times New Roman"/>
          <w:szCs w:val="28"/>
        </w:rPr>
        <w:t>у</w:t>
      </w:r>
      <w:r w:rsidRPr="00F07F06">
        <w:rPr>
          <w:rFonts w:cs="Times New Roman"/>
          <w:szCs w:val="28"/>
        </w:rPr>
        <w:t>ле:</w:t>
      </w:r>
    </w:p>
    <w:p w:rsidR="007003D3" w:rsidRPr="00F07F06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6420" w:dyaOrig="420">
          <v:shape id="_x0000_i1045" type="#_x0000_t75" style="width:320.5pt;height:21pt" o:ole="">
            <v:imagedata r:id="rId50" o:title=""/>
          </v:shape>
          <o:OLEObject Type="Embed" ProgID="Equation.DSMT4" ShapeID="_x0000_i1045" DrawAspect="Content" ObjectID="_1696533802" r:id="rId51"/>
        </w:object>
      </w:r>
      <w:r>
        <w:rPr>
          <w:rFonts w:cs="Times New Roman"/>
          <w:szCs w:val="28"/>
        </w:rPr>
        <w:t>, В,</w:t>
      </w:r>
    </w:p>
    <w:p w:rsidR="004E10CB" w:rsidRPr="00F07F06" w:rsidRDefault="004E10CB" w:rsidP="00F9097A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ЗИ</m:t>
            </m:r>
          </m:sub>
        </m:sSub>
        <m:r>
          <w:rPr>
            <w:rFonts w:ascii="Cambria Math" w:hAnsi="Cambria Math" w:cs="Times New Roman"/>
            <w:szCs w:val="28"/>
          </w:rPr>
          <m:t>=1,5…1,8</m:t>
        </m:r>
      </m:oMath>
      <w:r w:rsidRPr="00F07F06">
        <w:rPr>
          <w:rFonts w:cs="Times New Roman"/>
          <w:szCs w:val="28"/>
        </w:rPr>
        <w:t xml:space="preserve"> – коэффициент запаса по напряжению.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В паспортных данных тиристоров указано повторяющееся импульсное напряжение в закрытом состоянии</w:t>
      </w:r>
      <w:r w:rsidR="00BE7104" w:rsidRPr="00F07F06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зс.п.</m:t>
            </m:r>
          </m:sub>
        </m:sSub>
      </m:oMath>
      <w:r w:rsidR="007003D3">
        <w:rPr>
          <w:rFonts w:cs="Times New Roman"/>
          <w:szCs w:val="28"/>
        </w:rPr>
        <w:t xml:space="preserve">, – </w:t>
      </w:r>
      <w:r w:rsidRPr="00F07F06">
        <w:rPr>
          <w:rFonts w:cs="Times New Roman"/>
          <w:szCs w:val="28"/>
        </w:rPr>
        <w:t>максимально допустимое мгн</w:t>
      </w:r>
      <w:r w:rsidRPr="00F07F06">
        <w:rPr>
          <w:rFonts w:cs="Times New Roman"/>
          <w:szCs w:val="28"/>
        </w:rPr>
        <w:t>о</w:t>
      </w:r>
      <w:r w:rsidRPr="00F07F06">
        <w:rPr>
          <w:rFonts w:cs="Times New Roman"/>
          <w:szCs w:val="28"/>
        </w:rPr>
        <w:t xml:space="preserve">венное значение напряжения, которое может быть приложено к запертому вентилю. </w:t>
      </w:r>
      <w:r w:rsidR="004F47AA">
        <w:rPr>
          <w:rFonts w:cs="Times New Roman"/>
          <w:szCs w:val="28"/>
        </w:rPr>
        <w:t xml:space="preserve">Из справочника </w:t>
      </w:r>
      <w:r w:rsidR="004F47AA" w:rsidRPr="004F47AA">
        <w:rPr>
          <w:rFonts w:cs="Times New Roman"/>
          <w:szCs w:val="28"/>
        </w:rPr>
        <w:t xml:space="preserve">[2] </w:t>
      </w:r>
      <w:r w:rsidR="004F47AA">
        <w:rPr>
          <w:rFonts w:cs="Times New Roman"/>
          <w:szCs w:val="28"/>
        </w:rPr>
        <w:t>вы</w:t>
      </w:r>
      <w:r w:rsidRPr="00F07F06">
        <w:rPr>
          <w:rFonts w:cs="Times New Roman"/>
          <w:szCs w:val="28"/>
        </w:rPr>
        <w:t>бирают тиристоры с предельными эксплу</w:t>
      </w:r>
      <w:r w:rsidRPr="00F07F06">
        <w:rPr>
          <w:rFonts w:cs="Times New Roman"/>
          <w:szCs w:val="28"/>
        </w:rPr>
        <w:t>а</w:t>
      </w:r>
      <w:r w:rsidRPr="00F07F06">
        <w:rPr>
          <w:rFonts w:cs="Times New Roman"/>
          <w:szCs w:val="28"/>
        </w:rPr>
        <w:t>тационными параметрами, определяемыми из условий:</w:t>
      </w:r>
    </w:p>
    <w:p w:rsidR="007003D3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1680" w:dyaOrig="380">
          <v:shape id="_x0000_i1046" type="#_x0000_t75" style="width:83.5pt;height:19pt" o:ole="">
            <v:imagedata r:id="rId52" o:title=""/>
          </v:shape>
          <o:OLEObject Type="Embed" ProgID="Equation.DSMT4" ShapeID="_x0000_i1046" DrawAspect="Content" ObjectID="_1696533803" r:id="rId53"/>
        </w:object>
      </w:r>
      <w:r>
        <w:rPr>
          <w:rFonts w:cs="Times New Roman"/>
          <w:szCs w:val="28"/>
        </w:rPr>
        <w:t>;</w:t>
      </w:r>
    </w:p>
    <w:p w:rsidR="007003D3" w:rsidRPr="00F07F06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1520" w:dyaOrig="380">
          <v:shape id="_x0000_i1047" type="#_x0000_t75" style="width:76pt;height:19pt" o:ole="">
            <v:imagedata r:id="rId54" o:title=""/>
          </v:shape>
          <o:OLEObject Type="Embed" ProgID="Equation.DSMT4" ShapeID="_x0000_i1047" DrawAspect="Content" ObjectID="_1696533804" r:id="rId55"/>
        </w:object>
      </w:r>
    </w:p>
    <w:p w:rsidR="00051579" w:rsidRPr="00F07F06" w:rsidRDefault="001941B5" w:rsidP="00051579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 xml:space="preserve">Тип выбранного тиристора </w:t>
      </w:r>
      <w:r w:rsidR="008F5CDD" w:rsidRPr="00F07F06">
        <w:rPr>
          <w:rFonts w:cs="Times New Roman"/>
          <w:szCs w:val="28"/>
        </w:rPr>
        <w:t>–</w:t>
      </w:r>
      <w:r w:rsidR="00E17036" w:rsidRPr="00F07F06">
        <w:rPr>
          <w:rFonts w:cs="Times New Roman"/>
          <w:szCs w:val="28"/>
        </w:rPr>
        <w:t xml:space="preserve"> </w:t>
      </w:r>
      <w:r w:rsidR="00AB1D69" w:rsidRPr="00F07F06">
        <w:rPr>
          <w:rFonts w:cs="Times New Roman"/>
          <w:szCs w:val="28"/>
        </w:rPr>
        <w:t>Т1</w:t>
      </w:r>
      <w:r w:rsidR="007003D3">
        <w:rPr>
          <w:rFonts w:cs="Times New Roman"/>
          <w:szCs w:val="28"/>
        </w:rPr>
        <w:t>5</w:t>
      </w:r>
      <w:r w:rsidR="00AB1D69" w:rsidRPr="00F07F06">
        <w:rPr>
          <w:rFonts w:cs="Times New Roman"/>
          <w:szCs w:val="28"/>
        </w:rPr>
        <w:t>3-</w:t>
      </w:r>
      <w:r w:rsidR="007003D3">
        <w:rPr>
          <w:rFonts w:cs="Times New Roman"/>
          <w:szCs w:val="28"/>
        </w:rPr>
        <w:t>80</w:t>
      </w:r>
      <w:r w:rsidR="00AB1D69" w:rsidRPr="00F07F06">
        <w:rPr>
          <w:rFonts w:cs="Times New Roman"/>
          <w:szCs w:val="28"/>
        </w:rPr>
        <w:t>0</w:t>
      </w:r>
      <w:r w:rsidRPr="00F07F06">
        <w:rPr>
          <w:rFonts w:cs="Times New Roman"/>
          <w:szCs w:val="28"/>
        </w:rPr>
        <w:t xml:space="preserve">. Технические данные </w:t>
      </w:r>
      <w:r w:rsidR="008F5CDD" w:rsidRPr="00F07F06">
        <w:rPr>
          <w:rFonts w:cs="Times New Roman"/>
          <w:szCs w:val="28"/>
        </w:rPr>
        <w:t xml:space="preserve">прибора </w:t>
      </w:r>
      <w:r w:rsidRPr="00F07F06">
        <w:rPr>
          <w:rFonts w:cs="Times New Roman"/>
          <w:szCs w:val="28"/>
        </w:rPr>
        <w:t>представлены в таблице 4.</w:t>
      </w:r>
    </w:p>
    <w:p w:rsidR="00051579" w:rsidRPr="00F07F06" w:rsidRDefault="00051579" w:rsidP="00051579">
      <w:pPr>
        <w:rPr>
          <w:rFonts w:cs="Times New Roman"/>
          <w:szCs w:val="28"/>
        </w:rPr>
      </w:pPr>
    </w:p>
    <w:p w:rsidR="00051579" w:rsidRPr="00F07F06" w:rsidRDefault="00E17036" w:rsidP="007003D3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Таблица 4 –</w:t>
      </w:r>
      <w:r w:rsidR="00051579" w:rsidRPr="00F07F06">
        <w:rPr>
          <w:rFonts w:cs="Times New Roman"/>
          <w:szCs w:val="28"/>
        </w:rPr>
        <w:t xml:space="preserve"> Технические данные тиристора </w:t>
      </w:r>
      <w:r w:rsidRPr="00F07F06">
        <w:rPr>
          <w:rFonts w:cs="Times New Roman"/>
          <w:szCs w:val="28"/>
        </w:rPr>
        <w:t>ТБ1</w:t>
      </w:r>
      <w:r w:rsidR="007003D3">
        <w:rPr>
          <w:rFonts w:cs="Times New Roman"/>
          <w:szCs w:val="28"/>
        </w:rPr>
        <w:t>5</w:t>
      </w:r>
      <w:r w:rsidRPr="00F07F06">
        <w:rPr>
          <w:rFonts w:cs="Times New Roman"/>
          <w:szCs w:val="28"/>
        </w:rPr>
        <w:t>3-</w:t>
      </w:r>
      <w:r w:rsidR="007003D3">
        <w:rPr>
          <w:rFonts w:cs="Times New Roman"/>
          <w:szCs w:val="28"/>
        </w:rPr>
        <w:t>80</w:t>
      </w:r>
      <w:r w:rsidR="008F5CDD" w:rsidRPr="00F07F06">
        <w:rPr>
          <w:rFonts w:cs="Times New Roman"/>
          <w:szCs w:val="28"/>
        </w:rPr>
        <w:t>0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938"/>
        <w:gridCol w:w="1525"/>
      </w:tblGrid>
      <w:tr w:rsidR="001941B5" w:rsidRPr="00F07F06" w:rsidTr="00051579">
        <w:tc>
          <w:tcPr>
            <w:tcW w:w="9463" w:type="dxa"/>
            <w:gridSpan w:val="2"/>
          </w:tcPr>
          <w:p w:rsidR="001941B5" w:rsidRPr="007003D3" w:rsidRDefault="001941B5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>Предельные эксплуатационные параметры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1941B5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Повторяющееся импульсное напряжение в закрытом состоянии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зс.п.</m:t>
                  </m:r>
                </m:sub>
              </m:sSub>
            </m:oMath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="008F5CDD" w:rsidRPr="007003D3">
              <w:rPr>
                <w:rFonts w:cs="Times New Roman"/>
                <w:sz w:val="24"/>
                <w:szCs w:val="24"/>
              </w:rPr>
              <w:t>00-1200 В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Максимально допустимый средний ток в открытом состоянии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 ср. макс.</m:t>
                  </m:r>
                </m:sub>
              </m:sSub>
            </m:oMath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  <w:r w:rsidR="008F5CDD" w:rsidRPr="007003D3">
              <w:rPr>
                <w:rFonts w:cs="Times New Roman"/>
                <w:sz w:val="24"/>
                <w:szCs w:val="24"/>
              </w:rPr>
              <w:t xml:space="preserve"> А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Ударный неповторяющийся ток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 уд.</m:t>
                  </m:r>
                </m:sub>
              </m:sSub>
            </m:oMath>
            <w:r w:rsidRPr="007003D3">
              <w:rPr>
                <w:rFonts w:cs="Times New Roman"/>
                <w:sz w:val="24"/>
                <w:szCs w:val="24"/>
              </w:rPr>
              <w:t xml:space="preserve"> в открытом состоянии призаданной длительности импульса 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7003D3">
              <w:rPr>
                <w:rFonts w:cs="Times New Roman"/>
                <w:sz w:val="24"/>
                <w:szCs w:val="24"/>
                <w:vertAlign w:val="subscript"/>
              </w:rPr>
              <w:t>и</w:t>
            </w:r>
            <w:r w:rsidRPr="007003D3">
              <w:rPr>
                <w:rFonts w:cs="Times New Roman"/>
                <w:sz w:val="24"/>
                <w:szCs w:val="24"/>
              </w:rPr>
              <w:t xml:space="preserve">= </w:t>
            </w:r>
            <w:r w:rsidR="008F5CDD" w:rsidRPr="007003D3">
              <w:rPr>
                <w:rFonts w:cs="Times New Roman"/>
                <w:sz w:val="24"/>
                <w:szCs w:val="24"/>
              </w:rPr>
              <w:t>10 мс</w:t>
            </w:r>
          </w:p>
        </w:tc>
        <w:tc>
          <w:tcPr>
            <w:tcW w:w="1525" w:type="dxa"/>
            <w:vAlign w:val="center"/>
          </w:tcPr>
          <w:p w:rsidR="001941B5" w:rsidRPr="007003D3" w:rsidRDefault="008F5CDD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>12 кА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Защитный показатель 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003D3">
              <w:rPr>
                <w:rFonts w:cs="Times New Roman"/>
                <w:sz w:val="24"/>
                <w:szCs w:val="24"/>
                <w:vertAlign w:val="superscript"/>
              </w:rPr>
              <w:t>2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="00FF7C2A" w:rsidRPr="007003D3">
              <w:rPr>
                <w:rFonts w:cs="Times New Roman"/>
                <w:sz w:val="24"/>
                <w:szCs w:val="24"/>
              </w:rPr>
              <w:t xml:space="preserve"> </w:t>
            </w:r>
            <w:r w:rsidRPr="007003D3">
              <w:rPr>
                <w:rFonts w:cs="Times New Roman"/>
                <w:sz w:val="24"/>
                <w:szCs w:val="24"/>
              </w:rPr>
              <w:t>при</w:t>
            </w:r>
            <w:r w:rsidR="00FF7C2A" w:rsidRPr="007003D3">
              <w:rPr>
                <w:rFonts w:cs="Times New Roman"/>
                <w:sz w:val="24"/>
                <w:szCs w:val="24"/>
              </w:rPr>
              <w:t xml:space="preserve"> </w:t>
            </w:r>
            <w:r w:rsidRPr="007003D3">
              <w:rPr>
                <w:rFonts w:cs="Times New Roman"/>
                <w:sz w:val="24"/>
                <w:szCs w:val="24"/>
              </w:rPr>
              <w:t xml:space="preserve">заданной длительности импульса 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7003D3">
              <w:rPr>
                <w:rFonts w:cs="Times New Roman"/>
                <w:sz w:val="24"/>
                <w:szCs w:val="24"/>
                <w:vertAlign w:val="subscript"/>
              </w:rPr>
              <w:t>и</w:t>
            </w:r>
            <w:r w:rsidRPr="007003D3">
              <w:rPr>
                <w:rFonts w:cs="Times New Roman"/>
                <w:sz w:val="24"/>
                <w:szCs w:val="24"/>
              </w:rPr>
              <w:t xml:space="preserve">= </w:t>
            </w:r>
            <w:r w:rsidR="008F5CDD" w:rsidRPr="007003D3">
              <w:rPr>
                <w:rFonts w:cs="Times New Roman"/>
                <w:sz w:val="24"/>
                <w:szCs w:val="24"/>
              </w:rPr>
              <w:t>10 мс</w:t>
            </w:r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750</w:t>
            </w:r>
            <w:r w:rsidR="008F5CDD" w:rsidRPr="007003D3">
              <w:rPr>
                <w:rFonts w:cs="Times New Roman"/>
                <w:sz w:val="24"/>
                <w:szCs w:val="24"/>
              </w:rPr>
              <w:t xml:space="preserve"> кА</w:t>
            </w:r>
            <w:r w:rsidR="008F5CDD" w:rsidRPr="007003D3">
              <w:rPr>
                <w:rFonts w:cs="Times New Roman"/>
                <w:sz w:val="24"/>
                <w:szCs w:val="24"/>
                <w:vertAlign w:val="superscript"/>
              </w:rPr>
              <w:t>2</w:t>
            </w:r>
            <w:r w:rsidR="008F5CDD" w:rsidRPr="007003D3">
              <w:rPr>
                <w:rFonts w:cs="Times New Roman"/>
                <w:sz w:val="24"/>
                <w:szCs w:val="24"/>
              </w:rPr>
              <w:t>∙с</w:t>
            </w:r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Импульсное напряжение в открытом состоянии,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</m:t>
                  </m:r>
                </m:sub>
              </m:sSub>
            </m:oMath>
          </w:p>
        </w:tc>
        <w:tc>
          <w:tcPr>
            <w:tcW w:w="1525" w:type="dxa"/>
          </w:tcPr>
          <w:p w:rsidR="007003D3" w:rsidRPr="00F9097A" w:rsidRDefault="007003D3" w:rsidP="007E139B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1,</w:t>
            </w:r>
            <w:r w:rsidR="007E139B" w:rsidRPr="00F9097A">
              <w:rPr>
                <w:rFonts w:cs="Times New Roman"/>
                <w:sz w:val="24"/>
                <w:szCs w:val="24"/>
              </w:rPr>
              <w:t>8</w:t>
            </w:r>
            <w:r w:rsidRPr="00F9097A">
              <w:rPr>
                <w:rFonts w:cs="Times New Roman"/>
                <w:sz w:val="24"/>
                <w:szCs w:val="24"/>
              </w:rPr>
              <w:t xml:space="preserve"> В</w:t>
            </w:r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Время выключения </w:t>
            </w:r>
            <w:r w:rsidRPr="00F9097A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F9097A">
              <w:rPr>
                <w:rFonts w:cs="Times New Roman"/>
                <w:sz w:val="24"/>
                <w:szCs w:val="24"/>
                <w:vertAlign w:val="subscript"/>
              </w:rPr>
              <w:t>вакл</w:t>
            </w:r>
          </w:p>
        </w:tc>
        <w:tc>
          <w:tcPr>
            <w:tcW w:w="1525" w:type="dxa"/>
          </w:tcPr>
          <w:p w:rsidR="007003D3" w:rsidRPr="00F9097A" w:rsidRDefault="007E139B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32-63</w:t>
            </w:r>
            <w:r w:rsidR="007003D3" w:rsidRPr="00F9097A">
              <w:rPr>
                <w:rFonts w:cs="Times New Roman"/>
                <w:sz w:val="24"/>
                <w:szCs w:val="24"/>
              </w:rPr>
              <w:t xml:space="preserve"> мкс</w:t>
            </w:r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  <w:vertAlign w:val="subscript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Время обратного восстановления </w:t>
            </w:r>
            <w:r w:rsidRPr="00F9097A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F9097A">
              <w:rPr>
                <w:rFonts w:cs="Times New Roman"/>
                <w:sz w:val="24"/>
                <w:szCs w:val="24"/>
                <w:vertAlign w:val="subscript"/>
              </w:rPr>
              <w:t>вос. обр.</w:t>
            </w:r>
          </w:p>
        </w:tc>
        <w:tc>
          <w:tcPr>
            <w:tcW w:w="1525" w:type="dxa"/>
          </w:tcPr>
          <w:p w:rsidR="007003D3" w:rsidRPr="00F9097A" w:rsidRDefault="007E139B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4,5</w:t>
            </w:r>
            <w:r w:rsidR="007003D3" w:rsidRPr="00F9097A">
              <w:rPr>
                <w:rFonts w:cs="Times New Roman"/>
                <w:sz w:val="24"/>
                <w:szCs w:val="24"/>
              </w:rPr>
              <w:t xml:space="preserve"> мкс</w:t>
            </w:r>
          </w:p>
        </w:tc>
      </w:tr>
    </w:tbl>
    <w:p w:rsidR="007E139B" w:rsidRDefault="007E139B" w:rsidP="00051579">
      <w:pPr>
        <w:rPr>
          <w:rFonts w:eastAsia="Times New Roman" w:cs="Times New Roman"/>
          <w:szCs w:val="28"/>
        </w:rPr>
      </w:pPr>
    </w:p>
    <w:p w:rsidR="00691E1F" w:rsidRPr="009E14C7" w:rsidRDefault="00691E1F" w:rsidP="007E139B">
      <w:pPr>
        <w:pStyle w:val="3"/>
      </w:pPr>
      <w:bookmarkStart w:id="8" w:name="_Toc375090322"/>
      <w:bookmarkStart w:id="9" w:name="_Toc501052895"/>
      <w:r w:rsidRPr="009E14C7">
        <w:t>Расчёт индуктивности уравнительных реакторов</w:t>
      </w:r>
      <w:bookmarkEnd w:id="8"/>
      <w:bookmarkEnd w:id="9"/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>В реверсивных тиристорных преобразователях при совместном упра</w:t>
      </w:r>
      <w:r w:rsidRPr="004F47AA">
        <w:rPr>
          <w:rFonts w:cs="Times New Roman"/>
          <w:szCs w:val="28"/>
        </w:rPr>
        <w:t>в</w:t>
      </w:r>
      <w:r w:rsidRPr="004F47AA">
        <w:rPr>
          <w:rFonts w:cs="Times New Roman"/>
          <w:szCs w:val="28"/>
        </w:rPr>
        <w:t xml:space="preserve">лении группами мгновенные значения напряжений выпрямителя и инвертора </w:t>
      </w:r>
      <w:r w:rsidRPr="004F47AA">
        <w:rPr>
          <w:rFonts w:cs="Times New Roman"/>
          <w:szCs w:val="28"/>
        </w:rPr>
        <w:lastRenderedPageBreak/>
        <w:t>могут быть неодинаковы, поэтому появляется неуравновешенное напряжение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ур.</m:t>
            </m:r>
          </m:sub>
        </m:sSub>
      </m:oMath>
      <w:r w:rsidRPr="004F47AA">
        <w:rPr>
          <w:rFonts w:cs="Times New Roman"/>
          <w:szCs w:val="28"/>
        </w:rPr>
        <w:t>, под действием которого протекает ток. Для ограничения этого тока применяют уравнительные реакторы, индуктивность которых определяют по формуле:</w:t>
      </w:r>
    </w:p>
    <w:p w:rsidR="00691E1F" w:rsidRPr="004F47AA" w:rsidRDefault="00421A8D" w:rsidP="00770C1F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ур. расч.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ФН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4F47AA" w:rsidRDefault="004F47AA" w:rsidP="004F47A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="00691E1F" w:rsidRPr="004F47A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</m:oMath>
      <w:r w:rsidR="00691E1F" w:rsidRPr="004F47AA">
        <w:rPr>
          <w:rFonts w:cs="Times New Roman"/>
          <w:szCs w:val="28"/>
        </w:rPr>
        <w:t xml:space="preserve"> – действующее значение уравнительного тока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10% от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d н </m:t>
            </m:r>
          </m:sub>
        </m:sSub>
      </m:oMath>
      <w:r w:rsidR="00691E1F" w:rsidRPr="004F47AA">
        <w:rPr>
          <w:rFonts w:cs="Times New Roman"/>
          <w:szCs w:val="28"/>
        </w:rPr>
        <w:t xml:space="preserve">), </w:t>
      </w:r>
    </w:p>
    <w:p w:rsidR="004F47AA" w:rsidRDefault="00691E1F" w:rsidP="004F47AA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</m:oMath>
      <w:r w:rsidRPr="004F47AA">
        <w:rPr>
          <w:rFonts w:cs="Times New Roman"/>
          <w:szCs w:val="28"/>
        </w:rPr>
        <w:t xml:space="preserve"> </w:t>
      </w:r>
      <w:r w:rsidR="00BA078E">
        <w:rPr>
          <w:rFonts w:cs="Times New Roman"/>
          <w:szCs w:val="28"/>
        </w:rPr>
        <w:t>–</w:t>
      </w:r>
      <w:r w:rsidRPr="004F47AA">
        <w:rPr>
          <w:rFonts w:cs="Times New Roman"/>
          <w:szCs w:val="28"/>
        </w:rPr>
        <w:t xml:space="preserve"> частота питающей сети, </w:t>
      </w:r>
    </w:p>
    <w:p w:rsidR="00691E1F" w:rsidRPr="004F47AA" w:rsidRDefault="00421A8D" w:rsidP="004F47A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BA078E">
        <w:rPr>
          <w:rFonts w:cs="Times New Roman"/>
          <w:szCs w:val="28"/>
        </w:rPr>
        <w:t xml:space="preserve"> </w:t>
      </w:r>
      <w:r w:rsidR="00691E1F" w:rsidRPr="004F47AA">
        <w:rPr>
          <w:rFonts w:cs="Times New Roman"/>
          <w:szCs w:val="28"/>
        </w:rPr>
        <w:t>– коэффициент действующего значения уравнительного тока. Для расчёта используют максимальное значение коэффициента</w:t>
      </w:r>
      <w:r w:rsidR="004F47A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=0,64</m:t>
        </m:r>
      </m:oMath>
      <w:r w:rsidR="00691E1F" w:rsidRPr="004F47AA">
        <w:rPr>
          <w:rFonts w:cs="Times New Roman"/>
          <w:szCs w:val="28"/>
        </w:rPr>
        <w:t xml:space="preserve">, определённое из графика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 xml:space="preserve"> (α)</m:t>
        </m:r>
      </m:oMath>
      <w:r w:rsidR="004F47AA">
        <w:rPr>
          <w:rFonts w:cs="Times New Roman"/>
          <w:szCs w:val="28"/>
        </w:rPr>
        <w:t xml:space="preserve"> </w:t>
      </w:r>
      <w:r w:rsidR="00691E1F" w:rsidRPr="004F47AA">
        <w:rPr>
          <w:rFonts w:cs="Times New Roman"/>
          <w:szCs w:val="28"/>
        </w:rPr>
        <w:t>для мостовой встречно-параллельной схемы.</w:t>
      </w:r>
    </w:p>
    <w:p w:rsidR="00691E1F" w:rsidRPr="004F47AA" w:rsidRDefault="00421A8D" w:rsidP="004F47AA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  <m:r>
          <w:rPr>
            <w:rFonts w:ascii="Cambria Math" w:hAnsi="Cambria Math" w:cs="Times New Roman"/>
            <w:szCs w:val="28"/>
          </w:rPr>
          <m:t>=0,1∙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dн </m:t>
            </m:r>
          </m:sub>
        </m:sSub>
        <m:r>
          <w:rPr>
            <w:rFonts w:ascii="Cambria Math" w:hAnsi="Cambria Math" w:cs="Times New Roman"/>
            <w:szCs w:val="28"/>
          </w:rPr>
          <m:t xml:space="preserve">=0,1∙222=22,2, А </m:t>
        </m:r>
      </m:oMath>
      <w:r w:rsidR="004F47AA">
        <w:rPr>
          <w:rFonts w:cs="Times New Roman"/>
          <w:szCs w:val="28"/>
        </w:rPr>
        <w:t>;</w:t>
      </w:r>
    </w:p>
    <w:p w:rsidR="00691E1F" w:rsidRPr="004F47AA" w:rsidRDefault="00421A8D" w:rsidP="004F47AA">
      <w:pPr>
        <w:ind w:firstLine="0"/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ур. расч.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∙0,64∙</m:t>
              </m:r>
              <m:r>
                <w:rPr>
                  <w:rFonts w:ascii="Cambria Math" w:hAnsi="Cambria Math"/>
                  <w:szCs w:val="28"/>
                </w:rPr>
                <m:t>118,36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50</m:t>
              </m:r>
              <m:r>
                <w:rPr>
                  <w:rFonts w:ascii="Cambria Math" w:hAnsi="Cambria Math" w:cs="Times New Roman"/>
                  <w:szCs w:val="28"/>
                </w:rPr>
                <m:t>∙22,2</m:t>
              </m:r>
            </m:den>
          </m:f>
          <m:r>
            <w:rPr>
              <w:rFonts w:ascii="Cambria Math" w:hAnsi="Cambria Math" w:cs="Times New Roman"/>
              <w:szCs w:val="28"/>
            </w:rPr>
            <m:t>=15,36, мГн.</m:t>
          </m:r>
        </m:oMath>
      </m:oMathPara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>Номинальный ток выбранного уравнительного реактора должен быть не меньше но</w:t>
      </w:r>
      <w:r w:rsidR="0099292E">
        <w:rPr>
          <w:rFonts w:cs="Times New Roman"/>
          <w:szCs w:val="28"/>
        </w:rPr>
        <w:t>минального тока якоря двигателя и индуктивность не меньше расчетной.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≥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ур. расч.</m:t>
            </m:r>
          </m:sub>
        </m:sSub>
        <m:r>
          <w:rPr>
            <w:rFonts w:ascii="Cambria Math" w:hAnsi="Cambria Math" w:cs="Times New Roman"/>
            <w:szCs w:val="28"/>
          </w:rPr>
          <m:t xml:space="preserve"> ,</m:t>
        </m:r>
      </m:oMath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>Тип выбранного уравнительного р</w:t>
      </w:r>
      <w:r w:rsidR="008D1DC7" w:rsidRPr="004F47AA">
        <w:rPr>
          <w:rFonts w:cs="Times New Roman"/>
          <w:szCs w:val="28"/>
        </w:rPr>
        <w:t>еактора – РОС</w:t>
      </w:r>
      <w:r w:rsidR="004F47AA">
        <w:rPr>
          <w:rFonts w:cs="Times New Roman"/>
          <w:szCs w:val="28"/>
        </w:rPr>
        <w:t>64</w:t>
      </w:r>
      <w:r w:rsidR="00EE7AF9">
        <w:rPr>
          <w:rFonts w:cs="Times New Roman"/>
          <w:szCs w:val="28"/>
        </w:rPr>
        <w:t>/</w:t>
      </w:r>
      <w:r w:rsidR="008D1DC7" w:rsidRPr="004F47AA">
        <w:rPr>
          <w:rFonts w:cs="Times New Roman"/>
          <w:szCs w:val="28"/>
        </w:rPr>
        <w:t>0,5</w:t>
      </w:r>
      <w:r w:rsidR="004F47AA">
        <w:rPr>
          <w:rFonts w:cs="Times New Roman"/>
          <w:szCs w:val="28"/>
        </w:rPr>
        <w:t>Т</w:t>
      </w:r>
      <w:r w:rsidRPr="004F47AA">
        <w:rPr>
          <w:rFonts w:cs="Times New Roman"/>
          <w:szCs w:val="28"/>
        </w:rPr>
        <w:t>. Его технич</w:t>
      </w:r>
      <w:r w:rsidRPr="004F47AA">
        <w:rPr>
          <w:rFonts w:cs="Times New Roman"/>
          <w:szCs w:val="28"/>
        </w:rPr>
        <w:t>е</w:t>
      </w:r>
      <w:r w:rsidRPr="004F47AA">
        <w:rPr>
          <w:rFonts w:cs="Times New Roman"/>
          <w:szCs w:val="28"/>
        </w:rPr>
        <w:t xml:space="preserve">ские характеристики приведены в таблице 5. </w:t>
      </w:r>
    </w:p>
    <w:p w:rsidR="00691E1F" w:rsidRPr="004F47AA" w:rsidRDefault="004540C1" w:rsidP="0099292E">
      <w:pPr>
        <w:ind w:firstLine="0"/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 xml:space="preserve">Таблица 5 – </w:t>
      </w:r>
      <w:r w:rsidR="00691E1F" w:rsidRPr="004F47AA">
        <w:rPr>
          <w:rFonts w:cs="Times New Roman"/>
          <w:szCs w:val="28"/>
        </w:rPr>
        <w:t>Технические</w:t>
      </w:r>
      <w:r w:rsidR="00C74A8A" w:rsidRPr="004F47AA">
        <w:rPr>
          <w:rFonts w:cs="Times New Roman"/>
          <w:szCs w:val="28"/>
        </w:rPr>
        <w:t xml:space="preserve"> </w:t>
      </w:r>
      <w:r w:rsidR="00691E1F" w:rsidRPr="004F47AA">
        <w:rPr>
          <w:rFonts w:cs="Times New Roman"/>
          <w:szCs w:val="28"/>
        </w:rPr>
        <w:t>характеристи</w:t>
      </w:r>
      <w:r w:rsidR="00757389" w:rsidRPr="004F47AA">
        <w:rPr>
          <w:rFonts w:cs="Times New Roman"/>
          <w:szCs w:val="28"/>
        </w:rPr>
        <w:t>к</w:t>
      </w:r>
      <w:r w:rsidR="00691E1F" w:rsidRPr="004F47AA">
        <w:rPr>
          <w:rFonts w:cs="Times New Roman"/>
          <w:szCs w:val="28"/>
        </w:rPr>
        <w:t xml:space="preserve">и уравнительного реактора </w:t>
      </w:r>
      <w:r w:rsidR="008D1DC7" w:rsidRPr="004F47AA">
        <w:rPr>
          <w:rFonts w:cs="Times New Roman"/>
          <w:szCs w:val="28"/>
        </w:rPr>
        <w:t>РОС</w:t>
      </w:r>
      <w:r w:rsidR="0099292E">
        <w:rPr>
          <w:rFonts w:cs="Times New Roman"/>
          <w:szCs w:val="28"/>
        </w:rPr>
        <w:t>64</w:t>
      </w:r>
      <w:r w:rsidR="009D6F3C">
        <w:rPr>
          <w:rFonts w:cs="Times New Roman"/>
          <w:szCs w:val="28"/>
        </w:rPr>
        <w:t>/0,5</w:t>
      </w:r>
      <w:r w:rsidR="008D1DC7" w:rsidRPr="004F47AA">
        <w:rPr>
          <w:rFonts w:cs="Times New Roman"/>
          <w:szCs w:val="28"/>
        </w:rPr>
        <w:t>-</w:t>
      </w:r>
      <w:r w:rsidR="0099292E">
        <w:rPr>
          <w:rFonts w:cs="Times New Roman"/>
          <w:szCs w:val="28"/>
        </w:rPr>
        <w:t>Т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797"/>
        <w:gridCol w:w="1666"/>
      </w:tblGrid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</w:rPr>
            </w:pPr>
            <w:r w:rsidRPr="004F47AA">
              <w:rPr>
                <w:rFonts w:cs="Times New Roman"/>
                <w:szCs w:val="28"/>
              </w:rPr>
              <w:t xml:space="preserve">Номинальный постоянный ток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320</w:t>
            </w:r>
            <w:r w:rsidR="00691E1F" w:rsidRPr="004F47AA">
              <w:rPr>
                <w:rFonts w:cs="Times New Roman"/>
                <w:szCs w:val="28"/>
              </w:rPr>
              <w:t xml:space="preserve"> А</w:t>
            </w:r>
          </w:p>
        </w:tc>
      </w:tr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  <w:vertAlign w:val="subscript"/>
              </w:rPr>
            </w:pPr>
            <w:r w:rsidRPr="004F47AA">
              <w:rPr>
                <w:rFonts w:cs="Times New Roman"/>
                <w:szCs w:val="28"/>
              </w:rPr>
              <w:t xml:space="preserve">Номинальное действующее значение уравнительного 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31А</w:t>
            </w:r>
          </w:p>
        </w:tc>
      </w:tr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</w:rPr>
            </w:pPr>
            <w:r w:rsidRPr="004F47AA">
              <w:rPr>
                <w:rFonts w:cs="Times New Roman"/>
                <w:szCs w:val="28"/>
              </w:rPr>
              <w:t xml:space="preserve">Индуктивность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18,76</w:t>
            </w:r>
            <w:r w:rsidR="00691E1F" w:rsidRPr="004F47AA">
              <w:rPr>
                <w:rFonts w:cs="Times New Roman"/>
                <w:szCs w:val="28"/>
              </w:rPr>
              <w:t xml:space="preserve"> мГн</w:t>
            </w:r>
          </w:p>
        </w:tc>
      </w:tr>
    </w:tbl>
    <w:p w:rsidR="00691E1F" w:rsidRPr="009D6F3C" w:rsidRDefault="00691E1F" w:rsidP="00691E1F">
      <w:pPr>
        <w:rPr>
          <w:rFonts w:eastAsia="Times New Roman" w:cs="Times New Roman"/>
          <w:szCs w:val="28"/>
        </w:rPr>
      </w:pPr>
    </w:p>
    <w:p w:rsidR="0027567D" w:rsidRPr="009E14C7" w:rsidRDefault="0027567D" w:rsidP="009D6F3C">
      <w:pPr>
        <w:pStyle w:val="3"/>
      </w:pPr>
      <w:bookmarkStart w:id="10" w:name="_Toc375090323"/>
      <w:bookmarkStart w:id="11" w:name="_Toc501052896"/>
      <w:r w:rsidRPr="009E14C7">
        <w:t>Расчёт индуктивности сглаживающего реактора</w:t>
      </w:r>
      <w:bookmarkEnd w:id="10"/>
      <w:bookmarkEnd w:id="11"/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Сглаживающий реактор включают последовательно с якорем двигат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ля. Его индуктивность выбирают из условия снижения пульсаций выпря</w:t>
      </w:r>
      <w:r w:rsidRPr="009D6F3C">
        <w:rPr>
          <w:rFonts w:cs="Times New Roman"/>
          <w:szCs w:val="28"/>
        </w:rPr>
        <w:t>м</w:t>
      </w:r>
      <w:r w:rsidRPr="009D6F3C">
        <w:rPr>
          <w:rFonts w:cs="Times New Roman"/>
          <w:szCs w:val="28"/>
        </w:rPr>
        <w:t>ленного тока до допустимого значения, указанного в задании.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 xml:space="preserve">Расчёт индуктивности цепи выпрямленного тока </w:t>
      </w:r>
      <w:r w:rsidR="00761D79" w:rsidRPr="009D6F3C">
        <w:rPr>
          <w:rFonts w:cs="Times New Roman"/>
          <w:szCs w:val="28"/>
        </w:rPr>
        <w:t xml:space="preserve">при совместном управлении </w:t>
      </w:r>
      <w:r w:rsidRPr="009D6F3C">
        <w:rPr>
          <w:rFonts w:cs="Times New Roman"/>
          <w:szCs w:val="28"/>
        </w:rPr>
        <w:t>производят по формуле:</w:t>
      </w:r>
    </w:p>
    <w:p w:rsidR="00E02E79" w:rsidRPr="009D6F3C" w:rsidRDefault="00421A8D" w:rsidP="009D6F3C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dnm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</m:t>
            </m:r>
            <m:r>
              <w:rPr>
                <w:rFonts w:ascii="Cambria Math" w:hAnsi="Cambria Math"/>
                <w:szCs w:val="28"/>
              </w:rPr>
              <m:t>100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Cs w:val="28"/>
                  </w:rPr>
                  <m:t>2∙</m:t>
                </m:r>
              </m:e>
            </m:rad>
            <m:r>
              <w:rPr>
                <w:rFonts w:ascii="Cambria Math" w:hAnsi="Cambria Math" w:cs="Times New Roman"/>
                <w:szCs w:val="28"/>
              </w:rPr>
              <m:t>kp∙2π∙f∙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%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dн</m:t>
                </m:r>
              </m:sub>
            </m:sSub>
          </m:den>
        </m:f>
      </m:oMath>
      <w:r w:rsidR="009D6F3C">
        <w:rPr>
          <w:rFonts w:cs="Times New Roman"/>
          <w:szCs w:val="28"/>
        </w:rPr>
        <w:t>;</w:t>
      </w:r>
    </w:p>
    <w:p w:rsidR="0027567D" w:rsidRPr="009D6F3C" w:rsidRDefault="0027567D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kp</m:t>
        </m:r>
      </m:oMath>
      <w:r w:rsidRPr="009D6F3C">
        <w:rPr>
          <w:rFonts w:cs="Times New Roman"/>
          <w:szCs w:val="28"/>
        </w:rPr>
        <w:t xml:space="preserve"> – количество пульсаций за период сетевого напряжения (для трёхфа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 xml:space="preserve">ной </w:t>
      </w:r>
      <w:r w:rsidR="00E02E79" w:rsidRPr="009D6F3C">
        <w:rPr>
          <w:rFonts w:cs="Times New Roman"/>
          <w:szCs w:val="28"/>
        </w:rPr>
        <w:t>мостовой</w:t>
      </w:r>
      <w:r w:rsidRPr="009D6F3C">
        <w:rPr>
          <w:rFonts w:cs="Times New Roman"/>
          <w:szCs w:val="28"/>
        </w:rPr>
        <w:t xml:space="preserve"> схемы</w:t>
      </w:r>
      <w:r w:rsidR="009D6F3C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kp=6</m:t>
        </m:r>
      </m:oMath>
      <w:r w:rsidRPr="009D6F3C">
        <w:rPr>
          <w:rFonts w:cs="Times New Roman"/>
          <w:szCs w:val="28"/>
        </w:rPr>
        <w:t>);</w:t>
      </w:r>
    </w:p>
    <w:p w:rsidR="0027567D" w:rsidRPr="009D6F3C" w:rsidRDefault="00421A8D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%</m:t>
            </m:r>
          </m:sub>
        </m:sSub>
      </m:oMath>
      <w:r w:rsidR="00E02E79" w:rsidRPr="009D6F3C">
        <w:rPr>
          <w:rFonts w:cs="Times New Roman"/>
          <w:szCs w:val="28"/>
        </w:rPr>
        <w:t>–</w:t>
      </w:r>
      <w:r w:rsidR="0027567D" w:rsidRPr="009D6F3C">
        <w:rPr>
          <w:rFonts w:cs="Times New Roman"/>
          <w:szCs w:val="28"/>
        </w:rPr>
        <w:t>допустимый коэффициент пульсаций, вычисляемый как отношение амплитуды основной гармоники выпрямленного тока к номинальному то</w:t>
      </w:r>
      <w:r w:rsidR="00E02E79" w:rsidRPr="009D6F3C">
        <w:rPr>
          <w:rFonts w:cs="Times New Roman"/>
          <w:szCs w:val="28"/>
        </w:rPr>
        <w:t>ку якоря</w:t>
      </w:r>
      <w:r w:rsidR="00136A53" w:rsidRPr="009D6F3C">
        <w:rPr>
          <w:rFonts w:cs="Times New Roman"/>
          <w:szCs w:val="28"/>
        </w:rPr>
        <w:t>.</w:t>
      </w:r>
    </w:p>
    <w:p w:rsidR="00E02E79" w:rsidRPr="003E4AB3" w:rsidRDefault="00421A8D" w:rsidP="009D6F3C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%</m:t>
            </m:r>
          </m:sub>
        </m:sSub>
        <m:r>
          <w:rPr>
            <w:rFonts w:ascii="Cambria Math" w:hAnsi="Cambria Math" w:cs="Times New Roman"/>
            <w:szCs w:val="28"/>
          </w:rPr>
          <m:t>≈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dн</m:t>
                </m:r>
              </m:sub>
            </m:sSub>
          </m:den>
        </m:f>
        <m:r>
          <w:rPr>
            <w:rFonts w:ascii="Cambria Math" w:hAnsi="Cambria Math" w:cs="Times New Roman"/>
            <w:szCs w:val="28"/>
          </w:rPr>
          <m:t>∙100%=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2…15</m:t>
            </m:r>
          </m:e>
        </m:d>
        <m:r>
          <w:rPr>
            <w:rFonts w:ascii="Cambria Math" w:hAnsi="Cambria Math" w:cs="Times New Roman"/>
            <w:szCs w:val="28"/>
          </w:rPr>
          <m:t xml:space="preserve">% </m:t>
        </m:r>
      </m:oMath>
      <w:r w:rsidR="009D6F3C" w:rsidRPr="009D6F3C">
        <w:rPr>
          <w:rFonts w:cs="Times New Roman"/>
          <w:szCs w:val="28"/>
        </w:rPr>
        <w:t>;</w:t>
      </w:r>
    </w:p>
    <w:p w:rsidR="0027567D" w:rsidRPr="009D6F3C" w:rsidRDefault="00421A8D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dnm</m:t>
            </m:r>
          </m:sub>
        </m:sSub>
      </m:oMath>
      <w:r w:rsidR="00E02E79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амплитуда основной гармоники выпрямленного напряжения, опред</w:t>
      </w:r>
      <w:r w:rsidR="0027567D" w:rsidRPr="009D6F3C">
        <w:rPr>
          <w:rFonts w:cs="Times New Roman"/>
          <w:szCs w:val="28"/>
        </w:rPr>
        <w:t>е</w:t>
      </w:r>
      <w:r w:rsidR="0027567D" w:rsidRPr="009D6F3C">
        <w:rPr>
          <w:rFonts w:cs="Times New Roman"/>
          <w:szCs w:val="28"/>
        </w:rPr>
        <w:t>ляемая при номинальных частоте вращения и токе якоря двигателя.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Тиристорные преобразователи с симметричными схемами выпрямл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ния при номинальных значениях напряжения и тока имеют угол управления около</w:t>
      </w:r>
      <w:r w:rsidR="00B1522F" w:rsidRPr="009D6F3C">
        <w:rPr>
          <w:rFonts w:cs="Times New Roman"/>
          <w:szCs w:val="28"/>
        </w:rPr>
        <w:t xml:space="preserve"> 30º</w:t>
      </w:r>
      <w:r w:rsidRPr="009D6F3C">
        <w:rPr>
          <w:rFonts w:cs="Times New Roman"/>
          <w:szCs w:val="28"/>
        </w:rPr>
        <w:t>, что позволяет, в случае необходимости, компенсировать пониж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ние напряжения в сети и увеличение внутреннего падения напряжения в пр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 xml:space="preserve">образователе. Поэтому величину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dnm</m:t>
            </m:r>
          </m:sub>
        </m:sSub>
      </m:oMath>
      <w:r w:rsidRPr="009D6F3C">
        <w:rPr>
          <w:rFonts w:cs="Times New Roman"/>
          <w:szCs w:val="28"/>
        </w:rPr>
        <w:t xml:space="preserve"> определяют при</w:t>
      </w:r>
      <w:r w:rsidR="00AB1D69" w:rsidRPr="009D6F3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=30°</m:t>
        </m:r>
      </m:oMath>
      <w:r w:rsidRPr="009D6F3C">
        <w:rPr>
          <w:rFonts w:cs="Times New Roman"/>
          <w:szCs w:val="28"/>
        </w:rPr>
        <w:t>, используя график</w:t>
      </w:r>
      <w:r w:rsidR="00DC0D22" w:rsidRPr="009D6F3C">
        <w:rPr>
          <w:rFonts w:cs="Times New Roman"/>
          <w:szCs w:val="28"/>
        </w:rPr>
        <w:t xml:space="preserve"> зависимости</w:t>
      </w:r>
      <w:r w:rsidR="00BE7104" w:rsidRPr="009D6F3C">
        <w:rPr>
          <w:rFonts w:cs="Times New Roman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cs="Times New Roman"/>
            <w:szCs w:val="28"/>
          </w:rPr>
          <m:t>=</m:t>
        </m:r>
        <m:r>
          <w:rPr>
            <w:rFonts w:ascii="Cambria Math" w:cs="Times New Roman"/>
            <w:szCs w:val="28"/>
            <w:lang w:val="en-US"/>
          </w:rPr>
          <m:t>f</m:t>
        </m:r>
        <m:r>
          <w:rPr>
            <w:rFonts w:asci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α</m:t>
        </m:r>
        <m:r>
          <w:rPr>
            <w:rFonts w:ascii="Cambria Math" w:cs="Times New Roman"/>
            <w:szCs w:val="28"/>
          </w:rPr>
          <m:t>)</m:t>
        </m:r>
      </m:oMath>
      <w:r w:rsidR="00DC0D22" w:rsidRPr="009D6F3C">
        <w:rPr>
          <w:rFonts w:cs="Times New Roman"/>
          <w:szCs w:val="28"/>
        </w:rPr>
        <w:t>,</w:t>
      </w:r>
      <w:r w:rsidR="00BE7104" w:rsidRPr="009D6F3C">
        <w:rPr>
          <w:rFonts w:cs="Times New Roman"/>
          <w:szCs w:val="28"/>
        </w:rPr>
        <w:t xml:space="preserve"> </w:t>
      </w:r>
      <w:r w:rsidRPr="009D6F3C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2ФН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U</m:t>
                </m:r>
              </m:sub>
            </m:sSub>
          </m:den>
        </m:f>
      </m:oMath>
      <w:r w:rsidRPr="009D6F3C">
        <w:rPr>
          <w:rFonts w:cs="Times New Roman"/>
          <w:szCs w:val="28"/>
        </w:rPr>
        <w:t>).</w:t>
      </w:r>
    </w:p>
    <w:p w:rsidR="00B1522F" w:rsidRPr="009D6F3C" w:rsidRDefault="00421A8D" w:rsidP="00E52FC1">
      <w:pPr>
        <w:rPr>
          <w:rFonts w:cs="Times New Roman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dnm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  <m:r>
                    <w:rPr>
                      <w:rFonts w:asci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по графику,</m:t>
          </m:r>
        </m:oMath>
      </m:oMathPara>
    </w:p>
    <w:p w:rsidR="0027567D" w:rsidRPr="009D6F3C" w:rsidRDefault="00421A8D" w:rsidP="00770C1F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dnm</m:t>
              </m:r>
            </m:sub>
          </m:sSub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2ФН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=0,19∙277,17=52,66 В,</m:t>
          </m:r>
        </m:oMath>
      </m:oMathPara>
    </w:p>
    <w:p w:rsidR="00DC0D22" w:rsidRPr="009D6F3C" w:rsidRDefault="00421A8D" w:rsidP="00770C1F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dnm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∙kp∙2π∙f∙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%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52,66∙</m:t>
              </m:r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∙6∙2π∙50∙(2…15)∙222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27567D" w:rsidRPr="009D6F3C" w:rsidRDefault="00BB799A" w:rsidP="00BB2496">
      <w:pPr>
        <w:jc w:val="center"/>
        <w:rPr>
          <w:rFonts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=0,59…4,45, мГн</m:t>
        </m:r>
      </m:oMath>
      <w:r w:rsidR="0027567D" w:rsidRPr="009D6F3C">
        <w:rPr>
          <w:rFonts w:cs="Times New Roman"/>
          <w:szCs w:val="28"/>
        </w:rPr>
        <w:t>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Учитывая наличие в цепи нагрузки индуктивности якоря двигателя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дв </m:t>
            </m:r>
          </m:sub>
        </m:sSub>
      </m:oMath>
      <w:r w:rsidRPr="009D6F3C">
        <w:rPr>
          <w:rFonts w:cs="Times New Roman"/>
          <w:szCs w:val="28"/>
        </w:rPr>
        <w:t xml:space="preserve"> и уравнительных реакторов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</m:oMath>
      <w:r w:rsidRPr="009D6F3C">
        <w:rPr>
          <w:rFonts w:cs="Times New Roman"/>
          <w:szCs w:val="28"/>
        </w:rPr>
        <w:t>, величину индуктивности сглаживающего реактора определяют как:</w:t>
      </w:r>
    </w:p>
    <w:p w:rsidR="00691E1F" w:rsidRPr="009D6F3C" w:rsidRDefault="00421A8D" w:rsidP="00E02E79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>Коэффициент перед индуктивностью уравнительного реактора в зав</w:t>
      </w:r>
      <w:r w:rsidRPr="009D6F3C">
        <w:rPr>
          <w:rFonts w:cs="Times New Roman"/>
          <w:szCs w:val="28"/>
        </w:rPr>
        <w:t>и</w:t>
      </w:r>
      <w:r w:rsidRPr="009D6F3C">
        <w:rPr>
          <w:rFonts w:cs="Times New Roman"/>
          <w:szCs w:val="28"/>
        </w:rPr>
        <w:t>симости от его типа и схемы преобразования принимает следующее знач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ние: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- </w:t>
      </w:r>
      <m:oMath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=0</m:t>
        </m:r>
      </m:oMath>
      <w:r w:rsidRPr="009D6F3C">
        <w:rPr>
          <w:rFonts w:cs="Times New Roman"/>
          <w:szCs w:val="28"/>
        </w:rPr>
        <w:t xml:space="preserve"> при использовании насыщающихся реакторов.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Индуктивность якоря двигателя определяют по формуле:</w:t>
      </w:r>
    </w:p>
    <w:p w:rsidR="00691E1F" w:rsidRPr="009D6F3C" w:rsidRDefault="00421A8D" w:rsidP="00770C1F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, </m:t>
          </m:r>
        </m:oMath>
      </m:oMathPara>
    </w:p>
    <w:p w:rsidR="0027567D" w:rsidRPr="009D6F3C" w:rsidRDefault="0027567D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β=0,5…0,6</m:t>
        </m:r>
      </m:oMath>
      <w:r w:rsidRPr="009D6F3C">
        <w:rPr>
          <w:rFonts w:cs="Times New Roman"/>
          <w:szCs w:val="28"/>
        </w:rPr>
        <w:t xml:space="preserve"> – для некомпенсированных машин;</w:t>
      </w:r>
    </w:p>
    <w:p w:rsidR="0027567D" w:rsidRPr="009D6F3C" w:rsidRDefault="00DF1E27" w:rsidP="00F9097A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</w:rPr>
          <m:t>=2</m:t>
        </m:r>
      </m:oMath>
      <w:r w:rsidRPr="009D6F3C">
        <w:rPr>
          <w:rFonts w:cs="Times New Roman"/>
          <w:szCs w:val="28"/>
        </w:rPr>
        <w:t xml:space="preserve"> – число пар полюсов двигателя</w:t>
      </w:r>
      <w:r w:rsidR="0027567D" w:rsidRPr="009D6F3C">
        <w:rPr>
          <w:rFonts w:cs="Times New Roman"/>
          <w:szCs w:val="28"/>
        </w:rPr>
        <w:t>;</w:t>
      </w:r>
    </w:p>
    <w:p w:rsidR="0027567D" w:rsidRPr="009D6F3C" w:rsidRDefault="00421A8D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 xml:space="preserve"> – номинальная угловая частота вращения якоря.</w:t>
      </w:r>
    </w:p>
    <w:p w:rsidR="00691E1F" w:rsidRPr="009D6F3C" w:rsidRDefault="00421A8D" w:rsidP="00770C1F">
      <w:pPr>
        <w:tabs>
          <w:tab w:val="left" w:pos="0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я.н.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2π∙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60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2π∙750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60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78,54 рад/с,</m:t>
          </m:r>
        </m:oMath>
      </m:oMathPara>
    </w:p>
    <w:p w:rsidR="001524A8" w:rsidRPr="009D6F3C" w:rsidRDefault="00421A8D" w:rsidP="00DA6776">
      <w:pPr>
        <w:ind w:firstLine="0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0,5…0,6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</w:rPr>
                <m:t>78,54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r>
                <w:rPr>
                  <w:rFonts w:ascii="Cambria Math" w:hAnsi="Cambria Math" w:cs="Times New Roman"/>
                  <w:szCs w:val="28"/>
                </w:rPr>
                <m:t>222</m:t>
              </m:r>
            </m:den>
          </m:f>
          <m:r>
            <w:rPr>
              <w:rFonts w:ascii="Cambria Math" w:hAnsi="Cambria Math" w:cs="Times New Roman"/>
              <w:szCs w:val="28"/>
            </w:rPr>
            <m:t>=3,16…3,79, мГн.</m:t>
          </m:r>
        </m:oMath>
      </m:oMathPara>
    </w:p>
    <w:p w:rsidR="00761D79" w:rsidRPr="009D6F3C" w:rsidRDefault="00761D79" w:rsidP="00761D79">
      <w:pPr>
        <w:ind w:left="709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Определим величину индуктивности сглаживающего реактора:</w:t>
      </w:r>
    </w:p>
    <w:p w:rsidR="00761D79" w:rsidRDefault="00421A8D" w:rsidP="00DA6776">
      <w:pPr>
        <w:ind w:firstLine="0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сгл.расч.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min</m:t>
              </m:r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=0,59-3,16-0∙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18,76=-2,57 мГн. </m:t>
          </m:r>
        </m:oMath>
      </m:oMathPara>
    </w:p>
    <w:p w:rsidR="00DA6776" w:rsidRPr="00DA6776" w:rsidRDefault="00421A8D" w:rsidP="00DA6776">
      <w:pPr>
        <w:ind w:firstLine="0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сгл.расч.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=4,45-3,79-0∙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18,76=0,66 мГн. </m:t>
          </m:r>
        </m:oMath>
      </m:oMathPara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Расчет индуктивности сглаживающего реактора из условия обеспеч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ния непрерывного тока в рабочем диапазоне изменения нагрузок при ра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>дельном управлении группами тиристорного преобразователя при трехфа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 xml:space="preserve">ной </w:t>
      </w:r>
      <w:r w:rsidR="00110A10" w:rsidRPr="009D6F3C">
        <w:rPr>
          <w:rFonts w:cs="Times New Roman"/>
          <w:szCs w:val="28"/>
        </w:rPr>
        <w:t>мостовой</w:t>
      </w:r>
      <w:r w:rsidRPr="009D6F3C">
        <w:rPr>
          <w:rFonts w:cs="Times New Roman"/>
          <w:szCs w:val="28"/>
        </w:rPr>
        <w:t xml:space="preserve"> схеме производим по формуле:</w:t>
      </w:r>
    </w:p>
    <w:p w:rsidR="002E1FE2" w:rsidRPr="009D6F3C" w:rsidRDefault="00421A8D" w:rsidP="00770C1F">
      <w:pPr>
        <w:jc w:val="center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L'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2π∙f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0,46∙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dгр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гр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27567D" w:rsidRPr="009D6F3C" w:rsidRDefault="00746518" w:rsidP="00746518">
      <w:pPr>
        <w:tabs>
          <w:tab w:val="left" w:pos="1368"/>
        </w:tabs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dгр</m:t>
            </m:r>
          </m:sub>
        </m:sSub>
      </m:oMath>
      <w:r w:rsidR="00B54BB4" w:rsidRPr="009D6F3C">
        <w:rPr>
          <w:rFonts w:cs="Times New Roman"/>
          <w:szCs w:val="28"/>
        </w:rPr>
        <w:t xml:space="preserve"> </w:t>
      </w:r>
      <w:r w:rsidR="002E1FE2" w:rsidRPr="009D6F3C">
        <w:rPr>
          <w:rFonts w:cs="Times New Roman"/>
          <w:szCs w:val="28"/>
        </w:rPr>
        <w:t>–</w:t>
      </w:r>
      <w:r w:rsidR="00B54BB4" w:rsidRPr="009D6F3C">
        <w:rPr>
          <w:rFonts w:cs="Times New Roman"/>
          <w:szCs w:val="28"/>
        </w:rPr>
        <w:t xml:space="preserve"> </w:t>
      </w:r>
      <w:r w:rsidR="0027567D" w:rsidRPr="009D6F3C">
        <w:rPr>
          <w:rFonts w:cs="Times New Roman"/>
          <w:szCs w:val="28"/>
        </w:rPr>
        <w:t>гранично-непрерывный ток, определяемый по формуле:</w:t>
      </w:r>
    </w:p>
    <w:p w:rsidR="003C7DFC" w:rsidRPr="00DA6776" w:rsidRDefault="00421A8D" w:rsidP="00DA6776">
      <w:pPr>
        <w:tabs>
          <w:tab w:val="left" w:pos="1368"/>
        </w:tabs>
        <w:ind w:firstLine="0"/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dгр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мин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ном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;</m:t>
          </m:r>
        </m:oMath>
      </m:oMathPara>
    </w:p>
    <w:p w:rsidR="0027567D" w:rsidRPr="009D6F3C" w:rsidRDefault="00421A8D" w:rsidP="00E02E79">
      <w:pPr>
        <w:tabs>
          <w:tab w:val="left" w:pos="1368"/>
        </w:tabs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гр</m:t>
            </m:r>
          </m:sub>
        </m:sSub>
      </m:oMath>
      <w:r w:rsidR="003C7DFC" w:rsidRPr="009D6F3C">
        <w:rPr>
          <w:rFonts w:cs="Times New Roman"/>
          <w:szCs w:val="28"/>
        </w:rPr>
        <w:t xml:space="preserve"> – </w:t>
      </w:r>
      <w:r w:rsidR="0027567D" w:rsidRPr="009D6F3C">
        <w:rPr>
          <w:rFonts w:cs="Times New Roman"/>
          <w:szCs w:val="28"/>
        </w:rPr>
        <w:t>угол регулирования, определяемый по формуле:</w:t>
      </w:r>
    </w:p>
    <w:p w:rsidR="003C7DFC" w:rsidRPr="009D6F3C" w:rsidRDefault="00421A8D" w:rsidP="00770C1F">
      <w:pPr>
        <w:tabs>
          <w:tab w:val="left" w:pos="1368"/>
        </w:tabs>
        <w:jc w:val="center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Cs w:val="28"/>
                  <w:lang w:val="en-US"/>
                </w:rPr>
                <m:t>arc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C∙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я. гр.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 min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я. ц.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≈</m:t>
          </m:r>
          <m:r>
            <w:rPr>
              <w:rFonts w:ascii="Cambria Math" w:hAnsi="Cambria Math" w:cs="Times New Roman"/>
              <w:szCs w:val="28"/>
              <w:lang w:val="en-US"/>
            </w:rPr>
            <m:t>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 гр.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27567D" w:rsidRPr="009D6F3C" w:rsidRDefault="00AD284C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>г</w:t>
      </w:r>
      <w:r w:rsidR="00746518" w:rsidRPr="009D6F3C">
        <w:rPr>
          <w:rFonts w:cs="Times New Roman"/>
          <w:szCs w:val="28"/>
        </w:rPr>
        <w:t>де</w:t>
      </w:r>
      <w:r w:rsidRPr="009D6F3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 гр.</m:t>
            </m:r>
          </m:sub>
        </m:sSub>
      </m:oMath>
      <w:r w:rsidR="00757389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минимальное значение частоты вращ</w:t>
      </w:r>
      <w:r w:rsidR="00746518" w:rsidRPr="009D6F3C">
        <w:rPr>
          <w:rFonts w:cs="Times New Roman"/>
          <w:szCs w:val="28"/>
        </w:rPr>
        <w:t xml:space="preserve">ения двигателя при            </w:t>
      </w:r>
      <w:r w:rsidR="0027567D" w:rsidRPr="009D6F3C">
        <w:rPr>
          <w:rFonts w:cs="Times New Roman"/>
          <w:szCs w:val="28"/>
        </w:rPr>
        <w:t>гранично-непрерывном токе, определяемое по формуле:</w:t>
      </w:r>
    </w:p>
    <w:p w:rsidR="00746518" w:rsidRPr="009D6F3C" w:rsidRDefault="00421A8D" w:rsidP="00770C1F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я. гр.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я. 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мин.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я.н.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D96D02" w:rsidRPr="009D6F3C" w:rsidRDefault="00421A8D" w:rsidP="00770C1F">
      <w:pPr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d0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2ФН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118,35</m:t>
              </m:r>
            </m:num>
            <m:den>
              <m:r>
                <w:rPr>
                  <w:rFonts w:ascii="Cambria Math" w:hAnsi="Cambria Math"/>
                  <w:szCs w:val="28"/>
                </w:rPr>
                <m:t>0,427</m:t>
              </m:r>
            </m:den>
          </m:f>
          <m:r>
            <w:rPr>
              <w:rFonts w:ascii="Cambria Math" w:hAnsi="Cambria Math" w:cs="Times New Roman"/>
              <w:szCs w:val="28"/>
            </w:rPr>
            <m:t>=277,19 В .</m:t>
          </m:r>
        </m:oMath>
      </m:oMathPara>
    </w:p>
    <w:p w:rsidR="0027567D" w:rsidRPr="009D6F3C" w:rsidRDefault="0027567D" w:rsidP="00DA6776">
      <w:pPr>
        <w:tabs>
          <w:tab w:val="left" w:pos="852"/>
          <w:tab w:val="left" w:pos="1272"/>
        </w:tabs>
        <w:ind w:firstLine="0"/>
        <w:rPr>
          <w:rFonts w:cs="Times New Roman"/>
          <w:szCs w:val="28"/>
        </w:rPr>
      </w:pPr>
      <w:r w:rsidRPr="009D6F3C">
        <w:rPr>
          <w:rFonts w:cs="Times New Roman"/>
          <w:position w:val="-6"/>
          <w:szCs w:val="28"/>
        </w:rPr>
        <w:object w:dxaOrig="260" w:dyaOrig="300">
          <v:shape id="_x0000_i1048" type="#_x0000_t75" style="width:13pt;height:15pt" o:ole="">
            <v:imagedata r:id="rId56" o:title=""/>
          </v:shape>
          <o:OLEObject Type="Embed" ProgID="Equation.DSMT4" ShapeID="_x0000_i1048" DrawAspect="Content" ObjectID="_1696533805" r:id="rId57"/>
        </w:object>
      </w:r>
      <w:r w:rsidRPr="009D6F3C">
        <w:rPr>
          <w:rFonts w:cs="Times New Roman"/>
          <w:szCs w:val="28"/>
        </w:rPr>
        <w:t xml:space="preserve">- </w:t>
      </w:r>
      <w:proofErr w:type="gramStart"/>
      <w:r w:rsidRPr="009D6F3C">
        <w:rPr>
          <w:rFonts w:cs="Times New Roman"/>
          <w:szCs w:val="28"/>
        </w:rPr>
        <w:t>конструктивная</w:t>
      </w:r>
      <w:proofErr w:type="gramEnd"/>
      <w:r w:rsidRPr="009D6F3C">
        <w:rPr>
          <w:rFonts w:cs="Times New Roman"/>
          <w:szCs w:val="28"/>
        </w:rPr>
        <w:t xml:space="preserve"> постоянная двигателя при неизменном потоке главных полюсов, определяемая по формуле</w:t>
      </w:r>
      <w:r w:rsidR="00746518" w:rsidRPr="009D6F3C">
        <w:rPr>
          <w:rFonts w:cs="Times New Roman"/>
          <w:szCs w:val="28"/>
        </w:rPr>
        <w:t xml:space="preserve">: </w:t>
      </w:r>
    </w:p>
    <w:p w:rsidR="00746518" w:rsidRPr="009D6F3C" w:rsidRDefault="00746518" w:rsidP="00770C1F">
      <w:pPr>
        <w:tabs>
          <w:tab w:val="left" w:pos="852"/>
          <w:tab w:val="left" w:pos="1272"/>
        </w:tabs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янН.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-1,24∙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, </m:t>
          </m:r>
        </m:oMath>
      </m:oMathPara>
    </w:p>
    <w:p w:rsidR="0027567D" w:rsidRPr="009D6F3C" w:rsidRDefault="00D96D02" w:rsidP="00DA6776">
      <w:pPr>
        <w:tabs>
          <w:tab w:val="left" w:pos="1068"/>
        </w:tabs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>- номинальная ЭДС якоря двигателя;</w:t>
      </w:r>
    </w:p>
    <w:p w:rsidR="0027567D" w:rsidRPr="009D6F3C" w:rsidRDefault="00421A8D" w:rsidP="00DA6776">
      <w:pPr>
        <w:tabs>
          <w:tab w:val="left" w:pos="1668"/>
        </w:tabs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>- номинальная частота вращения якоря двигателя;</w:t>
      </w:r>
    </w:p>
    <w:p w:rsidR="0027567D" w:rsidRPr="009D6F3C" w:rsidRDefault="00421A8D" w:rsidP="00DA6776">
      <w:pPr>
        <w:tabs>
          <w:tab w:val="left" w:pos="1668"/>
        </w:tabs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д.п.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 ц.</m:t>
            </m:r>
          </m:sub>
        </m:sSub>
      </m:oMath>
      <w:r w:rsidR="00B135DC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сопротивление якорной цепи при температуре 15°С, вкл</w:t>
      </w:r>
      <w:r w:rsidR="0027567D" w:rsidRPr="009D6F3C">
        <w:rPr>
          <w:rFonts w:cs="Times New Roman"/>
          <w:szCs w:val="28"/>
        </w:rPr>
        <w:t>ю</w:t>
      </w:r>
      <w:r w:rsidR="0027567D" w:rsidRPr="009D6F3C">
        <w:rPr>
          <w:rFonts w:cs="Times New Roman"/>
          <w:szCs w:val="28"/>
        </w:rPr>
        <w:t>чающее сопротивление обмотки яко</w:t>
      </w:r>
      <w:r w:rsidR="00B135DC" w:rsidRPr="009D6F3C">
        <w:rPr>
          <w:rFonts w:cs="Times New Roman"/>
          <w:szCs w:val="28"/>
        </w:rPr>
        <w:t>ря и дополнительных полюсов;</w:t>
      </w:r>
    </w:p>
    <w:p w:rsidR="00B135DC" w:rsidRPr="009D6F3C" w:rsidRDefault="00421A8D" w:rsidP="00770C1F">
      <w:pPr>
        <w:tabs>
          <w:tab w:val="left" w:pos="1368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мин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ном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=25∙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=77,7 А,</m:t>
          </m:r>
        </m:oMath>
      </m:oMathPara>
    </w:p>
    <w:p w:rsidR="00B135DC" w:rsidRPr="009D6F3C" w:rsidRDefault="00B135DC" w:rsidP="00770C1F">
      <w:pPr>
        <w:tabs>
          <w:tab w:val="left" w:pos="1368"/>
        </w:tabs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-1,24∙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я.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д.п.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220-1,24∙222∙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0,049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78,54</m:t>
              </m:r>
            </m:den>
          </m:f>
          <m:r>
            <w:rPr>
              <w:rFonts w:ascii="Cambria Math" w:hAnsi="Cambria Math" w:cs="Times New Roman"/>
              <w:szCs w:val="28"/>
            </w:rPr>
            <m:t>=2,63,</m:t>
          </m:r>
        </m:oMath>
      </m:oMathPara>
    </w:p>
    <w:p w:rsidR="00D96D02" w:rsidRPr="009D6F3C" w:rsidRDefault="00421A8D" w:rsidP="0030543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 w:cs="Times New Roman"/>
                  <w:szCs w:val="28"/>
                </w:rPr>
                <m:t>гр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я</m:t>
                      </m:r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 xml:space="preserve">. 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мин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.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я.н.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=25∙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78,54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=19,64 </m:t>
          </m:r>
          <m:r>
            <w:rPr>
              <w:rFonts w:ascii="Cambria Math" w:hAnsi="Cambria Math" w:cs="Times New Roman"/>
              <w:szCs w:val="28"/>
            </w:rPr>
            <m:t>рад</m:t>
          </m:r>
          <m:r>
            <w:rPr>
              <w:rFonts w:ascii="Cambria Math" w:hAnsi="Cambria Math" w:cs="Times New Roman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Cs w:val="28"/>
            </w:rPr>
            <m:t xml:space="preserve">с </m:t>
          </m:r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D96D02" w:rsidRPr="009D6F3C" w:rsidRDefault="00421A8D" w:rsidP="0030543A">
      <w:pPr>
        <w:tabs>
          <w:tab w:val="left" w:pos="1368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≈</m:t>
          </m:r>
          <m:r>
            <w:rPr>
              <w:rFonts w:ascii="Cambria Math" w:hAnsi="Cambria Math" w:cs="Times New Roman"/>
              <w:szCs w:val="28"/>
              <w:lang w:val="en-US"/>
            </w:rPr>
            <m:t>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 гр.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2,63∙19,64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277,19</m:t>
              </m:r>
            </m:den>
          </m:f>
          <m:r>
            <w:rPr>
              <w:rFonts w:ascii="Cambria Math" w:hAnsi="Cambria Math" w:cs="Times New Roman"/>
              <w:szCs w:val="28"/>
            </w:rPr>
            <m:t>=79,26 эл.град ,</m:t>
          </m:r>
        </m:oMath>
      </m:oMathPara>
    </w:p>
    <w:p w:rsidR="0027469D" w:rsidRPr="009D6F3C" w:rsidRDefault="00421A8D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2π∙f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0,126∙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dгр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гр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2∙X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7350EA" w:rsidRPr="009D6F3C" w:rsidRDefault="007350EA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2π∙50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0,126∙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205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77,7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79,26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-2∙0,024</m:t>
              </m:r>
            </m:e>
          </m:d>
          <m:r>
            <w:rPr>
              <w:rFonts w:ascii="Cambria Math" w:hAnsi="Cambria Math" w:cs="Times New Roman"/>
              <w:szCs w:val="28"/>
            </w:rPr>
            <m:t>=0,88 мГн ,</m:t>
          </m:r>
        </m:oMath>
      </m:oMathPara>
    </w:p>
    <w:p w:rsidR="00E562DF" w:rsidRPr="009D6F3C" w:rsidRDefault="00421A8D" w:rsidP="0030543A">
      <w:pPr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дв.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=0,88-3,79-0∙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18,76=-2,91 </m:t>
          </m:r>
          <m:r>
            <w:rPr>
              <w:rFonts w:ascii="Cambria Math" w:hAnsi="Cambria Math" w:cs="Times New Roman"/>
              <w:szCs w:val="28"/>
            </w:rPr>
            <m:t>мГн 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</m:t>
          </m:r>
        </m:oMath>
      </m:oMathPara>
    </w:p>
    <w:p w:rsidR="00E562DF" w:rsidRPr="009D6F3C" w:rsidRDefault="00421A8D" w:rsidP="00770C1F">
      <w:pPr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&lt;0; =&gt;</m:t>
          </m:r>
        </m:oMath>
      </m:oMathPara>
    </w:p>
    <w:p w:rsidR="00770C1F" w:rsidRPr="00F9097A" w:rsidRDefault="00E562DF" w:rsidP="00F9097A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Установка в схему сглаживающего реактора при раздельном управл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нии не требуется.</w:t>
      </w:r>
    </w:p>
    <w:p w:rsidR="00A71CF7" w:rsidRPr="009E14C7" w:rsidRDefault="00A71CF7" w:rsidP="00664BF1">
      <w:pPr>
        <w:pStyle w:val="3"/>
      </w:pPr>
      <w:bookmarkStart w:id="12" w:name="_Toc375090324"/>
      <w:bookmarkStart w:id="13" w:name="_Toc501052897"/>
      <w:r w:rsidRPr="009E14C7">
        <w:lastRenderedPageBreak/>
        <w:t>Выбор элементов защиты преобразователя</w:t>
      </w:r>
      <w:bookmarkEnd w:id="12"/>
      <w:bookmarkEnd w:id="13"/>
    </w:p>
    <w:p w:rsidR="00A71CF7" w:rsidRPr="009E14C7" w:rsidRDefault="00544593" w:rsidP="00664BF1">
      <w:pPr>
        <w:pStyle w:val="4"/>
      </w:pPr>
      <w:bookmarkStart w:id="14" w:name="_Toc375090325"/>
      <w:bookmarkStart w:id="15" w:name="_Toc501052898"/>
      <w:r w:rsidRPr="009E14C7">
        <w:t xml:space="preserve">2.5.1 </w:t>
      </w:r>
      <w:r w:rsidR="00A71CF7" w:rsidRPr="009E14C7">
        <w:t>Выбор элементов защиты преобразователя</w:t>
      </w:r>
      <w:bookmarkEnd w:id="14"/>
      <w:bookmarkEnd w:id="15"/>
    </w:p>
    <w:p w:rsidR="00E00879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Для защиты вентилей от аварийных перегрузок по току используют плавкие предохранители, которые включают посл</w:t>
      </w:r>
      <w:r w:rsidR="007262BF" w:rsidRPr="00664BF1">
        <w:rPr>
          <w:rFonts w:cs="Times New Roman"/>
          <w:szCs w:val="28"/>
        </w:rPr>
        <w:t>едовательно с тиристорами</w:t>
      </w:r>
      <w:r w:rsidR="003D0090" w:rsidRPr="00664BF1">
        <w:rPr>
          <w:rFonts w:cs="Times New Roman"/>
          <w:szCs w:val="28"/>
        </w:rPr>
        <w:t>.</w:t>
      </w:r>
      <w:r w:rsidR="00E00879" w:rsidRPr="00664BF1">
        <w:rPr>
          <w:rFonts w:cs="Times New Roman"/>
          <w:szCs w:val="28"/>
        </w:rPr>
        <w:t xml:space="preserve"> </w:t>
      </w:r>
    </w:p>
    <w:p w:rsidR="00D7148C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Они характеризуются значениями номинального напряжения</w:t>
      </w:r>
      <w:r w:rsidR="003D0090" w:rsidRPr="00664BF1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ПР. НОМ</m:t>
            </m:r>
          </m:sub>
        </m:sSub>
      </m:oMath>
      <w:r w:rsidRPr="00664BF1">
        <w:rPr>
          <w:rFonts w:cs="Times New Roman"/>
          <w:szCs w:val="28"/>
          <w:vertAlign w:val="subscript"/>
        </w:rPr>
        <w:t>.</w:t>
      </w:r>
      <w:r w:rsidRPr="00664BF1">
        <w:rPr>
          <w:rFonts w:cs="Times New Roman"/>
          <w:szCs w:val="28"/>
        </w:rPr>
        <w:t xml:space="preserve">, номинального тока плавкой вставки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ВСТ. НОМ</m:t>
            </m:r>
          </m:sub>
        </m:sSub>
      </m:oMath>
      <w:r w:rsidRPr="00664BF1">
        <w:rPr>
          <w:rFonts w:cs="Times New Roman"/>
          <w:szCs w:val="28"/>
        </w:rPr>
        <w:t xml:space="preserve"> и интеграла Джоуля (защитного показателя)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>. Для обеспечения нормального гашения дуги, возника</w:t>
      </w:r>
      <w:r w:rsidRPr="00664BF1">
        <w:rPr>
          <w:rFonts w:cs="Times New Roman"/>
          <w:szCs w:val="28"/>
        </w:rPr>
        <w:t>ю</w:t>
      </w:r>
      <w:r w:rsidRPr="00664BF1">
        <w:rPr>
          <w:rFonts w:cs="Times New Roman"/>
          <w:szCs w:val="28"/>
        </w:rPr>
        <w:t>щей при расплавлении вставки, номинальное напряжение применяемого предохранителя должно быть не меньше номинального напряжения преобр</w:t>
      </w:r>
      <w:r w:rsidRPr="00664BF1">
        <w:rPr>
          <w:rFonts w:cs="Times New Roman"/>
          <w:szCs w:val="28"/>
        </w:rPr>
        <w:t>а</w:t>
      </w:r>
      <w:r w:rsidRPr="00664BF1">
        <w:rPr>
          <w:rFonts w:cs="Times New Roman"/>
          <w:szCs w:val="28"/>
        </w:rPr>
        <w:t xml:space="preserve">зователя: </w:t>
      </w:r>
    </w:p>
    <w:p w:rsidR="00D7148C" w:rsidRPr="00664BF1" w:rsidRDefault="00421A8D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ПР. НОМ.</m:t>
              </m:r>
            </m:sub>
          </m:sSub>
          <m:r>
            <w:rPr>
              <w:rFonts w:ascii="Cambria Math" w:hAnsi="Cambria Math" w:cs="Times New Roman"/>
              <w:szCs w:val="28"/>
            </w:rPr>
            <m:t>≥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dн </m:t>
              </m:r>
            </m:sub>
          </m:sSub>
          <m:r>
            <w:rPr>
              <w:rFonts w:ascii="Cambria Math" w:hAnsi="Cambria Math" w:cs="Times New Roman"/>
              <w:szCs w:val="28"/>
            </w:rPr>
            <m:t>, (1)</m:t>
          </m:r>
        </m:oMath>
      </m:oMathPara>
    </w:p>
    <w:p w:rsidR="00D7148C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Номинальный ток плавкой вставки определяют по номинальному току двигателя из соотношения:</w:t>
      </w:r>
    </w:p>
    <w:p w:rsidR="007B10DC" w:rsidRPr="00664BF1" w:rsidRDefault="00421A8D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∙n</m:t>
              </m:r>
            </m:den>
          </m:f>
          <m:r>
            <w:rPr>
              <w:rFonts w:ascii="Cambria Math" w:hAnsi="Cambria Math" w:cs="Times New Roman"/>
              <w:szCs w:val="28"/>
            </w:rPr>
            <m:t>,(2)</m:t>
          </m:r>
        </m:oMath>
      </m:oMathPara>
    </w:p>
    <w:p w:rsidR="007B10DC" w:rsidRPr="00664BF1" w:rsidRDefault="00D7148C" w:rsidP="007B10D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Зi</m:t>
            </m:r>
          </m:sub>
        </m:sSub>
        <m:r>
          <w:rPr>
            <w:rFonts w:ascii="Cambria Math" w:hAnsi="Cambria Math" w:cs="Times New Roman"/>
            <w:szCs w:val="28"/>
          </w:rPr>
          <m:t>=2…2,5</m:t>
        </m:r>
      </m:oMath>
      <w:r w:rsidRPr="00664BF1">
        <w:rPr>
          <w:rFonts w:cs="Times New Roman"/>
          <w:szCs w:val="28"/>
        </w:rPr>
        <w:t xml:space="preserve"> – коэффициент запаса, учитывающий увеличение тока через вентиль в переходном процессе</w:t>
      </w:r>
      <w:r w:rsidR="007B10DC" w:rsidRPr="00664BF1">
        <w:rPr>
          <w:rFonts w:cs="Times New Roman"/>
          <w:szCs w:val="28"/>
        </w:rPr>
        <w:t xml:space="preserve"> пуска или торможения двигателя;</w:t>
      </w:r>
    </w:p>
    <w:p w:rsidR="007B10DC" w:rsidRPr="00664BF1" w:rsidRDefault="007B10DC" w:rsidP="007B10DC">
      <w:p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=1</m:t>
        </m:r>
      </m:oMath>
      <w:r w:rsidR="00D7148C" w:rsidRPr="00664BF1">
        <w:rPr>
          <w:rFonts w:cs="Times New Roman"/>
          <w:szCs w:val="28"/>
        </w:rPr>
        <w:t xml:space="preserve">– количество параллельно соединенных вентилей. </w:t>
      </w:r>
    </w:p>
    <w:p w:rsidR="007B10DC" w:rsidRPr="00664BF1" w:rsidRDefault="00421A8D" w:rsidP="0030543A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∙n</m:t>
              </m:r>
            </m:den>
          </m:f>
          <m:r>
            <w:rPr>
              <w:rFonts w:ascii="Cambria Math" w:hAnsi="Cambria Math" w:cs="Times New Roman"/>
              <w:szCs w:val="28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2,5∙222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∙1</m:t>
              </m:r>
            </m:den>
          </m:f>
          <m:r>
            <w:rPr>
              <w:rFonts w:ascii="Cambria Math" w:hAnsi="Cambria Math" w:cs="Times New Roman"/>
              <w:szCs w:val="28"/>
            </w:rPr>
            <m:t>=222  А .</m:t>
          </m:r>
        </m:oMath>
      </m:oMathPara>
    </w:p>
    <w:p w:rsidR="00D7148C" w:rsidRPr="00664BF1" w:rsidRDefault="00D7148C" w:rsidP="007B10DC">
      <w:pPr>
        <w:rPr>
          <w:rFonts w:cs="Times New Roman"/>
          <w:i/>
          <w:szCs w:val="28"/>
        </w:rPr>
      </w:pPr>
      <w:r w:rsidRPr="00664BF1">
        <w:rPr>
          <w:rFonts w:cs="Times New Roman"/>
          <w:szCs w:val="28"/>
        </w:rPr>
        <w:t xml:space="preserve">Номинальный ток держателя (или основания) предохранителя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ПР. НОМ</m:t>
            </m:r>
          </m:sub>
        </m:sSub>
      </m:oMath>
      <w:r w:rsidRPr="00664BF1">
        <w:rPr>
          <w:rFonts w:cs="Times New Roman"/>
          <w:szCs w:val="28"/>
        </w:rPr>
        <w:t>должен быть не меньше номинального тока плавкой вставки:</w:t>
      </w:r>
    </w:p>
    <w:p w:rsidR="00AD3F16" w:rsidRPr="00664BF1" w:rsidRDefault="00421A8D" w:rsidP="00770C1F">
      <w:pPr>
        <w:rPr>
          <w:rFonts w:cs="Times New Roman"/>
          <w:i/>
          <w:szCs w:val="28"/>
          <w:vertAlign w:val="subscript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ПР.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НОМ.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.(3) </m:t>
          </m:r>
        </m:oMath>
      </m:oMathPara>
    </w:p>
    <w:p w:rsidR="00D7148C" w:rsidRPr="00664BF1" w:rsidRDefault="00D7148C" w:rsidP="00D7148C">
      <w:pPr>
        <w:rPr>
          <w:rFonts w:cs="Times New Roman"/>
          <w:szCs w:val="28"/>
          <w:lang w:val="en-US"/>
        </w:rPr>
      </w:pPr>
      <w:r w:rsidRPr="00664BF1">
        <w:rPr>
          <w:rFonts w:cs="Times New Roman"/>
          <w:szCs w:val="28"/>
        </w:rPr>
        <w:t>По условиям (</w:t>
      </w:r>
      <w:r w:rsidR="00055BA6" w:rsidRPr="00664BF1">
        <w:rPr>
          <w:rFonts w:cs="Times New Roman"/>
          <w:szCs w:val="28"/>
        </w:rPr>
        <w:t>1</w:t>
      </w:r>
      <w:r w:rsidRPr="00664BF1">
        <w:rPr>
          <w:rFonts w:cs="Times New Roman"/>
          <w:szCs w:val="28"/>
        </w:rPr>
        <w:t>)…(</w:t>
      </w:r>
      <w:r w:rsidR="00055BA6" w:rsidRPr="00664BF1">
        <w:rPr>
          <w:rFonts w:cs="Times New Roman"/>
          <w:szCs w:val="28"/>
        </w:rPr>
        <w:t>3</w:t>
      </w:r>
      <w:r w:rsidRPr="00664BF1">
        <w:rPr>
          <w:rFonts w:cs="Times New Roman"/>
          <w:szCs w:val="28"/>
        </w:rPr>
        <w:t xml:space="preserve">) </w:t>
      </w:r>
      <w:r w:rsidR="00AD3F16" w:rsidRPr="00664BF1">
        <w:rPr>
          <w:rFonts w:cs="Times New Roman"/>
          <w:szCs w:val="28"/>
        </w:rPr>
        <w:t>выбираем</w:t>
      </w:r>
      <w:r w:rsidRPr="00664BF1">
        <w:rPr>
          <w:rFonts w:cs="Times New Roman"/>
          <w:szCs w:val="28"/>
        </w:rPr>
        <w:t xml:space="preserve"> предохранитель и плавкую вставку для него. Выбранный предохранитель должен ограничивать время протекания аварийного тока через вентиль таким образом, чтобы не превысить макс</w:t>
      </w:r>
      <w:r w:rsidRPr="00664BF1">
        <w:rPr>
          <w:rFonts w:cs="Times New Roman"/>
          <w:szCs w:val="28"/>
        </w:rPr>
        <w:t>и</w:t>
      </w:r>
      <w:r w:rsidRPr="00664BF1">
        <w:rPr>
          <w:rFonts w:cs="Times New Roman"/>
          <w:szCs w:val="28"/>
        </w:rPr>
        <w:t>мально допустимую температуру полупроводника и предела термодинамич</w:t>
      </w:r>
      <w:r w:rsidRPr="00664BF1">
        <w:rPr>
          <w:rFonts w:cs="Times New Roman"/>
          <w:szCs w:val="28"/>
        </w:rPr>
        <w:t>е</w:t>
      </w:r>
      <w:r w:rsidRPr="00664BF1">
        <w:rPr>
          <w:rFonts w:cs="Times New Roman"/>
          <w:szCs w:val="28"/>
        </w:rPr>
        <w:t xml:space="preserve">ской стойкости элементов конструкции вентиля. Для оценки защищенности вентиля сравнивают его защитный показатель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 xml:space="preserve"> с интегралом Джоуля предохранителя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>. При этом должно выполняться условие:</w:t>
      </w:r>
    </w:p>
    <w:p w:rsidR="00D7148C" w:rsidRPr="00664BF1" w:rsidRDefault="00421A8D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  <w:lang w:val="en-US"/>
            </w:rPr>
            <m:t>t≤</m:t>
          </m:r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ос.уд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  <w:lang w:val="en-US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(12∙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=7,2∙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9097A" w:rsidRPr="00F9097A" w:rsidRDefault="00F9097A" w:rsidP="00F9097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Pr="00F9097A">
        <w:rPr>
          <w:rFonts w:cs="Times New Roman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ос.уд</m:t>
            </m:r>
          </m:sub>
          <m:sup/>
        </m:sSubSup>
      </m:oMath>
      <w:r w:rsidRPr="00F9097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ударный неповторяющийся ток тиристора в открытом состоянии.</w:t>
      </w:r>
    </w:p>
    <w:p w:rsidR="00D7148C" w:rsidRPr="00664BF1" w:rsidRDefault="0015079A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Условие, которое представлено выше</w:t>
      </w:r>
      <w:r w:rsidR="00D7148C" w:rsidRPr="00664BF1">
        <w:rPr>
          <w:rFonts w:cs="Times New Roman"/>
          <w:szCs w:val="28"/>
        </w:rPr>
        <w:t xml:space="preserve"> должно выполняться во всем диапазоне изменения тока отключения предохранителя.</w:t>
      </w:r>
    </w:p>
    <w:p w:rsidR="00A71CF7" w:rsidRPr="00664BF1" w:rsidRDefault="006C1B34" w:rsidP="00E02E79">
      <w:pPr>
        <w:rPr>
          <w:rFonts w:eastAsia="Times New Roman" w:cs="Times New Roman"/>
          <w:szCs w:val="28"/>
        </w:rPr>
      </w:pPr>
      <w:r w:rsidRPr="00664BF1">
        <w:rPr>
          <w:rFonts w:eastAsia="Times New Roman" w:cs="Times New Roman"/>
          <w:szCs w:val="28"/>
        </w:rPr>
        <w:t xml:space="preserve">Выбранный тип предохранителя – </w:t>
      </w:r>
      <w:r w:rsidR="00AE408F" w:rsidRPr="00664BF1">
        <w:rPr>
          <w:rFonts w:cs="Times New Roman"/>
          <w:szCs w:val="28"/>
        </w:rPr>
        <w:t>ПП57-34</w:t>
      </w:r>
      <w:r w:rsidR="00F9097A">
        <w:rPr>
          <w:rFonts w:cs="Times New Roman"/>
          <w:szCs w:val="28"/>
        </w:rPr>
        <w:t>3</w:t>
      </w:r>
      <w:r w:rsidR="00AE408F" w:rsidRPr="00664BF1">
        <w:rPr>
          <w:rFonts w:cs="Times New Roman"/>
          <w:szCs w:val="28"/>
        </w:rPr>
        <w:t>7</w:t>
      </w:r>
      <w:r w:rsidRPr="00664BF1">
        <w:rPr>
          <w:rFonts w:eastAsia="Times New Roman" w:cs="Times New Roman"/>
          <w:szCs w:val="28"/>
        </w:rPr>
        <w:t>. Его технические данные приведены в таблице 6</w:t>
      </w:r>
      <w:r w:rsidR="003D0090" w:rsidRPr="00664BF1">
        <w:rPr>
          <w:rFonts w:eastAsia="Times New Roman" w:cs="Times New Roman"/>
          <w:szCs w:val="28"/>
        </w:rPr>
        <w:t>. Характеристика интеграла Джоуля предохранителя представлена на рис</w:t>
      </w:r>
      <w:r w:rsidR="00915575">
        <w:rPr>
          <w:rFonts w:eastAsia="Times New Roman" w:cs="Times New Roman"/>
          <w:szCs w:val="28"/>
        </w:rPr>
        <w:t>унке</w:t>
      </w:r>
      <w:r w:rsidR="003D0090" w:rsidRPr="00664BF1">
        <w:rPr>
          <w:rFonts w:eastAsia="Times New Roman" w:cs="Times New Roman"/>
          <w:szCs w:val="28"/>
        </w:rPr>
        <w:t xml:space="preserve"> 2.</w:t>
      </w:r>
    </w:p>
    <w:p w:rsidR="006C1B34" w:rsidRPr="00664BF1" w:rsidRDefault="001054B5" w:rsidP="003D009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2115047" cy="2787893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879" cy="279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08F" w:rsidRDefault="00B54BB4" w:rsidP="00915575">
      <w:pPr>
        <w:ind w:firstLine="0"/>
        <w:jc w:val="center"/>
        <w:rPr>
          <w:rFonts w:cs="Times New Roman"/>
          <w:szCs w:val="28"/>
        </w:rPr>
      </w:pPr>
      <w:r w:rsidRPr="00664BF1">
        <w:rPr>
          <w:rFonts w:eastAsia="Times New Roman" w:cs="Times New Roman"/>
          <w:szCs w:val="28"/>
        </w:rPr>
        <w:t>Рисунок 2 –</w:t>
      </w:r>
      <w:r w:rsidR="00ED6007" w:rsidRPr="00664BF1">
        <w:rPr>
          <w:rFonts w:eastAsia="Times New Roman" w:cs="Times New Roman"/>
          <w:szCs w:val="28"/>
        </w:rPr>
        <w:t xml:space="preserve"> Характеристика и</w:t>
      </w:r>
      <w:r w:rsidRPr="00664BF1">
        <w:rPr>
          <w:rFonts w:eastAsia="Times New Roman" w:cs="Times New Roman"/>
          <w:szCs w:val="28"/>
        </w:rPr>
        <w:t>нтеграла Джоуля предох</w:t>
      </w:r>
      <w:r w:rsidR="00915575">
        <w:rPr>
          <w:rFonts w:eastAsia="Times New Roman" w:cs="Times New Roman"/>
          <w:szCs w:val="28"/>
        </w:rPr>
        <w:t xml:space="preserve">ранителя </w:t>
      </w:r>
      <w:r w:rsidR="00AE408F" w:rsidRPr="00664BF1">
        <w:rPr>
          <w:rFonts w:cs="Times New Roman"/>
          <w:szCs w:val="28"/>
        </w:rPr>
        <w:t>ПП57-34</w:t>
      </w:r>
      <w:r w:rsidR="001054B5" w:rsidRPr="001054B5">
        <w:rPr>
          <w:rFonts w:cs="Times New Roman"/>
          <w:szCs w:val="28"/>
        </w:rPr>
        <w:t>3</w:t>
      </w:r>
      <w:r w:rsidR="00AE408F" w:rsidRPr="00664BF1">
        <w:rPr>
          <w:rFonts w:cs="Times New Roman"/>
          <w:szCs w:val="28"/>
        </w:rPr>
        <w:t>7</w:t>
      </w:r>
      <w:r w:rsidRPr="00664BF1">
        <w:rPr>
          <w:rFonts w:cs="Times New Roman"/>
          <w:szCs w:val="28"/>
        </w:rPr>
        <w:t>.</w:t>
      </w:r>
    </w:p>
    <w:p w:rsidR="00915575" w:rsidRPr="00664BF1" w:rsidRDefault="00915575" w:rsidP="00915575">
      <w:pPr>
        <w:ind w:firstLine="0"/>
        <w:jc w:val="center"/>
        <w:rPr>
          <w:rFonts w:eastAsia="Times New Roman" w:cs="Times New Roman"/>
          <w:szCs w:val="28"/>
        </w:rPr>
      </w:pPr>
    </w:p>
    <w:p w:rsidR="006C1B34" w:rsidRPr="00664BF1" w:rsidRDefault="006C1B34" w:rsidP="00915575">
      <w:pPr>
        <w:ind w:firstLine="0"/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Табл</w:t>
      </w:r>
      <w:r w:rsidR="00B54BB4" w:rsidRPr="00664BF1">
        <w:rPr>
          <w:rFonts w:cs="Times New Roman"/>
          <w:szCs w:val="28"/>
        </w:rPr>
        <w:t>ица 6 –</w:t>
      </w:r>
      <w:r w:rsidRPr="00664BF1">
        <w:rPr>
          <w:rFonts w:cs="Times New Roman"/>
          <w:szCs w:val="28"/>
        </w:rPr>
        <w:t xml:space="preserve"> Техн</w:t>
      </w:r>
      <w:r w:rsidR="00746E65" w:rsidRPr="00664BF1">
        <w:rPr>
          <w:rFonts w:cs="Times New Roman"/>
          <w:szCs w:val="28"/>
        </w:rPr>
        <w:t>ические данные предохранителя ПП57</w:t>
      </w:r>
      <w:r w:rsidRPr="00664BF1">
        <w:rPr>
          <w:rFonts w:cs="Times New Roman"/>
          <w:szCs w:val="28"/>
        </w:rPr>
        <w:t>-</w:t>
      </w:r>
      <w:r w:rsidR="00746E65" w:rsidRPr="00664BF1">
        <w:rPr>
          <w:rFonts w:cs="Times New Roman"/>
          <w:szCs w:val="28"/>
        </w:rPr>
        <w:t>34</w:t>
      </w:r>
      <w:r w:rsidR="001054B5" w:rsidRPr="001054B5">
        <w:rPr>
          <w:rFonts w:cs="Times New Roman"/>
          <w:szCs w:val="28"/>
        </w:rPr>
        <w:t>3</w:t>
      </w:r>
      <w:r w:rsidR="00746E65" w:rsidRPr="00664BF1">
        <w:rPr>
          <w:rFonts w:cs="Times New Roman"/>
          <w:szCs w:val="28"/>
        </w:rPr>
        <w:t>7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655"/>
        <w:gridCol w:w="1808"/>
      </w:tblGrid>
      <w:tr w:rsidR="006C1B34" w:rsidRPr="00664BF1" w:rsidTr="001054B5">
        <w:tc>
          <w:tcPr>
            <w:tcW w:w="7655" w:type="dxa"/>
          </w:tcPr>
          <w:p w:rsidR="006C1B34" w:rsidRPr="00664BF1" w:rsidRDefault="006C1B34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cs="Times New Roman"/>
                <w:szCs w:val="28"/>
              </w:rPr>
              <w:t xml:space="preserve">Номинальный ток предохранителя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пр. ном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AE1162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cs="Times New Roman"/>
                <w:szCs w:val="28"/>
              </w:rPr>
              <w:t>250</w:t>
            </w:r>
            <w:r w:rsidR="006C1B34" w:rsidRPr="00664BF1">
              <w:rPr>
                <w:rFonts w:cs="Times New Roman"/>
                <w:szCs w:val="28"/>
              </w:rPr>
              <w:t xml:space="preserve"> А</w:t>
            </w:r>
          </w:p>
        </w:tc>
      </w:tr>
      <w:tr w:rsidR="006C1B34" w:rsidRPr="00664BF1" w:rsidTr="001054B5">
        <w:tc>
          <w:tcPr>
            <w:tcW w:w="7655" w:type="dxa"/>
          </w:tcPr>
          <w:p w:rsidR="006C1B34" w:rsidRPr="00664BF1" w:rsidRDefault="006C1B34" w:rsidP="001054B5">
            <w:pPr>
              <w:ind w:firstLine="0"/>
              <w:rPr>
                <w:rFonts w:cs="Times New Roman"/>
                <w:szCs w:val="28"/>
                <w:vertAlign w:val="subscript"/>
              </w:rPr>
            </w:pPr>
            <w:r w:rsidRPr="00664BF1">
              <w:rPr>
                <w:rFonts w:cs="Times New Roman"/>
                <w:szCs w:val="28"/>
              </w:rPr>
              <w:t>Номинальн</w:t>
            </w:r>
            <w:r w:rsidR="00AE1162" w:rsidRPr="00664BF1">
              <w:rPr>
                <w:rFonts w:eastAsia="Times New Roman" w:cs="Times New Roman"/>
                <w:szCs w:val="28"/>
              </w:rPr>
              <w:t>ый ток плавких вставок</w:t>
            </w:r>
            <w:r w:rsidR="00ED6007" w:rsidRPr="00664BF1">
              <w:rPr>
                <w:rFonts w:eastAsia="Times New Roman"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вст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ном</m:t>
                  </m:r>
                  <m:r>
                    <w:rPr>
                      <w:rFonts w:ascii="Cambria Math" w:cs="Times New Roman"/>
                      <w:szCs w:val="28"/>
                    </w:rPr>
                    <m:t xml:space="preserve"> 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1054B5" w:rsidP="001054B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250</w:t>
            </w:r>
            <w:r w:rsidR="006C1B34" w:rsidRPr="00664BF1">
              <w:rPr>
                <w:rFonts w:cs="Times New Roman"/>
                <w:szCs w:val="28"/>
              </w:rPr>
              <w:t xml:space="preserve"> А</w:t>
            </w:r>
          </w:p>
        </w:tc>
      </w:tr>
      <w:tr w:rsidR="006C1B34" w:rsidRPr="00664BF1" w:rsidTr="001054B5">
        <w:tc>
          <w:tcPr>
            <w:tcW w:w="7655" w:type="dxa"/>
          </w:tcPr>
          <w:p w:rsidR="006C1B34" w:rsidRPr="00664BF1" w:rsidRDefault="00AE1162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eastAsia="Times New Roman" w:cs="Times New Roman"/>
                <w:szCs w:val="28"/>
              </w:rPr>
              <w:t>Наибольшее допустимое напряжение постоянного тока</w:t>
            </w:r>
            <w:r w:rsidR="00ED6007" w:rsidRPr="00664BF1">
              <w:rPr>
                <w:rFonts w:eastAsia="Times New Roman" w:cs="Times New Roman"/>
                <w:szCs w:val="28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max 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1054B5" w:rsidP="001054B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440</w:t>
            </w:r>
            <w:r w:rsidR="00AE1162" w:rsidRPr="00664BF1">
              <w:rPr>
                <w:rFonts w:cs="Times New Roman"/>
                <w:szCs w:val="28"/>
                <w:lang w:val="en-US"/>
              </w:rPr>
              <w:t xml:space="preserve"> </w:t>
            </w:r>
            <w:r w:rsidR="00AE1162" w:rsidRPr="00664BF1">
              <w:rPr>
                <w:rFonts w:cs="Times New Roman"/>
                <w:szCs w:val="28"/>
              </w:rPr>
              <w:t>В</w:t>
            </w:r>
          </w:p>
        </w:tc>
      </w:tr>
    </w:tbl>
    <w:p w:rsidR="00F9097A" w:rsidRPr="00F9097A" w:rsidRDefault="00F9097A" w:rsidP="00F9097A">
      <w:bookmarkStart w:id="16" w:name="_Toc510716744"/>
      <w:bookmarkStart w:id="17" w:name="_Toc190876746"/>
      <w:bookmarkStart w:id="18" w:name="_Toc375090326"/>
      <w:bookmarkStart w:id="19" w:name="_Toc501052899"/>
    </w:p>
    <w:p w:rsidR="007262BF" w:rsidRPr="009E14C7" w:rsidRDefault="00544593" w:rsidP="00F9097A">
      <w:pPr>
        <w:pStyle w:val="4"/>
      </w:pPr>
      <w:r w:rsidRPr="009E14C7">
        <w:t xml:space="preserve">2.5.2 </w:t>
      </w:r>
      <w:r w:rsidR="007262BF" w:rsidRPr="009E14C7">
        <w:t>Защита вентилей от перенапряжений</w:t>
      </w:r>
      <w:bookmarkEnd w:id="16"/>
      <w:bookmarkEnd w:id="17"/>
      <w:bookmarkEnd w:id="18"/>
      <w:bookmarkEnd w:id="19"/>
    </w:p>
    <w:p w:rsidR="007262BF" w:rsidRPr="00EE7AF9" w:rsidRDefault="007262BF" w:rsidP="0014409F">
      <w:pPr>
        <w:ind w:left="709"/>
      </w:pPr>
    </w:p>
    <w:p w:rsidR="00770C1F" w:rsidRPr="00F9097A" w:rsidRDefault="007262BF" w:rsidP="00AB2738">
      <w:pPr>
        <w:rPr>
          <w:rFonts w:cs="Times New Roman"/>
          <w:i/>
          <w:szCs w:val="28"/>
        </w:rPr>
      </w:pPr>
      <w:r w:rsidRPr="00F9097A">
        <w:rPr>
          <w:rFonts w:cs="Times New Roman"/>
          <w:szCs w:val="28"/>
        </w:rPr>
        <w:t>Для защиты тиристоров от перенапряжений, возникающих при вкл</w:t>
      </w:r>
      <w:r w:rsidRPr="00F9097A">
        <w:rPr>
          <w:rFonts w:cs="Times New Roman"/>
          <w:szCs w:val="28"/>
        </w:rPr>
        <w:t>ю</w:t>
      </w:r>
      <w:r w:rsidRPr="00F9097A">
        <w:rPr>
          <w:rFonts w:cs="Times New Roman"/>
          <w:szCs w:val="28"/>
        </w:rPr>
        <w:t>чении и отключении трансформатора, между фазными выводами вторичной обмотки включают демпфирующие цеп</w:t>
      </w:r>
      <w:r w:rsidR="0030543A" w:rsidRPr="00F9097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ф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ф</m:t>
            </m:r>
          </m:sub>
        </m:sSub>
      </m:oMath>
      <w:r w:rsidR="00827BBA" w:rsidRPr="00F9097A">
        <w:rPr>
          <w:rFonts w:cs="Times New Roman"/>
          <w:szCs w:val="28"/>
        </w:rPr>
        <w:t xml:space="preserve"> </w:t>
      </w:r>
      <w:r w:rsidR="00E00879" w:rsidRPr="00F9097A">
        <w:rPr>
          <w:rFonts w:cs="Times New Roman"/>
          <w:szCs w:val="28"/>
        </w:rPr>
        <w:t>(рис</w:t>
      </w:r>
      <w:r w:rsidR="00827BBA" w:rsidRPr="00F9097A">
        <w:rPr>
          <w:rFonts w:cs="Times New Roman"/>
          <w:szCs w:val="28"/>
        </w:rPr>
        <w:t>унок</w:t>
      </w:r>
      <w:r w:rsidR="00E00879" w:rsidRPr="00F9097A">
        <w:rPr>
          <w:rFonts w:cs="Times New Roman"/>
          <w:szCs w:val="28"/>
        </w:rPr>
        <w:t xml:space="preserve"> 3</w:t>
      </w:r>
      <w:r w:rsidRPr="00F9097A">
        <w:rPr>
          <w:rFonts w:cs="Times New Roman"/>
          <w:szCs w:val="28"/>
        </w:rPr>
        <w:t xml:space="preserve">). </w:t>
      </w:r>
    </w:p>
    <w:p w:rsidR="00E00879" w:rsidRPr="00F9097A" w:rsidRDefault="00EE3E68" w:rsidP="005B206D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3028950" cy="49149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79" w:rsidRPr="00EE3E68" w:rsidRDefault="00886417" w:rsidP="00074C45">
      <w:pPr>
        <w:ind w:firstLine="0"/>
        <w:jc w:val="center"/>
        <w:rPr>
          <w:rFonts w:cs="Times New Roman"/>
          <w:sz w:val="36"/>
          <w:szCs w:val="28"/>
        </w:rPr>
      </w:pPr>
      <w:r w:rsidRPr="00EE3E68">
        <w:rPr>
          <w:rFonts w:cs="Times New Roman"/>
        </w:rPr>
        <w:t>Рисунок</w:t>
      </w:r>
      <w:r w:rsidR="00E00879" w:rsidRPr="00EE3E68">
        <w:rPr>
          <w:rFonts w:cs="Times New Roman"/>
        </w:rPr>
        <w:t xml:space="preserve"> 3</w:t>
      </w:r>
      <w:r w:rsidRPr="00EE3E68">
        <w:rPr>
          <w:rFonts w:cs="Times New Roman"/>
        </w:rPr>
        <w:t xml:space="preserve"> –</w:t>
      </w:r>
      <w:r w:rsidR="00E00879" w:rsidRPr="00EE3E68">
        <w:rPr>
          <w:rFonts w:cs="Times New Roman"/>
        </w:rPr>
        <w:t xml:space="preserve"> Защита вентилей от перенапряжений в фазах трансформатора</w:t>
      </w:r>
      <w:r w:rsidRPr="00EE3E68">
        <w:rPr>
          <w:rFonts w:cs="Times New Roman"/>
        </w:rPr>
        <w:t>.</w:t>
      </w:r>
    </w:p>
    <w:p w:rsidR="00E00879" w:rsidRPr="00F9097A" w:rsidRDefault="00E00879" w:rsidP="002E4D85">
      <w:pPr>
        <w:rPr>
          <w:rFonts w:cs="Times New Roman"/>
          <w:szCs w:val="28"/>
        </w:rPr>
      </w:pPr>
    </w:p>
    <w:p w:rsidR="00770C1F" w:rsidRPr="00F9097A" w:rsidRDefault="00770C1F" w:rsidP="00770C1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Емкость конденсатора такой цепи определяют по формуле (в микроф</w:t>
      </w:r>
      <w:r w:rsidRPr="00F9097A">
        <w:rPr>
          <w:rFonts w:cs="Times New Roman"/>
          <w:szCs w:val="28"/>
        </w:rPr>
        <w:t>а</w:t>
      </w:r>
      <w:r w:rsidRPr="00F9097A">
        <w:rPr>
          <w:rFonts w:cs="Times New Roman"/>
          <w:szCs w:val="28"/>
        </w:rPr>
        <w:t>радах):</w:t>
      </w:r>
    </w:p>
    <w:p w:rsidR="00770C1F" w:rsidRPr="00F9097A" w:rsidRDefault="00421A8D" w:rsidP="00770C1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6π∙f∙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зс.п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обр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770C1F" w:rsidRPr="00F9097A" w:rsidRDefault="00770C1F" w:rsidP="003F3E76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 xml:space="preserve">где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Pr="00F9097A">
        <w:rPr>
          <w:rFonts w:cs="Times New Roman"/>
          <w:szCs w:val="28"/>
        </w:rPr>
        <w:t xml:space="preserve"> – номинальная мощность трансформатора, кВА;</w:t>
      </w:r>
    </w:p>
    <w:p w:rsidR="00770C1F" w:rsidRPr="00F9097A" w:rsidRDefault="00421A8D" w:rsidP="003F3E76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770C1F" w:rsidRPr="00F9097A">
        <w:rPr>
          <w:rFonts w:cs="Times New Roman"/>
          <w:szCs w:val="28"/>
        </w:rPr>
        <w:t xml:space="preserve"> – ток холостого хода трансформатора, А;</w:t>
      </w:r>
    </w:p>
    <w:p w:rsidR="002F57F5" w:rsidRPr="00F9097A" w:rsidRDefault="00421A8D" w:rsidP="00770C1F">
      <w:pPr>
        <w:rPr>
          <w:rFonts w:cs="Times New Roman"/>
          <w:b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1фн</m:t>
              </m:r>
            </m:sub>
          </m:sSub>
          <m:r>
            <w:rPr>
              <w:rFonts w:ascii="Cambria Math" w:hAnsi="Cambria Math" w:cs="Times New Roman"/>
              <w:szCs w:val="28"/>
            </w:rPr>
            <m:t>=0,04∙81,60=3,26 А ,</m:t>
          </m:r>
        </m:oMath>
      </m:oMathPara>
    </w:p>
    <w:p w:rsidR="00770C1F" w:rsidRPr="00F9097A" w:rsidRDefault="00421A8D" w:rsidP="003F3E76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зс.п</m:t>
            </m:r>
          </m:sub>
        </m:sSub>
      </m:oMath>
      <w:r w:rsidR="00770C1F" w:rsidRPr="00F9097A">
        <w:rPr>
          <w:rFonts w:cs="Times New Roman"/>
          <w:szCs w:val="28"/>
          <w:vertAlign w:val="subscript"/>
        </w:rPr>
        <w:t>.</w:t>
      </w:r>
      <w:r w:rsidR="00770C1F" w:rsidRPr="00F9097A">
        <w:rPr>
          <w:rFonts w:cs="Times New Roman"/>
          <w:szCs w:val="28"/>
        </w:rPr>
        <w:t xml:space="preserve"> – максимально допустимое повторяющееся импульсное напряжение в закрытом состоянии вентиля, В;</w:t>
      </w:r>
    </w:p>
    <w:p w:rsidR="00770C1F" w:rsidRPr="00F9097A" w:rsidRDefault="00421A8D" w:rsidP="003F3E76">
      <w:pPr>
        <w:spacing w:after="60"/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6</m:t>
            </m:r>
          </m:e>
        </m:rad>
        <m:r>
          <w:rPr>
            <w:rFonts w:ascii="Cambria Math" w:hAnsi="Cambria Math" w:cs="Times New Roman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2фн</m:t>
            </m:r>
          </m:sub>
        </m:sSub>
      </m:oMath>
      <w:r w:rsidR="00770C1F" w:rsidRPr="00F9097A">
        <w:rPr>
          <w:rFonts w:cs="Times New Roman"/>
          <w:szCs w:val="28"/>
        </w:rPr>
        <w:t>– максимальное напряжение на закрытом вентиле в схеме, В;</w:t>
      </w:r>
    </w:p>
    <w:p w:rsidR="00F47352" w:rsidRPr="00F9097A" w:rsidRDefault="00421A8D" w:rsidP="009E0808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6π∙f∙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зс.п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обр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93∙3,26∙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6∙π∙50∙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1200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6∙118,36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52686E" w:rsidRPr="00F9097A" w:rsidRDefault="00E52FC1" w:rsidP="00BB2496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=2,37 мкФ ,</m:t>
          </m:r>
        </m:oMath>
      </m:oMathPara>
    </w:p>
    <w:p w:rsidR="004A1F93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A1F93" w:rsidRPr="00F9097A">
        <w:rPr>
          <w:rFonts w:cs="Times New Roman"/>
          <w:szCs w:val="28"/>
        </w:rPr>
        <w:t>римем емкость С</w:t>
      </w:r>
      <w:r w:rsidR="004A1F93" w:rsidRPr="00F9097A">
        <w:rPr>
          <w:rFonts w:cs="Times New Roman"/>
          <w:szCs w:val="28"/>
          <w:vertAlign w:val="subscript"/>
        </w:rPr>
        <w:t>ф</w:t>
      </w:r>
      <w:r w:rsidR="004A1F93" w:rsidRPr="00F9097A">
        <w:rPr>
          <w:rFonts w:cs="Times New Roman"/>
          <w:szCs w:val="28"/>
        </w:rPr>
        <w:t>=</w:t>
      </w:r>
      <w:r w:rsidR="003F3E76">
        <w:rPr>
          <w:rFonts w:cs="Times New Roman"/>
          <w:szCs w:val="28"/>
        </w:rPr>
        <w:t>2</w:t>
      </w:r>
      <w:r w:rsidR="009B369B" w:rsidRPr="00F9097A">
        <w:rPr>
          <w:rFonts w:cs="Times New Roman"/>
          <w:szCs w:val="28"/>
        </w:rPr>
        <w:t>,4</w:t>
      </w:r>
      <w:r w:rsidR="004A1F93" w:rsidRPr="00F9097A">
        <w:rPr>
          <w:rFonts w:cs="Times New Roman"/>
          <w:szCs w:val="28"/>
        </w:rPr>
        <w:t xml:space="preserve"> мкФ</w:t>
      </w:r>
      <w:r w:rsidR="00E04CA8" w:rsidRPr="00F9097A">
        <w:rPr>
          <w:rFonts w:cs="Times New Roman"/>
          <w:szCs w:val="28"/>
        </w:rPr>
        <w:t>.</w:t>
      </w:r>
    </w:p>
    <w:p w:rsidR="004A1F93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справочнике </w:t>
      </w:r>
      <w:r w:rsidRPr="00AD4EF0">
        <w:rPr>
          <w:rFonts w:cs="Times New Roman"/>
          <w:szCs w:val="28"/>
        </w:rPr>
        <w:t xml:space="preserve">[3] </w:t>
      </w:r>
      <w:r>
        <w:rPr>
          <w:rFonts w:cs="Times New Roman"/>
          <w:szCs w:val="28"/>
        </w:rPr>
        <w:t>в</w:t>
      </w:r>
      <w:r w:rsidR="009B369B" w:rsidRPr="00F9097A">
        <w:rPr>
          <w:rFonts w:cs="Times New Roman"/>
          <w:szCs w:val="28"/>
        </w:rPr>
        <w:t>ыб</w:t>
      </w:r>
      <w:r>
        <w:rPr>
          <w:rFonts w:cs="Times New Roman"/>
          <w:szCs w:val="28"/>
        </w:rPr>
        <w:t>и</w:t>
      </w:r>
      <w:r w:rsidR="009B369B" w:rsidRPr="00F9097A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</w:t>
      </w:r>
      <w:r w:rsidR="009B369B" w:rsidRPr="00F9097A">
        <w:rPr>
          <w:rFonts w:cs="Times New Roman"/>
          <w:szCs w:val="28"/>
        </w:rPr>
        <w:t>ем конденсатор К</w:t>
      </w:r>
      <w:r w:rsidR="003F3E76">
        <w:rPr>
          <w:rFonts w:cs="Times New Roman"/>
          <w:szCs w:val="28"/>
        </w:rPr>
        <w:t>77</w:t>
      </w:r>
      <w:r w:rsidR="00E04CA8" w:rsidRPr="00F9097A">
        <w:rPr>
          <w:rFonts w:cs="Times New Roman"/>
          <w:szCs w:val="28"/>
        </w:rPr>
        <w:t>-1-</w:t>
      </w:r>
      <w:r w:rsidR="003F3E76">
        <w:rPr>
          <w:rFonts w:cs="Times New Roman"/>
          <w:szCs w:val="28"/>
        </w:rPr>
        <w:t>40</w:t>
      </w:r>
      <w:r w:rsidR="009B369B" w:rsidRPr="00F9097A">
        <w:rPr>
          <w:rFonts w:cs="Times New Roman"/>
          <w:szCs w:val="28"/>
        </w:rPr>
        <w:t>0-2,</w:t>
      </w:r>
      <w:r w:rsidR="003F3E76">
        <w:rPr>
          <w:rFonts w:cs="Times New Roman"/>
          <w:szCs w:val="28"/>
        </w:rPr>
        <w:t>7</w:t>
      </w:r>
      <w:r w:rsidR="009B369B" w:rsidRPr="00F9097A">
        <w:rPr>
          <w:rFonts w:cs="Times New Roman"/>
          <w:szCs w:val="28"/>
        </w:rPr>
        <w:t xml:space="preserve"> </w:t>
      </w:r>
      <w:r w:rsidR="00E04CA8" w:rsidRPr="00F9097A">
        <w:rPr>
          <w:rFonts w:cs="Times New Roman"/>
          <w:szCs w:val="28"/>
        </w:rPr>
        <w:t>мкФ±10%</w:t>
      </w: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Для обеспечения апериодического переходного процесса в контуре, образуемом демпфирующей цепочкой с индуктивностью рассеяния тран</w:t>
      </w:r>
      <w:r w:rsidRPr="00F9097A">
        <w:rPr>
          <w:rFonts w:cs="Times New Roman"/>
          <w:szCs w:val="28"/>
        </w:rPr>
        <w:t>с</w:t>
      </w:r>
      <w:r w:rsidRPr="00F9097A">
        <w:rPr>
          <w:rFonts w:cs="Times New Roman"/>
          <w:szCs w:val="28"/>
        </w:rPr>
        <w:t>форматора, сопротивление резистора выбирают из соотношения:</w:t>
      </w:r>
    </w:p>
    <w:p w:rsidR="00770C1F" w:rsidRPr="00F9097A" w:rsidRDefault="00421A8D" w:rsidP="007262BF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≥2∙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3∙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2π∙f∙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Cs w:val="28"/>
            </w:rPr>
            <m:t>≥2∙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3∙0,024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2∙π∙50∙2,7∙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Cs w:val="28"/>
            </w:rPr>
            <m:t>=19,67 Ом ,</m:t>
          </m:r>
        </m:oMath>
      </m:oMathPara>
    </w:p>
    <w:p w:rsidR="001029C0" w:rsidRPr="00F9097A" w:rsidRDefault="00AD4EF0" w:rsidP="001029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029C0" w:rsidRPr="00F9097A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нимаем</w:t>
      </w:r>
      <w:r w:rsidR="001029C0" w:rsidRPr="00F9097A">
        <w:rPr>
          <w:rFonts w:cs="Times New Roman"/>
          <w:szCs w:val="28"/>
        </w:rPr>
        <w:t xml:space="preserve"> </w:t>
      </w:r>
      <w:r w:rsidR="00E61342" w:rsidRPr="00F9097A">
        <w:rPr>
          <w:rFonts w:cs="Times New Roman"/>
          <w:szCs w:val="28"/>
        </w:rPr>
        <w:t>сопротивление</w:t>
      </w:r>
      <w:r>
        <w:rPr>
          <w:rFonts w:cs="Times New Roman"/>
          <w:szCs w:val="28"/>
        </w:rPr>
        <w:t xml:space="preserve"> </w:t>
      </w:r>
      <w:r w:rsidR="001029C0" w:rsidRPr="00F9097A">
        <w:rPr>
          <w:rFonts w:cs="Times New Roman"/>
          <w:szCs w:val="28"/>
          <w:lang w:val="en-US"/>
        </w:rPr>
        <w:t>R</w:t>
      </w:r>
      <w:r w:rsidR="001029C0" w:rsidRPr="00F9097A">
        <w:rPr>
          <w:rFonts w:cs="Times New Roman"/>
          <w:szCs w:val="28"/>
          <w:vertAlign w:val="subscript"/>
        </w:rPr>
        <w:t xml:space="preserve">ф </w:t>
      </w:r>
      <w:r w:rsidR="001029C0" w:rsidRPr="00F9097A">
        <w:rPr>
          <w:rFonts w:cs="Times New Roman"/>
          <w:szCs w:val="28"/>
        </w:rPr>
        <w:t>=</w:t>
      </w:r>
      <w:r>
        <w:rPr>
          <w:rFonts w:cs="Times New Roman"/>
          <w:szCs w:val="28"/>
        </w:rPr>
        <w:t>20</w:t>
      </w:r>
      <w:r w:rsidR="001029C0" w:rsidRPr="00F9097A">
        <w:rPr>
          <w:rFonts w:cs="Times New Roman"/>
          <w:szCs w:val="28"/>
        </w:rPr>
        <w:t xml:space="preserve"> Ом.</w:t>
      </w:r>
    </w:p>
    <w:p w:rsidR="001029C0" w:rsidRPr="00F9097A" w:rsidRDefault="008D191F" w:rsidP="00E61342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резистор ПЭВ</w:t>
      </w:r>
      <w:r w:rsidR="004A274A" w:rsidRPr="00F9097A">
        <w:rPr>
          <w:rFonts w:cs="Times New Roman"/>
          <w:szCs w:val="28"/>
        </w:rPr>
        <w:t>10</w:t>
      </w:r>
      <w:r w:rsidR="00E61342" w:rsidRPr="00F9097A">
        <w:rPr>
          <w:rFonts w:cs="Times New Roman"/>
          <w:szCs w:val="28"/>
        </w:rPr>
        <w:t>-</w:t>
      </w:r>
      <w:r w:rsidR="00AD4EF0">
        <w:rPr>
          <w:rFonts w:cs="Times New Roman"/>
          <w:szCs w:val="28"/>
        </w:rPr>
        <w:t>20</w:t>
      </w:r>
      <w:r w:rsidR="00E61342" w:rsidRPr="00F9097A">
        <w:rPr>
          <w:rFonts w:cs="Times New Roman"/>
          <w:szCs w:val="28"/>
        </w:rPr>
        <w:t>±5%</w:t>
      </w:r>
    </w:p>
    <w:p w:rsidR="0012570B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 xml:space="preserve">Для подавления периодических коммутационных перенапряжений на вентиле, возникающих при его запирании, параллельно каждому тиристору подключают цепь </w:t>
      </w:r>
      <w:r w:rsidRPr="00F9097A">
        <w:rPr>
          <w:rFonts w:cs="Times New Roman"/>
          <w:szCs w:val="28"/>
          <w:lang w:val="en-US"/>
        </w:rPr>
        <w:t>R</w:t>
      </w:r>
      <w:r w:rsidRPr="00F9097A">
        <w:rPr>
          <w:rFonts w:cs="Times New Roman"/>
          <w:szCs w:val="28"/>
          <w:vertAlign w:val="subscript"/>
          <w:lang w:val="en-US"/>
        </w:rPr>
        <w:t>V</w:t>
      </w:r>
      <w:r w:rsidRPr="00F9097A">
        <w:rPr>
          <w:rFonts w:cs="Times New Roman"/>
          <w:szCs w:val="28"/>
          <w:lang w:val="en-US"/>
        </w:rPr>
        <w:t>C</w:t>
      </w:r>
      <w:r w:rsidRPr="00F9097A">
        <w:rPr>
          <w:rFonts w:cs="Times New Roman"/>
          <w:szCs w:val="28"/>
          <w:vertAlign w:val="subscript"/>
          <w:lang w:val="en-US"/>
        </w:rPr>
        <w:t>V</w:t>
      </w:r>
      <w:r w:rsidR="0012570B" w:rsidRPr="00F9097A">
        <w:rPr>
          <w:rFonts w:cs="Times New Roman"/>
          <w:szCs w:val="28"/>
        </w:rPr>
        <w:t xml:space="preserve"> (рис</w:t>
      </w:r>
      <w:r w:rsidR="00E91202" w:rsidRPr="00F9097A">
        <w:rPr>
          <w:rFonts w:cs="Times New Roman"/>
          <w:szCs w:val="28"/>
        </w:rPr>
        <w:t>унок</w:t>
      </w:r>
      <w:r w:rsidR="0012570B" w:rsidRPr="00F9097A">
        <w:rPr>
          <w:rFonts w:cs="Times New Roman"/>
          <w:szCs w:val="28"/>
        </w:rPr>
        <w:t xml:space="preserve"> 4</w:t>
      </w:r>
      <w:r w:rsidRPr="00F9097A">
        <w:rPr>
          <w:rFonts w:cs="Times New Roman"/>
          <w:szCs w:val="28"/>
        </w:rPr>
        <w:t xml:space="preserve">). </w:t>
      </w:r>
    </w:p>
    <w:p w:rsidR="0012570B" w:rsidRPr="00F9097A" w:rsidRDefault="0012570B" w:rsidP="007262BF">
      <w:pPr>
        <w:rPr>
          <w:rFonts w:cs="Times New Roman"/>
          <w:szCs w:val="28"/>
        </w:rPr>
      </w:pPr>
    </w:p>
    <w:p w:rsidR="0012570B" w:rsidRPr="00F9097A" w:rsidRDefault="00CF4115" w:rsidP="00CF4115">
      <w:pPr>
        <w:jc w:val="center"/>
        <w:rPr>
          <w:rFonts w:cs="Times New Roman"/>
          <w:szCs w:val="28"/>
        </w:rPr>
      </w:pPr>
      <w:r w:rsidRPr="00F9097A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2289</wp:posOffset>
            </wp:positionV>
            <wp:extent cx="3138820" cy="1605516"/>
            <wp:effectExtent l="19050" t="0" r="4430" b="0"/>
            <wp:wrapTopAndBottom/>
            <wp:docPr id="3" name="Рисунок 11" descr="C:\Users\К\Desktop\Докумен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\Desktop\Документ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20" cy="160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6417" w:rsidRPr="00F9097A">
        <w:rPr>
          <w:rFonts w:cs="Times New Roman"/>
          <w:szCs w:val="28"/>
        </w:rPr>
        <w:t>Рисунок 4 –</w:t>
      </w:r>
      <w:r w:rsidRPr="00F9097A">
        <w:rPr>
          <w:rFonts w:cs="Times New Roman"/>
          <w:szCs w:val="28"/>
        </w:rPr>
        <w:t xml:space="preserve"> Защита вентиля от коммутационного перенапряжения</w:t>
      </w:r>
    </w:p>
    <w:p w:rsidR="0012570B" w:rsidRPr="00F9097A" w:rsidRDefault="0012570B" w:rsidP="002E4D85">
      <w:pPr>
        <w:rPr>
          <w:rFonts w:cs="Times New Roman"/>
          <w:szCs w:val="28"/>
        </w:rPr>
      </w:pP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Емкость конденсатора в этой цепи определяют по формуле (в микр</w:t>
      </w:r>
      <w:r w:rsidRPr="00F9097A">
        <w:rPr>
          <w:rFonts w:cs="Times New Roman"/>
          <w:szCs w:val="28"/>
        </w:rPr>
        <w:t>о</w:t>
      </w:r>
      <w:r w:rsidRPr="00F9097A">
        <w:rPr>
          <w:rFonts w:cs="Times New Roman"/>
          <w:szCs w:val="28"/>
        </w:rPr>
        <w:t xml:space="preserve">фарадах): </w:t>
      </w:r>
    </w:p>
    <w:p w:rsidR="00CF4115" w:rsidRPr="00F9097A" w:rsidRDefault="00421A8D" w:rsidP="007262B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обр.макс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oc.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ср.макс.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7262BF" w:rsidRPr="00F9097A" w:rsidRDefault="006E1331" w:rsidP="00AD4EF0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где</w:t>
      </w:r>
      <w:r w:rsidR="004972D7" w:rsidRPr="00F9097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="007262BF" w:rsidRPr="00F9097A">
        <w:rPr>
          <w:rFonts w:cs="Times New Roman"/>
          <w:szCs w:val="28"/>
        </w:rPr>
        <w:t xml:space="preserve"> – напряжение короткого замыкания трансформатора, в %. Максимал</w:t>
      </w:r>
      <w:r w:rsidR="007262BF" w:rsidRPr="00F9097A">
        <w:rPr>
          <w:rFonts w:cs="Times New Roman"/>
          <w:szCs w:val="28"/>
        </w:rPr>
        <w:t>ь</w:t>
      </w:r>
      <w:r w:rsidR="007262BF" w:rsidRPr="00F9097A">
        <w:rPr>
          <w:rFonts w:cs="Times New Roman"/>
          <w:szCs w:val="28"/>
        </w:rPr>
        <w:t xml:space="preserve">ное значения обратного тока тиристора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обр.макс.</m:t>
            </m:r>
          </m:sub>
        </m:sSub>
      </m:oMath>
      <w:r w:rsidR="00927D90" w:rsidRPr="00F9097A">
        <w:rPr>
          <w:rFonts w:cs="Times New Roman"/>
          <w:szCs w:val="28"/>
        </w:rPr>
        <w:t>,</w:t>
      </w:r>
      <w:r w:rsidR="007262BF" w:rsidRPr="00F9097A">
        <w:rPr>
          <w:rFonts w:cs="Times New Roman"/>
          <w:szCs w:val="28"/>
        </w:rPr>
        <w:t xml:space="preserve"> вычисляют из соотношения:</w:t>
      </w:r>
    </w:p>
    <w:p w:rsidR="00927D90" w:rsidRPr="00F9097A" w:rsidRDefault="00421A8D" w:rsidP="007262BF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обр.макс.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∙ω∙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вос.обр.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+γ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7F0D5D" w:rsidRPr="00F9097A" w:rsidRDefault="007262BF" w:rsidP="00AD4EF0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где</w:t>
      </w:r>
      <w:r w:rsidR="00117B34" w:rsidRPr="00F9097A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ω</m:t>
        </m:r>
        <m:r>
          <w:rPr>
            <w:rFonts w:ascii="Cambria Math" w:hAnsi="Cambria Math" w:cs="Times New Roman"/>
            <w:szCs w:val="28"/>
          </w:rPr>
          <m:t>=2</m:t>
        </m:r>
        <m:r>
          <w:rPr>
            <w:rFonts w:ascii="Cambria Math" w:hAnsi="Cambria Math" w:cs="Times New Roman"/>
            <w:szCs w:val="28"/>
            <w:lang w:val="en-US"/>
          </w:rPr>
          <m:t>πf</m:t>
        </m:r>
      </m:oMath>
      <w:r w:rsidRPr="00F9097A">
        <w:rPr>
          <w:rFonts w:cs="Times New Roman"/>
          <w:szCs w:val="28"/>
        </w:rPr>
        <w:t xml:space="preserve"> – угловая частота сети; </w:t>
      </w:r>
    </w:p>
    <w:p w:rsidR="007F0D5D" w:rsidRPr="00F9097A" w:rsidRDefault="00421A8D" w:rsidP="00AD4EF0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вос.обр.</m:t>
            </m:r>
          </m:sub>
        </m:sSub>
      </m:oMath>
      <w:r w:rsidR="007262BF" w:rsidRPr="00F9097A">
        <w:rPr>
          <w:rFonts w:cs="Times New Roman"/>
          <w:szCs w:val="28"/>
        </w:rPr>
        <w:t xml:space="preserve"> – время обратного восстановления вентиля; </w:t>
      </w:r>
    </w:p>
    <w:p w:rsidR="007F0D5D" w:rsidRPr="00F9097A" w:rsidRDefault="00421A8D" w:rsidP="00AD4EF0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=30°</m:t>
        </m:r>
      </m:oMath>
      <w:r w:rsidR="007262BF" w:rsidRPr="00F9097A">
        <w:rPr>
          <w:rFonts w:cs="Times New Roman"/>
          <w:szCs w:val="28"/>
        </w:rPr>
        <w:t xml:space="preserve"> – угол управления при номинальных напряжении и токе преобраз</w:t>
      </w:r>
      <w:r w:rsidR="007262BF" w:rsidRPr="00F9097A">
        <w:rPr>
          <w:rFonts w:cs="Times New Roman"/>
          <w:szCs w:val="28"/>
        </w:rPr>
        <w:t>о</w:t>
      </w:r>
      <w:r w:rsidR="007262BF" w:rsidRPr="00F9097A">
        <w:rPr>
          <w:rFonts w:cs="Times New Roman"/>
          <w:szCs w:val="28"/>
        </w:rPr>
        <w:t xml:space="preserve">вателя, </w:t>
      </w:r>
    </w:p>
    <w:p w:rsidR="007262BF" w:rsidRPr="00F9097A" w:rsidRDefault="007F0D5D" w:rsidP="00AD4EF0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γ</m:t>
        </m:r>
        <m:r>
          <w:rPr>
            <w:rFonts w:ascii="Cambria Math" w:hAnsi="Cambria Math" w:cs="Times New Roman"/>
            <w:szCs w:val="28"/>
          </w:rPr>
          <m:t>=20°</m:t>
        </m:r>
      </m:oMath>
      <w:r w:rsidR="007262BF" w:rsidRPr="00F9097A">
        <w:rPr>
          <w:rFonts w:cs="Times New Roman"/>
          <w:szCs w:val="28"/>
        </w:rPr>
        <w:t xml:space="preserve"> – максимальный угол коммутации вентиля.</w:t>
      </w:r>
    </w:p>
    <w:p w:rsidR="00C542C0" w:rsidRPr="00F9097A" w:rsidRDefault="00421A8D" w:rsidP="007F0D5D">
      <w:pPr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обр.макс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∙ω∙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вос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  <m:r>
                <w:rPr>
                  <w:rFonts w:ascii="Cambria Math" w:hAnsi="Cambria Math" w:cs="Times New Roman"/>
                  <w:szCs w:val="28"/>
                </w:rPr>
                <m:t>обр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+γ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en-US"/>
                </w:rPr>
                <m:t>=</m:t>
              </m:r>
            </m:e>
          </m:func>
        </m:oMath>
      </m:oMathPara>
    </w:p>
    <w:p w:rsidR="007F0D5D" w:rsidRPr="00F9097A" w:rsidRDefault="007F0D5D" w:rsidP="007F0D5D">
      <w:pPr>
        <w:rPr>
          <w:rFonts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277,19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2∙0,024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∙2∙π∙50∙4,5∙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∙sin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30°+20°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=6,25 А ,</m:t>
          </m:r>
        </m:oMath>
      </m:oMathPara>
    </w:p>
    <w:p w:rsidR="006E1331" w:rsidRPr="00F9097A" w:rsidRDefault="00421A8D" w:rsidP="00082BF8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обр.макс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oc.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ср.макс.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5,8∙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6,25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2∙π∙50∙800∙1200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C542C0" w:rsidRPr="00F9097A" w:rsidRDefault="00573CFA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=0,0075 мкФ ,</m:t>
          </m:r>
        </m:oMath>
      </m:oMathPara>
    </w:p>
    <w:p w:rsidR="007F0D5D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E1331" w:rsidRPr="00F9097A">
        <w:rPr>
          <w:rFonts w:cs="Times New Roman"/>
          <w:szCs w:val="28"/>
        </w:rPr>
        <w:t>ринимаем значение</w:t>
      </w:r>
      <w:r w:rsidR="003A1122" w:rsidRPr="00F9097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=0,01 мкФ</m:t>
        </m:r>
      </m:oMath>
      <w:r w:rsidR="004A274A" w:rsidRPr="00F9097A">
        <w:rPr>
          <w:rFonts w:cs="Times New Roman"/>
          <w:szCs w:val="28"/>
        </w:rPr>
        <w:t>.</w:t>
      </w:r>
    </w:p>
    <w:p w:rsidR="004A274A" w:rsidRPr="00F9097A" w:rsidRDefault="00223AC7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конденсатор К7</w:t>
      </w:r>
      <w:r w:rsidR="00990502">
        <w:rPr>
          <w:rFonts w:cs="Times New Roman"/>
          <w:szCs w:val="28"/>
        </w:rPr>
        <w:t>2П</w:t>
      </w:r>
      <w:r w:rsidRPr="00F9097A">
        <w:rPr>
          <w:rFonts w:cs="Times New Roman"/>
          <w:szCs w:val="28"/>
        </w:rPr>
        <w:t>-</w:t>
      </w:r>
      <w:r w:rsidR="00990502">
        <w:rPr>
          <w:rFonts w:cs="Times New Roman"/>
          <w:szCs w:val="28"/>
        </w:rPr>
        <w:t>6</w:t>
      </w:r>
      <w:r w:rsidRPr="00F9097A">
        <w:rPr>
          <w:rFonts w:cs="Times New Roman"/>
          <w:szCs w:val="28"/>
        </w:rPr>
        <w:t>-</w:t>
      </w:r>
      <w:r w:rsidR="00990502">
        <w:rPr>
          <w:rFonts w:cs="Times New Roman"/>
          <w:szCs w:val="28"/>
        </w:rPr>
        <w:t>5</w:t>
      </w:r>
      <w:r w:rsidRPr="00F9097A">
        <w:rPr>
          <w:rFonts w:cs="Times New Roman"/>
          <w:szCs w:val="28"/>
        </w:rPr>
        <w:t>00-0,</w:t>
      </w:r>
      <w:r w:rsidR="00990502">
        <w:rPr>
          <w:rFonts w:cs="Times New Roman"/>
          <w:szCs w:val="28"/>
        </w:rPr>
        <w:t>01</w:t>
      </w:r>
      <w:r w:rsidR="004A274A" w:rsidRPr="00F9097A">
        <w:rPr>
          <w:rFonts w:cs="Times New Roman"/>
          <w:szCs w:val="28"/>
        </w:rPr>
        <w:t>мкФ±10%</w:t>
      </w: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Сопротивление R</w:t>
      </w:r>
      <w:r w:rsidRPr="00F9097A">
        <w:rPr>
          <w:rFonts w:cs="Times New Roman"/>
          <w:szCs w:val="28"/>
          <w:vertAlign w:val="subscript"/>
        </w:rPr>
        <w:t>V</w:t>
      </w:r>
      <w:r w:rsidRPr="00F9097A">
        <w:rPr>
          <w:rFonts w:cs="Times New Roman"/>
          <w:szCs w:val="28"/>
        </w:rPr>
        <w:t xml:space="preserve"> выбирают равным:</w:t>
      </w:r>
    </w:p>
    <w:p w:rsidR="004A274A" w:rsidRPr="00F9097A" w:rsidRDefault="00421A8D" w:rsidP="007262B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обр.макс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1200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6,25</m:t>
              </m:r>
            </m:den>
          </m:f>
          <m:r>
            <w:rPr>
              <w:rFonts w:ascii="Cambria Math" w:hAnsi="Cambria Math" w:cs="Times New Roman"/>
              <w:szCs w:val="28"/>
            </w:rPr>
            <m:t>=192 Ом .</m:t>
          </m:r>
        </m:oMath>
      </m:oMathPara>
    </w:p>
    <w:p w:rsidR="004A274A" w:rsidRPr="00F9097A" w:rsidRDefault="00990502" w:rsidP="004A274A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A274A" w:rsidRPr="00F9097A">
        <w:rPr>
          <w:rFonts w:cs="Times New Roman"/>
          <w:szCs w:val="28"/>
        </w:rPr>
        <w:t xml:space="preserve">ринимаем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=200 Ом</m:t>
        </m:r>
      </m:oMath>
    </w:p>
    <w:p w:rsidR="004A274A" w:rsidRPr="00F9097A" w:rsidRDefault="004A274A" w:rsidP="002E4D85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резистор ПЭВ10-</w:t>
      </w:r>
      <w:r w:rsidR="00990502">
        <w:rPr>
          <w:rFonts w:cs="Times New Roman"/>
          <w:szCs w:val="28"/>
        </w:rPr>
        <w:t>200</w:t>
      </w:r>
      <w:r w:rsidRPr="00F9097A">
        <w:rPr>
          <w:rFonts w:cs="Times New Roman"/>
          <w:szCs w:val="28"/>
        </w:rPr>
        <w:t>±5%</w:t>
      </w:r>
    </w:p>
    <w:p w:rsidR="004A274A" w:rsidRPr="009E14C7" w:rsidRDefault="004A274A" w:rsidP="002E4D85">
      <w:pPr>
        <w:rPr>
          <w:rFonts w:cs="Times New Roman"/>
          <w:color w:val="FF0000"/>
          <w:szCs w:val="28"/>
        </w:rPr>
      </w:pPr>
    </w:p>
    <w:p w:rsidR="007262BF" w:rsidRPr="00134180" w:rsidRDefault="005C5654" w:rsidP="00134180">
      <w:pPr>
        <w:pStyle w:val="4"/>
      </w:pPr>
      <w:bookmarkStart w:id="20" w:name="_Toc190876747"/>
      <w:bookmarkStart w:id="21" w:name="_Toc375090327"/>
      <w:bookmarkStart w:id="22" w:name="_Toc501052900"/>
      <w:bookmarkStart w:id="23" w:name="_Toc510716743"/>
      <w:r w:rsidRPr="00134180">
        <w:t xml:space="preserve">2.5.3 </w:t>
      </w:r>
      <w:r w:rsidR="007262BF" w:rsidRPr="00134180">
        <w:t>Защита двигателя</w:t>
      </w:r>
      <w:bookmarkEnd w:id="20"/>
      <w:bookmarkEnd w:id="21"/>
      <w:bookmarkEnd w:id="22"/>
    </w:p>
    <w:p w:rsidR="00010A4F" w:rsidRPr="00134180" w:rsidRDefault="00010A4F" w:rsidP="00010A4F">
      <w:pPr>
        <w:pStyle w:val="a9"/>
        <w:ind w:left="1429"/>
      </w:pPr>
    </w:p>
    <w:p w:rsidR="007262BF" w:rsidRPr="00134180" w:rsidRDefault="007262BF" w:rsidP="007262BF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В преобразователе предусматривают защиты: от включения двигателя при наличии напряжения на выходе преобразователя, от превышения напр</w:t>
      </w:r>
      <w:r w:rsidRPr="00134180">
        <w:rPr>
          <w:rFonts w:cs="Times New Roman"/>
          <w:szCs w:val="28"/>
        </w:rPr>
        <w:t>я</w:t>
      </w:r>
      <w:r w:rsidRPr="00134180">
        <w:rPr>
          <w:rFonts w:cs="Times New Roman"/>
          <w:szCs w:val="28"/>
        </w:rPr>
        <w:t>жения на якоре, максимальную токовую и от чрезмерного ослабления ма</w:t>
      </w:r>
      <w:r w:rsidRPr="00134180">
        <w:rPr>
          <w:rFonts w:cs="Times New Roman"/>
          <w:szCs w:val="28"/>
        </w:rPr>
        <w:t>г</w:t>
      </w:r>
      <w:r w:rsidRPr="00134180">
        <w:rPr>
          <w:rFonts w:cs="Times New Roman"/>
          <w:szCs w:val="28"/>
        </w:rPr>
        <w:t xml:space="preserve">нитного потока главных полюсов. Их обеспечивает релейно-контакторная схема, показанная на рис. </w:t>
      </w:r>
      <w:r w:rsidR="00CE5310" w:rsidRPr="00134180">
        <w:rPr>
          <w:rFonts w:cs="Times New Roman"/>
          <w:szCs w:val="28"/>
        </w:rPr>
        <w:t>5</w:t>
      </w:r>
      <w:r w:rsidRPr="00134180">
        <w:rPr>
          <w:rFonts w:cs="Times New Roman"/>
          <w:szCs w:val="28"/>
        </w:rPr>
        <w:t>. В ней якорь двигателя подключен к выходу пр</w:t>
      </w:r>
      <w:r w:rsidRPr="00134180">
        <w:rPr>
          <w:rFonts w:cs="Times New Roman"/>
          <w:szCs w:val="28"/>
        </w:rPr>
        <w:t>е</w:t>
      </w:r>
      <w:r w:rsidRPr="00134180">
        <w:rPr>
          <w:rFonts w:cs="Times New Roman"/>
          <w:szCs w:val="28"/>
        </w:rPr>
        <w:lastRenderedPageBreak/>
        <w:t>образова</w:t>
      </w:r>
      <w:r w:rsidR="00707B5C" w:rsidRPr="00134180">
        <w:rPr>
          <w:rFonts w:cs="Times New Roman"/>
          <w:szCs w:val="28"/>
        </w:rPr>
        <w:t>теля через главные контакты КМ</w:t>
      </w:r>
      <w:r w:rsidRPr="00134180">
        <w:rPr>
          <w:rFonts w:cs="Times New Roman"/>
          <w:szCs w:val="28"/>
        </w:rPr>
        <w:t xml:space="preserve"> контактора К</w:t>
      </w:r>
      <w:r w:rsidR="00707B5C" w:rsidRPr="00134180">
        <w:rPr>
          <w:rFonts w:cs="Times New Roman"/>
          <w:szCs w:val="28"/>
        </w:rPr>
        <w:t>М</w:t>
      </w:r>
      <w:r w:rsidRPr="00134180">
        <w:rPr>
          <w:rFonts w:cs="Times New Roman"/>
          <w:szCs w:val="28"/>
        </w:rPr>
        <w:t>, в цепи катушки которого находятся контакты защитных реле.</w:t>
      </w:r>
    </w:p>
    <w:p w:rsidR="007262BF" w:rsidRPr="00134180" w:rsidRDefault="007262BF" w:rsidP="007262BF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Защита от включения двигателя при наличии напряжения реализована с помощью реле К</w:t>
      </w:r>
      <w:r w:rsidR="00707B5C" w:rsidRPr="00134180">
        <w:rPr>
          <w:rFonts w:cs="Times New Roman"/>
          <w:szCs w:val="28"/>
          <w:lang w:val="en-US"/>
        </w:rPr>
        <w:t>V</w:t>
      </w:r>
      <w:r w:rsidRPr="00134180">
        <w:rPr>
          <w:rFonts w:cs="Times New Roman"/>
          <w:szCs w:val="28"/>
        </w:rPr>
        <w:t xml:space="preserve">1. Его катушка через добавочный резистор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>1</w:t>
      </w:r>
      <w:r w:rsidR="00707B5C" w:rsidRPr="00134180">
        <w:rPr>
          <w:rFonts w:cs="Times New Roman"/>
          <w:szCs w:val="28"/>
        </w:rPr>
        <w:t>6</w:t>
      </w:r>
      <w:r w:rsidRPr="00134180">
        <w:rPr>
          <w:rFonts w:cs="Times New Roman"/>
          <w:szCs w:val="28"/>
        </w:rPr>
        <w:t xml:space="preserve"> подкл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 xml:space="preserve">чена к выходу преобразователя ТП </w:t>
      </w:r>
      <w:r w:rsidRPr="00134180">
        <w:rPr>
          <w:rFonts w:cs="Times New Roman"/>
          <w:iCs/>
          <w:szCs w:val="28"/>
        </w:rPr>
        <w:t>до</w:t>
      </w:r>
      <w:r w:rsidRPr="00134180">
        <w:rPr>
          <w:rFonts w:cs="Times New Roman"/>
          <w:szCs w:val="28"/>
        </w:rPr>
        <w:t xml:space="preserve"> главных контактов контактора, а ра</w:t>
      </w:r>
      <w:r w:rsidRPr="00134180">
        <w:rPr>
          <w:rFonts w:cs="Times New Roman"/>
          <w:szCs w:val="28"/>
        </w:rPr>
        <w:t>з</w:t>
      </w:r>
      <w:r w:rsidRPr="00134180">
        <w:rPr>
          <w:rFonts w:cs="Times New Roman"/>
          <w:szCs w:val="28"/>
        </w:rPr>
        <w:t xml:space="preserve">мыкающий контакт реле включен последовательно с пусковой кнопкой </w:t>
      </w:r>
      <w:r w:rsidRPr="00134180">
        <w:rPr>
          <w:rFonts w:cs="Times New Roman"/>
          <w:szCs w:val="28"/>
          <w:lang w:val="en-US"/>
        </w:rPr>
        <w:t>SB</w:t>
      </w:r>
      <w:r w:rsidRPr="00134180">
        <w:rPr>
          <w:rFonts w:cs="Times New Roman"/>
          <w:szCs w:val="28"/>
        </w:rPr>
        <w:t xml:space="preserve">2. </w:t>
      </w:r>
    </w:p>
    <w:p w:rsidR="007262BF" w:rsidRPr="00134180" w:rsidRDefault="00707B5C" w:rsidP="00707B5C">
      <w:pPr>
        <w:keepNext/>
        <w:jc w:val="center"/>
        <w:rPr>
          <w:rFonts w:cs="Times New Roman"/>
          <w:szCs w:val="28"/>
        </w:rPr>
      </w:pPr>
      <w:r w:rsidRPr="00134180">
        <w:rPr>
          <w:rFonts w:cs="Times New Roman"/>
          <w:noProof/>
          <w:szCs w:val="28"/>
        </w:rPr>
        <w:drawing>
          <wp:inline distT="0" distB="0" distL="0" distR="0">
            <wp:extent cx="3720860" cy="6671144"/>
            <wp:effectExtent l="19050" t="0" r="0" b="0"/>
            <wp:docPr id="95" name="Рисунок 95" descr="C:\Users\К\Desktop\Докуме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К\Desktop\Документ1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48" cy="667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BF" w:rsidRPr="00134180" w:rsidRDefault="006E6BCF" w:rsidP="00134180">
      <w:pPr>
        <w:pStyle w:val="af0"/>
        <w:ind w:firstLine="0"/>
        <w:rPr>
          <w:b w:val="0"/>
          <w:szCs w:val="28"/>
        </w:rPr>
      </w:pPr>
      <w:r w:rsidRPr="00134180">
        <w:rPr>
          <w:b w:val="0"/>
          <w:szCs w:val="28"/>
        </w:rPr>
        <w:t>Рисунок</w:t>
      </w:r>
      <w:r w:rsidR="007262BF" w:rsidRPr="00134180">
        <w:rPr>
          <w:b w:val="0"/>
          <w:szCs w:val="28"/>
        </w:rPr>
        <w:t xml:space="preserve"> </w:t>
      </w:r>
      <w:r w:rsidR="00CE5310" w:rsidRPr="00134180">
        <w:rPr>
          <w:b w:val="0"/>
          <w:szCs w:val="28"/>
        </w:rPr>
        <w:t>5</w:t>
      </w:r>
      <w:r w:rsidRPr="00134180">
        <w:rPr>
          <w:b w:val="0"/>
          <w:szCs w:val="28"/>
        </w:rPr>
        <w:t xml:space="preserve"> –</w:t>
      </w:r>
      <w:r w:rsidR="007262BF" w:rsidRPr="00134180">
        <w:rPr>
          <w:b w:val="0"/>
          <w:szCs w:val="28"/>
        </w:rPr>
        <w:t xml:space="preserve"> Релейно-контакторная схема защиты двигателя</w:t>
      </w:r>
    </w:p>
    <w:p w:rsidR="00707B5C" w:rsidRPr="00134180" w:rsidRDefault="00707B5C" w:rsidP="00707B5C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lastRenderedPageBreak/>
        <w:t>Защита якоря двигателя от недопустимого увеличения напряжения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>полнена на реле К</w:t>
      </w:r>
      <w:r w:rsidRPr="00134180">
        <w:rPr>
          <w:rFonts w:cs="Times New Roman"/>
          <w:szCs w:val="28"/>
          <w:lang w:val="en-US"/>
        </w:rPr>
        <w:t>V</w:t>
      </w:r>
      <w:r w:rsidRPr="00134180">
        <w:rPr>
          <w:rFonts w:cs="Times New Roman"/>
          <w:szCs w:val="28"/>
        </w:rPr>
        <w:t xml:space="preserve">2. Его катушка через добавочный резистор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>17 подкл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 xml:space="preserve">чена к выходу преобразователя </w:t>
      </w:r>
      <w:r w:rsidRPr="00134180">
        <w:rPr>
          <w:rFonts w:cs="Times New Roman"/>
          <w:iCs/>
          <w:szCs w:val="28"/>
        </w:rPr>
        <w:t xml:space="preserve">после </w:t>
      </w:r>
      <w:r w:rsidRPr="00134180">
        <w:rPr>
          <w:rFonts w:cs="Times New Roman"/>
          <w:szCs w:val="28"/>
        </w:rPr>
        <w:t>главных контактов контактора, а ра</w:t>
      </w:r>
      <w:r w:rsidRPr="00134180">
        <w:rPr>
          <w:rFonts w:cs="Times New Roman"/>
          <w:szCs w:val="28"/>
        </w:rPr>
        <w:t>з</w:t>
      </w:r>
      <w:r w:rsidRPr="00134180">
        <w:rPr>
          <w:rFonts w:cs="Times New Roman"/>
          <w:szCs w:val="28"/>
        </w:rPr>
        <w:t>мыкающий контакт включен последовательно с катушкой контактора К</w:t>
      </w:r>
      <w:r w:rsidRPr="00134180">
        <w:rPr>
          <w:rFonts w:cs="Times New Roman"/>
          <w:szCs w:val="28"/>
          <w:lang w:val="en-US"/>
        </w:rPr>
        <w:t>M</w:t>
      </w:r>
      <w:r w:rsidRPr="00134180">
        <w:rPr>
          <w:rFonts w:cs="Times New Roman"/>
          <w:szCs w:val="28"/>
        </w:rPr>
        <w:t xml:space="preserve">. </w:t>
      </w:r>
    </w:p>
    <w:p w:rsidR="00707B5C" w:rsidRPr="00134180" w:rsidRDefault="00707B5C" w:rsidP="00707B5C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Реле К</w:t>
      </w:r>
      <w:r w:rsidRPr="00134180">
        <w:rPr>
          <w:rFonts w:cs="Times New Roman"/>
          <w:szCs w:val="28"/>
          <w:lang w:val="en-US"/>
        </w:rPr>
        <w:t>A</w:t>
      </w:r>
      <w:r w:rsidRPr="00134180">
        <w:rPr>
          <w:rFonts w:cs="Times New Roman"/>
          <w:szCs w:val="28"/>
        </w:rPr>
        <w:t>1 осуществляет максимальную токовую защиту. Его катушка включена последовательно с якорем двигателя, а размыкающий контакт - п</w:t>
      </w:r>
      <w:r w:rsidRPr="00134180">
        <w:rPr>
          <w:rFonts w:cs="Times New Roman"/>
          <w:szCs w:val="28"/>
        </w:rPr>
        <w:t>о</w:t>
      </w:r>
      <w:r w:rsidRPr="00134180">
        <w:rPr>
          <w:rFonts w:cs="Times New Roman"/>
          <w:szCs w:val="28"/>
        </w:rPr>
        <w:t>следовательно с катушкой контактора К</w:t>
      </w:r>
      <w:r w:rsidRPr="00134180">
        <w:rPr>
          <w:rFonts w:cs="Times New Roman"/>
          <w:szCs w:val="28"/>
          <w:lang w:val="en-US"/>
        </w:rPr>
        <w:t>M</w:t>
      </w:r>
      <w:r w:rsidRPr="00134180">
        <w:rPr>
          <w:rFonts w:cs="Times New Roman"/>
          <w:szCs w:val="28"/>
        </w:rPr>
        <w:t>.</w:t>
      </w:r>
    </w:p>
    <w:p w:rsidR="00570DE0" w:rsidRPr="00134180" w:rsidRDefault="00707B5C" w:rsidP="002E4D85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Защиту от чрезмерного уменьшения тока возбуждения осуществляет реле К</w:t>
      </w:r>
      <w:r w:rsidRPr="00134180">
        <w:rPr>
          <w:rFonts w:cs="Times New Roman"/>
          <w:szCs w:val="28"/>
          <w:lang w:val="en-US"/>
        </w:rPr>
        <w:t>A</w:t>
      </w:r>
      <w:r w:rsidRPr="00134180">
        <w:rPr>
          <w:rFonts w:cs="Times New Roman"/>
          <w:szCs w:val="28"/>
        </w:rPr>
        <w:t>2, катушка которого включена в цепь обмотки возбуждения двигат</w:t>
      </w:r>
      <w:r w:rsidRPr="00134180">
        <w:rPr>
          <w:rFonts w:cs="Times New Roman"/>
          <w:szCs w:val="28"/>
        </w:rPr>
        <w:t>е</w:t>
      </w:r>
      <w:r w:rsidRPr="00134180">
        <w:rPr>
          <w:rFonts w:cs="Times New Roman"/>
          <w:szCs w:val="28"/>
        </w:rPr>
        <w:t>ля, а замыкающий контакт находится в цепи катушки контактора К</w:t>
      </w:r>
      <w:r w:rsidRPr="00134180">
        <w:rPr>
          <w:rFonts w:cs="Times New Roman"/>
          <w:szCs w:val="28"/>
          <w:lang w:val="en-US"/>
        </w:rPr>
        <w:t>M</w:t>
      </w:r>
      <w:r w:rsidRPr="00134180">
        <w:rPr>
          <w:rFonts w:cs="Times New Roman"/>
          <w:szCs w:val="28"/>
        </w:rPr>
        <w:t>. Ве</w:t>
      </w:r>
      <w:r w:rsidRPr="00134180">
        <w:rPr>
          <w:rFonts w:cs="Times New Roman"/>
          <w:szCs w:val="28"/>
        </w:rPr>
        <w:t>н</w:t>
      </w:r>
      <w:r w:rsidRPr="00134180">
        <w:rPr>
          <w:rFonts w:cs="Times New Roman"/>
          <w:szCs w:val="28"/>
        </w:rPr>
        <w:t xml:space="preserve">тиль </w:t>
      </w:r>
      <w:r w:rsidRPr="00134180">
        <w:rPr>
          <w:rFonts w:cs="Times New Roman"/>
          <w:szCs w:val="28"/>
          <w:lang w:val="en-US"/>
        </w:rPr>
        <w:t>VD</w:t>
      </w:r>
      <w:r w:rsidRPr="00134180">
        <w:rPr>
          <w:rFonts w:cs="Times New Roman"/>
          <w:szCs w:val="28"/>
        </w:rPr>
        <w:t xml:space="preserve">1 с резистором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>18 образуют цепь разряда индуктивности обмотки возбуждения двигателя после размыкания контактов автоматического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 xml:space="preserve">ключателя </w:t>
      </w:r>
      <w:r w:rsidRPr="00134180">
        <w:rPr>
          <w:rFonts w:cs="Times New Roman"/>
          <w:szCs w:val="28"/>
          <w:lang w:val="en-US"/>
        </w:rPr>
        <w:t>SF</w:t>
      </w:r>
      <w:r w:rsidRPr="00134180">
        <w:rPr>
          <w:rFonts w:cs="Times New Roman"/>
          <w:szCs w:val="28"/>
        </w:rPr>
        <w:t>1.</w:t>
      </w:r>
    </w:p>
    <w:p w:rsidR="005C5654" w:rsidRPr="00134180" w:rsidRDefault="005C5654" w:rsidP="002E4D85">
      <w:pPr>
        <w:rPr>
          <w:rFonts w:cs="Times New Roman"/>
          <w:szCs w:val="28"/>
        </w:rPr>
      </w:pPr>
    </w:p>
    <w:p w:rsidR="007262BF" w:rsidRPr="00134180" w:rsidRDefault="007262BF" w:rsidP="00134180">
      <w:pPr>
        <w:pStyle w:val="4"/>
      </w:pPr>
      <w:bookmarkStart w:id="24" w:name="_Toc190876748"/>
      <w:bookmarkStart w:id="25" w:name="_Toc375090328"/>
      <w:bookmarkStart w:id="26" w:name="_Toc501052901"/>
      <w:r w:rsidRPr="00134180">
        <w:t>2.5.4 Выбор автоматических выключател</w:t>
      </w:r>
      <w:bookmarkEnd w:id="23"/>
      <w:r w:rsidRPr="00134180">
        <w:t>ей</w:t>
      </w:r>
      <w:bookmarkEnd w:id="24"/>
      <w:bookmarkEnd w:id="25"/>
      <w:bookmarkEnd w:id="26"/>
    </w:p>
    <w:p w:rsidR="005C5654" w:rsidRPr="00134180" w:rsidRDefault="005C5654" w:rsidP="005C5654"/>
    <w:p w:rsidR="00570DE0" w:rsidRPr="00134180" w:rsidRDefault="007262BF" w:rsidP="004B4F12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Для преобразователей, питающихся от сети с напряжением не более 380 В, на первичной стороне устанавливают автоматический выключатель переменного тока</w:t>
      </w:r>
      <w:r w:rsidR="0064025E" w:rsidRPr="00134180">
        <w:rPr>
          <w:rFonts w:cs="Times New Roman"/>
          <w:szCs w:val="28"/>
        </w:rPr>
        <w:t xml:space="preserve"> серии АП50Б или А3700</w:t>
      </w:r>
      <w:r w:rsidRPr="00134180">
        <w:rPr>
          <w:rFonts w:cs="Times New Roman"/>
          <w:szCs w:val="28"/>
        </w:rPr>
        <w:t>. Для включения якоря двигателя к преобра</w:t>
      </w:r>
      <w:r w:rsidR="00724ADF">
        <w:rPr>
          <w:rFonts w:cs="Times New Roman"/>
          <w:szCs w:val="28"/>
        </w:rPr>
        <w:t>зователю используют быстродейст</w:t>
      </w:r>
      <w:r w:rsidRPr="00134180">
        <w:rPr>
          <w:rFonts w:cs="Times New Roman"/>
          <w:szCs w:val="28"/>
        </w:rPr>
        <w:t>вующий автоматический выкл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>чатель постоянного тока серии А3700, который одновременно выполняет функции защиты от аварийных режимов. Для включения питания обмотки возбуждения двигателя и цепи собственных нужд преобразователя испол</w:t>
      </w:r>
      <w:r w:rsidRPr="00134180">
        <w:rPr>
          <w:rFonts w:cs="Times New Roman"/>
          <w:szCs w:val="28"/>
        </w:rPr>
        <w:t>ь</w:t>
      </w:r>
      <w:r w:rsidRPr="00134180">
        <w:rPr>
          <w:rFonts w:cs="Times New Roman"/>
          <w:szCs w:val="28"/>
        </w:rPr>
        <w:t>зуют автоматический выключатель постоянного тока серии АП50Б.</w:t>
      </w:r>
    </w:p>
    <w:p w:rsidR="0064025E" w:rsidRPr="00134180" w:rsidRDefault="0064025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 xml:space="preserve">Для </w:t>
      </w:r>
      <w:r w:rsidR="007B2A2E" w:rsidRPr="00134180">
        <w:rPr>
          <w:rFonts w:cs="Times New Roman"/>
          <w:szCs w:val="28"/>
        </w:rPr>
        <w:t>включения трансформатора в сеть выберем</w:t>
      </w:r>
      <w:r w:rsidRPr="00134180">
        <w:rPr>
          <w:rFonts w:cs="Times New Roman"/>
          <w:szCs w:val="28"/>
        </w:rPr>
        <w:t xml:space="preserve"> автоматический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>ключатель серии А3715Б (</w:t>
      </w:r>
      <w:r w:rsidR="00707B5C" w:rsidRPr="00134180">
        <w:rPr>
          <w:rFonts w:cs="Times New Roman"/>
          <w:szCs w:val="28"/>
          <w:lang w:val="en-US"/>
        </w:rPr>
        <w:t>Q</w:t>
      </w:r>
      <w:r w:rsidRPr="00134180">
        <w:rPr>
          <w:rFonts w:cs="Times New Roman"/>
          <w:szCs w:val="28"/>
          <w:lang w:val="en-US"/>
        </w:rPr>
        <w:t>F</w:t>
      </w:r>
      <w:r w:rsidRPr="00134180">
        <w:rPr>
          <w:rFonts w:cs="Times New Roman"/>
          <w:szCs w:val="28"/>
        </w:rPr>
        <w:t>1) на переменный ток с параметрами:</w:t>
      </w:r>
    </w:p>
    <w:p w:rsidR="007B2A2E" w:rsidRPr="00134180" w:rsidRDefault="00421A8D" w:rsidP="0064025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 - номинальный ток выключателя;</w:t>
      </w:r>
    </w:p>
    <w:p w:rsidR="007B2A2E" w:rsidRPr="00134180" w:rsidRDefault="00421A8D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=380 В</m:t>
        </m:r>
      </m:oMath>
      <w:r w:rsidR="007B2A2E" w:rsidRPr="00134180">
        <w:rPr>
          <w:rFonts w:cs="Times New Roman"/>
          <w:szCs w:val="28"/>
        </w:rPr>
        <w:t xml:space="preserve"> – номинальное напряжение;</w:t>
      </w:r>
    </w:p>
    <w:p w:rsidR="00CE5310" w:rsidRPr="00134180" w:rsidRDefault="00421A8D" w:rsidP="004B4F12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 - номинал</w:t>
      </w:r>
      <w:r w:rsidR="004B4F12" w:rsidRPr="00134180">
        <w:rPr>
          <w:rFonts w:cs="Times New Roman"/>
          <w:szCs w:val="28"/>
        </w:rPr>
        <w:t>ьный ток тепловых расцепителей.</w:t>
      </w:r>
    </w:p>
    <w:p w:rsidR="0064025E" w:rsidRPr="00134180" w:rsidRDefault="007B2A2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lastRenderedPageBreak/>
        <w:t>Для включения якоря двигателя к преобразователю</w:t>
      </w:r>
      <w:r w:rsidR="0064025E" w:rsidRPr="00134180">
        <w:rPr>
          <w:rFonts w:cs="Times New Roman"/>
          <w:szCs w:val="28"/>
        </w:rPr>
        <w:t xml:space="preserve"> применим автом</w:t>
      </w:r>
      <w:r w:rsidR="0064025E" w:rsidRPr="00134180">
        <w:rPr>
          <w:rFonts w:cs="Times New Roman"/>
          <w:szCs w:val="28"/>
        </w:rPr>
        <w:t>а</w:t>
      </w:r>
      <w:r w:rsidR="0064025E" w:rsidRPr="00134180">
        <w:rPr>
          <w:rFonts w:cs="Times New Roman"/>
          <w:szCs w:val="28"/>
        </w:rPr>
        <w:t xml:space="preserve">тический выключатель </w:t>
      </w:r>
      <w:r w:rsidRPr="00134180">
        <w:rPr>
          <w:rFonts w:cs="Times New Roman"/>
          <w:szCs w:val="28"/>
        </w:rPr>
        <w:t xml:space="preserve">постоянного тока </w:t>
      </w:r>
      <w:r w:rsidR="0064025E" w:rsidRPr="00134180">
        <w:rPr>
          <w:rFonts w:cs="Times New Roman"/>
          <w:szCs w:val="28"/>
        </w:rPr>
        <w:t>А37</w:t>
      </w:r>
      <w:r w:rsidR="00163E09" w:rsidRPr="00134180">
        <w:rPr>
          <w:rFonts w:cs="Times New Roman"/>
          <w:szCs w:val="28"/>
        </w:rPr>
        <w:t>25Б</w:t>
      </w:r>
      <w:r w:rsidR="0064025E" w:rsidRPr="00134180">
        <w:rPr>
          <w:rFonts w:cs="Times New Roman"/>
          <w:szCs w:val="28"/>
        </w:rPr>
        <w:t xml:space="preserve"> (</w:t>
      </w:r>
      <w:r w:rsidR="00707B5C" w:rsidRPr="00134180">
        <w:rPr>
          <w:rFonts w:cs="Times New Roman"/>
          <w:szCs w:val="28"/>
          <w:lang w:val="en-US"/>
        </w:rPr>
        <w:t>Q</w:t>
      </w:r>
      <w:r w:rsidR="0064025E" w:rsidRPr="00134180">
        <w:rPr>
          <w:rFonts w:cs="Times New Roman"/>
          <w:szCs w:val="28"/>
          <w:lang w:val="en-US"/>
        </w:rPr>
        <w:t>F</w:t>
      </w:r>
      <w:r w:rsidR="0064025E" w:rsidRPr="00134180">
        <w:rPr>
          <w:rFonts w:cs="Times New Roman"/>
          <w:szCs w:val="28"/>
        </w:rPr>
        <w:t>2):</w:t>
      </w:r>
    </w:p>
    <w:p w:rsidR="007B2A2E" w:rsidRPr="00134180" w:rsidRDefault="00421A8D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=250 А</m:t>
        </m:r>
      </m:oMath>
      <w:r w:rsidR="007B2A2E" w:rsidRPr="00134180">
        <w:rPr>
          <w:rFonts w:cs="Times New Roman"/>
          <w:szCs w:val="28"/>
        </w:rPr>
        <w:t xml:space="preserve"> - номинальный ток выключателя;</w:t>
      </w:r>
    </w:p>
    <w:p w:rsidR="007B2A2E" w:rsidRPr="00134180" w:rsidRDefault="00421A8D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=440 В</m:t>
        </m:r>
      </m:oMath>
      <w:r w:rsidR="007B2A2E" w:rsidRPr="00134180">
        <w:rPr>
          <w:rFonts w:cs="Times New Roman"/>
          <w:szCs w:val="28"/>
        </w:rPr>
        <w:t xml:space="preserve"> – номинальное напряжение;</w:t>
      </w:r>
    </w:p>
    <w:p w:rsidR="007B2A2E" w:rsidRPr="00134180" w:rsidRDefault="00421A8D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- номинальный ток </w:t>
      </w:r>
      <w:r w:rsidR="00082BF8" w:rsidRPr="00134180">
        <w:rPr>
          <w:rFonts w:cs="Times New Roman"/>
          <w:szCs w:val="28"/>
        </w:rPr>
        <w:t>полупроводниковых</w:t>
      </w:r>
      <w:r w:rsidR="00FF7C2A" w:rsidRPr="00134180">
        <w:rPr>
          <w:rFonts w:cs="Times New Roman"/>
          <w:szCs w:val="28"/>
        </w:rPr>
        <w:t xml:space="preserve"> </w:t>
      </w:r>
      <w:r w:rsidR="007B2A2E" w:rsidRPr="00134180">
        <w:rPr>
          <w:rFonts w:cs="Times New Roman"/>
          <w:szCs w:val="28"/>
        </w:rPr>
        <w:t>расцепителей.</w:t>
      </w:r>
    </w:p>
    <w:p w:rsidR="0064025E" w:rsidRPr="00134180" w:rsidRDefault="0064025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 xml:space="preserve">Для </w:t>
      </w:r>
      <w:r w:rsidR="00082BF8" w:rsidRPr="00134180">
        <w:rPr>
          <w:rFonts w:cs="Times New Roman"/>
          <w:szCs w:val="28"/>
        </w:rPr>
        <w:t>включения</w:t>
      </w:r>
      <w:r w:rsidRPr="00134180">
        <w:rPr>
          <w:rFonts w:cs="Times New Roman"/>
          <w:szCs w:val="28"/>
        </w:rPr>
        <w:t xml:space="preserve"> цепи возбуждения параллельной обмотки двигателя </w:t>
      </w:r>
      <w:r w:rsidR="00CE5310" w:rsidRPr="00134180">
        <w:rPr>
          <w:rFonts w:cs="Times New Roman"/>
          <w:szCs w:val="28"/>
        </w:rPr>
        <w:t xml:space="preserve">и релейно-контакторной схемы </w:t>
      </w:r>
      <w:r w:rsidRPr="00134180">
        <w:rPr>
          <w:rFonts w:cs="Times New Roman"/>
          <w:szCs w:val="28"/>
        </w:rPr>
        <w:t>применим автоматически</w:t>
      </w:r>
      <w:r w:rsidR="00CE5310" w:rsidRPr="00134180">
        <w:rPr>
          <w:rFonts w:cs="Times New Roman"/>
          <w:szCs w:val="28"/>
        </w:rPr>
        <w:t xml:space="preserve">е выключатели </w:t>
      </w:r>
      <w:r w:rsidRPr="00134180">
        <w:rPr>
          <w:rFonts w:cs="Times New Roman"/>
          <w:szCs w:val="28"/>
        </w:rPr>
        <w:t>пост</w:t>
      </w:r>
      <w:r w:rsidRPr="00134180">
        <w:rPr>
          <w:rFonts w:cs="Times New Roman"/>
          <w:szCs w:val="28"/>
        </w:rPr>
        <w:t>о</w:t>
      </w:r>
      <w:r w:rsidRPr="00134180">
        <w:rPr>
          <w:rFonts w:cs="Times New Roman"/>
          <w:szCs w:val="28"/>
        </w:rPr>
        <w:t>янного тока АП50Б2М</w:t>
      </w:r>
      <w:r w:rsidR="00CE5310" w:rsidRPr="00134180">
        <w:rPr>
          <w:rFonts w:cs="Times New Roman"/>
          <w:szCs w:val="28"/>
        </w:rPr>
        <w:t>Т</w:t>
      </w:r>
      <w:r w:rsidRPr="00134180">
        <w:rPr>
          <w:rFonts w:cs="Times New Roman"/>
          <w:szCs w:val="28"/>
        </w:rPr>
        <w:t xml:space="preserve"> (</w:t>
      </w:r>
      <w:r w:rsidRPr="00134180">
        <w:rPr>
          <w:rFonts w:cs="Times New Roman"/>
          <w:szCs w:val="28"/>
          <w:lang w:val="en-US"/>
        </w:rPr>
        <w:t>SF</w:t>
      </w:r>
      <w:r w:rsidR="00707B5C" w:rsidRPr="00134180">
        <w:rPr>
          <w:rFonts w:cs="Times New Roman"/>
          <w:szCs w:val="28"/>
        </w:rPr>
        <w:t>1</w:t>
      </w:r>
      <w:r w:rsidR="00CE5310" w:rsidRPr="00134180">
        <w:rPr>
          <w:rFonts w:cs="Times New Roman"/>
          <w:szCs w:val="28"/>
        </w:rPr>
        <w:t xml:space="preserve">, </w:t>
      </w:r>
      <w:r w:rsidR="00CE5310" w:rsidRPr="00134180">
        <w:rPr>
          <w:rFonts w:cs="Times New Roman"/>
          <w:szCs w:val="28"/>
          <w:lang w:val="en-US"/>
        </w:rPr>
        <w:t>SF</w:t>
      </w:r>
      <w:r w:rsidR="00707B5C" w:rsidRPr="00134180">
        <w:rPr>
          <w:rFonts w:cs="Times New Roman"/>
          <w:szCs w:val="28"/>
        </w:rPr>
        <w:t>2</w:t>
      </w:r>
      <w:r w:rsidRPr="00134180">
        <w:rPr>
          <w:rFonts w:cs="Times New Roman"/>
          <w:szCs w:val="28"/>
        </w:rPr>
        <w:t>):</w:t>
      </w:r>
    </w:p>
    <w:p w:rsidR="00082BF8" w:rsidRPr="00134180" w:rsidRDefault="00421A8D" w:rsidP="00082BF8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=220 В</m:t>
        </m:r>
      </m:oMath>
      <w:r w:rsidR="00082BF8" w:rsidRPr="00134180">
        <w:rPr>
          <w:rFonts w:cs="Times New Roman"/>
          <w:szCs w:val="28"/>
        </w:rPr>
        <w:t xml:space="preserve"> – номинальное напряжение;</w:t>
      </w:r>
    </w:p>
    <w:p w:rsidR="00082BF8" w:rsidRPr="00134180" w:rsidRDefault="00421A8D" w:rsidP="00082BF8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=6,3 А</m:t>
        </m:r>
      </m:oMath>
      <w:r w:rsidR="00082BF8" w:rsidRPr="00134180">
        <w:rPr>
          <w:rFonts w:cs="Times New Roman"/>
          <w:szCs w:val="28"/>
        </w:rPr>
        <w:t xml:space="preserve"> - номинальный ток расцепителей.</w:t>
      </w:r>
    </w:p>
    <w:p w:rsidR="00CE5310" w:rsidRPr="00134180" w:rsidRDefault="00126B1F" w:rsidP="00126B1F">
      <w:pPr>
        <w:rPr>
          <w:rFonts w:eastAsia="Times New Roman" w:cs="Times New Roman"/>
          <w:szCs w:val="28"/>
        </w:rPr>
      </w:pPr>
      <w:r w:rsidRPr="00134180">
        <w:rPr>
          <w:rFonts w:eastAsia="Times New Roman" w:cs="Times New Roman"/>
          <w:szCs w:val="28"/>
        </w:rPr>
        <w:br w:type="page"/>
      </w:r>
    </w:p>
    <w:p w:rsidR="0050025C" w:rsidRPr="00134180" w:rsidRDefault="004B4F12" w:rsidP="008F5EF5">
      <w:pPr>
        <w:pStyle w:val="2"/>
      </w:pPr>
      <w:bookmarkStart w:id="27" w:name="_Toc501052902"/>
      <w:r w:rsidRPr="00134180">
        <w:lastRenderedPageBreak/>
        <w:t>Расчет и построение регулировочных характеристик</w:t>
      </w:r>
      <w:bookmarkEnd w:id="27"/>
      <w:r w:rsidRPr="00134180">
        <w:t xml:space="preserve"> </w:t>
      </w:r>
    </w:p>
    <w:p w:rsidR="00CE5310" w:rsidRPr="00785A99" w:rsidRDefault="00CE5310" w:rsidP="005E6777">
      <w:pPr>
        <w:rPr>
          <w:rFonts w:eastAsia="Times New Roman" w:cs="Times New Roman"/>
          <w:szCs w:val="28"/>
        </w:rPr>
      </w:pPr>
    </w:p>
    <w:p w:rsidR="00785A99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Регу</w:t>
      </w:r>
      <w:r w:rsidR="00FF7C2A" w:rsidRPr="00785A99">
        <w:rPr>
          <w:rFonts w:cs="Times New Roman"/>
          <w:szCs w:val="28"/>
        </w:rPr>
        <w:t>лировочные характеристики для э</w:t>
      </w:r>
      <w:r w:rsidRPr="00785A99">
        <w:rPr>
          <w:rFonts w:cs="Times New Roman"/>
          <w:szCs w:val="28"/>
        </w:rPr>
        <w:t>дс преобразователя в зоне непр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рывных токов рассчитаны по соотношению</w:t>
      </w:r>
      <w:r w:rsidR="00785A99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do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cs="Times New Roman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</m:func>
      </m:oMath>
      <w:r w:rsidRPr="00785A99">
        <w:rPr>
          <w:rFonts w:cs="Times New Roman"/>
          <w:szCs w:val="28"/>
        </w:rPr>
        <w:t xml:space="preserve">. </w:t>
      </w:r>
    </w:p>
    <w:p w:rsidR="005E6777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Построены характеристики для первого комплекта </w:t>
      </w:r>
      <w:r w:rsidR="00CD5A2D" w:rsidRPr="00785A99">
        <w:rPr>
          <w:rFonts w:cs="Times New Roman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и второго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CD5A2D" w:rsidRPr="00785A99">
        <w:rPr>
          <w:rFonts w:cs="Times New Roman"/>
          <w:szCs w:val="28"/>
        </w:rPr>
        <w:t xml:space="preserve"> </w:t>
      </w:r>
      <w:r w:rsidRPr="00785A99">
        <w:rPr>
          <w:rFonts w:cs="Times New Roman"/>
          <w:szCs w:val="28"/>
        </w:rPr>
        <w:t>преобразователя как в выпрямительном, так и в инверторном режиме работы. С использованием этих характеристик п</w:t>
      </w:r>
      <w:r w:rsidRPr="00785A99">
        <w:rPr>
          <w:rFonts w:cs="Times New Roman"/>
          <w:szCs w:val="28"/>
        </w:rPr>
        <w:t>о</w:t>
      </w:r>
      <w:r w:rsidRPr="00785A99">
        <w:rPr>
          <w:rFonts w:cs="Times New Roman"/>
          <w:szCs w:val="28"/>
        </w:rPr>
        <w:t xml:space="preserve">строены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для напряжения преобр</w:t>
      </w:r>
      <w:r w:rsidRPr="00785A99">
        <w:rPr>
          <w:rFonts w:cs="Times New Roman"/>
          <w:szCs w:val="28"/>
        </w:rPr>
        <w:t>а</w:t>
      </w:r>
      <w:r w:rsidRPr="00785A99">
        <w:rPr>
          <w:rFonts w:cs="Times New Roman"/>
          <w:szCs w:val="28"/>
        </w:rPr>
        <w:t>зователя при номинальном токе, используя формулу:</w:t>
      </w:r>
    </w:p>
    <w:p w:rsidR="0014135D" w:rsidRPr="00785A99" w:rsidRDefault="00421A8D" w:rsidP="0014135D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.</m:t>
          </m:r>
        </m:oMath>
      </m:oMathPara>
    </w:p>
    <w:p w:rsidR="005E6777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ТП</m:t>
            </m:r>
          </m:sub>
        </m:sSub>
      </m:oMath>
      <w:r w:rsidRPr="00785A99">
        <w:rPr>
          <w:rFonts w:cs="Times New Roman"/>
          <w:szCs w:val="28"/>
        </w:rPr>
        <w:t xml:space="preserve"> – эквивалентное сопротивление тиристорного преобразов</w:t>
      </w:r>
      <w:r w:rsidRPr="00785A99">
        <w:rPr>
          <w:rFonts w:cs="Times New Roman"/>
          <w:szCs w:val="28"/>
        </w:rPr>
        <w:t>а</w:t>
      </w:r>
      <w:r w:rsidRPr="00785A99">
        <w:rPr>
          <w:rFonts w:cs="Times New Roman"/>
          <w:szCs w:val="28"/>
        </w:rPr>
        <w:t>теля, позволяющее учитывать падение напряжения на активном сопротивл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нии фаз трансформатора и коммутационное падение напряжения:</w:t>
      </w:r>
    </w:p>
    <w:p w:rsidR="005E6777" w:rsidRPr="00785A99" w:rsidRDefault="0014135D" w:rsidP="005E6777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Д</w:t>
      </w:r>
      <w:r w:rsidR="005E6777" w:rsidRPr="00785A99">
        <w:rPr>
          <w:rFonts w:cs="Times New Roman"/>
          <w:szCs w:val="28"/>
        </w:rPr>
        <w:t>ля мостовой схемы</w:t>
      </w:r>
      <w:r w:rsidRPr="00785A99">
        <w:rPr>
          <w:rFonts w:cs="Times New Roman"/>
          <w:szCs w:val="28"/>
        </w:rPr>
        <w:t>:</w:t>
      </w:r>
    </w:p>
    <w:p w:rsidR="0014135D" w:rsidRPr="00785A99" w:rsidRDefault="00421A8D" w:rsidP="005E6777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5E6777" w:rsidRPr="00785A99" w:rsidRDefault="005E6777" w:rsidP="005E6777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где </w:t>
      </w:r>
      <w:r w:rsidRPr="00785A99">
        <w:rPr>
          <w:rFonts w:cs="Times New Roman"/>
          <w:szCs w:val="28"/>
          <w:lang w:val="en-US"/>
        </w:rPr>
        <w:t>m</w:t>
      </w:r>
      <w:r w:rsidRPr="00785A99">
        <w:rPr>
          <w:rFonts w:cs="Times New Roman"/>
          <w:szCs w:val="28"/>
        </w:rPr>
        <w:t xml:space="preserve"> – число фаз преобразователя (</w:t>
      </w:r>
      <w:r w:rsidRPr="00785A99">
        <w:rPr>
          <w:rFonts w:cs="Times New Roman"/>
          <w:szCs w:val="28"/>
          <w:lang w:val="en-US"/>
        </w:rPr>
        <w:t>m</w:t>
      </w:r>
      <w:r w:rsidRPr="00785A99">
        <w:rPr>
          <w:rFonts w:cs="Times New Roman"/>
          <w:szCs w:val="28"/>
        </w:rPr>
        <w:t>=6 для трехфазной мостовой сх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мы).</w:t>
      </w:r>
    </w:p>
    <w:p w:rsidR="002913CE" w:rsidRPr="00785A99" w:rsidRDefault="00421A8D" w:rsidP="002913CE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=2∙0,011+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0,024∙6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2∙π</m:t>
              </m:r>
            </m:den>
          </m:f>
          <m:r>
            <w:rPr>
              <w:rFonts w:ascii="Cambria Math" w:hAnsi="Cambria Math" w:cs="Times New Roman"/>
              <w:szCs w:val="28"/>
            </w:rPr>
            <m:t>=0,045 Ом ,</m:t>
          </m:r>
        </m:oMath>
      </m:oMathPara>
    </w:p>
    <w:p w:rsidR="002913CE" w:rsidRPr="00785A99" w:rsidRDefault="00421A8D" w:rsidP="00E2368A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277,19∙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-222∙0,045 В ,</m:t>
          </m:r>
        </m:oMath>
      </m:oMathPara>
    </w:p>
    <w:p w:rsidR="0000408E" w:rsidRPr="00785A99" w:rsidRDefault="00C76249" w:rsidP="0000408E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Результаты расчета регулировочных характеристик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>,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>,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 xml:space="preserve"> сведены в таблице 7.</w:t>
      </w:r>
    </w:p>
    <w:p w:rsidR="0000408E" w:rsidRPr="00785A99" w:rsidRDefault="0000408E" w:rsidP="0000408E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Угол рассогласования Δ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</w:rPr>
        <w:t>=(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В</w:t>
      </w:r>
      <w:r w:rsidRPr="00785A99">
        <w:rPr>
          <w:rFonts w:cs="Times New Roman"/>
          <w:szCs w:val="28"/>
        </w:rPr>
        <w:t>+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И</w:t>
      </w:r>
      <w:r w:rsidRPr="00785A99">
        <w:rPr>
          <w:rFonts w:cs="Times New Roman"/>
          <w:szCs w:val="28"/>
        </w:rPr>
        <w:t>)-180°=(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1</w:t>
      </w:r>
      <w:r w:rsidRPr="00785A99">
        <w:rPr>
          <w:rFonts w:cs="Times New Roman"/>
          <w:szCs w:val="28"/>
        </w:rPr>
        <w:t>+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2</w:t>
      </w:r>
      <w:r w:rsidRPr="00785A99">
        <w:rPr>
          <w:rFonts w:cs="Times New Roman"/>
          <w:szCs w:val="28"/>
        </w:rPr>
        <w:t>)-180°</w:t>
      </w:r>
      <w:r w:rsidR="00F429D9" w:rsidRPr="00785A99">
        <w:rPr>
          <w:rFonts w:cs="Times New Roman"/>
          <w:szCs w:val="28"/>
        </w:rPr>
        <w:t xml:space="preserve"> = </w:t>
      </w:r>
      <w:r w:rsidR="00E32C7E">
        <w:rPr>
          <w:rFonts w:cs="Times New Roman"/>
          <w:szCs w:val="28"/>
        </w:rPr>
        <w:t>3</w:t>
      </w:r>
      <w:r w:rsidR="00F429D9" w:rsidRPr="00785A99">
        <w:rPr>
          <w:rFonts w:cs="Times New Roman"/>
          <w:szCs w:val="28"/>
        </w:rPr>
        <w:t xml:space="preserve">0 </w:t>
      </w:r>
      <w:r w:rsidRPr="00785A99">
        <w:rPr>
          <w:rFonts w:cs="Times New Roman"/>
          <w:szCs w:val="28"/>
        </w:rPr>
        <w:t>эл. град</w:t>
      </w:r>
      <w:r w:rsidR="00F429D9" w:rsidRPr="00785A99">
        <w:rPr>
          <w:rFonts w:cs="Times New Roman"/>
          <w:szCs w:val="28"/>
        </w:rPr>
        <w:t>.</w:t>
      </w:r>
    </w:p>
    <w:p w:rsidR="00F429D9" w:rsidRPr="00785A99" w:rsidRDefault="00F429D9" w:rsidP="00401782">
      <w:pPr>
        <w:rPr>
          <w:rFonts w:cs="Times New Roman"/>
          <w:szCs w:val="28"/>
        </w:rPr>
      </w:pPr>
    </w:p>
    <w:p w:rsidR="005C5654" w:rsidRDefault="005C5654" w:rsidP="00401782">
      <w:pPr>
        <w:rPr>
          <w:rFonts w:cs="Times New Roman"/>
          <w:szCs w:val="28"/>
        </w:rPr>
      </w:pPr>
    </w:p>
    <w:p w:rsidR="00E32C7E" w:rsidRDefault="00E32C7E" w:rsidP="00401782">
      <w:pPr>
        <w:rPr>
          <w:rFonts w:cs="Times New Roman"/>
          <w:szCs w:val="28"/>
        </w:rPr>
      </w:pPr>
    </w:p>
    <w:p w:rsidR="00E32C7E" w:rsidRDefault="00E32C7E" w:rsidP="00401782">
      <w:pPr>
        <w:rPr>
          <w:rFonts w:cs="Times New Roman"/>
          <w:szCs w:val="28"/>
        </w:rPr>
      </w:pPr>
    </w:p>
    <w:p w:rsidR="00E32C7E" w:rsidRPr="00785A99" w:rsidRDefault="00E32C7E" w:rsidP="00401782">
      <w:pPr>
        <w:rPr>
          <w:rFonts w:cs="Times New Roman"/>
          <w:szCs w:val="28"/>
        </w:rPr>
      </w:pPr>
    </w:p>
    <w:p w:rsidR="00401782" w:rsidRPr="00CA250D" w:rsidRDefault="00401782" w:rsidP="00401782">
      <w:pPr>
        <w:rPr>
          <w:rFonts w:cs="Times New Roman"/>
          <w:szCs w:val="28"/>
        </w:rPr>
      </w:pPr>
      <w:r w:rsidRPr="00CA250D">
        <w:rPr>
          <w:rFonts w:cs="Times New Roman"/>
          <w:szCs w:val="28"/>
        </w:rPr>
        <w:lastRenderedPageBreak/>
        <w:t>Таблиц</w:t>
      </w:r>
      <w:r w:rsidR="00F429D9" w:rsidRPr="00CA250D">
        <w:rPr>
          <w:rFonts w:cs="Times New Roman"/>
          <w:szCs w:val="28"/>
        </w:rPr>
        <w:t>а 7 –</w:t>
      </w:r>
      <w:r w:rsidRPr="00CA250D">
        <w:rPr>
          <w:rFonts w:cs="Times New Roman"/>
          <w:szCs w:val="28"/>
        </w:rPr>
        <w:t xml:space="preserve"> </w:t>
      </w:r>
      <w:r w:rsidR="00C76249" w:rsidRPr="00CA250D">
        <w:rPr>
          <w:rFonts w:cs="Times New Roman"/>
          <w:szCs w:val="28"/>
        </w:rPr>
        <w:t>Результаты расчета регулировочных характеристик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67366C" w:rsidRPr="00CA250D" w:rsidTr="00401782">
        <w:trPr>
          <w:trHeight w:val="454"/>
        </w:trPr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</w:t>
            </w:r>
          </w:p>
        </w:tc>
        <w:tc>
          <w:tcPr>
            <w:tcW w:w="1595" w:type="dxa"/>
            <w:vAlign w:val="center"/>
          </w:tcPr>
          <w:p w:rsidR="0067366C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1596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</w:t>
            </w:r>
          </w:p>
        </w:tc>
      </w:tr>
      <w:tr w:rsidR="00EF2614" w:rsidRPr="00CA250D" w:rsidTr="00401782">
        <w:trPr>
          <w:trHeight w:val="454"/>
        </w:trPr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EF2614" w:rsidRPr="00905CCF" w:rsidRDefault="00C12749" w:rsidP="008F5EF5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277,1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5" w:type="dxa"/>
            <w:vAlign w:val="center"/>
          </w:tcPr>
          <w:p w:rsidR="00EF2614" w:rsidRPr="00905CCF" w:rsidRDefault="00E90FBB" w:rsidP="008F5EF5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EF2614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6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EF2614" w:rsidRPr="00CA250D" w:rsidTr="00401782">
        <w:trPr>
          <w:trHeight w:val="454"/>
        </w:trPr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595" w:type="dxa"/>
            <w:vAlign w:val="center"/>
          </w:tcPr>
          <w:p w:rsidR="00EF2614" w:rsidRPr="00905CCF" w:rsidRDefault="00C12749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272,9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EF2614" w:rsidRPr="00905CCF" w:rsidRDefault="00E90FBB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6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277,1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05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05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61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94,80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81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48,13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61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94,80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81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-48,13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48,13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-94,80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59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-48,13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-94,80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-240,0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-240,0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-277,1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97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-277,1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18</w:t>
            </w:r>
          </w:p>
        </w:tc>
      </w:tr>
    </w:tbl>
    <w:p w:rsidR="000247B7" w:rsidRPr="00CA250D" w:rsidRDefault="000247B7" w:rsidP="0000408E">
      <w:pPr>
        <w:rPr>
          <w:rFonts w:cs="Times New Roman"/>
          <w:szCs w:val="28"/>
        </w:rPr>
      </w:pPr>
    </w:p>
    <w:p w:rsidR="00401782" w:rsidRPr="00CA250D" w:rsidRDefault="00570DE0" w:rsidP="0000408E">
      <w:pPr>
        <w:rPr>
          <w:rFonts w:cs="Times New Roman"/>
          <w:szCs w:val="28"/>
        </w:rPr>
      </w:pPr>
      <w:r w:rsidRPr="00CA250D">
        <w:rPr>
          <w:rFonts w:cs="Times New Roman"/>
          <w:szCs w:val="28"/>
        </w:rPr>
        <w:t>Графики регулировочных характеристик для эдс и напряжений прео</w:t>
      </w:r>
      <w:r w:rsidRPr="00CA250D">
        <w:rPr>
          <w:rFonts w:cs="Times New Roman"/>
          <w:szCs w:val="28"/>
        </w:rPr>
        <w:t>б</w:t>
      </w:r>
      <w:r w:rsidRPr="00CA250D">
        <w:rPr>
          <w:rFonts w:cs="Times New Roman"/>
          <w:szCs w:val="28"/>
        </w:rPr>
        <w:t>разователя представлены на рис</w:t>
      </w:r>
      <w:r w:rsidR="00E27B94" w:rsidRPr="00CA250D">
        <w:rPr>
          <w:rFonts w:cs="Times New Roman"/>
          <w:szCs w:val="28"/>
        </w:rPr>
        <w:t>унке</w:t>
      </w:r>
      <w:r w:rsidRPr="00CA250D">
        <w:rPr>
          <w:rFonts w:cs="Times New Roman"/>
          <w:szCs w:val="28"/>
        </w:rPr>
        <w:t xml:space="preserve"> 6.</w:t>
      </w:r>
    </w:p>
    <w:p w:rsidR="0000408E" w:rsidRPr="00CA250D" w:rsidRDefault="00CA250D" w:rsidP="00CA250D">
      <w:pPr>
        <w:ind w:firstLine="0"/>
        <w:jc w:val="center"/>
      </w:pPr>
      <w:r w:rsidRPr="00CA250D">
        <w:object w:dxaOrig="15706" w:dyaOrig="7695">
          <v:shape id="_x0000_i1049" type="#_x0000_t75" style="width:468pt;height:229.5pt" o:ole="">
            <v:imagedata r:id="rId62" o:title=""/>
          </v:shape>
          <o:OLEObject Type="Embed" ProgID="Visio.Drawing.15" ShapeID="_x0000_i1049" DrawAspect="Content" ObjectID="_1696533806" r:id="rId63"/>
        </w:object>
      </w:r>
    </w:p>
    <w:p w:rsidR="00CA250D" w:rsidRPr="002A1AF3" w:rsidRDefault="00CA250D" w:rsidP="00CA250D">
      <w:pPr>
        <w:ind w:firstLine="0"/>
        <w:jc w:val="center"/>
        <w:rPr>
          <w:rFonts w:cs="Times New Roman"/>
          <w:szCs w:val="28"/>
        </w:rPr>
      </w:pPr>
      <w:r w:rsidRPr="00CA250D">
        <w:t xml:space="preserve">1 – </w:t>
      </w:r>
      <w:r w:rsidRPr="00CA250D">
        <w:rPr>
          <w:lang w:val="en-US"/>
        </w:rPr>
        <w:t>Ed</w:t>
      </w:r>
      <w:r w:rsidRPr="00CA250D">
        <w:t>2;</w:t>
      </w:r>
      <w:r w:rsidRPr="002A1AF3">
        <w:t xml:space="preserve"> 2 – </w:t>
      </w:r>
      <w:r w:rsidRPr="00CA250D">
        <w:rPr>
          <w:lang w:val="en-US"/>
        </w:rPr>
        <w:t>Ud</w:t>
      </w:r>
      <w:r w:rsidRPr="002A1AF3">
        <w:t xml:space="preserve">2; 3 – </w:t>
      </w:r>
      <w:r w:rsidRPr="00CA250D">
        <w:rPr>
          <w:lang w:val="en-US"/>
        </w:rPr>
        <w:t>Ed</w:t>
      </w:r>
      <w:r w:rsidRPr="002A1AF3">
        <w:t xml:space="preserve">1; 4 – </w:t>
      </w:r>
      <w:r w:rsidRPr="00CA250D">
        <w:rPr>
          <w:lang w:val="en-US"/>
        </w:rPr>
        <w:t>Ud</w:t>
      </w:r>
      <w:r w:rsidRPr="002A1AF3">
        <w:t>1</w:t>
      </w:r>
    </w:p>
    <w:p w:rsidR="00570DE0" w:rsidRPr="002A1AF3" w:rsidRDefault="00E27B94" w:rsidP="00570DE0">
      <w:pPr>
        <w:jc w:val="center"/>
        <w:rPr>
          <w:rFonts w:eastAsia="Times New Roman" w:cs="Times New Roman"/>
          <w:szCs w:val="28"/>
        </w:rPr>
      </w:pPr>
      <w:r w:rsidRPr="00CA250D">
        <w:rPr>
          <w:rFonts w:eastAsia="Times New Roman" w:cs="Times New Roman"/>
          <w:szCs w:val="28"/>
        </w:rPr>
        <w:t>Рисунок</w:t>
      </w:r>
      <w:r w:rsidR="007A2225" w:rsidRPr="00CA250D">
        <w:rPr>
          <w:rFonts w:eastAsia="Times New Roman" w:cs="Times New Roman"/>
          <w:szCs w:val="28"/>
        </w:rPr>
        <w:t xml:space="preserve"> 6 –</w:t>
      </w:r>
      <w:r w:rsidR="00570DE0" w:rsidRPr="00CA250D">
        <w:rPr>
          <w:rFonts w:eastAsia="Times New Roman" w:cs="Times New Roman"/>
          <w:szCs w:val="28"/>
        </w:rPr>
        <w:t xml:space="preserve"> Графики регулировочных характеристик</w:t>
      </w:r>
    </w:p>
    <w:p w:rsidR="00126B1F" w:rsidRPr="009F2ACF" w:rsidRDefault="00126B1F" w:rsidP="008F5EF5">
      <w:pPr>
        <w:ind w:firstLine="0"/>
        <w:rPr>
          <w:rFonts w:cs="Times New Roman"/>
          <w:szCs w:val="28"/>
        </w:rPr>
      </w:pPr>
      <w:r w:rsidRPr="009F2ACF">
        <w:rPr>
          <w:rFonts w:cs="Times New Roman"/>
          <w:szCs w:val="28"/>
        </w:rPr>
        <w:br w:type="page"/>
      </w:r>
    </w:p>
    <w:p w:rsidR="00975C3F" w:rsidRPr="009E14C7" w:rsidRDefault="00E27B94" w:rsidP="008F5EF5">
      <w:pPr>
        <w:pStyle w:val="2"/>
      </w:pPr>
      <w:bookmarkStart w:id="28" w:name="_Toc501052903"/>
      <w:r w:rsidRPr="009E14C7">
        <w:lastRenderedPageBreak/>
        <w:t xml:space="preserve">Расчет и </w:t>
      </w:r>
      <w:r w:rsidRPr="008F5EF5">
        <w:t>построение</w:t>
      </w:r>
      <w:r w:rsidRPr="009E14C7">
        <w:t xml:space="preserve"> электромеханических характеристик</w:t>
      </w:r>
      <w:bookmarkEnd w:id="28"/>
    </w:p>
    <w:p w:rsidR="00975C3F" w:rsidRPr="009E14C7" w:rsidRDefault="008F5EF5" w:rsidP="008F5EF5">
      <w:pPr>
        <w:pStyle w:val="4"/>
      </w:pPr>
      <w:bookmarkStart w:id="29" w:name="_Toc190876751"/>
      <w:bookmarkStart w:id="30" w:name="_Toc375090331"/>
      <w:bookmarkStart w:id="31" w:name="_Toc501052904"/>
      <w:r w:rsidRPr="00E16285">
        <w:t xml:space="preserve">4.1     </w:t>
      </w:r>
      <w:r w:rsidR="00975C3F" w:rsidRPr="008F5EF5">
        <w:t>Зона</w:t>
      </w:r>
      <w:r w:rsidR="00975C3F" w:rsidRPr="009E14C7">
        <w:t xml:space="preserve"> непрерывных токов</w:t>
      </w:r>
      <w:bookmarkEnd w:id="29"/>
      <w:bookmarkEnd w:id="30"/>
      <w:bookmarkEnd w:id="31"/>
    </w:p>
    <w:p w:rsidR="00975C3F" w:rsidRPr="00E16285" w:rsidRDefault="00975C3F" w:rsidP="00975C3F"/>
    <w:p w:rsidR="00975C3F" w:rsidRPr="00E16285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>Семейство электромеханических характеристик системы «преобразов</w:t>
      </w:r>
      <w:r w:rsidRPr="00E16285">
        <w:rPr>
          <w:rFonts w:cs="Times New Roman"/>
          <w:szCs w:val="28"/>
        </w:rPr>
        <w:t>а</w:t>
      </w:r>
      <w:r w:rsidRPr="00E16285">
        <w:rPr>
          <w:rFonts w:cs="Times New Roman"/>
          <w:szCs w:val="28"/>
        </w:rPr>
        <w:t xml:space="preserve">тель – двигатель» рассчитывают и строят, изменяя угол управления </w:t>
      </w:r>
      <w:r w:rsidRPr="00E16285">
        <w:rPr>
          <w:rFonts w:cs="Times New Roman"/>
          <w:szCs w:val="28"/>
          <w:lang w:val="en-US"/>
        </w:rPr>
        <w:sym w:font="Symbol" w:char="F061"/>
      </w:r>
      <w:r w:rsidRPr="00E16285">
        <w:rPr>
          <w:rFonts w:cs="Times New Roman"/>
          <w:szCs w:val="28"/>
        </w:rPr>
        <w:t xml:space="preserve"> от 0º до 180º с шагом15º, по уравнению:</w:t>
      </w:r>
    </w:p>
    <w:p w:rsidR="00975C3F" w:rsidRPr="00E16285" w:rsidRDefault="00421A8D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10D11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Pr="00E16285">
        <w:rPr>
          <w:rFonts w:cs="Times New Roman"/>
          <w:szCs w:val="28"/>
        </w:rPr>
        <w:t xml:space="preserve">- </w:t>
      </w:r>
      <w:r w:rsidR="00110D11" w:rsidRPr="00E16285">
        <w:rPr>
          <w:rFonts w:cs="Times New Roman"/>
          <w:szCs w:val="28"/>
        </w:rPr>
        <w:t xml:space="preserve">падение напряжения на вентилях. </w:t>
      </w:r>
    </w:p>
    <w:p w:rsidR="00110D11" w:rsidRPr="00E16285" w:rsidRDefault="00110D11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>Д</w:t>
      </w:r>
      <w:r w:rsidR="00975C3F" w:rsidRPr="00E16285">
        <w:rPr>
          <w:rFonts w:cs="Times New Roman"/>
          <w:szCs w:val="28"/>
        </w:rPr>
        <w:t>ля мостовой схемы</w:t>
      </w:r>
      <w:r w:rsidRPr="00E16285">
        <w:rPr>
          <w:rFonts w:cs="Times New Roman"/>
          <w:szCs w:val="28"/>
        </w:rPr>
        <w:t>:</w:t>
      </w:r>
    </w:p>
    <w:p w:rsidR="00110D11" w:rsidRPr="00E16285" w:rsidRDefault="00421A8D" w:rsidP="00110D11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Cs w:val="28"/>
            </w:rPr>
            <m:t>=2∙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ос.</m:t>
              </m:r>
            </m:sub>
          </m:sSub>
          <m:r>
            <w:rPr>
              <w:rFonts w:ascii="Cambria Math" w:hAnsi="Cambria Math" w:cs="Times New Roman"/>
              <w:szCs w:val="28"/>
            </w:rPr>
            <m:t>=2∙1,8=3,6 В.</m:t>
          </m:r>
        </m:oMath>
      </m:oMathPara>
    </w:p>
    <w:p w:rsidR="00975C3F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 Суммарное сопротивление цепи выпрямленного тока вычисляется как</w:t>
      </w:r>
    </w:p>
    <w:p w:rsidR="00110D11" w:rsidRPr="00E16285" w:rsidRDefault="00421A8D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=1,24∙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дп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975C3F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дп</m:t>
            </m:r>
          </m:sub>
        </m:sSub>
        <m:r>
          <w:rPr>
            <w:rFonts w:ascii="Cambria Math" w:hAnsi="Cambria Math" w:cs="Times New Roman"/>
            <w:szCs w:val="28"/>
          </w:rPr>
          <m:t>=0,08 (Ом)</m:t>
        </m:r>
      </m:oMath>
      <w:r w:rsidRPr="00E16285">
        <w:rPr>
          <w:rFonts w:cs="Times New Roman"/>
          <w:szCs w:val="28"/>
        </w:rPr>
        <w:t>– сопротивление якорной цепи двигателя при температуре 15</w:t>
      </w:r>
      <w:r w:rsidR="00B9559B" w:rsidRPr="00E16285">
        <w:rPr>
          <w:rFonts w:cs="Times New Roman"/>
          <w:szCs w:val="28"/>
        </w:rPr>
        <w:t xml:space="preserve">º </w:t>
      </w:r>
      <w:r w:rsidRPr="00E16285">
        <w:rPr>
          <w:rFonts w:cs="Times New Roman"/>
          <w:szCs w:val="28"/>
        </w:rPr>
        <w:t xml:space="preserve">С; </w:t>
      </w:r>
    </w:p>
    <w:p w:rsidR="007E72B3" w:rsidRPr="00E16285" w:rsidRDefault="00421A8D" w:rsidP="00975C3F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щ</m:t>
            </m:r>
          </m:sub>
        </m:sSub>
      </m:oMath>
      <w:r w:rsidR="007E72B3" w:rsidRPr="00E16285">
        <w:rPr>
          <w:rFonts w:cs="Times New Roman"/>
          <w:szCs w:val="28"/>
        </w:rPr>
        <w:t xml:space="preserve"> - сопротивление щеточного контакта;</w:t>
      </w:r>
    </w:p>
    <w:p w:rsidR="002219CF" w:rsidRPr="00E16285" w:rsidRDefault="00421A8D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222</m:t>
              </m:r>
            </m:den>
          </m:f>
          <m:r>
            <w:rPr>
              <w:rFonts w:ascii="Cambria Math" w:hAnsi="Cambria Math" w:cs="Times New Roman"/>
              <w:szCs w:val="28"/>
            </w:rPr>
            <m:t>=0,009 Ом,</m:t>
          </m:r>
        </m:oMath>
      </m:oMathPara>
    </w:p>
    <w:p w:rsidR="004121E9" w:rsidRPr="00E16285" w:rsidRDefault="00421A8D" w:rsidP="004121E9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сгл</m:t>
            </m:r>
          </m:sub>
        </m:sSub>
      </m:oMath>
      <w:r w:rsidR="00975C3F" w:rsidRPr="00E16285">
        <w:rPr>
          <w:rFonts w:cs="Times New Roman"/>
          <w:szCs w:val="28"/>
        </w:rPr>
        <w:t>– активные сопротивления реакторов</w:t>
      </w:r>
      <w:r w:rsidR="004121E9" w:rsidRPr="00E16285">
        <w:rPr>
          <w:rFonts w:cs="Times New Roman"/>
          <w:szCs w:val="28"/>
        </w:rPr>
        <w:t>;</w:t>
      </w:r>
    </w:p>
    <w:p w:rsidR="007E72B3" w:rsidRPr="00E16285" w:rsidRDefault="00421A8D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0,011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>=0,00372 Ом,</m:t>
          </m:r>
        </m:oMath>
      </m:oMathPara>
    </w:p>
    <w:p w:rsidR="004121E9" w:rsidRPr="00E16285" w:rsidRDefault="00421A8D" w:rsidP="004121E9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=1,24∙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дп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4121E9" w:rsidRPr="00E16285" w:rsidRDefault="00910266" w:rsidP="004121E9">
      <w:pPr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=1,24∙0,08+0,009+0,00372+0,00372+0,045=0,0895 Ом,</m:t>
          </m:r>
        </m:oMath>
      </m:oMathPara>
    </w:p>
    <w:p w:rsidR="00B9559B" w:rsidRPr="00E16285" w:rsidRDefault="00421A8D" w:rsidP="00B9559B">
      <w:pPr>
        <w:tabs>
          <w:tab w:val="num" w:pos="720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277,19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-0,0895∙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-3,6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2,63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4121E9" w:rsidRPr="00841A95" w:rsidRDefault="004121E9" w:rsidP="00B9559B">
      <w:pPr>
        <w:tabs>
          <w:tab w:val="num" w:pos="720"/>
        </w:tabs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=105,395∙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-0,061∙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-1,3688</m:t>
          </m:r>
        </m:oMath>
      </m:oMathPara>
    </w:p>
    <w:p w:rsidR="00975C3F" w:rsidRPr="00E16285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Ток двигателя при расчете </w:t>
      </w:r>
      <w:r w:rsidR="00B9559B" w:rsidRPr="00E16285">
        <w:rPr>
          <w:rFonts w:cs="Times New Roman"/>
          <w:szCs w:val="28"/>
        </w:rPr>
        <w:t>изменялся</w:t>
      </w:r>
      <w:r w:rsidRPr="00E16285">
        <w:rPr>
          <w:rFonts w:cs="Times New Roman"/>
          <w:szCs w:val="28"/>
        </w:rPr>
        <w:t xml:space="preserve"> в пределах от </w:t>
      </w:r>
      <m:oMath>
        <m:r>
          <w:rPr>
            <w:rFonts w:ascii="Cambria Math" w:hAnsi="Cambria Math" w:cs="Times New Roman"/>
            <w:szCs w:val="28"/>
          </w:rPr>
          <m:t>-3∙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dн</m:t>
            </m:r>
          </m:sub>
        </m:sSub>
      </m:oMath>
      <w:r w:rsidRPr="00E16285">
        <w:rPr>
          <w:rFonts w:cs="Times New Roman"/>
          <w:szCs w:val="28"/>
          <w:vertAlign w:val="subscript"/>
        </w:rPr>
        <w:t>.</w:t>
      </w:r>
      <w:r w:rsidRPr="00E16285">
        <w:rPr>
          <w:rFonts w:cs="Times New Roman"/>
          <w:szCs w:val="28"/>
        </w:rPr>
        <w:t xml:space="preserve"> до </w:t>
      </w:r>
      <m:oMath>
        <m:r>
          <w:rPr>
            <w:rFonts w:ascii="Cambria Math" w:hAnsi="Cambria Math" w:cs="Times New Roman"/>
            <w:szCs w:val="28"/>
          </w:rPr>
          <m:t>+3∙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dн</m:t>
            </m:r>
          </m:sub>
        </m:sSub>
      </m:oMath>
      <w:r w:rsidR="00B9559B" w:rsidRPr="00E16285">
        <w:rPr>
          <w:rFonts w:cs="Times New Roman"/>
          <w:szCs w:val="28"/>
        </w:rPr>
        <w:t>.</w:t>
      </w:r>
    </w:p>
    <w:p w:rsidR="00B9559B" w:rsidRPr="009243BC" w:rsidRDefault="00C76249" w:rsidP="00975C3F">
      <w:pPr>
        <w:tabs>
          <w:tab w:val="num" w:pos="720"/>
        </w:tabs>
        <w:rPr>
          <w:rFonts w:cs="Times New Roman"/>
          <w:szCs w:val="28"/>
        </w:rPr>
      </w:pPr>
      <w:r w:rsidRPr="009243BC">
        <w:rPr>
          <w:rFonts w:cs="Times New Roman"/>
          <w:szCs w:val="28"/>
        </w:rPr>
        <w:lastRenderedPageBreak/>
        <w:t>Результаты р</w:t>
      </w:r>
      <w:r w:rsidR="00B9559B" w:rsidRPr="009243BC">
        <w:rPr>
          <w:rFonts w:cs="Times New Roman"/>
          <w:szCs w:val="28"/>
        </w:rPr>
        <w:t>асчёт</w:t>
      </w:r>
      <w:r w:rsidRPr="009243BC">
        <w:rPr>
          <w:rFonts w:cs="Times New Roman"/>
          <w:szCs w:val="28"/>
        </w:rPr>
        <w:t>а</w:t>
      </w:r>
      <w:r w:rsidR="00B9559B" w:rsidRPr="009243BC">
        <w:rPr>
          <w:rFonts w:cs="Times New Roman"/>
          <w:szCs w:val="28"/>
        </w:rPr>
        <w:t xml:space="preserve"> электромеханических характеристик свед</w:t>
      </w:r>
      <w:r w:rsidR="00776607" w:rsidRPr="009243BC">
        <w:rPr>
          <w:rFonts w:cs="Times New Roman"/>
          <w:szCs w:val="28"/>
        </w:rPr>
        <w:t>е</w:t>
      </w:r>
      <w:r w:rsidR="00B9559B" w:rsidRPr="009243BC">
        <w:rPr>
          <w:rFonts w:cs="Times New Roman"/>
          <w:szCs w:val="28"/>
        </w:rPr>
        <w:t>н</w:t>
      </w:r>
      <w:r w:rsidRPr="009243BC">
        <w:rPr>
          <w:rFonts w:cs="Times New Roman"/>
          <w:szCs w:val="28"/>
        </w:rPr>
        <w:t>ы</w:t>
      </w:r>
      <w:r w:rsidR="00B9559B" w:rsidRPr="009243BC">
        <w:rPr>
          <w:rFonts w:cs="Times New Roman"/>
          <w:szCs w:val="28"/>
        </w:rPr>
        <w:t xml:space="preserve"> в таблице 8. На рисунке 7 представлено семейство электроме</w:t>
      </w:r>
      <w:r w:rsidR="007D34C0" w:rsidRPr="009243BC">
        <w:rPr>
          <w:rFonts w:cs="Times New Roman"/>
          <w:szCs w:val="28"/>
        </w:rPr>
        <w:t>ханических х</w:t>
      </w:r>
      <w:r w:rsidR="007D34C0" w:rsidRPr="009243BC">
        <w:rPr>
          <w:rFonts w:cs="Times New Roman"/>
          <w:szCs w:val="28"/>
        </w:rPr>
        <w:t>а</w:t>
      </w:r>
      <w:r w:rsidR="007D34C0" w:rsidRPr="009243BC">
        <w:rPr>
          <w:rFonts w:cs="Times New Roman"/>
          <w:szCs w:val="28"/>
        </w:rPr>
        <w:t>рактеристик в зоне непрерывных токов.</w:t>
      </w:r>
    </w:p>
    <w:p w:rsidR="007D34C0" w:rsidRPr="009243BC" w:rsidRDefault="007D34C0" w:rsidP="00975C3F">
      <w:pPr>
        <w:tabs>
          <w:tab w:val="num" w:pos="720"/>
        </w:tabs>
        <w:rPr>
          <w:rFonts w:cs="Times New Roman"/>
          <w:szCs w:val="28"/>
        </w:rPr>
      </w:pPr>
    </w:p>
    <w:p w:rsidR="00C758AD" w:rsidRPr="009243BC" w:rsidRDefault="00C758AD" w:rsidP="00841A95">
      <w:pPr>
        <w:tabs>
          <w:tab w:val="num" w:pos="720"/>
        </w:tabs>
        <w:ind w:firstLine="0"/>
        <w:rPr>
          <w:rFonts w:cs="Times New Roman"/>
          <w:szCs w:val="28"/>
        </w:rPr>
      </w:pPr>
      <w:r w:rsidRPr="009243BC">
        <w:rPr>
          <w:rFonts w:cs="Times New Roman"/>
          <w:szCs w:val="28"/>
        </w:rPr>
        <w:t xml:space="preserve">Таблица 8. </w:t>
      </w:r>
      <w:r w:rsidR="00C76249" w:rsidRPr="009243BC">
        <w:rPr>
          <w:rFonts w:cs="Times New Roman"/>
          <w:szCs w:val="28"/>
        </w:rPr>
        <w:t>Результаты расчета электромеханических характеристик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487"/>
        <w:gridCol w:w="1595"/>
        <w:gridCol w:w="1595"/>
        <w:gridCol w:w="1595"/>
        <w:gridCol w:w="1595"/>
        <w:gridCol w:w="1489"/>
      </w:tblGrid>
      <w:tr w:rsidR="00C758AD" w:rsidRPr="009243BC" w:rsidTr="00C758AD">
        <w:trPr>
          <w:trHeight w:val="794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(-3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), рад/с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(0), рад/с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1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(0), рад/с</w:t>
            </w:r>
          </w:p>
        </w:tc>
        <w:tc>
          <w:tcPr>
            <w:tcW w:w="1489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(3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), рад/с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F04620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="00556AC4"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595" w:type="dxa"/>
            <w:vAlign w:val="center"/>
          </w:tcPr>
          <w:p w:rsidR="00C758AD" w:rsidRPr="009243BC" w:rsidRDefault="00556AC4" w:rsidP="00F04620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F046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04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F046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06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67,25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89,93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123,15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100,47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50,5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73,18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112,62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89,94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28,66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51,34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95,86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73,18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3,23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25,91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74,02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51,34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-24,05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-1,37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48,59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25,92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-51,33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-28,65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21,31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-1,37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-76,76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-54,08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-5,97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-28,66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-98,6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-75,92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-31,4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-54,08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-115,35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-92,67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-53,24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-75,92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-125,88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-103,2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-69,99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-92,67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-129,48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-106,8</w:t>
            </w:r>
          </w:p>
        </w:tc>
      </w:tr>
    </w:tbl>
    <w:p w:rsidR="00C758AD" w:rsidRPr="009243BC" w:rsidRDefault="00C758AD" w:rsidP="00975C3F">
      <w:pPr>
        <w:tabs>
          <w:tab w:val="num" w:pos="720"/>
        </w:tabs>
        <w:rPr>
          <w:rFonts w:cs="Times New Roman"/>
          <w:szCs w:val="28"/>
        </w:rPr>
      </w:pPr>
    </w:p>
    <w:p w:rsidR="00C758AD" w:rsidRPr="00320ADD" w:rsidRDefault="00F04620" w:rsidP="00F04620">
      <w:pPr>
        <w:tabs>
          <w:tab w:val="num" w:pos="720"/>
        </w:tabs>
        <w:ind w:firstLine="0"/>
        <w:jc w:val="center"/>
        <w:rPr>
          <w:rFonts w:cs="Times New Roman"/>
          <w:color w:val="FF0000"/>
          <w:szCs w:val="28"/>
        </w:rPr>
      </w:pPr>
      <w:r w:rsidRPr="00F04620"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>
            <wp:extent cx="6096000" cy="4171950"/>
            <wp:effectExtent l="19050" t="0" r="19050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3F5FA6" w:rsidRPr="00F04620" w:rsidRDefault="00910266" w:rsidP="00910266">
      <w:pPr>
        <w:tabs>
          <w:tab w:val="num" w:pos="720"/>
        </w:tabs>
        <w:jc w:val="center"/>
        <w:rPr>
          <w:rFonts w:cs="Times New Roman"/>
        </w:rPr>
      </w:pPr>
      <w:r w:rsidRPr="00F04620">
        <w:rPr>
          <w:rFonts w:cs="Times New Roman"/>
        </w:rPr>
        <w:t>Рисунок 7 –</w:t>
      </w:r>
      <w:r w:rsidR="003F5FA6" w:rsidRPr="00F04620">
        <w:rPr>
          <w:rFonts w:cs="Times New Roman"/>
        </w:rPr>
        <w:t xml:space="preserve"> Семейство электромеханических характеристик в зоне н</w:t>
      </w:r>
      <w:r w:rsidR="003F5FA6" w:rsidRPr="00F04620">
        <w:rPr>
          <w:rFonts w:cs="Times New Roman"/>
        </w:rPr>
        <w:t>е</w:t>
      </w:r>
      <w:r w:rsidR="003F5FA6" w:rsidRPr="00F04620">
        <w:rPr>
          <w:rFonts w:cs="Times New Roman"/>
        </w:rPr>
        <w:t>прерывных токов</w:t>
      </w:r>
      <w:r w:rsidRPr="00F04620">
        <w:rPr>
          <w:rFonts w:cs="Times New Roman"/>
        </w:rPr>
        <w:t>.</w:t>
      </w:r>
    </w:p>
    <w:p w:rsidR="003F5FA6" w:rsidRPr="00F04620" w:rsidRDefault="003F5FA6" w:rsidP="003F5FA6">
      <w:pPr>
        <w:tabs>
          <w:tab w:val="num" w:pos="720"/>
        </w:tabs>
        <w:jc w:val="center"/>
        <w:rPr>
          <w:rFonts w:cs="Times New Roman"/>
          <w:sz w:val="36"/>
          <w:szCs w:val="28"/>
        </w:rPr>
      </w:pPr>
    </w:p>
    <w:p w:rsidR="003F5FA6" w:rsidRPr="00F04620" w:rsidRDefault="00E17036" w:rsidP="00FD44D4">
      <w:pPr>
        <w:pStyle w:val="4"/>
      </w:pPr>
      <w:bookmarkStart w:id="32" w:name="_Toc375090332"/>
      <w:r w:rsidRPr="00F04620">
        <w:tab/>
      </w:r>
      <w:bookmarkStart w:id="33" w:name="_Toc501052905"/>
      <w:r w:rsidR="003F5FA6" w:rsidRPr="00F04620">
        <w:t>4.2 Зона прерывистых токов при раздельном управлении</w:t>
      </w:r>
      <w:bookmarkEnd w:id="32"/>
      <w:bookmarkEnd w:id="33"/>
    </w:p>
    <w:p w:rsidR="00C76249" w:rsidRPr="00F04620" w:rsidRDefault="00C76249" w:rsidP="00C76249"/>
    <w:p w:rsidR="00975C3F" w:rsidRPr="00F04620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При раздельном управлении двухкомплектным преобразователем эле</w:t>
      </w:r>
      <w:r w:rsidRPr="00F04620">
        <w:rPr>
          <w:rFonts w:cs="Times New Roman"/>
          <w:szCs w:val="28"/>
        </w:rPr>
        <w:t>к</w:t>
      </w:r>
      <w:r w:rsidRPr="00F04620">
        <w:rPr>
          <w:rFonts w:cs="Times New Roman"/>
          <w:szCs w:val="28"/>
        </w:rPr>
        <w:t>тромеханические характеристики привода в зоне прерывистых токов сущ</w:t>
      </w:r>
      <w:r w:rsidRPr="00F04620">
        <w:rPr>
          <w:rFonts w:cs="Times New Roman"/>
          <w:szCs w:val="28"/>
        </w:rPr>
        <w:t>е</w:t>
      </w:r>
      <w:r w:rsidRPr="00F04620">
        <w:rPr>
          <w:rFonts w:cs="Times New Roman"/>
          <w:szCs w:val="28"/>
        </w:rPr>
        <w:t>ственно изменяются. Для их вычисления задаются значениями угловой дл</w:t>
      </w:r>
      <w:r w:rsidRPr="00F04620">
        <w:rPr>
          <w:rFonts w:cs="Times New Roman"/>
          <w:szCs w:val="28"/>
        </w:rPr>
        <w:t>и</w:t>
      </w:r>
      <w:r w:rsidRPr="00F04620">
        <w:rPr>
          <w:rFonts w:cs="Times New Roman"/>
          <w:szCs w:val="28"/>
        </w:rPr>
        <w:t xml:space="preserve">тельности прохождения тока </w:t>
      </w:r>
      <w:r w:rsidRPr="00F04620">
        <w:rPr>
          <w:rFonts w:cs="Times New Roman"/>
          <w:szCs w:val="28"/>
        </w:rPr>
        <w:sym w:font="Symbol" w:char="F06C"/>
      </w:r>
      <w:r w:rsidRPr="00F04620">
        <w:rPr>
          <w:rFonts w:cs="Times New Roman"/>
          <w:szCs w:val="28"/>
        </w:rPr>
        <w:t xml:space="preserve"> от нуля до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360°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den>
        </m:f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360°</m:t>
            </m:r>
          </m:num>
          <m:den>
            <m:r>
              <w:rPr>
                <w:rFonts w:ascii="Cambria Math" w:hAnsi="Cambria Math" w:cs="Times New Roman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Cs w:val="28"/>
          </w:rPr>
          <m:t>=60°</m:t>
        </m:r>
      </m:oMath>
      <w:r w:rsidRPr="00F04620">
        <w:rPr>
          <w:rFonts w:cs="Times New Roman"/>
          <w:szCs w:val="28"/>
        </w:rPr>
        <w:t xml:space="preserve"> с шагом 15</w:t>
      </w:r>
      <w:r w:rsidR="000E6E06" w:rsidRPr="00F04620">
        <w:rPr>
          <w:rFonts w:cs="Times New Roman"/>
          <w:szCs w:val="28"/>
        </w:rPr>
        <w:t>º и в</w:t>
      </w:r>
      <w:r w:rsidR="000E6E06" w:rsidRPr="00F04620">
        <w:rPr>
          <w:rFonts w:cs="Times New Roman"/>
          <w:szCs w:val="28"/>
        </w:rPr>
        <w:t>ы</w:t>
      </w:r>
      <w:r w:rsidR="000E6E06" w:rsidRPr="00F04620">
        <w:rPr>
          <w:rFonts w:cs="Times New Roman"/>
          <w:szCs w:val="28"/>
        </w:rPr>
        <w:t>числяют эд</w:t>
      </w:r>
      <w:r w:rsidR="000E6E06" w:rsidRPr="00F04620">
        <w:rPr>
          <w:rFonts w:cs="Times New Roman"/>
          <w:szCs w:val="28"/>
          <w:lang w:val="en-US"/>
        </w:rPr>
        <w:t>c</w:t>
      </w:r>
      <w:r w:rsidRPr="00F04620">
        <w:rPr>
          <w:rFonts w:cs="Times New Roman"/>
          <w:szCs w:val="28"/>
        </w:rPr>
        <w:t xml:space="preserve"> и ток якоря двигателя, используя формулы</w:t>
      </w:r>
      <w:r w:rsidR="000E6E06" w:rsidRPr="00F04620">
        <w:rPr>
          <w:rFonts w:cs="Times New Roman"/>
          <w:szCs w:val="28"/>
        </w:rPr>
        <w:t>:</w:t>
      </w:r>
    </w:p>
    <w:p w:rsidR="00EF214B" w:rsidRPr="00F04620" w:rsidRDefault="00421A8D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=С∙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λ+α-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EF214B" w:rsidRPr="00F04620" w:rsidRDefault="00EF214B" w:rsidP="00975C3F">
      <w:pPr>
        <w:pStyle w:val="MTDisplayEquation"/>
        <w:ind w:firstLine="709"/>
        <w:rPr>
          <w:szCs w:val="28"/>
        </w:rPr>
      </w:pPr>
    </w:p>
    <w:p w:rsidR="00EF214B" w:rsidRPr="00F04620" w:rsidRDefault="00421A8D" w:rsidP="00EF214B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720907" w:rsidRPr="00F04620" w:rsidRDefault="00720907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lastRenderedPageBreak/>
        <w:t>где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2m</m:t>
            </m:r>
          </m:sub>
        </m:sSub>
      </m:oMath>
      <w:r w:rsidR="00975C3F" w:rsidRPr="00F04620">
        <w:rPr>
          <w:rFonts w:cs="Times New Roman"/>
          <w:szCs w:val="28"/>
        </w:rPr>
        <w:t xml:space="preserve"> – амплитуда напряжения вторичной обмотки трансформатора</w:t>
      </w:r>
      <w:r w:rsidR="00EF214B" w:rsidRPr="00F04620">
        <w:rPr>
          <w:rFonts w:cs="Times New Roman"/>
          <w:szCs w:val="28"/>
        </w:rPr>
        <w:t>.</w:t>
      </w:r>
      <w:r w:rsidR="00C74A8A" w:rsidRPr="00F04620">
        <w:rPr>
          <w:rFonts w:cs="Times New Roman"/>
          <w:szCs w:val="28"/>
        </w:rPr>
        <w:t xml:space="preserve"> </w:t>
      </w:r>
      <w:r w:rsidR="00EF214B" w:rsidRPr="00F04620">
        <w:rPr>
          <w:rFonts w:cs="Times New Roman"/>
          <w:szCs w:val="28"/>
        </w:rPr>
        <w:t>Д</w:t>
      </w:r>
      <w:r w:rsidR="00975C3F" w:rsidRPr="00F04620">
        <w:rPr>
          <w:rFonts w:cs="Times New Roman"/>
          <w:szCs w:val="28"/>
        </w:rPr>
        <w:t>ля мостовой схемы</w:t>
      </w:r>
      <w:r w:rsidRPr="00F04620">
        <w:rPr>
          <w:rFonts w:cs="Times New Roman"/>
          <w:szCs w:val="28"/>
        </w:rPr>
        <w:t>:</w:t>
      </w:r>
    </w:p>
    <w:p w:rsidR="00720907" w:rsidRPr="00F04620" w:rsidRDefault="00421A8D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2m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2лm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2лин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Cs w:val="28"/>
            </w:rPr>
            <m:t>=205∙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Cs w:val="28"/>
            </w:rPr>
            <m:t>=289,9 В,</m:t>
          </m:r>
        </m:oMath>
      </m:oMathPara>
    </w:p>
    <w:p w:rsidR="00A26504" w:rsidRPr="00F04620" w:rsidRDefault="00421A8D" w:rsidP="00A26504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289,9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λ+α-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A26504" w:rsidRPr="00F04620" w:rsidRDefault="00A26504" w:rsidP="00A26504">
      <w:pPr>
        <w:tabs>
          <w:tab w:val="num" w:pos="720"/>
        </w:tabs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По значениям эдс, полученным из</w:t>
      </w:r>
      <w:r w:rsidR="00530739" w:rsidRPr="00F04620">
        <w:rPr>
          <w:rFonts w:cs="Times New Roman"/>
          <w:szCs w:val="28"/>
        </w:rPr>
        <w:t xml:space="preserve"> формулы выше</w:t>
      </w:r>
      <w:r w:rsidRPr="00F04620">
        <w:rPr>
          <w:rFonts w:cs="Times New Roman"/>
          <w:szCs w:val="28"/>
        </w:rPr>
        <w:t xml:space="preserve"> </w:t>
      </w:r>
      <w:r w:rsidR="00530739" w:rsidRPr="00F04620">
        <w:rPr>
          <w:rFonts w:cs="Times New Roman"/>
          <w:szCs w:val="28"/>
        </w:rPr>
        <w:t xml:space="preserve"> </w:t>
      </w:r>
      <w:r w:rsidRPr="00F04620">
        <w:rPr>
          <w:rFonts w:cs="Times New Roman"/>
          <w:szCs w:val="28"/>
        </w:rPr>
        <w:t xml:space="preserve">вычислим угловую частоту вращения якоря двигателя </w:t>
      </w:r>
      <w:r w:rsidRPr="00F04620">
        <w:rPr>
          <w:rFonts w:cs="Times New Roman"/>
          <w:szCs w:val="28"/>
        </w:rPr>
        <w:sym w:font="Symbol" w:char="F077"/>
      </w:r>
      <w:r w:rsidRPr="00F04620">
        <w:rPr>
          <w:rFonts w:cs="Times New Roman"/>
          <w:szCs w:val="28"/>
          <w:vertAlign w:val="subscript"/>
        </w:rPr>
        <w:t>Я</w:t>
      </w:r>
      <w:r w:rsidRPr="00F04620">
        <w:rPr>
          <w:rFonts w:cs="Times New Roman"/>
          <w:szCs w:val="28"/>
        </w:rPr>
        <w:t>:</w:t>
      </w:r>
    </w:p>
    <w:p w:rsidR="00A26504" w:rsidRPr="00F04620" w:rsidRDefault="00421A8D" w:rsidP="00A26504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Суммарная индуктивность цепи выпрямленного тока вычисляется как </w:t>
      </w:r>
    </w:p>
    <w:p w:rsidR="001F5AEB" w:rsidRPr="00F04620" w:rsidRDefault="00421A8D" w:rsidP="00975C3F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где </w:t>
      </w:r>
      <w:r w:rsidRPr="00F04620">
        <w:rPr>
          <w:rFonts w:cs="Times New Roman"/>
          <w:szCs w:val="28"/>
          <w:lang w:val="en-US"/>
        </w:rPr>
        <w:t>L</w:t>
      </w:r>
      <w:r w:rsidRPr="00F04620">
        <w:rPr>
          <w:rFonts w:cs="Times New Roman"/>
          <w:szCs w:val="28"/>
          <w:vertAlign w:val="subscript"/>
        </w:rPr>
        <w:t>Т</w:t>
      </w:r>
      <w:r w:rsidRPr="00F04620">
        <w:rPr>
          <w:rFonts w:cs="Times New Roman"/>
          <w:szCs w:val="28"/>
        </w:rPr>
        <w:t xml:space="preserve"> – индуктивность трансформатора, приведенная ко вторичной обмотке:</w:t>
      </w:r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для мостовой схемы</w:t>
      </w:r>
    </w:p>
    <w:p w:rsidR="001F5AEB" w:rsidRPr="00F04620" w:rsidRDefault="00421A8D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π∙f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π∙50</m:t>
              </m:r>
            </m:den>
          </m:f>
          <m:r>
            <w:rPr>
              <w:rFonts w:ascii="Cambria Math" w:hAnsi="Cambria Math" w:cs="Times New Roman"/>
              <w:szCs w:val="28"/>
            </w:rPr>
            <m:t>=0,06495 мГн,</m:t>
          </m:r>
        </m:oMath>
      </m:oMathPara>
    </w:p>
    <w:p w:rsidR="00A26504" w:rsidRPr="00F04620" w:rsidRDefault="00421A8D" w:rsidP="00A26504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=3,98+0,06495+</m:t>
          </m:r>
          <m:r>
            <w:rPr>
              <w:rFonts w:ascii="Cambria Math" w:hAnsi="Cambria Math" w:cs="Times New Roman"/>
              <w:szCs w:val="28"/>
              <w:lang w:val="en-US"/>
            </w:rPr>
            <m:t>1∙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18,76</m:t>
          </m:r>
          <m:r>
            <w:rPr>
              <w:rFonts w:ascii="Cambria Math" w:hAnsi="Cambria Math" w:cs="Times New Roman"/>
              <w:szCs w:val="28"/>
            </w:rPr>
            <m:t>+0=22,80 мГн,</m:t>
          </m:r>
        </m:oMath>
      </m:oMathPara>
    </w:p>
    <w:p w:rsidR="0019405E" w:rsidRPr="00F04620" w:rsidRDefault="00421A8D" w:rsidP="0019405E">
      <w:pPr>
        <w:tabs>
          <w:tab w:val="num" w:pos="720"/>
        </w:tabs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19405E" w:rsidRPr="00F04620" w:rsidRDefault="0019405E" w:rsidP="0019405E">
      <w:pPr>
        <w:tabs>
          <w:tab w:val="num" w:pos="720"/>
        </w:tabs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289,9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2π∙50∙2,78∙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</m:oMath>
      </m:oMathPara>
    </w:p>
    <w:p w:rsidR="00A26504" w:rsidRPr="00F04620" w:rsidRDefault="00A26504" w:rsidP="00975C3F">
      <w:pPr>
        <w:rPr>
          <w:rFonts w:cs="Times New Roman"/>
          <w:szCs w:val="28"/>
        </w:rPr>
      </w:pPr>
    </w:p>
    <w:p w:rsidR="00975C3F" w:rsidRPr="00F04620" w:rsidRDefault="00975C3F" w:rsidP="00776607">
      <w:pPr>
        <w:tabs>
          <w:tab w:val="num" w:pos="720"/>
        </w:tabs>
        <w:spacing w:before="24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По значениям </w:t>
      </w:r>
      <w:r w:rsidRPr="00F04620">
        <w:rPr>
          <w:rFonts w:cs="Times New Roman"/>
          <w:szCs w:val="28"/>
        </w:rPr>
        <w:sym w:font="Symbol" w:char="F077"/>
      </w:r>
      <w:r w:rsidRPr="00F04620">
        <w:rPr>
          <w:rFonts w:cs="Times New Roman"/>
          <w:szCs w:val="28"/>
          <w:vertAlign w:val="subscript"/>
        </w:rPr>
        <w:t>Я</w:t>
      </w:r>
      <w:r w:rsidRPr="00F04620">
        <w:rPr>
          <w:rFonts w:cs="Times New Roman"/>
          <w:szCs w:val="28"/>
        </w:rPr>
        <w:t xml:space="preserve"> и </w:t>
      </w:r>
      <w:r w:rsidRPr="00F04620">
        <w:rPr>
          <w:rFonts w:cs="Times New Roman"/>
          <w:szCs w:val="28"/>
          <w:lang w:val="en-US"/>
        </w:rPr>
        <w:t>I</w:t>
      </w:r>
      <w:r w:rsidRPr="00F04620">
        <w:rPr>
          <w:rFonts w:cs="Times New Roman"/>
          <w:szCs w:val="28"/>
          <w:vertAlign w:val="subscript"/>
          <w:lang w:val="en-US"/>
        </w:rPr>
        <w:t>d</w:t>
      </w:r>
      <w:r w:rsidRPr="00F04620">
        <w:rPr>
          <w:rFonts w:cs="Times New Roman"/>
          <w:szCs w:val="28"/>
        </w:rPr>
        <w:t xml:space="preserve"> стро</w:t>
      </w:r>
      <w:r w:rsidR="00776607" w:rsidRPr="00F04620">
        <w:rPr>
          <w:rFonts w:cs="Times New Roman"/>
          <w:szCs w:val="28"/>
        </w:rPr>
        <w:t>им</w:t>
      </w:r>
      <w:r w:rsidRPr="00F04620">
        <w:rPr>
          <w:rFonts w:cs="Times New Roman"/>
          <w:szCs w:val="28"/>
        </w:rPr>
        <w:t xml:space="preserve"> электромеханическую характеристику в зоне прерывистых токов для фиксированных значений угла управления </w:t>
      </w:r>
      <w:r w:rsidRPr="00F04620">
        <w:rPr>
          <w:rFonts w:cs="Times New Roman"/>
          <w:szCs w:val="28"/>
        </w:rPr>
        <w:sym w:font="Symbol" w:char="F061"/>
      </w:r>
      <w:r w:rsidRPr="00F04620">
        <w:rPr>
          <w:rFonts w:cs="Times New Roman"/>
          <w:szCs w:val="28"/>
        </w:rPr>
        <w:t xml:space="preserve">. </w:t>
      </w:r>
    </w:p>
    <w:p w:rsidR="00891FE2" w:rsidRPr="00F04620" w:rsidRDefault="00776607" w:rsidP="001B4F00">
      <w:pPr>
        <w:tabs>
          <w:tab w:val="num" w:pos="720"/>
        </w:tabs>
        <w:spacing w:before="24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Результаты расчета электромеханических характеристик сведены в таблице 9. На рисунке 8 представлено семейство электромеханических х</w:t>
      </w:r>
      <w:r w:rsidRPr="00F04620">
        <w:rPr>
          <w:rFonts w:cs="Times New Roman"/>
          <w:szCs w:val="28"/>
        </w:rPr>
        <w:t>а</w:t>
      </w:r>
      <w:r w:rsidRPr="00F04620">
        <w:rPr>
          <w:rFonts w:cs="Times New Roman"/>
          <w:szCs w:val="28"/>
        </w:rPr>
        <w:t xml:space="preserve">рактеристик в зоне прерывистых токов. </w:t>
      </w:r>
      <w:r w:rsidR="008A43D4" w:rsidRPr="00F04620">
        <w:rPr>
          <w:rFonts w:cs="Times New Roman"/>
          <w:szCs w:val="28"/>
        </w:rPr>
        <w:t>График регулировочных характер</w:t>
      </w:r>
      <w:r w:rsidR="008A43D4" w:rsidRPr="00F04620">
        <w:rPr>
          <w:rFonts w:cs="Times New Roman"/>
          <w:szCs w:val="28"/>
        </w:rPr>
        <w:t>и</w:t>
      </w:r>
      <w:r w:rsidR="008A43D4" w:rsidRPr="00F04620">
        <w:rPr>
          <w:rFonts w:cs="Times New Roman"/>
          <w:szCs w:val="28"/>
        </w:rPr>
        <w:t>стик в зоне прерывистых токов представлен на рисунке 9.</w:t>
      </w:r>
    </w:p>
    <w:p w:rsidR="001B4F00" w:rsidRPr="00F04620" w:rsidRDefault="001B4F00" w:rsidP="001B4F00">
      <w:pPr>
        <w:tabs>
          <w:tab w:val="num" w:pos="720"/>
        </w:tabs>
        <w:spacing w:before="240"/>
        <w:rPr>
          <w:rFonts w:cs="Times New Roman"/>
          <w:szCs w:val="28"/>
        </w:rPr>
      </w:pPr>
    </w:p>
    <w:p w:rsidR="00891FE2" w:rsidRPr="00F04620" w:rsidRDefault="00530739" w:rsidP="007B6494">
      <w:pPr>
        <w:tabs>
          <w:tab w:val="num" w:pos="720"/>
        </w:tabs>
        <w:ind w:firstLine="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lastRenderedPageBreak/>
        <w:t>Таблица 9 –</w:t>
      </w:r>
      <w:r w:rsidR="00891FE2" w:rsidRPr="00F04620">
        <w:rPr>
          <w:rFonts w:cs="Times New Roman"/>
          <w:szCs w:val="28"/>
        </w:rPr>
        <w:t xml:space="preserve"> Результаты расчета электромеханических характеристик в зоне прерывистых токов</w:t>
      </w:r>
    </w:p>
    <w:tbl>
      <w:tblPr>
        <w:tblW w:w="9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7"/>
        <w:gridCol w:w="650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3E4971" w:rsidRPr="00F04620" w:rsidTr="007B6494">
        <w:trPr>
          <w:trHeight w:val="20"/>
          <w:jc w:val="center"/>
        </w:trPr>
        <w:tc>
          <w:tcPr>
            <w:tcW w:w="5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λ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α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180º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110,6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37,7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-37,8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-110,7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-176,1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66,9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-42,1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-67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248,2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143,3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-74,2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-202,7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-54,5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-77,1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261,0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108,1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-36,9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261,0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280,1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85,2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65,4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41,1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99,3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106,5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0,3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-0,1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-239,8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-195,8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-138,5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138,4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195,7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239,7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267,4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276,8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-52,7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-27,3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52,6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105,3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75º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-249,2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-214,0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-164,2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-103,3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-35,3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35,1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103,2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164,1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213,9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249,1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267,3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-94,8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-81,4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-62,5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-39,3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39,2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62,4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81,4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94,8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101,7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7B649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-252,1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-226,1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-184,6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-130,6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-67,6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67,5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130,5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184,5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226,0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252,1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-95,9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-86,0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-49,7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49,6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86,0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95,9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1,5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-248,9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-231,9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-199,2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-152,9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-96,1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-32,8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32,7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152,8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199,1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231,9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-94,7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-88,2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-75,8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-58,1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-36,6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-12,5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12,4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58,1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88,2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8,4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8,4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3,5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-239,7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-207,7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-169,6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-119,9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-62,1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62,0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119,8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169,5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207,6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-88,1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-64,5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-45,6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23,6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45,6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79,0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FD44D4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11,5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12,8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13,2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12,8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11,5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6,6</w:t>
            </w:r>
          </w:p>
        </w:tc>
      </w:tr>
    </w:tbl>
    <w:p w:rsidR="00530739" w:rsidRPr="00F04620" w:rsidRDefault="00530739" w:rsidP="00891FE2">
      <w:pPr>
        <w:tabs>
          <w:tab w:val="num" w:pos="720"/>
        </w:tabs>
        <w:rPr>
          <w:rFonts w:cs="Times New Roman"/>
          <w:szCs w:val="28"/>
        </w:rPr>
      </w:pPr>
    </w:p>
    <w:p w:rsidR="001B4F00" w:rsidRPr="00F04620" w:rsidRDefault="001B4F00" w:rsidP="00891FE2">
      <w:pPr>
        <w:tabs>
          <w:tab w:val="num" w:pos="720"/>
        </w:tabs>
        <w:rPr>
          <w:rFonts w:cs="Times New Roman"/>
          <w:szCs w:val="28"/>
        </w:rPr>
      </w:pPr>
    </w:p>
    <w:p w:rsidR="00891FE2" w:rsidRPr="00F15086" w:rsidRDefault="007B6494" w:rsidP="007B649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  <w:r w:rsidRPr="007B6494"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3554813"/>
            <wp:effectExtent l="19050" t="0" r="41275" b="7537"/>
            <wp:docPr id="9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  <w:r w:rsidR="00B67099" w:rsidRPr="00F15086">
        <w:rPr>
          <w:rFonts w:cs="Times New Roman"/>
          <w:szCs w:val="28"/>
        </w:rPr>
        <w:t>Рисунок 8 –</w:t>
      </w:r>
      <w:r w:rsidR="00891FE2" w:rsidRPr="00F15086">
        <w:rPr>
          <w:rFonts w:cs="Times New Roman"/>
          <w:szCs w:val="28"/>
        </w:rPr>
        <w:t xml:space="preserve"> </w:t>
      </w:r>
      <w:r w:rsidR="00891FE2" w:rsidRPr="00F15086">
        <w:rPr>
          <w:rFonts w:cs="Times New Roman"/>
        </w:rPr>
        <w:t>Семейство электромеханических характеристик в зоне прерыв</w:t>
      </w:r>
      <w:r w:rsidR="00891FE2" w:rsidRPr="00F15086">
        <w:rPr>
          <w:rFonts w:cs="Times New Roman"/>
        </w:rPr>
        <w:t>и</w:t>
      </w:r>
      <w:r w:rsidR="00891FE2" w:rsidRPr="00F15086">
        <w:rPr>
          <w:rFonts w:cs="Times New Roman"/>
        </w:rPr>
        <w:t>стых токов</w:t>
      </w:r>
      <w:r w:rsidR="00B67099" w:rsidRPr="00F15086">
        <w:rPr>
          <w:rFonts w:cs="Times New Roman"/>
        </w:rPr>
        <w:t>.</w:t>
      </w:r>
    </w:p>
    <w:p w:rsidR="008A43D4" w:rsidRPr="00F15086" w:rsidRDefault="008A43D4" w:rsidP="00F15086">
      <w:pPr>
        <w:tabs>
          <w:tab w:val="num" w:pos="720"/>
        </w:tabs>
        <w:ind w:firstLine="0"/>
        <w:jc w:val="center"/>
        <w:rPr>
          <w:rFonts w:cs="Times New Roman"/>
        </w:rPr>
      </w:pPr>
    </w:p>
    <w:p w:rsidR="00FD44D4" w:rsidRDefault="00F15086" w:rsidP="00FD44D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  <w:r w:rsidRPr="00F15086">
        <w:rPr>
          <w:rFonts w:cs="Times New Roman"/>
          <w:noProof/>
          <w:szCs w:val="28"/>
        </w:rPr>
        <w:drawing>
          <wp:inline distT="0" distB="0" distL="0" distR="0">
            <wp:extent cx="5940425" cy="3046545"/>
            <wp:effectExtent l="19050" t="0" r="22225" b="1455"/>
            <wp:docPr id="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FD44D4" w:rsidRDefault="00C1253A" w:rsidP="00FD44D4">
      <w:pPr>
        <w:tabs>
          <w:tab w:val="num" w:pos="720"/>
        </w:tabs>
        <w:ind w:firstLine="0"/>
        <w:jc w:val="center"/>
        <w:rPr>
          <w:rFonts w:cs="Times New Roman"/>
        </w:rPr>
      </w:pPr>
      <w:r w:rsidRPr="00F15086">
        <w:rPr>
          <w:rFonts w:cs="Times New Roman"/>
          <w:szCs w:val="28"/>
        </w:rPr>
        <w:t>Рис</w:t>
      </w:r>
      <w:r w:rsidR="00B67099" w:rsidRPr="00F15086">
        <w:rPr>
          <w:rFonts w:cs="Times New Roman"/>
          <w:szCs w:val="28"/>
        </w:rPr>
        <w:t>унок 9 –</w:t>
      </w:r>
      <w:r w:rsidRPr="00F15086">
        <w:rPr>
          <w:rFonts w:cs="Times New Roman"/>
          <w:szCs w:val="28"/>
        </w:rPr>
        <w:t xml:space="preserve"> </w:t>
      </w:r>
      <w:r w:rsidRPr="00F15086">
        <w:rPr>
          <w:rFonts w:cs="Times New Roman"/>
        </w:rPr>
        <w:t>Регулировочные характеристики</w:t>
      </w:r>
      <w:r w:rsidR="00B67099" w:rsidRPr="00F15086">
        <w:rPr>
          <w:rFonts w:cs="Times New Roman"/>
        </w:rPr>
        <w:t xml:space="preserve"> </w:t>
      </w:r>
      <w:r w:rsidRPr="00F15086">
        <w:rPr>
          <w:rFonts w:cs="Times New Roman"/>
        </w:rPr>
        <w:t>в зоне прерывистых токов</w:t>
      </w:r>
      <w:r w:rsidR="00B67099" w:rsidRPr="00F15086">
        <w:rPr>
          <w:rFonts w:cs="Times New Roman"/>
        </w:rPr>
        <w:t>.</w:t>
      </w:r>
    </w:p>
    <w:p w:rsidR="00FD44D4" w:rsidRDefault="00FD44D4">
      <w:pPr>
        <w:spacing w:after="200" w:line="276" w:lineRule="auto"/>
        <w:ind w:firstLine="0"/>
        <w:contextualSpacing w:val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75C3F" w:rsidRPr="00FD44D4" w:rsidRDefault="00C1253A" w:rsidP="00FD44D4">
      <w:pPr>
        <w:pStyle w:val="4"/>
      </w:pPr>
      <w:bookmarkStart w:id="34" w:name="_Toc190876753"/>
      <w:bookmarkStart w:id="35" w:name="_Toc375090333"/>
      <w:bookmarkStart w:id="36" w:name="_Toc501052906"/>
      <w:r w:rsidRPr="00FD44D4">
        <w:lastRenderedPageBreak/>
        <w:t xml:space="preserve">4.3 </w:t>
      </w:r>
      <w:r w:rsidR="00975C3F" w:rsidRPr="00FD44D4">
        <w:t>Определение границы устойчивого инвертирования</w:t>
      </w:r>
      <w:bookmarkEnd w:id="34"/>
      <w:bookmarkEnd w:id="35"/>
      <w:bookmarkEnd w:id="36"/>
    </w:p>
    <w:p w:rsidR="00C1253A" w:rsidRPr="009E14C7" w:rsidRDefault="00C1253A" w:rsidP="00C1253A">
      <w:pPr>
        <w:rPr>
          <w:color w:val="FF0000"/>
        </w:rPr>
      </w:pPr>
    </w:p>
    <w:p w:rsidR="00C1253A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Для обеспечения надежности инвертирования необходимо выполнить условие</w:t>
      </w:r>
      <w:r w:rsidR="00C1253A" w:rsidRPr="00FD44D4">
        <w:rPr>
          <w:rFonts w:cs="Times New Roman"/>
          <w:szCs w:val="28"/>
        </w:rPr>
        <w:t>:</w:t>
      </w:r>
    </w:p>
    <w:p w:rsidR="00C1253A" w:rsidRPr="00FD44D4" w:rsidRDefault="00421A8D" w:rsidP="00C1253A">
      <w:pPr>
        <w:tabs>
          <w:tab w:val="num" w:pos="720"/>
        </w:tabs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макс</m:t>
            </m:r>
          </m:sub>
        </m:sSub>
        <m:r>
          <w:rPr>
            <w:rFonts w:ascii="Cambria Math" w:hAnsi="Cambria Math" w:cs="Times New Roman"/>
            <w:szCs w:val="28"/>
          </w:rPr>
          <m:t>≤π-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γ+δ</m:t>
            </m:r>
          </m:e>
        </m:d>
      </m:oMath>
      <w:r w:rsidR="00C1253A" w:rsidRPr="00FD44D4">
        <w:rPr>
          <w:rFonts w:cs="Times New Roman"/>
          <w:szCs w:val="28"/>
        </w:rPr>
        <w:t xml:space="preserve">  или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мин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γ+δ</m:t>
            </m:r>
          </m:e>
        </m:d>
      </m:oMath>
      <w:r w:rsidR="00C1253A" w:rsidRPr="00FD44D4">
        <w:rPr>
          <w:rFonts w:cs="Times New Roman"/>
          <w:szCs w:val="28"/>
        </w:rPr>
        <w:t>,</w:t>
      </w:r>
    </w:p>
    <w:p w:rsidR="00C1253A" w:rsidRPr="00FD44D4" w:rsidRDefault="00C1253A" w:rsidP="00C1253A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где</w:t>
      </w:r>
      <w:r w:rsidR="001B4F00" w:rsidRPr="00FD44D4">
        <w:rPr>
          <w:rFonts w:cs="Times New Roman"/>
          <w:szCs w:val="28"/>
        </w:rPr>
        <w:t xml:space="preserve"> </w:t>
      </w:r>
      <w:r w:rsidR="00975C3F" w:rsidRPr="00FD44D4">
        <w:rPr>
          <w:rFonts w:cs="Times New Roman"/>
          <w:szCs w:val="28"/>
        </w:rPr>
        <w:sym w:font="Symbol" w:char="F067"/>
      </w:r>
      <w:r w:rsidR="00975C3F" w:rsidRPr="00FD44D4">
        <w:rPr>
          <w:rFonts w:cs="Times New Roman"/>
          <w:szCs w:val="28"/>
        </w:rPr>
        <w:t xml:space="preserve">– угол коммутации; </w:t>
      </w:r>
    </w:p>
    <w:p w:rsidR="00975C3F" w:rsidRPr="00FD44D4" w:rsidRDefault="00975C3F" w:rsidP="00C1253A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sym w:font="Symbol" w:char="F064"/>
      </w:r>
      <w:r w:rsidRPr="00FD44D4">
        <w:rPr>
          <w:rFonts w:cs="Times New Roman"/>
          <w:szCs w:val="28"/>
        </w:rPr>
        <w:t>- угол восстановления запирающих свойств тиристора, определяемый временем выключения:</w:t>
      </w:r>
    </w:p>
    <w:p w:rsidR="00C1253A" w:rsidRPr="00FD44D4" w:rsidRDefault="00C1253A" w:rsidP="00C1253A">
      <w:pPr>
        <w:tabs>
          <w:tab w:val="num" w:pos="720"/>
        </w:tabs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δ=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∙180°∙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выкл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2∙π∙50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∙180∙500∙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-6</m:t>
              </m:r>
            </m:sup>
          </m:sSup>
          <m:r>
            <w:rPr>
              <w:rFonts w:ascii="Cambria Math" w:hAnsi="Cambria Math" w:cs="Times New Roman"/>
              <w:szCs w:val="28"/>
            </w:rPr>
            <m:t>=1,134 эл.град,</m:t>
          </m:r>
        </m:oMath>
      </m:oMathPara>
    </w:p>
    <w:p w:rsidR="00975C3F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Этому условию соответствует наибольшее значение частоты вращения якоря, которое определяют по формуле:</w:t>
      </w:r>
    </w:p>
    <w:p w:rsidR="004316D1" w:rsidRPr="00FD44D4" w:rsidRDefault="00421A8D" w:rsidP="00975C3F">
      <w:pPr>
        <w:pStyle w:val="MTDisplayEquation"/>
        <w:ind w:firstLine="709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Cs w:val="28"/>
                </w:rPr>
                <m:t>я.макс.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δ</m:t>
                  </m:r>
                </m:e>
              </m:func>
              <m:r>
                <w:rPr>
                  <w:rFonts w:ascii="Cambria Math" w:hAnsi="Cambria Math"/>
                  <w:szCs w:val="28"/>
                </w:rPr>
                <m:t>∓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2π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±</m:t>
              </m:r>
              <m:r>
                <w:rPr>
                  <w:rFonts w:ascii="Cambria Math" w:hAnsi="Cambria Math"/>
                  <w:szCs w:val="28"/>
                  <w:lang w:val="en-US"/>
                </w:rPr>
                <m:t>277,19∙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1,134</m:t>
                  </m:r>
                </m:e>
              </m:func>
              <m:r>
                <w:rPr>
                  <w:rFonts w:ascii="Cambria Math" w:hAnsi="Cambria Math"/>
                  <w:szCs w:val="28"/>
                  <w:lang w:val="en-US"/>
                </w:rPr>
                <m:t>∓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6∙</m:t>
                  </m:r>
                  <m:r>
                    <w:rPr>
                      <w:rFonts w:ascii="Cambria Math" w:hAnsi="Cambria Math"/>
                      <w:szCs w:val="28"/>
                    </w:rPr>
                    <m:t>0,01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2π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2,63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</m:oMath>
      </m:oMathPara>
    </w:p>
    <w:p w:rsidR="00604111" w:rsidRPr="00FD44D4" w:rsidRDefault="004316D1" w:rsidP="004316D1">
      <w:pPr>
        <w:pStyle w:val="MTDisplayEquation"/>
        <w:ind w:firstLine="709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=±105,41∓0,00185∙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</w:rPr>
            <m:t>рад/с</m:t>
          </m:r>
          <m:r>
            <w:rPr>
              <w:rFonts w:ascii="Cambria Math" w:hAnsi="Cambria Math"/>
              <w:szCs w:val="28"/>
              <w:lang w:val="en-US"/>
            </w:rPr>
            <m:t xml:space="preserve">,   </m:t>
          </m:r>
        </m:oMath>
      </m:oMathPara>
    </w:p>
    <w:p w:rsidR="004316D1" w:rsidRPr="00FD44D4" w:rsidRDefault="004316D1" w:rsidP="004316D1"/>
    <w:p w:rsidR="00975C3F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 уравнению</w:t>
      </w:r>
      <w:r w:rsidR="00530739" w:rsidRPr="00FD44D4">
        <w:rPr>
          <w:rFonts w:cs="Times New Roman"/>
          <w:szCs w:val="28"/>
        </w:rPr>
        <w:t>,</w:t>
      </w:r>
      <w:r w:rsidRPr="00FD44D4">
        <w:rPr>
          <w:rFonts w:cs="Times New Roman"/>
          <w:szCs w:val="28"/>
        </w:rPr>
        <w:t xml:space="preserve"> </w:t>
      </w:r>
      <w:r w:rsidR="00530739" w:rsidRPr="00FD44D4">
        <w:rPr>
          <w:rFonts w:cs="Times New Roman"/>
          <w:szCs w:val="28"/>
        </w:rPr>
        <w:t>которое представлено выше</w:t>
      </w:r>
      <w:r w:rsidRPr="00FD44D4">
        <w:rPr>
          <w:rFonts w:cs="Times New Roman"/>
          <w:szCs w:val="28"/>
        </w:rPr>
        <w:t xml:space="preserve"> на семействе электромех</w:t>
      </w:r>
      <w:r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>нических характеристик построи</w:t>
      </w:r>
      <w:r w:rsidR="004316D1" w:rsidRPr="00FD44D4">
        <w:rPr>
          <w:rFonts w:cs="Times New Roman"/>
          <w:szCs w:val="28"/>
        </w:rPr>
        <w:t>м</w:t>
      </w:r>
      <w:r w:rsidRPr="00FD44D4">
        <w:rPr>
          <w:rFonts w:cs="Times New Roman"/>
          <w:szCs w:val="28"/>
        </w:rPr>
        <w:t xml:space="preserve"> границы предельного режима инвертир</w:t>
      </w:r>
      <w:r w:rsidRPr="00FD44D4">
        <w:rPr>
          <w:rFonts w:cs="Times New Roman"/>
          <w:szCs w:val="28"/>
        </w:rPr>
        <w:t>о</w:t>
      </w:r>
      <w:r w:rsidRPr="00FD44D4">
        <w:rPr>
          <w:rFonts w:cs="Times New Roman"/>
          <w:szCs w:val="28"/>
        </w:rPr>
        <w:t xml:space="preserve">вания. </w:t>
      </w:r>
    </w:p>
    <w:p w:rsidR="005A243C" w:rsidRPr="00FD44D4" w:rsidRDefault="005A243C">
      <w:pPr>
        <w:rPr>
          <w:rFonts w:eastAsia="Times New Roman" w:cs="Times New Roman"/>
          <w:szCs w:val="28"/>
        </w:rPr>
      </w:pPr>
      <w:r w:rsidRPr="00FD44D4">
        <w:rPr>
          <w:rFonts w:eastAsia="Times New Roman" w:cs="Times New Roman"/>
          <w:szCs w:val="28"/>
        </w:rPr>
        <w:br w:type="page"/>
      </w:r>
    </w:p>
    <w:p w:rsidR="00556911" w:rsidRPr="00FD44D4" w:rsidRDefault="005C5654" w:rsidP="005C5654">
      <w:pPr>
        <w:pStyle w:val="2"/>
        <w:rPr>
          <w:rFonts w:cs="Times New Roman"/>
        </w:rPr>
      </w:pPr>
      <w:bookmarkStart w:id="37" w:name="_Toc501052907"/>
      <w:r w:rsidRPr="00FD44D4">
        <w:rPr>
          <w:rFonts w:cs="Times New Roman"/>
        </w:rPr>
        <w:lastRenderedPageBreak/>
        <w:t>Построение диаграммы уравнительного напряжения и тока</w:t>
      </w:r>
      <w:bookmarkEnd w:id="37"/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Диаграмм</w:t>
      </w:r>
      <w:r w:rsidR="007D07BB"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 xml:space="preserve"> уравнительного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Pr="00FD44D4">
        <w:rPr>
          <w:rFonts w:cs="Times New Roman"/>
          <w:szCs w:val="28"/>
        </w:rPr>
        <w:t xml:space="preserve"> при совместном управл</w:t>
      </w:r>
      <w:r w:rsidRPr="00FD44D4">
        <w:rPr>
          <w:rFonts w:cs="Times New Roman"/>
          <w:szCs w:val="28"/>
        </w:rPr>
        <w:t>е</w:t>
      </w:r>
      <w:r w:rsidRPr="00FD44D4">
        <w:rPr>
          <w:rFonts w:cs="Times New Roman"/>
          <w:szCs w:val="28"/>
        </w:rPr>
        <w:t>нии определя</w:t>
      </w:r>
      <w:r w:rsidR="007D07BB" w:rsidRPr="00FD44D4">
        <w:rPr>
          <w:rFonts w:cs="Times New Roman"/>
          <w:szCs w:val="28"/>
        </w:rPr>
        <w:t>ется</w:t>
      </w:r>
      <w:r w:rsidRPr="00FD44D4">
        <w:rPr>
          <w:rFonts w:cs="Times New Roman"/>
          <w:szCs w:val="28"/>
        </w:rPr>
        <w:t xml:space="preserve"> как разниц</w:t>
      </w:r>
      <w:r w:rsidR="007D07BB"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 xml:space="preserve"> мгновенных значений напряжения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Pr="00FD44D4">
        <w:rPr>
          <w:rFonts w:cs="Times New Roman"/>
          <w:szCs w:val="28"/>
        </w:rPr>
        <w:t xml:space="preserve">, работающего в выпрямительном режиме, и напряжения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Pr="00FD44D4">
        <w:rPr>
          <w:rFonts w:cs="Times New Roman"/>
          <w:szCs w:val="28"/>
        </w:rPr>
        <w:t>, находящегося в режиме готовности к инвертированию:</w:t>
      </w:r>
    </w:p>
    <w:p w:rsidR="00857D8E" w:rsidRPr="00FD44D4" w:rsidRDefault="00421A8D" w:rsidP="00556911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и</m:t>
              </m:r>
            </m:sub>
          </m:sSub>
          <m:r>
            <w:rPr>
              <w:rFonts w:ascii="Cambria Math" w:cs="Times New Roman"/>
              <w:szCs w:val="28"/>
            </w:rPr>
            <m:t xml:space="preserve"> .</m:t>
          </m:r>
        </m:oMath>
      </m:oMathPara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Построение диаграммы уравнительного напряжения выполня</w:t>
      </w:r>
      <w:r w:rsidR="007D07BB" w:rsidRPr="00FD44D4">
        <w:rPr>
          <w:rFonts w:cs="Times New Roman"/>
          <w:szCs w:val="28"/>
        </w:rPr>
        <w:t>ется</w:t>
      </w:r>
      <w:r w:rsidRPr="00FD44D4">
        <w:rPr>
          <w:rFonts w:cs="Times New Roman"/>
          <w:szCs w:val="28"/>
        </w:rPr>
        <w:t xml:space="preserve"> в следующей последовательности:</w:t>
      </w:r>
    </w:p>
    <w:p w:rsidR="00556911" w:rsidRPr="00FD44D4" w:rsidRDefault="007D07BB" w:rsidP="007D07BB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</w:t>
      </w:r>
      <w:r w:rsidR="00556911" w:rsidRPr="00FD44D4">
        <w:rPr>
          <w:rFonts w:cs="Times New Roman"/>
          <w:szCs w:val="28"/>
        </w:rPr>
        <w:t xml:space="preserve">ля заданного угла </w:t>
      </w:r>
      <w:r w:rsidRPr="00FD44D4">
        <w:rPr>
          <w:rFonts w:cs="Times New Roman"/>
          <w:szCs w:val="28"/>
        </w:rPr>
        <w:sym w:font="Symbol" w:char="F061"/>
      </w:r>
      <w:r w:rsidRPr="00FD44D4">
        <w:rPr>
          <w:rFonts w:cs="Times New Roman"/>
          <w:szCs w:val="28"/>
          <w:vertAlign w:val="superscript"/>
        </w:rPr>
        <w:t>I</w:t>
      </w:r>
      <w:r w:rsidRPr="00FD44D4">
        <w:rPr>
          <w:rFonts w:cs="Times New Roman"/>
          <w:szCs w:val="28"/>
          <w:vertAlign w:val="subscript"/>
        </w:rPr>
        <w:t>В</w:t>
      </w:r>
      <w:r w:rsidR="00D01E34" w:rsidRPr="00FD44D4">
        <w:rPr>
          <w:rFonts w:cs="Times New Roman"/>
          <w:szCs w:val="28"/>
        </w:rPr>
        <w:t xml:space="preserve">= </w:t>
      </w:r>
      <w:r w:rsidR="003C57CE">
        <w:rPr>
          <w:rFonts w:cs="Times New Roman"/>
          <w:szCs w:val="28"/>
        </w:rPr>
        <w:t>6</w:t>
      </w:r>
      <w:r w:rsidR="00D01E34" w:rsidRPr="00FD44D4">
        <w:rPr>
          <w:rFonts w:cs="Times New Roman"/>
          <w:szCs w:val="28"/>
        </w:rPr>
        <w:t>0</w:t>
      </w:r>
      <w:r w:rsidR="001C51D6" w:rsidRPr="00FD44D4">
        <w:rPr>
          <w:rFonts w:cs="Times New Roman"/>
          <w:szCs w:val="28"/>
        </w:rPr>
        <w:t xml:space="preserve">° </w:t>
      </w:r>
      <w:r w:rsidR="00B03231"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="00B03231"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диаграмм</w:t>
      </w:r>
      <w:r w:rsidR="00B03231" w:rsidRPr="00FD44D4">
        <w:rPr>
          <w:rFonts w:cs="Times New Roman"/>
          <w:szCs w:val="28"/>
        </w:rPr>
        <w:t>у</w:t>
      </w:r>
      <w:r w:rsidR="00556911" w:rsidRPr="00FD44D4">
        <w:rPr>
          <w:rFonts w:cs="Times New Roman"/>
          <w:szCs w:val="28"/>
        </w:rPr>
        <w:t xml:space="preserve">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="00556911" w:rsidRPr="00FD44D4">
        <w:rPr>
          <w:rFonts w:cs="Times New Roman"/>
          <w:szCs w:val="28"/>
        </w:rPr>
        <w:t>;</w:t>
      </w:r>
    </w:p>
    <w:p w:rsidR="00556911" w:rsidRPr="00FD44D4" w:rsidRDefault="007D07BB" w:rsidP="007D07BB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</w:t>
      </w:r>
      <w:r w:rsidR="00556911" w:rsidRPr="00FD44D4">
        <w:rPr>
          <w:rFonts w:cs="Times New Roman"/>
          <w:szCs w:val="28"/>
        </w:rPr>
        <w:t>о согласованию (</w:t>
      </w:r>
      <w:r w:rsidR="00556911" w:rsidRPr="00FD44D4">
        <w:rPr>
          <w:rFonts w:cs="Times New Roman"/>
          <w:szCs w:val="28"/>
        </w:rPr>
        <w:sym w:font="Symbol" w:char="F061"/>
      </w:r>
      <w:r w:rsidR="00556911" w:rsidRPr="00FD44D4">
        <w:rPr>
          <w:rFonts w:cs="Times New Roman"/>
          <w:szCs w:val="28"/>
          <w:vertAlign w:val="subscript"/>
        </w:rPr>
        <w:t>В</w:t>
      </w:r>
      <w:r w:rsidR="00556911" w:rsidRPr="00FD44D4">
        <w:rPr>
          <w:rFonts w:cs="Times New Roman"/>
          <w:szCs w:val="28"/>
        </w:rPr>
        <w:t>+</w:t>
      </w:r>
      <w:r w:rsidR="00556911" w:rsidRPr="00FD44D4">
        <w:rPr>
          <w:rFonts w:cs="Times New Roman"/>
          <w:szCs w:val="28"/>
        </w:rPr>
        <w:sym w:font="Symbol" w:char="F061"/>
      </w:r>
      <w:r w:rsidR="00556911" w:rsidRPr="00FD44D4">
        <w:rPr>
          <w:rFonts w:cs="Times New Roman"/>
          <w:szCs w:val="28"/>
          <w:vertAlign w:val="subscript"/>
        </w:rPr>
        <w:t>И</w:t>
      </w:r>
      <w:r w:rsidR="00556911" w:rsidRPr="00FD44D4">
        <w:rPr>
          <w:rFonts w:cs="Times New Roman"/>
          <w:szCs w:val="28"/>
        </w:rPr>
        <w:t>), вычисл</w:t>
      </w:r>
      <w:r w:rsidR="00B03231"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угол опережения </w:t>
      </w:r>
      <w:r w:rsidRPr="00FD44D4">
        <w:rPr>
          <w:rFonts w:cs="Times New Roman"/>
          <w:szCs w:val="28"/>
        </w:rPr>
        <w:sym w:font="Symbol" w:char="F062"/>
      </w:r>
      <w:r w:rsidRPr="00FD44D4">
        <w:rPr>
          <w:rFonts w:cs="Times New Roman"/>
          <w:szCs w:val="28"/>
          <w:vertAlign w:val="superscript"/>
        </w:rPr>
        <w:t>I</w:t>
      </w:r>
      <w:r w:rsidRPr="00FD44D4">
        <w:rPr>
          <w:rFonts w:cs="Times New Roman"/>
          <w:szCs w:val="28"/>
          <w:vertAlign w:val="subscript"/>
        </w:rPr>
        <w:t>И</w:t>
      </w:r>
      <w:r w:rsidR="00556911" w:rsidRPr="00FD44D4">
        <w:rPr>
          <w:rFonts w:cs="Times New Roman"/>
          <w:szCs w:val="28"/>
        </w:rPr>
        <w:t xml:space="preserve"> для ко</w:t>
      </w:r>
      <w:r w:rsidR="00556911" w:rsidRPr="00FD44D4">
        <w:rPr>
          <w:rFonts w:cs="Times New Roman"/>
          <w:szCs w:val="28"/>
        </w:rPr>
        <w:t>м</w:t>
      </w:r>
      <w:r w:rsidR="00556911" w:rsidRPr="00FD44D4">
        <w:rPr>
          <w:rFonts w:cs="Times New Roman"/>
          <w:szCs w:val="28"/>
        </w:rPr>
        <w:t>плекта, находящегося в режиме готовности к инвертированию:</w:t>
      </w:r>
    </w:p>
    <w:p w:rsidR="001C51D6" w:rsidRPr="00FD44D4" w:rsidRDefault="00421A8D" w:rsidP="001C51D6">
      <w:pPr>
        <w:pStyle w:val="a9"/>
        <w:ind w:left="1069"/>
        <w:rPr>
          <w:rFonts w:cs="Times New Roman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  <w:lang w:val="en-US"/>
                    </w:rPr>
                    <m:t>И</m:t>
                  </m:r>
                </m:sub>
              </m:sSub>
            </m:e>
          </m:d>
          <m:r>
            <w:rPr>
              <w:rFonts w:eastAsia="Times New Roman" w:cs="Times New Roman"/>
              <w:szCs w:val="24"/>
              <w:lang w:val="en-US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В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cs="Times New Roman"/>
              <w:szCs w:val="24"/>
              <w:lang w:val="en-US"/>
            </w:rPr>
            <m:t>=210</m:t>
          </m:r>
          <m:r>
            <w:rPr>
              <w:rFonts w:ascii="Cambria Math" w:cs="Times New Roman"/>
              <w:szCs w:val="24"/>
              <w:lang w:val="en-US"/>
            </w:rPr>
            <m:t>-</m:t>
          </m:r>
          <m:r>
            <w:rPr>
              <w:rFonts w:ascii="Cambria Math" w:cs="Times New Roman"/>
              <w:szCs w:val="24"/>
              <w:lang w:val="en-US"/>
            </w:rPr>
            <m:t xml:space="preserve">60=150 </m:t>
          </m:r>
          <m:r>
            <w:rPr>
              <w:rFonts w:ascii="Cambria Math" w:cs="Times New Roman"/>
              <w:szCs w:val="24"/>
              <w:lang w:val="en-US"/>
            </w:rPr>
            <m:t>эл</m:t>
          </m:r>
          <m:r>
            <w:rPr>
              <w:rFonts w:ascii="Cambria Math" w:cs="Times New Roman"/>
              <w:szCs w:val="24"/>
              <w:lang w:val="en-US"/>
            </w:rPr>
            <m:t>.</m:t>
          </m:r>
          <m:r>
            <w:rPr>
              <w:rFonts w:ascii="Cambria Math" w:cs="Times New Roman"/>
              <w:szCs w:val="24"/>
              <w:lang w:val="en-US"/>
            </w:rPr>
            <m:t>град</m:t>
          </m:r>
          <m:r>
            <w:rPr>
              <w:rFonts w:ascii="Cambria Math" w:cs="Times New Roman"/>
              <w:szCs w:val="24"/>
              <w:lang w:val="en-US"/>
            </w:rPr>
            <m:t>,</m:t>
          </m:r>
        </m:oMath>
      </m:oMathPara>
    </w:p>
    <w:p w:rsidR="001C51D6" w:rsidRPr="00FD44D4" w:rsidRDefault="00421A8D" w:rsidP="003C57CE">
      <w:pPr>
        <w:pStyle w:val="a9"/>
        <w:ind w:left="0" w:firstLine="0"/>
        <w:rPr>
          <w:rFonts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cs="Times New Roman"/>
                  <w:i/>
                  <w:szCs w:val="24"/>
                  <w:lang w:val="en-US"/>
                </w:rPr>
                <w:sym w:font="Symbol" w:char="F062"/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="Times New Roman" w:cs="Times New Roman"/>
              <w:szCs w:val="24"/>
            </w:rPr>
            <m:t>=180</m:t>
          </m:r>
          <m:r>
            <w:rPr>
              <w:rFonts w:ascii="Cambria Math" w:eastAsia="Times New Roman" w:cs="Times New Roman"/>
              <w:szCs w:val="24"/>
            </w:rPr>
            <m:t>°</m:t>
          </m:r>
          <m:r>
            <w:rPr>
              <w:rFonts w:eastAsia="Times New Roman" w:cs="Times New Roman"/>
              <w:szCs w:val="24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cs="Times New Roman"/>
              <w:szCs w:val="24"/>
              <w:lang w:val="en-US"/>
            </w:rPr>
            <m:t>=</m:t>
          </m:r>
          <m:r>
            <w:rPr>
              <w:rFonts w:ascii="Cambria Math" w:eastAsia="Times New Roman" w:cs="Times New Roman"/>
              <w:szCs w:val="24"/>
            </w:rPr>
            <m:t>180</m:t>
          </m:r>
          <m:r>
            <w:rPr>
              <w:rFonts w:eastAsia="Times New Roman" w:cs="Times New Roman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eastAsia="Times New Roman" w:cs="Times New Roman"/>
                          <w:szCs w:val="24"/>
                          <w:lang w:val="en-US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eastAsia="Times New Roman" w:cs="Times New Roman"/>
                          <w:szCs w:val="24"/>
                          <w:lang w:val="en-US"/>
                        </w:rPr>
                        <m:t>И</m:t>
                      </m:r>
                    </m:sub>
                  </m:sSub>
                </m:e>
              </m:d>
              <m:r>
                <w:rPr>
                  <w:rFonts w:eastAsia="Times New Roman" w:cs="Times New Roman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В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I</m:t>
                  </m:r>
                </m:sup>
              </m:sSubSup>
            </m:e>
          </m:d>
          <m:r>
            <w:rPr>
              <w:rFonts w:ascii="Cambria Math" w:eastAsia="Times New Roman" w:cs="Times New Roman"/>
              <w:szCs w:val="24"/>
              <w:lang w:val="en-US"/>
            </w:rPr>
            <m:t>=180</m:t>
          </m:r>
          <m:r>
            <w:rPr>
              <w:rFonts w:eastAsia="Times New Roman" w:cs="Times New Roman"/>
              <w:szCs w:val="24"/>
              <w:lang w:val="en-US"/>
            </w:rPr>
            <m:t>-</m:t>
          </m:r>
          <m:r>
            <w:rPr>
              <w:rFonts w:ascii="Cambria Math" w:eastAsia="Times New Roman" w:cs="Times New Roman"/>
              <w:szCs w:val="24"/>
              <w:lang w:val="en-US"/>
            </w:rPr>
            <m:t xml:space="preserve">150=30 </m:t>
          </m:r>
          <m:r>
            <m:rPr>
              <m:sty m:val="p"/>
            </m:rPr>
            <w:rPr>
              <w:rFonts w:eastAsia="Times New Roman" w:cs="Times New Roman"/>
              <w:szCs w:val="24"/>
              <w:lang w:val="en-US"/>
            </w:rPr>
            <m:t>эл</m:t>
          </m:r>
          <m:r>
            <m:rPr>
              <m:sty m:val="p"/>
            </m:rPr>
            <w:rPr>
              <w:rFonts w:ascii="Cambria Math" w:eastAsia="Times New Roman" w:cs="Times New Roman"/>
              <w:szCs w:val="24"/>
              <w:lang w:val="en-US"/>
            </w:rPr>
            <m:t>.</m:t>
          </m:r>
          <m:r>
            <m:rPr>
              <m:sty m:val="p"/>
            </m:rPr>
            <w:rPr>
              <w:rFonts w:eastAsia="Times New Roman" w:cs="Times New Roman"/>
              <w:szCs w:val="24"/>
              <w:lang w:val="en-US"/>
            </w:rPr>
            <m:t>град</m:t>
          </m:r>
          <m:r>
            <w:rPr>
              <w:rFonts w:ascii="Cambria Math" w:cs="Times New Roman"/>
              <w:szCs w:val="24"/>
            </w:rPr>
            <m:t xml:space="preserve"> .</m:t>
          </m:r>
        </m:oMath>
      </m:oMathPara>
    </w:p>
    <w:p w:rsidR="008F0FA8" w:rsidRPr="00FD44D4" w:rsidRDefault="008F0FA8" w:rsidP="001C51D6">
      <w:pPr>
        <w:pStyle w:val="a9"/>
        <w:ind w:left="1069"/>
        <w:rPr>
          <w:rFonts w:cs="Times New Roman"/>
          <w:szCs w:val="24"/>
        </w:rPr>
      </w:pPr>
    </w:p>
    <w:p w:rsidR="00556911" w:rsidRPr="00FD44D4" w:rsidRDefault="00123428" w:rsidP="00B03231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</w:t>
      </w:r>
      <w:r w:rsidR="00556911" w:rsidRPr="00FD44D4">
        <w:rPr>
          <w:rFonts w:cs="Times New Roman"/>
          <w:szCs w:val="28"/>
        </w:rPr>
        <w:t>ля вычисленного по (4</w:t>
      </w:r>
      <w:r w:rsidR="00B03231" w:rsidRPr="00FD44D4">
        <w:rPr>
          <w:rFonts w:cs="Times New Roman"/>
          <w:szCs w:val="28"/>
        </w:rPr>
        <w:t>6</w:t>
      </w:r>
      <w:r w:rsidR="00556911" w:rsidRPr="00FD44D4">
        <w:rPr>
          <w:rFonts w:cs="Times New Roman"/>
          <w:szCs w:val="28"/>
        </w:rPr>
        <w:t>) угла</w:t>
      </w:r>
      <w:r w:rsidR="008F4B11" w:rsidRPr="00FD44D4">
        <w:rPr>
          <w:rFonts w:cs="Times New Roman"/>
          <w:szCs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val="en-US"/>
              </w:rPr>
            </m:ctrlPr>
          </m:sSubSupPr>
          <m:e>
            <m:r>
              <w:rPr>
                <w:rFonts w:ascii="Cambria Math" w:eastAsia="Times New Roman" w:cs="Times New Roman"/>
                <w:i/>
                <w:szCs w:val="24"/>
                <w:lang w:val="en-US"/>
              </w:rPr>
              <w:sym w:font="Symbol" w:char="F062"/>
            </m:r>
          </m:e>
          <m:sub>
            <m:r>
              <w:rPr>
                <w:rFonts w:eastAsia="Times New Roman" w:cs="Times New Roman"/>
                <w:szCs w:val="24"/>
              </w:rPr>
              <m:t>И</m:t>
            </m:r>
          </m:sub>
          <m:sup>
            <m:r>
              <w:rPr>
                <w:rFonts w:ascii="Cambria Math" w:eastAsia="Times New Roman" w:hAnsi="Cambria Math" w:cs="Times New Roman"/>
                <w:szCs w:val="24"/>
                <w:lang w:val="en-US"/>
              </w:rPr>
              <m:t>I</m:t>
            </m:r>
          </m:sup>
        </m:sSubSup>
      </m:oMath>
      <w:r w:rsidR="008F4B11" w:rsidRPr="00FD44D4">
        <w:rPr>
          <w:rFonts w:cs="Times New Roman"/>
          <w:szCs w:val="24"/>
        </w:rPr>
        <w:t xml:space="preserve"> </w:t>
      </w:r>
      <w:r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диаграмму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="00556911" w:rsidRPr="00FD44D4">
        <w:rPr>
          <w:rFonts w:cs="Times New Roman"/>
          <w:szCs w:val="28"/>
        </w:rPr>
        <w:t>;</w:t>
      </w:r>
    </w:p>
    <w:p w:rsidR="00556911" w:rsidRPr="00FD44D4" w:rsidRDefault="00123428" w:rsidP="00B03231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график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="00556911" w:rsidRPr="00FD44D4">
        <w:rPr>
          <w:rFonts w:cs="Times New Roman"/>
          <w:szCs w:val="28"/>
        </w:rPr>
        <w:t xml:space="preserve">, выполнив графическое вычитание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="008F4B11" w:rsidRPr="00FD44D4">
        <w:rPr>
          <w:rFonts w:cs="Times New Roman"/>
          <w:szCs w:val="28"/>
        </w:rPr>
        <w:t xml:space="preserve"> </w:t>
      </w:r>
      <w:r w:rsidR="00556911" w:rsidRPr="00FD44D4">
        <w:rPr>
          <w:rFonts w:cs="Times New Roman"/>
          <w:szCs w:val="28"/>
        </w:rPr>
        <w:t>из</w:t>
      </w:r>
      <w:r w:rsidR="008F4B11" w:rsidRPr="00FD44D4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="00556911" w:rsidRPr="00FD44D4">
        <w:rPr>
          <w:rFonts w:cs="Times New Roman"/>
          <w:szCs w:val="28"/>
        </w:rPr>
        <w:t>.</w:t>
      </w:r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Пренебрегая активным сопротивлением контура уравнительного тока i</w:t>
      </w:r>
      <w:r w:rsidRPr="00FD44D4">
        <w:rPr>
          <w:rFonts w:cs="Times New Roman"/>
          <w:szCs w:val="28"/>
          <w:vertAlign w:val="subscript"/>
        </w:rPr>
        <w:t>УР</w:t>
      </w:r>
      <w:r w:rsidRPr="00FD44D4">
        <w:rPr>
          <w:rFonts w:cs="Times New Roman"/>
          <w:szCs w:val="28"/>
        </w:rPr>
        <w:t>, можно записать соотношение:</w:t>
      </w:r>
    </w:p>
    <w:p w:rsidR="008F0FA8" w:rsidRPr="00FD44D4" w:rsidRDefault="00421A8D" w:rsidP="005C5654">
      <w:pPr>
        <w:rPr>
          <w:rFonts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u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ascii="Cambria Math" w:eastAsia="Times New Roman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L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eastAsia="Times New Roman" w:cs="Times New Roman"/>
              <w:szCs w:val="24"/>
            </w:rPr>
            <m:t>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di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dt</m:t>
              </m:r>
            </m:den>
          </m:f>
          <m:r>
            <w:rPr>
              <w:rFonts w:ascii="Cambria Math" w:eastAsia="Times New Roman" w:cs="Times New Roman"/>
              <w:szCs w:val="24"/>
            </w:rPr>
            <m:t xml:space="preserve"> .</m:t>
          </m:r>
        </m:oMath>
      </m:oMathPara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Отсюда можно вычислить:</w:t>
      </w:r>
    </w:p>
    <w:p w:rsidR="00123428" w:rsidRPr="00FD44D4" w:rsidRDefault="00421A8D" w:rsidP="00556911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i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cs="Times New Roman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L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dt</m:t>
              </m:r>
            </m:e>
          </m:nary>
          <m:r>
            <w:rPr>
              <w:rFonts w:ascii="Cambria Math" w:eastAsia="Times New Roman" w:cs="Times New Roman"/>
              <w:szCs w:val="24"/>
            </w:rPr>
            <m:t xml:space="preserve"> .</m:t>
          </m:r>
        </m:oMath>
      </m:oMathPara>
    </w:p>
    <w:p w:rsidR="00556911" w:rsidRPr="00FD44D4" w:rsidRDefault="00B74DFD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Таким образом, применяя метод численного интегрирования, построим диаграмму уравнительного тока.</w:t>
      </w:r>
    </w:p>
    <w:p w:rsidR="003C57CE" w:rsidRDefault="00B74DFD" w:rsidP="003C57CE">
      <w:pPr>
        <w:rPr>
          <w:rFonts w:cs="Times New Roman"/>
          <w:szCs w:val="24"/>
        </w:rPr>
      </w:pPr>
      <w:r w:rsidRPr="00FD44D4">
        <w:rPr>
          <w:rFonts w:cs="Times New Roman"/>
          <w:szCs w:val="28"/>
        </w:rPr>
        <w:t xml:space="preserve">Диаграммы напряжений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  <m:r>
          <w:rPr>
            <w:rFonts w:asci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  <m:r>
          <w:rPr>
            <w:rFonts w:asci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Pr="00FD44D4">
        <w:rPr>
          <w:rFonts w:cs="Times New Roman"/>
          <w:szCs w:val="28"/>
        </w:rPr>
        <w:t xml:space="preserve"> и тока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i</m:t>
            </m:r>
          </m:e>
          <m:sub>
            <m:r>
              <w:rPr>
                <w:rFonts w:eastAsia="Times New Roman" w:cs="Times New Roman"/>
                <w:szCs w:val="24"/>
              </w:rPr>
              <m:t>ур</m:t>
            </m:r>
          </m:sub>
        </m:sSub>
      </m:oMath>
      <w:r w:rsidRPr="00FD44D4">
        <w:rPr>
          <w:rFonts w:cs="Times New Roman"/>
          <w:szCs w:val="24"/>
        </w:rPr>
        <w:t xml:space="preserve"> представлены на р</w:t>
      </w:r>
      <w:r w:rsidRPr="00FD44D4">
        <w:rPr>
          <w:rFonts w:cs="Times New Roman"/>
          <w:szCs w:val="24"/>
        </w:rPr>
        <w:t>и</w:t>
      </w:r>
      <w:r w:rsidRPr="00FD44D4">
        <w:rPr>
          <w:rFonts w:cs="Times New Roman"/>
          <w:szCs w:val="24"/>
        </w:rPr>
        <w:t>сунке 10.</w:t>
      </w:r>
      <w:r w:rsidR="003C57CE">
        <w:rPr>
          <w:rFonts w:cs="Times New Roman"/>
          <w:szCs w:val="24"/>
        </w:rPr>
        <w:br w:type="page"/>
      </w:r>
    </w:p>
    <w:p w:rsidR="008F0FA8" w:rsidRPr="003C57CE" w:rsidRDefault="00530739" w:rsidP="003C57CE">
      <w:pPr>
        <w:pStyle w:val="2"/>
      </w:pPr>
      <w:bookmarkStart w:id="38" w:name="_Toc501052908"/>
      <w:r w:rsidRPr="003C57CE">
        <w:lastRenderedPageBreak/>
        <w:t>Определение полной мощности, ее составляющих, коэффиц</w:t>
      </w:r>
      <w:r w:rsidRPr="003C57CE">
        <w:t>и</w:t>
      </w:r>
      <w:r w:rsidRPr="003C57CE">
        <w:t>ента мощности и КПД тиристорного преобразователя</w:t>
      </w:r>
      <w:bookmarkEnd w:id="38"/>
    </w:p>
    <w:p w:rsidR="008F0FA8" w:rsidRPr="003C57CE" w:rsidRDefault="008F0FA8" w:rsidP="008F0FA8">
      <w:pPr>
        <w:tabs>
          <w:tab w:val="num" w:pos="720"/>
        </w:tabs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Изменение частоты вращения при неизменном номинальном токе якоря приводит к перераспределению активной и реактивной составляющих по</w:t>
      </w:r>
      <w:r w:rsidRPr="003C57CE">
        <w:rPr>
          <w:rFonts w:cs="Times New Roman"/>
          <w:szCs w:val="28"/>
        </w:rPr>
        <w:t>л</w:t>
      </w:r>
      <w:r w:rsidRPr="003C57CE">
        <w:rPr>
          <w:rFonts w:cs="Times New Roman"/>
          <w:szCs w:val="28"/>
        </w:rPr>
        <w:t>ной мощности, потребляемой преобразователем из сети. При этом изменяю</w:t>
      </w:r>
      <w:r w:rsidRPr="003C57CE">
        <w:rPr>
          <w:rFonts w:cs="Times New Roman"/>
          <w:szCs w:val="28"/>
        </w:rPr>
        <w:t>т</w:t>
      </w:r>
      <w:r w:rsidRPr="003C57CE">
        <w:rPr>
          <w:rFonts w:cs="Times New Roman"/>
          <w:szCs w:val="28"/>
        </w:rPr>
        <w:t>ся коэффициент мощности преобразователя и коэффициент полезного де</w:t>
      </w:r>
      <w:r w:rsidRPr="003C57CE">
        <w:rPr>
          <w:rFonts w:cs="Times New Roman"/>
          <w:szCs w:val="28"/>
        </w:rPr>
        <w:t>й</w:t>
      </w:r>
      <w:r w:rsidRPr="003C57CE">
        <w:rPr>
          <w:rFonts w:cs="Times New Roman"/>
          <w:szCs w:val="28"/>
        </w:rPr>
        <w:t xml:space="preserve">ствия привода. </w:t>
      </w:r>
    </w:p>
    <w:p w:rsidR="008F0FA8" w:rsidRPr="003C57CE" w:rsidRDefault="008F0FA8" w:rsidP="008F0FA8">
      <w:pPr>
        <w:tabs>
          <w:tab w:val="num" w:pos="720"/>
        </w:tabs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Относительная величина полной мощности, потребляемой тиристо</w:t>
      </w:r>
      <w:r w:rsidRPr="003C57CE">
        <w:rPr>
          <w:rFonts w:cs="Times New Roman"/>
          <w:szCs w:val="28"/>
        </w:rPr>
        <w:t>р</w:t>
      </w:r>
      <w:r w:rsidRPr="003C57CE">
        <w:rPr>
          <w:rFonts w:cs="Times New Roman"/>
          <w:szCs w:val="28"/>
        </w:rPr>
        <w:t>ным преобразователем из сети:</w:t>
      </w:r>
    </w:p>
    <w:p w:rsidR="00DB3110" w:rsidRPr="003C57CE" w:rsidRDefault="00421A8D" w:rsidP="002E4D85">
      <w:pPr>
        <w:tabs>
          <w:tab w:val="num" w:pos="720"/>
        </w:tabs>
        <w:rPr>
          <w:rFonts w:cs="Times New Roman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e>
          </m:bar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Cs w:val="24"/>
            </w:rPr>
            <m:t>·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2π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Cs w:val="24"/>
            </w:rPr>
            <m:t>·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2π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Cs w:val="24"/>
            </w:rPr>
            <m:t xml:space="preserve"> ,</m:t>
          </m:r>
        </m:oMath>
      </m:oMathPara>
    </w:p>
    <w:p w:rsidR="00800451" w:rsidRPr="003C57CE" w:rsidRDefault="008F0FA8" w:rsidP="008F0FA8">
      <w:pPr>
        <w:tabs>
          <w:tab w:val="num" w:pos="720"/>
        </w:tabs>
        <w:spacing w:after="6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где  </w:t>
      </w:r>
      <w:r w:rsidRPr="003C57CE">
        <w:rPr>
          <w:rFonts w:cs="Times New Roman"/>
          <w:szCs w:val="28"/>
          <w:lang w:val="en-US"/>
        </w:rPr>
        <w:t>K</w:t>
      </w:r>
      <w:r w:rsidRPr="003C57CE">
        <w:rPr>
          <w:rFonts w:cs="Times New Roman"/>
          <w:szCs w:val="28"/>
          <w:vertAlign w:val="subscript"/>
        </w:rPr>
        <w:t>1</w:t>
      </w:r>
      <w:r w:rsidR="00800451" w:rsidRPr="003C57CE">
        <w:rPr>
          <w:rFonts w:cs="Times New Roman"/>
          <w:szCs w:val="28"/>
        </w:rPr>
        <w:t xml:space="preserve">=1 </w:t>
      </w:r>
      <w:r w:rsidRPr="003C57CE">
        <w:rPr>
          <w:rFonts w:cs="Times New Roman"/>
          <w:szCs w:val="28"/>
        </w:rPr>
        <w:t>для мостовой схемы</w:t>
      </w:r>
      <w:r w:rsidR="00800451" w:rsidRPr="003C57CE">
        <w:rPr>
          <w:rFonts w:cs="Times New Roman"/>
          <w:szCs w:val="28"/>
        </w:rPr>
        <w:t>;</w:t>
      </w:r>
    </w:p>
    <w:p w:rsidR="008F0FA8" w:rsidRPr="003C57CE" w:rsidRDefault="008F0FA8" w:rsidP="008F0FA8">
      <w:pPr>
        <w:tabs>
          <w:tab w:val="num" w:pos="720"/>
        </w:tabs>
        <w:spacing w:after="6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sym w:font="Symbol" w:char="F067"/>
      </w:r>
      <w:r w:rsidRPr="003C57CE">
        <w:rPr>
          <w:rFonts w:cs="Times New Roman"/>
          <w:szCs w:val="28"/>
        </w:rPr>
        <w:t xml:space="preserve">- угол коммутации (в радианах). </w:t>
      </w:r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</w:t>
      </w:r>
      <w:r w:rsidR="00C50725">
        <w:rPr>
          <w:rFonts w:cs="Times New Roman"/>
          <w:szCs w:val="28"/>
        </w:rPr>
        <w:t>ые</w:t>
      </w:r>
      <w:r w:rsidRPr="003C57CE">
        <w:rPr>
          <w:rFonts w:cs="Times New Roman"/>
          <w:szCs w:val="28"/>
        </w:rPr>
        <w:t xml:space="preserve"> величин</w:t>
      </w:r>
      <w:r w:rsidR="00C50725">
        <w:rPr>
          <w:rFonts w:cs="Times New Roman"/>
          <w:szCs w:val="28"/>
        </w:rPr>
        <w:t>ы</w:t>
      </w:r>
      <w:r w:rsidRPr="003C57CE">
        <w:rPr>
          <w:rFonts w:cs="Times New Roman"/>
          <w:szCs w:val="28"/>
        </w:rPr>
        <w:t xml:space="preserve"> активной </w:t>
      </w:r>
      <w:r w:rsidR="00C50725">
        <w:rPr>
          <w:rFonts w:cs="Times New Roman"/>
          <w:szCs w:val="28"/>
        </w:rPr>
        <w:t xml:space="preserve">и реактивной </w:t>
      </w:r>
      <w:r w:rsidRPr="003C57CE">
        <w:rPr>
          <w:rFonts w:cs="Times New Roman"/>
          <w:szCs w:val="28"/>
        </w:rPr>
        <w:t>составляющ</w:t>
      </w:r>
      <w:r w:rsidR="00C50725">
        <w:rPr>
          <w:rFonts w:cs="Times New Roman"/>
          <w:szCs w:val="28"/>
        </w:rPr>
        <w:t>их</w:t>
      </w:r>
      <w:r w:rsidRPr="003C57CE">
        <w:rPr>
          <w:rFonts w:cs="Times New Roman"/>
          <w:szCs w:val="28"/>
        </w:rPr>
        <w:t xml:space="preserve"> мо</w:t>
      </w:r>
      <w:r w:rsidRPr="003C57CE">
        <w:rPr>
          <w:rFonts w:cs="Times New Roman"/>
          <w:szCs w:val="28"/>
        </w:rPr>
        <w:t>щ</w:t>
      </w:r>
      <w:r w:rsidRPr="003C57CE">
        <w:rPr>
          <w:rFonts w:cs="Times New Roman"/>
          <w:szCs w:val="28"/>
        </w:rPr>
        <w:t>ности:</w:t>
      </w:r>
    </w:p>
    <w:p w:rsidR="00DB3110" w:rsidRPr="003C57CE" w:rsidRDefault="00421A8D" w:rsidP="008F0FA8">
      <w:pPr>
        <w:rPr>
          <w:rFonts w:cs="Times New Roman"/>
          <w:i/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P</m:t>
              </m:r>
            </m:e>
          </m:bar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(α+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)</m:t>
              </m:r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>·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,        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Q</m:t>
              </m:r>
            </m:e>
          </m:bar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(α+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)</m:t>
              </m:r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>·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Относительная величина мощности основной гармоники:</w:t>
      </w:r>
    </w:p>
    <w:p w:rsidR="00DB3110" w:rsidRPr="003C57CE" w:rsidRDefault="00421A8D" w:rsidP="005C5654">
      <w:pPr>
        <w:rPr>
          <w:rFonts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S</m:t>
                  </m:r>
                </m:e>
              </m:ba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P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Относительная величина мощности искажений:</w:t>
      </w:r>
    </w:p>
    <w:p w:rsidR="00DB3110" w:rsidRPr="003C57CE" w:rsidRDefault="00421A8D" w:rsidP="008F0FA8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S</m:t>
                  </m:r>
                </m:e>
              </m:ba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μ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S</m:t>
                      </m:r>
                    </m:e>
                  </m:bar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S</m:t>
                          </m:r>
                        </m:e>
                      </m:ba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4"/>
              <w:lang w:val="en-US"/>
            </w:rPr>
            <m:t>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Коэффициент мощности преобразователя:</w:t>
      </w:r>
    </w:p>
    <w:p w:rsidR="00DB3110" w:rsidRPr="003C57CE" w:rsidRDefault="00421A8D" w:rsidP="008E149A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μ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S</m:t>
                  </m:r>
                </m:e>
              </m:bar>
            </m:den>
          </m:f>
          <m:r>
            <w:rPr>
              <w:rFonts w:ascii="Cambria Math" w:eastAsia="Times New Roman" w:hAnsi="Cambria Math" w:cs="Times New Roman"/>
              <w:szCs w:val="24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Коэффициент полезного действия привода при номинальном токе дв</w:t>
      </w:r>
      <w:r w:rsidRPr="003C57CE">
        <w:rPr>
          <w:rFonts w:cs="Times New Roman"/>
          <w:szCs w:val="28"/>
        </w:rPr>
        <w:t>и</w:t>
      </w:r>
      <w:r w:rsidRPr="003C57CE">
        <w:rPr>
          <w:rFonts w:cs="Times New Roman"/>
          <w:szCs w:val="28"/>
        </w:rPr>
        <w:t xml:space="preserve">гателя и относительной частоте вращения якоря </w:t>
      </w:r>
      <w:r w:rsidR="005E0AE6" w:rsidRPr="005E0AE6">
        <w:rPr>
          <w:rFonts w:cs="Times New Roman"/>
          <w:position w:val="-44"/>
          <w:szCs w:val="28"/>
        </w:rPr>
        <w:object w:dxaOrig="1500" w:dyaOrig="999">
          <v:shape id="_x0000_i1050" type="#_x0000_t75" style="width:51pt;height:34pt" o:ole="">
            <v:imagedata r:id="rId67" o:title=""/>
          </v:shape>
          <o:OLEObject Type="Embed" ProgID="Equation.DSMT4" ShapeID="_x0000_i1050" DrawAspect="Content" ObjectID="_1696533807" r:id="rId68"/>
        </w:object>
      </w:r>
      <w:r w:rsidRPr="003C57CE">
        <w:rPr>
          <w:rFonts w:cs="Times New Roman"/>
          <w:szCs w:val="28"/>
        </w:rPr>
        <w:t>:</w:t>
      </w:r>
    </w:p>
    <w:p w:rsidR="00CD5A2D" w:rsidRPr="003C57CE" w:rsidRDefault="00CD5A2D" w:rsidP="008E149A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8"/>
            </w:rPr>
            <w:lastRenderedPageBreak/>
            <m:t>η</m:t>
          </m:r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отд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cs="Times New Roman"/>
                      <w:szCs w:val="24"/>
                    </w:rPr>
                    <m:t>потр</m:t>
                  </m:r>
                </m:sub>
              </m:sSub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Д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Н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den>
              </m:f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Σ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Н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den>
              </m:f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222</m:t>
              </m:r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cs="Times New Roman"/>
                      <w:szCs w:val="24"/>
                    </w:rPr>
                    <m:t>0,069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2,629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78,55</m:t>
                  </m:r>
                </m:den>
              </m:f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222</m:t>
              </m:r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0,24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2,629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78,55</m:t>
                  </m:r>
                </m:den>
              </m:f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0,0741</m:t>
              </m:r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0,258</m:t>
              </m:r>
            </m:den>
          </m:f>
          <m:r>
            <w:rPr>
              <w:rFonts w:ascii="Cambria Math" w:eastAsia="Times New Roman" w:cs="Times New Roman"/>
              <w:szCs w:val="24"/>
            </w:rPr>
            <m:t>.</m:t>
          </m:r>
        </m:oMath>
      </m:oMathPara>
    </w:p>
    <w:p w:rsidR="008F0FA8" w:rsidRPr="003C57CE" w:rsidRDefault="008F0FA8" w:rsidP="005E0AE6">
      <w:pPr>
        <w:pStyle w:val="MTDisplayEquation"/>
        <w:ind w:firstLine="0"/>
        <w:rPr>
          <w:szCs w:val="28"/>
        </w:rPr>
      </w:pPr>
      <w:r w:rsidRPr="003C57CE">
        <w:rPr>
          <w:szCs w:val="28"/>
        </w:rPr>
        <w:t>где</w:t>
      </w:r>
      <w:r w:rsidR="005E0AE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Я.Д.</m:t>
            </m:r>
          </m:sub>
        </m:sSub>
        <m:r>
          <w:rPr>
            <w:rFonts w:ascii="Cambria Math" w:hAnsi="Cambria Math"/>
            <w:szCs w:val="28"/>
          </w:rPr>
          <m:t>=1,24∙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дп</m:t>
                </m:r>
              </m:sub>
            </m:sSub>
          </m:e>
        </m:d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щ</m:t>
            </m:r>
          </m:sub>
        </m:sSub>
        <m:r>
          <w:rPr>
            <w:rFonts w:ascii="Cambria Math" w:hAnsi="Cambria Math"/>
            <w:szCs w:val="28"/>
          </w:rPr>
          <m:t>=1,24∙0,049+0,009=0,069 Ом.</m:t>
        </m:r>
      </m:oMath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Угол управления </w:t>
      </w:r>
      <w:r w:rsidRPr="003C57CE">
        <w:rPr>
          <w:rFonts w:cs="Times New Roman"/>
          <w:szCs w:val="28"/>
        </w:rPr>
        <w:sym w:font="Symbol" w:char="F061"/>
      </w:r>
      <w:r w:rsidRPr="003C57CE">
        <w:rPr>
          <w:rFonts w:cs="Times New Roman"/>
          <w:szCs w:val="28"/>
        </w:rPr>
        <w:t xml:space="preserve"> и угол коммутации </w:t>
      </w:r>
      <w:r w:rsidRPr="003C57CE">
        <w:rPr>
          <w:rFonts w:cs="Times New Roman"/>
          <w:szCs w:val="28"/>
        </w:rPr>
        <w:sym w:font="Symbol" w:char="F067"/>
      </w:r>
      <w:r w:rsidRPr="003C57CE">
        <w:rPr>
          <w:rFonts w:cs="Times New Roman"/>
          <w:szCs w:val="28"/>
        </w:rPr>
        <w:t xml:space="preserve"> вычисляют из соотношений:</w:t>
      </w:r>
    </w:p>
    <w:p w:rsidR="008E149A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4"/>
              <w:lang w:val="en-US"/>
            </w:rPr>
            <m:t>α</m:t>
          </m:r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C·ω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dH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d0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2,629·ω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+222</m:t>
                      </m:r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0,0895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277,18</m:t>
                      </m:r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</m:oMath>
      </m:oMathPara>
    </w:p>
    <w:p w:rsidR="008E149A" w:rsidRPr="003C57CE" w:rsidRDefault="008E149A" w:rsidP="008E149A">
      <w:pPr>
        <w:rPr>
          <w:rFonts w:cs="Times New Roman"/>
          <w:i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Cambria Math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>0,0095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Я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 xml:space="preserve"> +0,0717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eastAsia="Times New Roman" w:cs="Times New Roman"/>
              <w:szCs w:val="24"/>
              <w:lang w:val="en-US"/>
            </w:rPr>
            <m:t>,</m:t>
          </m:r>
        </m:oMath>
      </m:oMathPara>
    </w:p>
    <w:p w:rsidR="000263F9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γ</m:t>
          </m:r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m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="Times New Roman" w:cs="Times New Roman"/>
                              <w:szCs w:val="24"/>
                            </w:rPr>
                            <m:t>Т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dH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π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d</m:t>
                          </m:r>
                          <m:r>
                            <w:rPr>
                              <w:rFonts w:ascii="Cambria Math" w:eastAsia="Times New Roman" w:cs="Times New Roman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</m:t>
          </m:r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6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0,01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222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π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277,18</m:t>
                      </m:r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α=</m:t>
          </m:r>
        </m:oMath>
      </m:oMathPara>
    </w:p>
    <w:p w:rsidR="000263F9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0,0153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</m:t>
          </m:r>
          <m:r>
            <w:rPr>
              <w:rFonts w:ascii="Cambria Math" w:hAnsi="Cambria Math" w:cs="Times New Roman"/>
              <w:szCs w:val="24"/>
            </w:rPr>
            <m:t>.</m:t>
          </m:r>
        </m:oMath>
      </m:oMathPara>
    </w:p>
    <w:p w:rsidR="008F2A45" w:rsidRPr="003C57CE" w:rsidRDefault="008F2A45" w:rsidP="008F2A45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В таблице 10 сведены рассчитанные значения зависимостей полной мощности и ее составляющих, коэффициента мощности и коэффициента п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 xml:space="preserve">лезного действия от изменения относительного значения частоты вращения якоря </w:t>
      </w:r>
      <m:oMath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="Times New Roman" w:hAnsi="Cambria Math" w:cs="Times New Roman"/>
                <w:szCs w:val="28"/>
              </w:rPr>
              <m:t>ω</m:t>
            </m:r>
          </m:e>
        </m:bar>
      </m:oMath>
      <w:r w:rsidRPr="003C57CE">
        <w:rPr>
          <w:rFonts w:cs="Times New Roman"/>
          <w:szCs w:val="28"/>
        </w:rPr>
        <w:t xml:space="preserve"> в пределах от 0 до 1. </w:t>
      </w:r>
    </w:p>
    <w:p w:rsidR="008F2A45" w:rsidRPr="003C57CE" w:rsidRDefault="00530739" w:rsidP="00C50725">
      <w:pPr>
        <w:ind w:firstLine="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Таблица 10 –</w:t>
      </w:r>
      <w:r w:rsidR="008F2A45" w:rsidRPr="003C57CE">
        <w:rPr>
          <w:rFonts w:cs="Times New Roman"/>
          <w:szCs w:val="28"/>
        </w:rPr>
        <w:t xml:space="preserve"> Расчет зависимостей полной мощности и ее составляющих, к</w:t>
      </w:r>
      <w:r w:rsidR="008F2A45" w:rsidRPr="003C57CE">
        <w:rPr>
          <w:rFonts w:cs="Times New Roman"/>
          <w:szCs w:val="28"/>
        </w:rPr>
        <w:t>о</w:t>
      </w:r>
      <w:r w:rsidR="008F2A45" w:rsidRPr="003C57CE">
        <w:rPr>
          <w:rFonts w:cs="Times New Roman"/>
          <w:szCs w:val="28"/>
        </w:rPr>
        <w:t>эффициента мощности и КПД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757"/>
        <w:gridCol w:w="879"/>
        <w:gridCol w:w="879"/>
        <w:gridCol w:w="905"/>
        <w:gridCol w:w="890"/>
        <w:gridCol w:w="978"/>
        <w:gridCol w:w="869"/>
        <w:gridCol w:w="668"/>
        <w:gridCol w:w="955"/>
        <w:gridCol w:w="905"/>
        <w:gridCol w:w="886"/>
      </w:tblGrid>
      <w:tr w:rsidR="00C50725" w:rsidRPr="003C57CE" w:rsidTr="00C50725">
        <w:tc>
          <w:tcPr>
            <w:tcW w:w="395" w:type="pct"/>
            <w:vAlign w:val="center"/>
          </w:tcPr>
          <w:p w:rsidR="00502B9D" w:rsidRPr="005E0AE6" w:rsidRDefault="00502B9D" w:rsidP="003E4AB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E0AE6">
              <w:rPr>
                <w:rFonts w:eastAsia="Times New Roman" w:cs="Times New Roman"/>
                <w:sz w:val="24"/>
                <w:szCs w:val="24"/>
              </w:rPr>
              <w:t>ω</w:t>
            </w:r>
          </w:p>
        </w:tc>
        <w:tc>
          <w:tcPr>
            <w:tcW w:w="459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ω</m:t>
                    </m:r>
                  </m:e>
                </m:bar>
              </m:oMath>
            </m:oMathPara>
          </w:p>
        </w:tc>
        <w:tc>
          <w:tcPr>
            <w:tcW w:w="459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E0A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</w:t>
            </w:r>
          </w:p>
        </w:tc>
        <w:tc>
          <w:tcPr>
            <w:tcW w:w="473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4"/>
                    <w:szCs w:val="24"/>
                  </w:rPr>
                  <m:t>γ</m:t>
                </m:r>
              </m:oMath>
            </m:oMathPara>
          </w:p>
        </w:tc>
        <w:tc>
          <w:tcPr>
            <w:tcW w:w="465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S</m:t>
                    </m:r>
                  </m:e>
                </m:bar>
              </m:oMath>
            </m:oMathPara>
          </w:p>
        </w:tc>
        <w:tc>
          <w:tcPr>
            <w:tcW w:w="511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P</m:t>
                    </m:r>
                  </m:e>
                </m:bar>
              </m:oMath>
            </m:oMathPara>
          </w:p>
        </w:tc>
        <w:tc>
          <w:tcPr>
            <w:tcW w:w="454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Q</m:t>
                    </m:r>
                  </m:e>
                </m:bar>
              </m:oMath>
            </m:oMathPara>
          </w:p>
        </w:tc>
        <w:tc>
          <w:tcPr>
            <w:tcW w:w="349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9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502B9D" w:rsidRPr="005E0AE6" w:rsidRDefault="00421A8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463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E0A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η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0,0000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1,4990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0,0078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0,0678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0,9977</w:t>
            </w:r>
          </w:p>
        </w:tc>
        <w:tc>
          <w:tcPr>
            <w:tcW w:w="349" w:type="pct"/>
            <w:vAlign w:val="center"/>
          </w:tcPr>
          <w:p w:rsidR="003E4AB3" w:rsidRPr="00C50725" w:rsidRDefault="00C50725" w:rsidP="00C5072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0,0506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0,7793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0,0637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1,4514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0,0079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0,1152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0,9933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C5072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0,0861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0,8671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0,1273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1,4035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0,0079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0,1627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0,9867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0,1215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0,9050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0,1910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1,3551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0,0080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0,2101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0,9777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0,1569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0,9260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20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0,2546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1,3063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0,2575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0,9663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0,1923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0,9395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25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0,3183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1,2568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0,0082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0,3049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0,9524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0,2278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0,9487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30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0,3819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1,2065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0,0083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0,3524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0,9359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0,2632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0,9556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35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0,4456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1,1553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0,3998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0,9166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0,2986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0,9608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40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0,5092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1,1028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0,4472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0,8944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0,3340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0,9649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45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0,5729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1,0489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0,0090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0,4946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0,8691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0,3695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0,9683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0,6365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0,9933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0,0093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0,5420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0,8403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0,4049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0,9710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0,7002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0,9355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0,5895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0,8078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0,4403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0,9733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60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0,7638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0,8753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0,0101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0,6369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0,7709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0,4758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0,9753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65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0,8275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0,8118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0,0107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1,3386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0,6843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0,7292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0,5112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0,9770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0,8912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0,7442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0,0115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1,3385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0,7317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0,6816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0,8897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0,5467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0,9785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0,9548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0,6712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0,0125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1,3384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0,7792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0,6268</w:t>
            </w:r>
          </w:p>
        </w:tc>
        <w:tc>
          <w:tcPr>
            <w:tcW w:w="349" w:type="pct"/>
            <w:vAlign w:val="center"/>
          </w:tcPr>
          <w:p w:rsidR="003E4AB3" w:rsidRPr="00C50725" w:rsidRDefault="00C50725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</w:t>
            </w:r>
            <w:r w:rsidR="003E4AB3" w:rsidRPr="00C50725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0,8896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0,5822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0,9798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78,55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1,0000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0,6150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0,0134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1,3383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0,8128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0,5824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0,6074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0,9806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85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1,0821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0,4993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0,0161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1,3380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0,8740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0,4858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0,6532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0,9820</w:t>
            </w:r>
          </w:p>
        </w:tc>
      </w:tr>
      <w:tr w:rsidR="00C50725" w:rsidRPr="003C57CE" w:rsidTr="00C50725">
        <w:trPr>
          <w:trHeight w:val="294"/>
        </w:trPr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90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1,1458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0,3888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0,0201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1,3376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0,9214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0,3884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</w:t>
            </w:r>
            <w:r w:rsidR="00C50725" w:rsidRPr="00C50725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0,8884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0,6889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0,9829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95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1,2094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0,2339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0,0316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1,3364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0,9689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0,2471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0,8866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0,7250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0,9837</w:t>
            </w:r>
          </w:p>
        </w:tc>
      </w:tr>
    </w:tbl>
    <w:p w:rsidR="00B50135" w:rsidRPr="003C57CE" w:rsidRDefault="00B50135" w:rsidP="008E149A">
      <w:pPr>
        <w:rPr>
          <w:rFonts w:cs="Times New Roman"/>
          <w:szCs w:val="28"/>
        </w:rPr>
      </w:pPr>
    </w:p>
    <w:p w:rsidR="00144B84" w:rsidRPr="003C57CE" w:rsidRDefault="00144B84" w:rsidP="00144B84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lastRenderedPageBreak/>
        <w:t>Графики зависимостей представлены на рисунке 11.</w:t>
      </w:r>
    </w:p>
    <w:p w:rsidR="008F0FA8" w:rsidRPr="003C57CE" w:rsidRDefault="003E4AB3" w:rsidP="003E4AB3">
      <w:pPr>
        <w:ind w:firstLine="0"/>
        <w:jc w:val="center"/>
        <w:rPr>
          <w:rFonts w:eastAsia="Times New Roman" w:cs="Times New Roman"/>
          <w:szCs w:val="28"/>
        </w:rPr>
      </w:pPr>
      <w:r w:rsidRPr="003E4AB3">
        <w:rPr>
          <w:rFonts w:eastAsia="Times New Roman" w:cs="Times New Roman"/>
          <w:noProof/>
          <w:szCs w:val="28"/>
        </w:rPr>
        <w:drawing>
          <wp:inline distT="0" distB="0" distL="0" distR="0">
            <wp:extent cx="5940425" cy="3955174"/>
            <wp:effectExtent l="19050" t="0" r="22225" b="7226"/>
            <wp:docPr id="10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99221F" w:rsidRPr="003C57CE" w:rsidRDefault="00BD11F5" w:rsidP="0099221F">
      <w:pPr>
        <w:jc w:val="center"/>
        <w:rPr>
          <w:rFonts w:cs="Times New Roman"/>
          <w:szCs w:val="28"/>
        </w:rPr>
      </w:pPr>
      <w:r w:rsidRPr="003C57CE">
        <w:rPr>
          <w:rFonts w:eastAsia="Times New Roman" w:cs="Times New Roman"/>
          <w:szCs w:val="28"/>
        </w:rPr>
        <w:t xml:space="preserve">Рисунок 11 – </w:t>
      </w:r>
      <w:r w:rsidR="00294A17" w:rsidRPr="003C57CE">
        <w:rPr>
          <w:rFonts w:cs="Times New Roman"/>
          <w:szCs w:val="28"/>
        </w:rPr>
        <w:t>Графики зависимостей полной мощности и ее составл</w:t>
      </w:r>
      <w:r w:rsidR="00294A17" w:rsidRPr="003C57CE">
        <w:rPr>
          <w:rFonts w:cs="Times New Roman"/>
          <w:szCs w:val="28"/>
        </w:rPr>
        <w:t>я</w:t>
      </w:r>
      <w:r w:rsidR="00294A17" w:rsidRPr="003C57CE">
        <w:rPr>
          <w:rFonts w:cs="Times New Roman"/>
          <w:szCs w:val="28"/>
        </w:rPr>
        <w:t>ющих, коэффициента мощности и КПД</w:t>
      </w:r>
      <w:r w:rsidR="0099221F" w:rsidRPr="003C57CE">
        <w:rPr>
          <w:rFonts w:cs="Times New Roman"/>
          <w:szCs w:val="28"/>
        </w:rPr>
        <w:t>.</w:t>
      </w:r>
    </w:p>
    <w:p w:rsidR="005835A1" w:rsidRPr="003C57CE" w:rsidRDefault="001070C8" w:rsidP="0099221F">
      <w:pPr>
        <w:pStyle w:val="2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</w:t>
      </w:r>
    </w:p>
    <w:p w:rsidR="005835A1" w:rsidRPr="003C57CE" w:rsidRDefault="00734828" w:rsidP="00ED10C3">
      <w:pPr>
        <w:rPr>
          <w:rFonts w:cs="Times New Roman"/>
        </w:rPr>
      </w:pPr>
      <w:r w:rsidRPr="003C57CE">
        <w:rPr>
          <w:rFonts w:cs="Times New Roman"/>
        </w:rPr>
        <w:tab/>
        <w:t xml:space="preserve">В приложении </w:t>
      </w:r>
      <w:r w:rsidR="00620A39" w:rsidRPr="003C57CE">
        <w:rPr>
          <w:rFonts w:cs="Times New Roman"/>
        </w:rPr>
        <w:t xml:space="preserve">А </w:t>
      </w:r>
      <w:r w:rsidRPr="003C57CE">
        <w:rPr>
          <w:rFonts w:cs="Times New Roman"/>
        </w:rPr>
        <w:t xml:space="preserve"> представлены результаты моделирования, ра</w:t>
      </w:r>
      <w:r w:rsidRPr="003C57CE">
        <w:rPr>
          <w:rFonts w:cs="Times New Roman"/>
        </w:rPr>
        <w:t>с</w:t>
      </w:r>
      <w:r w:rsidRPr="003C57CE">
        <w:rPr>
          <w:rFonts w:cs="Times New Roman"/>
        </w:rPr>
        <w:t xml:space="preserve">считанного тиристорного преобразователя в среде моделирования </w:t>
      </w:r>
      <w:r w:rsidRPr="003C57CE">
        <w:rPr>
          <w:rFonts w:cs="Times New Roman"/>
          <w:lang w:val="en-US"/>
        </w:rPr>
        <w:t>MATLAB</w:t>
      </w:r>
      <w:r w:rsidRPr="003C57CE">
        <w:rPr>
          <w:rFonts w:cs="Times New Roman"/>
        </w:rPr>
        <w:t xml:space="preserve"> </w:t>
      </w:r>
      <w:r w:rsidRPr="003C57CE">
        <w:rPr>
          <w:rFonts w:cs="Times New Roman"/>
          <w:lang w:val="en-US"/>
        </w:rPr>
        <w:t>Simulink</w:t>
      </w:r>
      <w:r w:rsidRPr="003C57CE">
        <w:rPr>
          <w:rFonts w:cs="Times New Roman"/>
        </w:rPr>
        <w:t>. В пункте 1 приложения, на рисунке А.1 представлена осцилл</w:t>
      </w:r>
      <w:r w:rsidRPr="003C57CE">
        <w:rPr>
          <w:rFonts w:cs="Times New Roman"/>
        </w:rPr>
        <w:t>о</w:t>
      </w:r>
      <w:r w:rsidRPr="003C57CE">
        <w:rPr>
          <w:rFonts w:cs="Times New Roman"/>
        </w:rPr>
        <w:t>грамма уравнительного тока и напряжения. В пункте 2 приложения, на р</w:t>
      </w:r>
      <w:r w:rsidRPr="003C57CE">
        <w:rPr>
          <w:rFonts w:cs="Times New Roman"/>
        </w:rPr>
        <w:t>и</w:t>
      </w:r>
      <w:r w:rsidRPr="003C57CE">
        <w:rPr>
          <w:rFonts w:cs="Times New Roman"/>
        </w:rPr>
        <w:t>сунке А.2  представлено осциллограммы выпрямленного тока и напряжения при изменении значения выпрямленного тока</w:t>
      </w:r>
      <w:r w:rsidR="00B97273" w:rsidRPr="003C57CE">
        <w:rPr>
          <w:rFonts w:cs="Times New Roman"/>
        </w:rPr>
        <w:t>. Изменение тока производ</w:t>
      </w:r>
      <w:r w:rsidR="00B97273" w:rsidRPr="003C57CE">
        <w:rPr>
          <w:rFonts w:cs="Times New Roman"/>
        </w:rPr>
        <w:t>и</w:t>
      </w:r>
      <w:r w:rsidR="00B97273" w:rsidRPr="003C57CE">
        <w:rPr>
          <w:rFonts w:cs="Times New Roman"/>
        </w:rPr>
        <w:t>лись путем изменения заданного угла α. α</w:t>
      </w:r>
      <w:r w:rsidR="00B97273" w:rsidRPr="003C57CE">
        <w:rPr>
          <w:rFonts w:cs="Times New Roman"/>
          <w:vertAlign w:val="subscript"/>
        </w:rPr>
        <w:t>1</w:t>
      </w:r>
      <w:r w:rsidR="00B97273" w:rsidRPr="003C57CE">
        <w:rPr>
          <w:rFonts w:cs="Times New Roman"/>
        </w:rPr>
        <w:t>=</w:t>
      </w:r>
      <w:r w:rsidR="001070C8">
        <w:rPr>
          <w:rFonts w:cs="Times New Roman"/>
        </w:rPr>
        <w:t>6</w:t>
      </w:r>
      <w:r w:rsidR="00B97273" w:rsidRPr="003C57CE">
        <w:rPr>
          <w:rFonts w:cs="Times New Roman"/>
        </w:rPr>
        <w:t>0º, α</w:t>
      </w:r>
      <w:r w:rsidR="00B97273" w:rsidRPr="003C57CE">
        <w:rPr>
          <w:rFonts w:cs="Times New Roman"/>
          <w:vertAlign w:val="subscript"/>
        </w:rPr>
        <w:t>2</w:t>
      </w:r>
      <w:r w:rsidR="00B97273" w:rsidRPr="003C57CE">
        <w:rPr>
          <w:rFonts w:cs="Times New Roman"/>
        </w:rPr>
        <w:t>=1</w:t>
      </w:r>
      <w:r w:rsidR="001070C8">
        <w:rPr>
          <w:rFonts w:cs="Times New Roman"/>
        </w:rPr>
        <w:t>5</w:t>
      </w:r>
      <w:r w:rsidR="00B97273" w:rsidRPr="003C57CE">
        <w:rPr>
          <w:rFonts w:cs="Times New Roman"/>
        </w:rPr>
        <w:t>0º</w:t>
      </w:r>
      <w:r w:rsidR="00793F46" w:rsidRPr="003C57CE">
        <w:rPr>
          <w:rFonts w:cs="Times New Roman"/>
        </w:rPr>
        <w:t>. В пункте 3 прил</w:t>
      </w:r>
      <w:r w:rsidR="00793F46" w:rsidRPr="003C57CE">
        <w:rPr>
          <w:rFonts w:cs="Times New Roman"/>
        </w:rPr>
        <w:t>о</w:t>
      </w:r>
      <w:r w:rsidR="00793F46" w:rsidRPr="003C57CE">
        <w:rPr>
          <w:rFonts w:cs="Times New Roman"/>
        </w:rPr>
        <w:t xml:space="preserve">жения, на рисунке А.3 представлены осциллограммы переходных процессов активной, реактивной и полной мощности сети при пуске </w:t>
      </w:r>
      <w:r w:rsidR="00C04617" w:rsidRPr="003C57CE">
        <w:rPr>
          <w:rFonts w:cs="Times New Roman"/>
        </w:rPr>
        <w:t>двигателя с нагру</w:t>
      </w:r>
      <w:r w:rsidR="00C04617" w:rsidRPr="003C57CE">
        <w:rPr>
          <w:rFonts w:cs="Times New Roman"/>
        </w:rPr>
        <w:t>з</w:t>
      </w:r>
      <w:r w:rsidR="00C04617" w:rsidRPr="003C57CE">
        <w:rPr>
          <w:rFonts w:cs="Times New Roman"/>
        </w:rPr>
        <w:t>кой.</w:t>
      </w:r>
    </w:p>
    <w:p w:rsidR="00390B14" w:rsidRPr="003C57CE" w:rsidRDefault="00390B14" w:rsidP="00390B14">
      <w:pPr>
        <w:rPr>
          <w:rFonts w:cs="Times New Roman"/>
        </w:rPr>
      </w:pPr>
    </w:p>
    <w:p w:rsidR="00734828" w:rsidRPr="003C57CE" w:rsidRDefault="00734828" w:rsidP="00734828"/>
    <w:p w:rsidR="00485FFB" w:rsidRPr="003C57CE" w:rsidRDefault="00DD7838" w:rsidP="001070C8">
      <w:pPr>
        <w:pStyle w:val="2"/>
        <w:numPr>
          <w:ilvl w:val="0"/>
          <w:numId w:val="0"/>
        </w:numPr>
        <w:ind w:left="360"/>
        <w:rPr>
          <w:rFonts w:eastAsiaTheme="minorEastAsia" w:cs="Times New Roman"/>
          <w:szCs w:val="28"/>
        </w:rPr>
      </w:pPr>
      <w:bookmarkStart w:id="39" w:name="_Toc501052909"/>
      <w:r w:rsidRPr="003C57CE">
        <w:rPr>
          <w:rFonts w:cs="Times New Roman"/>
          <w:szCs w:val="28"/>
        </w:rPr>
        <w:lastRenderedPageBreak/>
        <w:t>Список источников</w:t>
      </w:r>
      <w:bookmarkEnd w:id="39"/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Вешеневский С.Н. Характеристики двигателей в эл</w:t>
      </w:r>
      <w:r w:rsidR="004F47AA" w:rsidRPr="003C57CE">
        <w:rPr>
          <w:rFonts w:cs="Times New Roman"/>
          <w:szCs w:val="28"/>
        </w:rPr>
        <w:t>ектроприводе. М.: Энергия, 1977 – 432 с.</w:t>
      </w:r>
    </w:p>
    <w:p w:rsidR="004F47AA" w:rsidRPr="003C57CE" w:rsidRDefault="004F47AA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Черепанов В.П., Хрулев А.К. Тиристоры и их зарубежные анал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>ги Справочник в 2 томах. М.: ИП РадиоСофт, 2002 – 512 с.</w:t>
      </w:r>
    </w:p>
    <w:p w:rsidR="00AD4EF0" w:rsidRPr="003C57CE" w:rsidRDefault="00AD4EF0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Берзан В.П., Геликман Б.Ю., Гураевский М.Н. Электрические конденсаторы и конденсаторные установки: Справочник. М.: Энергоатоми</w:t>
      </w:r>
      <w:r w:rsidRPr="003C57CE">
        <w:rPr>
          <w:rFonts w:cs="Times New Roman"/>
          <w:szCs w:val="28"/>
        </w:rPr>
        <w:t>з</w:t>
      </w:r>
      <w:r w:rsidRPr="003C57CE">
        <w:rPr>
          <w:rFonts w:cs="Times New Roman"/>
          <w:szCs w:val="28"/>
        </w:rPr>
        <w:t>дат, 1987 – 656 с.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Зимин Е.Н., Кацевич В.Л., Козырев С.К. Электроприводы пост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>янного тока с вентильными преобразователями. М.: Энергоиздат, 1981.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Силовые полупроводниковые преобразователи в металлургии. Под ред. С.Р.Рязинского. М.: Металлургия, 1976.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Чебовский О.Г., Моисеев Л.Г., Недошивин Р.П. Силовые пол</w:t>
      </w:r>
      <w:r w:rsidRPr="003C57CE">
        <w:rPr>
          <w:rFonts w:cs="Times New Roman"/>
          <w:szCs w:val="28"/>
        </w:rPr>
        <w:t>у</w:t>
      </w:r>
      <w:r w:rsidRPr="003C57CE">
        <w:rPr>
          <w:rFonts w:cs="Times New Roman"/>
          <w:szCs w:val="28"/>
        </w:rPr>
        <w:t>проводниковые приборы: Справочник. М.: Энергоатомиздат, 1985.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Замятин В.Я., Кондратьев Б.В., Петухов В.М. Мощные полупр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>водниковые приборы. Тиристоры: Справочник. М.: Радио и связь, 1988.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 Справочник по проектированию электропривода, силовых и осветительных установок / Под ред. Н.М.Большама и др. М.: Энергия, 1974.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Александров К.К., Кузьмина Е.Г. Электротехнические чертежи и схемы. - М.: Энергоатомиздат, 1990.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Резисторы: Справочник/В.В.Дубровский, Д.М.Иванов, Н.Я. Пр</w:t>
      </w:r>
      <w:r w:rsidRPr="003C57CE">
        <w:rPr>
          <w:rFonts w:cs="Times New Roman"/>
          <w:szCs w:val="28"/>
        </w:rPr>
        <w:t>а</w:t>
      </w:r>
      <w:r w:rsidRPr="003C57CE">
        <w:rPr>
          <w:rFonts w:cs="Times New Roman"/>
          <w:szCs w:val="28"/>
        </w:rPr>
        <w:t>тусевич и др.; Под ред. И.И.Четверткова и В.М.Терехова. – М.: Радио и связь, 1991.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Электрические конденсаторы и конденсаторные установки: Справочник/В.П.Берзан, Б.Ю.Геликман, М.Н.Гураевский и др.; Под ред. Г.С.Кучинского. – М.: Энергоатомиздат, 1987.</w:t>
      </w:r>
    </w:p>
    <w:p w:rsidR="001070C8" w:rsidRPr="001070C8" w:rsidRDefault="00FF7C2A" w:rsidP="001070C8">
      <w:pPr>
        <w:pStyle w:val="a9"/>
        <w:numPr>
          <w:ilvl w:val="0"/>
          <w:numId w:val="10"/>
        </w:numPr>
        <w:tabs>
          <w:tab w:val="clear" w:pos="720"/>
          <w:tab w:val="num" w:pos="0"/>
        </w:tabs>
        <w:spacing w:after="200" w:line="276" w:lineRule="auto"/>
        <w:ind w:left="0" w:firstLine="709"/>
        <w:contextualSpacing w:val="0"/>
        <w:rPr>
          <w:rFonts w:cs="Times New Roman"/>
          <w:szCs w:val="28"/>
        </w:rPr>
      </w:pPr>
      <w:r w:rsidRPr="001070C8">
        <w:rPr>
          <w:rFonts w:cs="Times New Roman"/>
          <w:szCs w:val="28"/>
        </w:rPr>
        <w:t xml:space="preserve"> Стандарт организации. Студенческие работы. Общие требования к оформлению: метод.указания для студентов №2929. Липецк: ЛГТУ, 2011. 32 с.</w:t>
      </w:r>
      <w:r w:rsidR="001070C8" w:rsidRPr="001070C8">
        <w:rPr>
          <w:rFonts w:cs="Times New Roman"/>
          <w:szCs w:val="28"/>
        </w:rPr>
        <w:br w:type="page"/>
      </w:r>
    </w:p>
    <w:p w:rsidR="00C04617" w:rsidRPr="003C57CE" w:rsidRDefault="00C04617" w:rsidP="00CF61EF">
      <w:pPr>
        <w:jc w:val="center"/>
      </w:pPr>
      <w:bookmarkStart w:id="40" w:name="_Toc501052910"/>
      <w:r w:rsidRPr="003C57CE">
        <w:lastRenderedPageBreak/>
        <w:t>Приложение А</w:t>
      </w:r>
      <w:bookmarkEnd w:id="40"/>
    </w:p>
    <w:p w:rsidR="00C04617" w:rsidRPr="003C57CE" w:rsidRDefault="00C04617" w:rsidP="00C04617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1 Осциллограмма уравнительного тока и напряжения</w:t>
      </w:r>
    </w:p>
    <w:p w:rsidR="00C04617" w:rsidRPr="003C57CE" w:rsidRDefault="00C04617" w:rsidP="00C04617">
      <w:pPr>
        <w:rPr>
          <w:rFonts w:cs="Times New Roman"/>
          <w:szCs w:val="28"/>
        </w:rPr>
      </w:pPr>
    </w:p>
    <w:p w:rsidR="00C04617" w:rsidRPr="00CF61EF" w:rsidRDefault="00CF61EF" w:rsidP="00CF61EF">
      <w:pPr>
        <w:ind w:firstLine="0"/>
        <w:jc w:val="center"/>
        <w:rPr>
          <w:rFonts w:cs="Times New Roman"/>
          <w:szCs w:val="28"/>
        </w:rPr>
      </w:pPr>
      <w:r w:rsidRPr="00CF61EF">
        <w:rPr>
          <w:noProof/>
        </w:rPr>
        <w:drawing>
          <wp:inline distT="0" distB="0" distL="0" distR="0">
            <wp:extent cx="7225132" cy="3434085"/>
            <wp:effectExtent l="0" t="1905000" r="0" b="1880865"/>
            <wp:docPr id="36" name="Рисунок 36" descr="https://pp.userapi.com/c850128/v850128799/9b566/KUMadSHgx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p.userapi.com/c850128/v850128799/9b566/KUMadSHgxIk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3642" cy="343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17" w:rsidRPr="00CF61EF" w:rsidRDefault="00C04617" w:rsidP="00C04617">
      <w:pPr>
        <w:rPr>
          <w:rFonts w:cs="Times New Roman"/>
          <w:szCs w:val="28"/>
        </w:rPr>
      </w:pPr>
    </w:p>
    <w:p w:rsidR="00CF61EF" w:rsidRDefault="00C04617" w:rsidP="00CF61EF">
      <w:pPr>
        <w:jc w:val="center"/>
        <w:rPr>
          <w:rFonts w:cs="Times New Roman"/>
          <w:szCs w:val="28"/>
        </w:rPr>
      </w:pPr>
      <w:r w:rsidRPr="00CF61EF">
        <w:rPr>
          <w:rFonts w:cs="Times New Roman"/>
          <w:szCs w:val="28"/>
        </w:rPr>
        <w:t xml:space="preserve">Рисунок А.1 – Осциллограмма уравнительного </w:t>
      </w:r>
      <w:r w:rsidR="00CF61EF">
        <w:rPr>
          <w:rFonts w:cs="Times New Roman"/>
          <w:szCs w:val="28"/>
        </w:rPr>
        <w:t>тока и напряжения</w:t>
      </w:r>
      <w:r w:rsidR="00CF61EF">
        <w:rPr>
          <w:rFonts w:cs="Times New Roman"/>
          <w:szCs w:val="28"/>
        </w:rPr>
        <w:br w:type="page"/>
      </w:r>
    </w:p>
    <w:p w:rsidR="004D28CD" w:rsidRPr="001070C8" w:rsidRDefault="00C04617" w:rsidP="001C2609">
      <w:pPr>
        <w:ind w:left="357"/>
        <w:rPr>
          <w:rFonts w:cs="Times New Roman"/>
          <w:szCs w:val="28"/>
        </w:rPr>
      </w:pPr>
      <w:r w:rsidRPr="001070C8">
        <w:rPr>
          <w:rFonts w:cs="Times New Roman"/>
          <w:szCs w:val="28"/>
        </w:rPr>
        <w:lastRenderedPageBreak/>
        <w:t>2 Осциллограммы выпрямленного тока и напряжения при перехо</w:t>
      </w:r>
      <w:r w:rsidRPr="001070C8">
        <w:rPr>
          <w:rFonts w:cs="Times New Roman"/>
          <w:szCs w:val="28"/>
        </w:rPr>
        <w:t>д</w:t>
      </w:r>
      <w:r w:rsidRPr="001070C8">
        <w:rPr>
          <w:rFonts w:cs="Times New Roman"/>
          <w:szCs w:val="28"/>
        </w:rPr>
        <w:t>ном процессе – изменении значения выпрямленного тока</w:t>
      </w:r>
    </w:p>
    <w:p w:rsidR="00C04617" w:rsidRPr="00177014" w:rsidRDefault="00CF61EF" w:rsidP="00CF61EF">
      <w:pPr>
        <w:ind w:firstLine="0"/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7571584" cy="3603487"/>
            <wp:effectExtent l="0" t="1981200" r="0" b="1959113"/>
            <wp:docPr id="39" name="Рисунок 39" descr="https://pp.userapi.com/c850128/v850128799/9b570/-e5L-kNPl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850128/v850128799/9b570/-e5L-kNPlf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0317" cy="360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2A" w:rsidRPr="00CF61EF" w:rsidRDefault="00FF7C2A" w:rsidP="00FF7C2A">
      <w:pPr>
        <w:ind w:left="720"/>
        <w:rPr>
          <w:rFonts w:cs="Times New Roman"/>
          <w:szCs w:val="28"/>
        </w:rPr>
      </w:pPr>
    </w:p>
    <w:p w:rsidR="00CF61EF" w:rsidRDefault="00C04617" w:rsidP="00CF61EF">
      <w:pPr>
        <w:ind w:firstLine="0"/>
        <w:jc w:val="center"/>
        <w:rPr>
          <w:rFonts w:eastAsia="Times New Roman" w:cs="Times New Roman"/>
          <w:szCs w:val="28"/>
        </w:rPr>
      </w:pPr>
      <w:r w:rsidRPr="00CF61EF">
        <w:rPr>
          <w:rFonts w:eastAsia="Times New Roman" w:cs="Times New Roman"/>
          <w:szCs w:val="28"/>
        </w:rPr>
        <w:t xml:space="preserve">Рисунок А.2 – Осциллограммы </w:t>
      </w:r>
      <w:r w:rsidR="00CF61EF">
        <w:rPr>
          <w:rFonts w:eastAsia="Times New Roman" w:cs="Times New Roman"/>
          <w:szCs w:val="28"/>
        </w:rPr>
        <w:t>выпрямленного напряжения и тока</w:t>
      </w:r>
      <w:r w:rsidR="00CF61EF">
        <w:rPr>
          <w:rFonts w:eastAsia="Times New Roman" w:cs="Times New Roman"/>
          <w:szCs w:val="28"/>
        </w:rPr>
        <w:br w:type="page"/>
      </w:r>
    </w:p>
    <w:p w:rsidR="00CF61EF" w:rsidRDefault="00CF61EF" w:rsidP="00CF61EF">
      <w:pPr>
        <w:ind w:left="35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</w:t>
      </w:r>
      <w:r w:rsidRPr="001070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График тока якоря, скорости вращения вала, электромагнитного момента</w:t>
      </w:r>
    </w:p>
    <w:p w:rsidR="00CF61EF" w:rsidRDefault="00CF61EF" w:rsidP="00CF61EF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>
            <wp:extent cx="7770079" cy="3702815"/>
            <wp:effectExtent l="0" t="2038350" r="0" b="2012185"/>
            <wp:docPr id="45" name="Рисунок 45" descr="https://pp.userapi.com/c850128/v850128799/9b57a/W-Fq3tqnV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50128/v850128799/9b57a/W-Fq3tqnV6Q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69331" cy="370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EF" w:rsidRPr="00CF61EF" w:rsidRDefault="00CF61EF" w:rsidP="00CF61EF">
      <w:pPr>
        <w:ind w:firstLine="0"/>
        <w:jc w:val="center"/>
        <w:rPr>
          <w:rFonts w:cs="Times New Roman"/>
          <w:noProof/>
        </w:rPr>
      </w:pPr>
      <w:r>
        <w:rPr>
          <w:rFonts w:cs="Times New Roman"/>
          <w:szCs w:val="28"/>
        </w:rPr>
        <w:t>Рисунок А.3 – График тока якоря, скорости вращения вала,</w:t>
      </w:r>
      <w:r>
        <w:rPr>
          <w:rFonts w:cs="Times New Roman"/>
          <w:szCs w:val="28"/>
        </w:rPr>
        <w:br/>
        <w:t xml:space="preserve"> электромагнитного момента</w:t>
      </w:r>
      <w:r w:rsidRPr="00CF61EF">
        <w:rPr>
          <w:rFonts w:cs="Times New Roman"/>
          <w:noProof/>
        </w:rPr>
        <w:br w:type="page"/>
      </w:r>
    </w:p>
    <w:p w:rsidR="00C04617" w:rsidRPr="001070C8" w:rsidRDefault="00CF61EF" w:rsidP="001C2609">
      <w:pPr>
        <w:ind w:left="357" w:firstLine="352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>4</w:t>
      </w:r>
      <w:r w:rsidR="00C04617" w:rsidRPr="001070C8">
        <w:rPr>
          <w:rFonts w:cs="Times New Roman"/>
          <w:noProof/>
        </w:rPr>
        <w:t xml:space="preserve"> Осцилограммы переходных процессов активной, реактивной, полной мощности сети при пуске двигателя с нагрузкой</w:t>
      </w:r>
    </w:p>
    <w:p w:rsidR="004D28CD" w:rsidRPr="001070C8" w:rsidRDefault="004D28CD" w:rsidP="001C2609">
      <w:pPr>
        <w:ind w:left="357" w:firstLine="352"/>
        <w:rPr>
          <w:rFonts w:cs="Times New Roman"/>
          <w:noProof/>
        </w:rPr>
      </w:pPr>
    </w:p>
    <w:p w:rsidR="00C04617" w:rsidRPr="00CF61EF" w:rsidRDefault="00CF61EF" w:rsidP="00CF61EF">
      <w:pPr>
        <w:tabs>
          <w:tab w:val="left" w:pos="0"/>
        </w:tabs>
        <w:ind w:firstLine="0"/>
        <w:jc w:val="center"/>
        <w:rPr>
          <w:rFonts w:eastAsia="Times New Roman" w:cs="Times New Roman"/>
          <w:szCs w:val="28"/>
        </w:rPr>
      </w:pPr>
      <w:r w:rsidRPr="00CF61EF">
        <w:rPr>
          <w:noProof/>
        </w:rPr>
        <w:drawing>
          <wp:inline distT="0" distB="0" distL="0" distR="0">
            <wp:extent cx="7810453" cy="3726939"/>
            <wp:effectExtent l="0" t="2038350" r="0" b="2026161"/>
            <wp:docPr id="42" name="Рисунок 42" descr="https://pp.userapi.com/c850128/v850128799/9b584/Icsu-km4R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p.userapi.com/c850128/v850128799/9b584/Icsu-km4RQY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9740" cy="372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17" w:rsidRPr="00CF61EF" w:rsidRDefault="00C04617" w:rsidP="00C04617">
      <w:pPr>
        <w:tabs>
          <w:tab w:val="left" w:pos="5460"/>
        </w:tabs>
        <w:jc w:val="center"/>
        <w:rPr>
          <w:rFonts w:eastAsia="Times New Roman" w:cs="Times New Roman"/>
          <w:szCs w:val="28"/>
        </w:rPr>
      </w:pPr>
      <w:r w:rsidRPr="00CF61EF">
        <w:rPr>
          <w:rFonts w:eastAsia="Times New Roman" w:cs="Times New Roman"/>
          <w:szCs w:val="28"/>
        </w:rPr>
        <w:t>Рисунок А.</w:t>
      </w:r>
      <w:r w:rsidR="00CF61EF">
        <w:rPr>
          <w:rFonts w:eastAsia="Times New Roman" w:cs="Times New Roman"/>
          <w:szCs w:val="28"/>
        </w:rPr>
        <w:t>4</w:t>
      </w:r>
      <w:r w:rsidRPr="00CF61EF">
        <w:rPr>
          <w:rFonts w:eastAsia="Times New Roman" w:cs="Times New Roman"/>
          <w:szCs w:val="28"/>
        </w:rPr>
        <w:t xml:space="preserve"> – Осциллограммы переходных процессов мощностей.</w:t>
      </w:r>
    </w:p>
    <w:sectPr w:rsidR="00C04617" w:rsidRPr="00CF61EF" w:rsidSect="00B051AF">
      <w:footerReference w:type="default" r:id="rId74"/>
      <w:footerReference w:type="first" r:id="rId75"/>
      <w:pgSz w:w="11907" w:h="16839" w:code="9"/>
      <w:pgMar w:top="1135" w:right="1134" w:bottom="1134" w:left="1418" w:header="720" w:footer="1134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1A8D" w:rsidRDefault="00421A8D" w:rsidP="004C79A1">
      <w:pPr>
        <w:spacing w:line="240" w:lineRule="auto"/>
      </w:pPr>
      <w:r>
        <w:separator/>
      </w:r>
    </w:p>
  </w:endnote>
  <w:endnote w:type="continuationSeparator" w:id="0">
    <w:p w:rsidR="00421A8D" w:rsidRDefault="00421A8D" w:rsidP="004C7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Times New Roman"/>
      </w:rPr>
      <w:id w:val="16065772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FD44D4" w:rsidRPr="00B051AF" w:rsidRDefault="00302BC0" w:rsidP="00B051AF">
        <w:pPr>
          <w:pStyle w:val="a7"/>
          <w:jc w:val="center"/>
          <w:rPr>
            <w:rFonts w:cs="Times New Roman"/>
            <w:sz w:val="24"/>
          </w:rPr>
        </w:pPr>
        <w:r w:rsidRPr="00915575">
          <w:rPr>
            <w:rFonts w:cs="Times New Roman"/>
          </w:rPr>
          <w:fldChar w:fldCharType="begin"/>
        </w:r>
        <w:r w:rsidR="00FD44D4" w:rsidRPr="00915575">
          <w:rPr>
            <w:rFonts w:cs="Times New Roman"/>
          </w:rPr>
          <w:instrText xml:space="preserve"> PAGE   \* MERGEFORMAT </w:instrText>
        </w:r>
        <w:r w:rsidRPr="00915575">
          <w:rPr>
            <w:rFonts w:cs="Times New Roman"/>
          </w:rPr>
          <w:fldChar w:fldCharType="separate"/>
        </w:r>
        <w:r w:rsidR="00610C22">
          <w:rPr>
            <w:rFonts w:cs="Times New Roman"/>
            <w:noProof/>
          </w:rPr>
          <w:t>40</w:t>
        </w:r>
        <w:r w:rsidRPr="00915575">
          <w:rPr>
            <w:rFonts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44D4" w:rsidRPr="00B051AF" w:rsidRDefault="00FD44D4" w:rsidP="00B051AF">
    <w:pPr>
      <w:pStyle w:val="a7"/>
      <w:jc w:val="center"/>
      <w:rPr>
        <w:rFonts w:cs="Times New Roman"/>
      </w:rPr>
    </w:pPr>
    <w:r>
      <w:rPr>
        <w:rFonts w:cs="Times New Roman"/>
      </w:rPr>
      <w:t>Липецк 20</w:t>
    </w:r>
    <w:r w:rsidR="00610C22">
      <w:rPr>
        <w:rFonts w:cs="Times New Roman"/>
      </w:rPr>
      <w:t>21</w:t>
    </w:r>
    <w:r>
      <w:rPr>
        <w:rFonts w:cs="Times New Roman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1A8D" w:rsidRDefault="00421A8D" w:rsidP="004C79A1">
      <w:pPr>
        <w:spacing w:line="240" w:lineRule="auto"/>
      </w:pPr>
      <w:r>
        <w:separator/>
      </w:r>
    </w:p>
  </w:footnote>
  <w:footnote w:type="continuationSeparator" w:id="0">
    <w:p w:rsidR="00421A8D" w:rsidRDefault="00421A8D" w:rsidP="004C79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A40CDB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2D96F97"/>
    <w:multiLevelType w:val="multilevel"/>
    <w:tmpl w:val="8E20D95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7BF61B1"/>
    <w:multiLevelType w:val="hybridMultilevel"/>
    <w:tmpl w:val="A3E2AD9E"/>
    <w:lvl w:ilvl="0" w:tplc="12DE2F7A">
      <w:start w:val="1"/>
      <w:numFmt w:val="decimal"/>
      <w:pStyle w:val="a0"/>
      <w:lvlText w:val="%1."/>
      <w:lvlJc w:val="left"/>
      <w:pPr>
        <w:tabs>
          <w:tab w:val="num" w:pos="2969"/>
        </w:tabs>
        <w:ind w:left="296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4049"/>
        </w:tabs>
        <w:ind w:left="40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4769"/>
        </w:tabs>
        <w:ind w:left="47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489"/>
        </w:tabs>
        <w:ind w:left="54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6209"/>
        </w:tabs>
        <w:ind w:left="62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6929"/>
        </w:tabs>
        <w:ind w:left="69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7649"/>
        </w:tabs>
        <w:ind w:left="76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8369"/>
        </w:tabs>
        <w:ind w:left="83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9089"/>
        </w:tabs>
        <w:ind w:left="9089" w:hanging="360"/>
      </w:pPr>
      <w:rPr>
        <w:rFonts w:ascii="Wingdings" w:hAnsi="Wingdings" w:hint="default"/>
      </w:rPr>
    </w:lvl>
  </w:abstractNum>
  <w:abstractNum w:abstractNumId="3">
    <w:nsid w:val="07EA4E2C"/>
    <w:multiLevelType w:val="hybridMultilevel"/>
    <w:tmpl w:val="92AEB686"/>
    <w:lvl w:ilvl="0" w:tplc="EA6A6E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BCF27D2"/>
    <w:multiLevelType w:val="hybridMultilevel"/>
    <w:tmpl w:val="BFF6C24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C263BC9"/>
    <w:multiLevelType w:val="hybridMultilevel"/>
    <w:tmpl w:val="10B43B02"/>
    <w:lvl w:ilvl="0" w:tplc="8EF82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C5684"/>
    <w:multiLevelType w:val="hybridMultilevel"/>
    <w:tmpl w:val="7EFE32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E494433"/>
    <w:multiLevelType w:val="multilevel"/>
    <w:tmpl w:val="116245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3F8C1CBE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9">
    <w:nsid w:val="435274DD"/>
    <w:multiLevelType w:val="hybridMultilevel"/>
    <w:tmpl w:val="19F8AFD6"/>
    <w:lvl w:ilvl="0" w:tplc="63AE63F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7221549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1">
    <w:nsid w:val="4E8759DE"/>
    <w:multiLevelType w:val="hybridMultilevel"/>
    <w:tmpl w:val="8BBE7E86"/>
    <w:lvl w:ilvl="0" w:tplc="F7F655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194C7C"/>
    <w:multiLevelType w:val="multilevel"/>
    <w:tmpl w:val="9A96E1D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5E413D43"/>
    <w:multiLevelType w:val="hybridMultilevel"/>
    <w:tmpl w:val="B3B80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62B07"/>
    <w:multiLevelType w:val="hybridMultilevel"/>
    <w:tmpl w:val="F1C809D4"/>
    <w:lvl w:ilvl="0" w:tplc="775EC9DE">
      <w:start w:val="1"/>
      <w:numFmt w:val="decimal"/>
      <w:pStyle w:val="3"/>
      <w:lvlText w:val="2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B92291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10"/>
  </w:num>
  <w:num w:numId="5">
    <w:abstractNumId w:val="2"/>
    <w:lvlOverride w:ilvl="0">
      <w:startOverride w:val="1"/>
    </w:lvlOverride>
  </w:num>
  <w:num w:numId="6">
    <w:abstractNumId w:val="0"/>
  </w:num>
  <w:num w:numId="7">
    <w:abstractNumId w:val="15"/>
  </w:num>
  <w:num w:numId="8">
    <w:abstractNumId w:val="7"/>
  </w:num>
  <w:num w:numId="9">
    <w:abstractNumId w:val="1"/>
  </w:num>
  <w:num w:numId="10">
    <w:abstractNumId w:val="4"/>
  </w:num>
  <w:num w:numId="11">
    <w:abstractNumId w:val="8"/>
  </w:num>
  <w:num w:numId="12">
    <w:abstractNumId w:val="12"/>
  </w:num>
  <w:num w:numId="13">
    <w:abstractNumId w:val="3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6"/>
  </w:num>
  <w:num w:numId="17">
    <w:abstractNumId w:val="14"/>
  </w:num>
  <w:num w:numId="18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9"/>
  <w:autoHyphenation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SxNDAzMrC0NDQwMrRU0lEKTi0uzszPAykwrAUA6Y4FQywAAAA="/>
  </w:docVars>
  <w:rsids>
    <w:rsidRoot w:val="004C79A1"/>
    <w:rsid w:val="0000408E"/>
    <w:rsid w:val="00010A4F"/>
    <w:rsid w:val="00014DA7"/>
    <w:rsid w:val="00017A91"/>
    <w:rsid w:val="00020F84"/>
    <w:rsid w:val="000247B7"/>
    <w:rsid w:val="000252B4"/>
    <w:rsid w:val="000263F9"/>
    <w:rsid w:val="00041DCA"/>
    <w:rsid w:val="000426B3"/>
    <w:rsid w:val="00046DEB"/>
    <w:rsid w:val="00051579"/>
    <w:rsid w:val="00051F21"/>
    <w:rsid w:val="00053A88"/>
    <w:rsid w:val="00055BA6"/>
    <w:rsid w:val="00056DDA"/>
    <w:rsid w:val="000673DA"/>
    <w:rsid w:val="00071726"/>
    <w:rsid w:val="00074C45"/>
    <w:rsid w:val="00082BF8"/>
    <w:rsid w:val="00096EE1"/>
    <w:rsid w:val="000A6352"/>
    <w:rsid w:val="000D3A19"/>
    <w:rsid w:val="000E41C4"/>
    <w:rsid w:val="000E4898"/>
    <w:rsid w:val="000E6E06"/>
    <w:rsid w:val="000F3282"/>
    <w:rsid w:val="000F4E6D"/>
    <w:rsid w:val="001029C0"/>
    <w:rsid w:val="001054B5"/>
    <w:rsid w:val="001070C8"/>
    <w:rsid w:val="00110A10"/>
    <w:rsid w:val="00110D11"/>
    <w:rsid w:val="0011713D"/>
    <w:rsid w:val="00117B34"/>
    <w:rsid w:val="00123428"/>
    <w:rsid w:val="0012570B"/>
    <w:rsid w:val="00126B1F"/>
    <w:rsid w:val="00134180"/>
    <w:rsid w:val="00136A53"/>
    <w:rsid w:val="0014135D"/>
    <w:rsid w:val="00141DAA"/>
    <w:rsid w:val="0014409F"/>
    <w:rsid w:val="00144B84"/>
    <w:rsid w:val="001473AE"/>
    <w:rsid w:val="0015079A"/>
    <w:rsid w:val="00151C90"/>
    <w:rsid w:val="001524A8"/>
    <w:rsid w:val="00163E09"/>
    <w:rsid w:val="00164249"/>
    <w:rsid w:val="00167A26"/>
    <w:rsid w:val="00167DAD"/>
    <w:rsid w:val="00177014"/>
    <w:rsid w:val="001777EF"/>
    <w:rsid w:val="00177A55"/>
    <w:rsid w:val="00183DB6"/>
    <w:rsid w:val="00187FBD"/>
    <w:rsid w:val="00190D3A"/>
    <w:rsid w:val="00191A8B"/>
    <w:rsid w:val="0019405E"/>
    <w:rsid w:val="001941B5"/>
    <w:rsid w:val="00195F96"/>
    <w:rsid w:val="001A27FB"/>
    <w:rsid w:val="001B4F00"/>
    <w:rsid w:val="001B5FB5"/>
    <w:rsid w:val="001C2609"/>
    <w:rsid w:val="001C51D6"/>
    <w:rsid w:val="001D38C6"/>
    <w:rsid w:val="001D58A4"/>
    <w:rsid w:val="001D640F"/>
    <w:rsid w:val="001E4151"/>
    <w:rsid w:val="001E7D20"/>
    <w:rsid w:val="001F5AEB"/>
    <w:rsid w:val="0021630A"/>
    <w:rsid w:val="00221911"/>
    <w:rsid w:val="002219CF"/>
    <w:rsid w:val="00223AC7"/>
    <w:rsid w:val="0023019F"/>
    <w:rsid w:val="00230363"/>
    <w:rsid w:val="002305C1"/>
    <w:rsid w:val="00231F82"/>
    <w:rsid w:val="002331BD"/>
    <w:rsid w:val="00262E5C"/>
    <w:rsid w:val="00262F6C"/>
    <w:rsid w:val="0027469D"/>
    <w:rsid w:val="0027567D"/>
    <w:rsid w:val="00275D26"/>
    <w:rsid w:val="002913CE"/>
    <w:rsid w:val="00294A17"/>
    <w:rsid w:val="00297FE2"/>
    <w:rsid w:val="002A1AF3"/>
    <w:rsid w:val="002B2722"/>
    <w:rsid w:val="002B5E77"/>
    <w:rsid w:val="002C5FB8"/>
    <w:rsid w:val="002D0B4A"/>
    <w:rsid w:val="002D1FDE"/>
    <w:rsid w:val="002D7700"/>
    <w:rsid w:val="002E1FE2"/>
    <w:rsid w:val="002E4D85"/>
    <w:rsid w:val="002E530A"/>
    <w:rsid w:val="002F4B75"/>
    <w:rsid w:val="002F57F5"/>
    <w:rsid w:val="00302BC0"/>
    <w:rsid w:val="0030543A"/>
    <w:rsid w:val="00320ADD"/>
    <w:rsid w:val="003345CC"/>
    <w:rsid w:val="00345C6D"/>
    <w:rsid w:val="00346646"/>
    <w:rsid w:val="00367917"/>
    <w:rsid w:val="00371B17"/>
    <w:rsid w:val="003844AB"/>
    <w:rsid w:val="0038797E"/>
    <w:rsid w:val="00390B14"/>
    <w:rsid w:val="00393FB1"/>
    <w:rsid w:val="003A1122"/>
    <w:rsid w:val="003A6869"/>
    <w:rsid w:val="003C2611"/>
    <w:rsid w:val="003C57CE"/>
    <w:rsid w:val="003C7DFC"/>
    <w:rsid w:val="003D0090"/>
    <w:rsid w:val="003E4971"/>
    <w:rsid w:val="003E4AB3"/>
    <w:rsid w:val="003F18C2"/>
    <w:rsid w:val="003F3E76"/>
    <w:rsid w:val="003F5FA6"/>
    <w:rsid w:val="00401782"/>
    <w:rsid w:val="004121E9"/>
    <w:rsid w:val="00420D80"/>
    <w:rsid w:val="00421A8D"/>
    <w:rsid w:val="00426781"/>
    <w:rsid w:val="00427821"/>
    <w:rsid w:val="004316D1"/>
    <w:rsid w:val="004358F7"/>
    <w:rsid w:val="004446EF"/>
    <w:rsid w:val="004540C1"/>
    <w:rsid w:val="00454338"/>
    <w:rsid w:val="0046138D"/>
    <w:rsid w:val="00470BB4"/>
    <w:rsid w:val="00473252"/>
    <w:rsid w:val="00485FFB"/>
    <w:rsid w:val="00487D76"/>
    <w:rsid w:val="004972D7"/>
    <w:rsid w:val="004A1F93"/>
    <w:rsid w:val="004A274A"/>
    <w:rsid w:val="004A2B01"/>
    <w:rsid w:val="004A4BA8"/>
    <w:rsid w:val="004A7170"/>
    <w:rsid w:val="004B0578"/>
    <w:rsid w:val="004B4F12"/>
    <w:rsid w:val="004B7BFF"/>
    <w:rsid w:val="004C37FC"/>
    <w:rsid w:val="004C3E21"/>
    <w:rsid w:val="004C660A"/>
    <w:rsid w:val="004C79A1"/>
    <w:rsid w:val="004D28CD"/>
    <w:rsid w:val="004D5CE8"/>
    <w:rsid w:val="004E10CB"/>
    <w:rsid w:val="004E2124"/>
    <w:rsid w:val="004E4111"/>
    <w:rsid w:val="004F34AB"/>
    <w:rsid w:val="004F41FE"/>
    <w:rsid w:val="004F47AA"/>
    <w:rsid w:val="004F7634"/>
    <w:rsid w:val="0050025C"/>
    <w:rsid w:val="00502B9D"/>
    <w:rsid w:val="00522745"/>
    <w:rsid w:val="0052479D"/>
    <w:rsid w:val="0052686E"/>
    <w:rsid w:val="00530739"/>
    <w:rsid w:val="00535D3D"/>
    <w:rsid w:val="00543D47"/>
    <w:rsid w:val="00544593"/>
    <w:rsid w:val="005453B2"/>
    <w:rsid w:val="00556911"/>
    <w:rsid w:val="00556AC4"/>
    <w:rsid w:val="00556D4A"/>
    <w:rsid w:val="00565904"/>
    <w:rsid w:val="00570DE0"/>
    <w:rsid w:val="005715EA"/>
    <w:rsid w:val="00573CFA"/>
    <w:rsid w:val="005835A1"/>
    <w:rsid w:val="005906A1"/>
    <w:rsid w:val="005A1DF3"/>
    <w:rsid w:val="005A243C"/>
    <w:rsid w:val="005A5B24"/>
    <w:rsid w:val="005B206D"/>
    <w:rsid w:val="005B4358"/>
    <w:rsid w:val="005B6358"/>
    <w:rsid w:val="005C5654"/>
    <w:rsid w:val="005E0AE6"/>
    <w:rsid w:val="005E6777"/>
    <w:rsid w:val="005F0BD0"/>
    <w:rsid w:val="00604111"/>
    <w:rsid w:val="00605CA8"/>
    <w:rsid w:val="006101EC"/>
    <w:rsid w:val="00610C22"/>
    <w:rsid w:val="006153ED"/>
    <w:rsid w:val="00620A39"/>
    <w:rsid w:val="006360AD"/>
    <w:rsid w:val="0064025E"/>
    <w:rsid w:val="00646DF9"/>
    <w:rsid w:val="0065012B"/>
    <w:rsid w:val="00657C76"/>
    <w:rsid w:val="00664BF1"/>
    <w:rsid w:val="0067366C"/>
    <w:rsid w:val="00691E1F"/>
    <w:rsid w:val="006A26D0"/>
    <w:rsid w:val="006A3E6E"/>
    <w:rsid w:val="006A59E0"/>
    <w:rsid w:val="006A796C"/>
    <w:rsid w:val="006B79F0"/>
    <w:rsid w:val="006C1B34"/>
    <w:rsid w:val="006C31C3"/>
    <w:rsid w:val="006C41CD"/>
    <w:rsid w:val="006C4720"/>
    <w:rsid w:val="006C5A4F"/>
    <w:rsid w:val="006E1331"/>
    <w:rsid w:val="006E5185"/>
    <w:rsid w:val="006E6BCF"/>
    <w:rsid w:val="006F4499"/>
    <w:rsid w:val="007003D3"/>
    <w:rsid w:val="00702D8D"/>
    <w:rsid w:val="00707B5C"/>
    <w:rsid w:val="00713E31"/>
    <w:rsid w:val="00720907"/>
    <w:rsid w:val="007248C3"/>
    <w:rsid w:val="00724ADF"/>
    <w:rsid w:val="00724BDD"/>
    <w:rsid w:val="00725480"/>
    <w:rsid w:val="007262BF"/>
    <w:rsid w:val="00734828"/>
    <w:rsid w:val="007350EA"/>
    <w:rsid w:val="0074382C"/>
    <w:rsid w:val="00746518"/>
    <w:rsid w:val="00746E65"/>
    <w:rsid w:val="007507D1"/>
    <w:rsid w:val="00756FA1"/>
    <w:rsid w:val="00757389"/>
    <w:rsid w:val="00761D79"/>
    <w:rsid w:val="00763360"/>
    <w:rsid w:val="00770C1F"/>
    <w:rsid w:val="00776607"/>
    <w:rsid w:val="00785A99"/>
    <w:rsid w:val="0079387E"/>
    <w:rsid w:val="00793F46"/>
    <w:rsid w:val="007A1D78"/>
    <w:rsid w:val="007A2225"/>
    <w:rsid w:val="007B10DC"/>
    <w:rsid w:val="007B2A2E"/>
    <w:rsid w:val="007B4FB8"/>
    <w:rsid w:val="007B5DF1"/>
    <w:rsid w:val="007B6494"/>
    <w:rsid w:val="007C2A37"/>
    <w:rsid w:val="007C2B15"/>
    <w:rsid w:val="007C5D95"/>
    <w:rsid w:val="007D07BB"/>
    <w:rsid w:val="007D34C0"/>
    <w:rsid w:val="007D6608"/>
    <w:rsid w:val="007E139B"/>
    <w:rsid w:val="007E72B3"/>
    <w:rsid w:val="007E7DFB"/>
    <w:rsid w:val="007F0D5D"/>
    <w:rsid w:val="007F325E"/>
    <w:rsid w:val="00800451"/>
    <w:rsid w:val="00804EAC"/>
    <w:rsid w:val="00812DD5"/>
    <w:rsid w:val="00827BBA"/>
    <w:rsid w:val="00834D48"/>
    <w:rsid w:val="00841A95"/>
    <w:rsid w:val="008440D4"/>
    <w:rsid w:val="00844D86"/>
    <w:rsid w:val="00856C37"/>
    <w:rsid w:val="00857D8E"/>
    <w:rsid w:val="00874E8D"/>
    <w:rsid w:val="00877680"/>
    <w:rsid w:val="00886214"/>
    <w:rsid w:val="00886417"/>
    <w:rsid w:val="00891FE2"/>
    <w:rsid w:val="008A0831"/>
    <w:rsid w:val="008A43D4"/>
    <w:rsid w:val="008C7C4B"/>
    <w:rsid w:val="008D191F"/>
    <w:rsid w:val="008D1DC7"/>
    <w:rsid w:val="008E149A"/>
    <w:rsid w:val="008E1824"/>
    <w:rsid w:val="008E3658"/>
    <w:rsid w:val="008F0FA8"/>
    <w:rsid w:val="008F2A45"/>
    <w:rsid w:val="008F4B11"/>
    <w:rsid w:val="008F5CDD"/>
    <w:rsid w:val="008F5EF5"/>
    <w:rsid w:val="00904DC7"/>
    <w:rsid w:val="00905CCF"/>
    <w:rsid w:val="00910266"/>
    <w:rsid w:val="00915575"/>
    <w:rsid w:val="009243BC"/>
    <w:rsid w:val="00927D90"/>
    <w:rsid w:val="00932C77"/>
    <w:rsid w:val="00940AF5"/>
    <w:rsid w:val="00945B8A"/>
    <w:rsid w:val="00954352"/>
    <w:rsid w:val="00955531"/>
    <w:rsid w:val="00956710"/>
    <w:rsid w:val="009569D7"/>
    <w:rsid w:val="00960B03"/>
    <w:rsid w:val="00962079"/>
    <w:rsid w:val="0097479F"/>
    <w:rsid w:val="00975C3F"/>
    <w:rsid w:val="00990502"/>
    <w:rsid w:val="00990AB5"/>
    <w:rsid w:val="0099221F"/>
    <w:rsid w:val="0099292E"/>
    <w:rsid w:val="00996281"/>
    <w:rsid w:val="009B369B"/>
    <w:rsid w:val="009B4053"/>
    <w:rsid w:val="009C1BF6"/>
    <w:rsid w:val="009C592A"/>
    <w:rsid w:val="009D6953"/>
    <w:rsid w:val="009D6F3C"/>
    <w:rsid w:val="009E0808"/>
    <w:rsid w:val="009E14C7"/>
    <w:rsid w:val="009E70B5"/>
    <w:rsid w:val="009F2ACF"/>
    <w:rsid w:val="00A0652B"/>
    <w:rsid w:val="00A066E9"/>
    <w:rsid w:val="00A101DD"/>
    <w:rsid w:val="00A2055E"/>
    <w:rsid w:val="00A21A54"/>
    <w:rsid w:val="00A247A9"/>
    <w:rsid w:val="00A26504"/>
    <w:rsid w:val="00A26F68"/>
    <w:rsid w:val="00A3155C"/>
    <w:rsid w:val="00A326C9"/>
    <w:rsid w:val="00A37614"/>
    <w:rsid w:val="00A37D18"/>
    <w:rsid w:val="00A410DB"/>
    <w:rsid w:val="00A44830"/>
    <w:rsid w:val="00A53FC5"/>
    <w:rsid w:val="00A628C7"/>
    <w:rsid w:val="00A71CF7"/>
    <w:rsid w:val="00A8370B"/>
    <w:rsid w:val="00A838FF"/>
    <w:rsid w:val="00A94F8F"/>
    <w:rsid w:val="00A96ABA"/>
    <w:rsid w:val="00AA117B"/>
    <w:rsid w:val="00AA305C"/>
    <w:rsid w:val="00AA4134"/>
    <w:rsid w:val="00AB165A"/>
    <w:rsid w:val="00AB1D69"/>
    <w:rsid w:val="00AB2738"/>
    <w:rsid w:val="00AB61B4"/>
    <w:rsid w:val="00AB67D6"/>
    <w:rsid w:val="00AC5D6B"/>
    <w:rsid w:val="00AC6B1B"/>
    <w:rsid w:val="00AD284C"/>
    <w:rsid w:val="00AD3F16"/>
    <w:rsid w:val="00AD4EF0"/>
    <w:rsid w:val="00AE1162"/>
    <w:rsid w:val="00AE408F"/>
    <w:rsid w:val="00AE66CA"/>
    <w:rsid w:val="00AF0E86"/>
    <w:rsid w:val="00AF512B"/>
    <w:rsid w:val="00AF5153"/>
    <w:rsid w:val="00B03231"/>
    <w:rsid w:val="00B051AF"/>
    <w:rsid w:val="00B135DC"/>
    <w:rsid w:val="00B1522F"/>
    <w:rsid w:val="00B50135"/>
    <w:rsid w:val="00B54BB4"/>
    <w:rsid w:val="00B60810"/>
    <w:rsid w:val="00B616A1"/>
    <w:rsid w:val="00B67099"/>
    <w:rsid w:val="00B74DFD"/>
    <w:rsid w:val="00B85DC5"/>
    <w:rsid w:val="00B93EF5"/>
    <w:rsid w:val="00B9559B"/>
    <w:rsid w:val="00B97273"/>
    <w:rsid w:val="00BA078E"/>
    <w:rsid w:val="00BA51E6"/>
    <w:rsid w:val="00BB20BD"/>
    <w:rsid w:val="00BB2496"/>
    <w:rsid w:val="00BB799A"/>
    <w:rsid w:val="00BC1CF5"/>
    <w:rsid w:val="00BD11F5"/>
    <w:rsid w:val="00BD3EAA"/>
    <w:rsid w:val="00BE5A85"/>
    <w:rsid w:val="00BE62B8"/>
    <w:rsid w:val="00BE65E5"/>
    <w:rsid w:val="00BE6DB5"/>
    <w:rsid w:val="00BE7104"/>
    <w:rsid w:val="00C04617"/>
    <w:rsid w:val="00C078B5"/>
    <w:rsid w:val="00C1253A"/>
    <w:rsid w:val="00C12749"/>
    <w:rsid w:val="00C26826"/>
    <w:rsid w:val="00C44097"/>
    <w:rsid w:val="00C50725"/>
    <w:rsid w:val="00C50E59"/>
    <w:rsid w:val="00C542C0"/>
    <w:rsid w:val="00C74A8A"/>
    <w:rsid w:val="00C758AD"/>
    <w:rsid w:val="00C76249"/>
    <w:rsid w:val="00CA250D"/>
    <w:rsid w:val="00CC294A"/>
    <w:rsid w:val="00CC6EA4"/>
    <w:rsid w:val="00CD5A2D"/>
    <w:rsid w:val="00CE5310"/>
    <w:rsid w:val="00CF1B17"/>
    <w:rsid w:val="00CF33F2"/>
    <w:rsid w:val="00CF4115"/>
    <w:rsid w:val="00CF61EF"/>
    <w:rsid w:val="00D01E34"/>
    <w:rsid w:val="00D02B16"/>
    <w:rsid w:val="00D0575E"/>
    <w:rsid w:val="00D146E8"/>
    <w:rsid w:val="00D26B9C"/>
    <w:rsid w:val="00D5754D"/>
    <w:rsid w:val="00D6076B"/>
    <w:rsid w:val="00D624E1"/>
    <w:rsid w:val="00D65525"/>
    <w:rsid w:val="00D70A97"/>
    <w:rsid w:val="00D7148C"/>
    <w:rsid w:val="00D84B95"/>
    <w:rsid w:val="00D93009"/>
    <w:rsid w:val="00D93981"/>
    <w:rsid w:val="00D96D02"/>
    <w:rsid w:val="00DA6776"/>
    <w:rsid w:val="00DB3110"/>
    <w:rsid w:val="00DB3585"/>
    <w:rsid w:val="00DC04C1"/>
    <w:rsid w:val="00DC0D22"/>
    <w:rsid w:val="00DD62A5"/>
    <w:rsid w:val="00DD7838"/>
    <w:rsid w:val="00DF1E27"/>
    <w:rsid w:val="00E00879"/>
    <w:rsid w:val="00E02E79"/>
    <w:rsid w:val="00E04CA8"/>
    <w:rsid w:val="00E16285"/>
    <w:rsid w:val="00E16A9C"/>
    <w:rsid w:val="00E17036"/>
    <w:rsid w:val="00E2368A"/>
    <w:rsid w:val="00E27081"/>
    <w:rsid w:val="00E272CF"/>
    <w:rsid w:val="00E27B94"/>
    <w:rsid w:val="00E32C7E"/>
    <w:rsid w:val="00E52484"/>
    <w:rsid w:val="00E52FC1"/>
    <w:rsid w:val="00E562DF"/>
    <w:rsid w:val="00E61342"/>
    <w:rsid w:val="00E61604"/>
    <w:rsid w:val="00E6163D"/>
    <w:rsid w:val="00E64331"/>
    <w:rsid w:val="00E65CC1"/>
    <w:rsid w:val="00E72DB5"/>
    <w:rsid w:val="00E77B8B"/>
    <w:rsid w:val="00E858D0"/>
    <w:rsid w:val="00E85CA7"/>
    <w:rsid w:val="00E90FBB"/>
    <w:rsid w:val="00E91202"/>
    <w:rsid w:val="00E92312"/>
    <w:rsid w:val="00E92ED1"/>
    <w:rsid w:val="00EA2454"/>
    <w:rsid w:val="00EA4683"/>
    <w:rsid w:val="00EB1F6E"/>
    <w:rsid w:val="00ED10C3"/>
    <w:rsid w:val="00ED1A28"/>
    <w:rsid w:val="00ED6007"/>
    <w:rsid w:val="00EE3E68"/>
    <w:rsid w:val="00EE4C6D"/>
    <w:rsid w:val="00EE7AF9"/>
    <w:rsid w:val="00EE7CE6"/>
    <w:rsid w:val="00EF214B"/>
    <w:rsid w:val="00EF2614"/>
    <w:rsid w:val="00EF572A"/>
    <w:rsid w:val="00F01983"/>
    <w:rsid w:val="00F031B5"/>
    <w:rsid w:val="00F04620"/>
    <w:rsid w:val="00F07F06"/>
    <w:rsid w:val="00F1013D"/>
    <w:rsid w:val="00F1175B"/>
    <w:rsid w:val="00F15086"/>
    <w:rsid w:val="00F313CE"/>
    <w:rsid w:val="00F429D9"/>
    <w:rsid w:val="00F47352"/>
    <w:rsid w:val="00F63828"/>
    <w:rsid w:val="00F85E2A"/>
    <w:rsid w:val="00F9097A"/>
    <w:rsid w:val="00F95CC0"/>
    <w:rsid w:val="00F96B25"/>
    <w:rsid w:val="00FA67C2"/>
    <w:rsid w:val="00FB61A1"/>
    <w:rsid w:val="00FC0862"/>
    <w:rsid w:val="00FC2912"/>
    <w:rsid w:val="00FC67E1"/>
    <w:rsid w:val="00FD44D4"/>
    <w:rsid w:val="00FD46A5"/>
    <w:rsid w:val="00FD6E3F"/>
    <w:rsid w:val="00FE3225"/>
    <w:rsid w:val="00FF546C"/>
    <w:rsid w:val="00FF6073"/>
    <w:rsid w:val="00FF783C"/>
    <w:rsid w:val="00FF7C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C5D6B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1"/>
    <w:next w:val="a1"/>
    <w:link w:val="10"/>
    <w:qFormat/>
    <w:rsid w:val="004C79A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051AF"/>
    <w:pPr>
      <w:keepNext/>
      <w:keepLines/>
      <w:numPr>
        <w:numId w:val="15"/>
      </w:numPr>
      <w:spacing w:after="24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nhideWhenUsed/>
    <w:qFormat/>
    <w:rsid w:val="00AC5D6B"/>
    <w:pPr>
      <w:keepNext/>
      <w:keepLines/>
      <w:numPr>
        <w:numId w:val="17"/>
      </w:numPr>
      <w:ind w:left="0" w:firstLine="709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1"/>
    <w:next w:val="a1"/>
    <w:link w:val="40"/>
    <w:qFormat/>
    <w:rsid w:val="00664BF1"/>
    <w:pPr>
      <w:keepNext/>
      <w:tabs>
        <w:tab w:val="num" w:pos="864"/>
      </w:tabs>
      <w:outlineLvl w:val="3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1"/>
    <w:next w:val="a1"/>
    <w:link w:val="50"/>
    <w:qFormat/>
    <w:rsid w:val="00556911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qFormat/>
    <w:rsid w:val="00556911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 w:cs="Times New Roman"/>
      <w:b/>
      <w:bCs/>
    </w:rPr>
  </w:style>
  <w:style w:type="paragraph" w:styleId="7">
    <w:name w:val="heading 7"/>
    <w:basedOn w:val="a1"/>
    <w:next w:val="a1"/>
    <w:link w:val="70"/>
    <w:qFormat/>
    <w:rsid w:val="00556911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 w:cs="Times New Roman"/>
      <w:szCs w:val="24"/>
    </w:rPr>
  </w:style>
  <w:style w:type="paragraph" w:styleId="8">
    <w:name w:val="heading 8"/>
    <w:basedOn w:val="a1"/>
    <w:next w:val="a1"/>
    <w:link w:val="80"/>
    <w:qFormat/>
    <w:rsid w:val="00556911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 w:cs="Times New Roman"/>
      <w:i/>
      <w:iCs/>
      <w:szCs w:val="24"/>
    </w:rPr>
  </w:style>
  <w:style w:type="paragraph" w:styleId="9">
    <w:name w:val="heading 9"/>
    <w:basedOn w:val="a1"/>
    <w:next w:val="a1"/>
    <w:link w:val="90"/>
    <w:qFormat/>
    <w:rsid w:val="00556911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4C79A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4C79A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4C79A1"/>
    <w:rPr>
      <w:rFonts w:eastAsiaTheme="minorEastAsia"/>
      <w:lang w:eastAsia="ru-RU"/>
    </w:rPr>
  </w:style>
  <w:style w:type="paragraph" w:styleId="a7">
    <w:name w:val="footer"/>
    <w:basedOn w:val="a1"/>
    <w:link w:val="a8"/>
    <w:unhideWhenUsed/>
    <w:rsid w:val="004C79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4C79A1"/>
    <w:rPr>
      <w:rFonts w:eastAsiaTheme="minorEastAsia"/>
      <w:lang w:eastAsia="ru-RU"/>
    </w:rPr>
  </w:style>
  <w:style w:type="paragraph" w:styleId="11">
    <w:name w:val="toc 1"/>
    <w:basedOn w:val="a1"/>
    <w:next w:val="a1"/>
    <w:autoRedefine/>
    <w:uiPriority w:val="39"/>
    <w:rsid w:val="00707B5C"/>
    <w:pPr>
      <w:tabs>
        <w:tab w:val="left" w:pos="426"/>
        <w:tab w:val="left" w:pos="1760"/>
        <w:tab w:val="left" w:pos="9355"/>
        <w:tab w:val="left" w:pos="9498"/>
        <w:tab w:val="right" w:pos="10196"/>
      </w:tabs>
      <w:ind w:right="278"/>
    </w:pPr>
    <w:rPr>
      <w:rFonts w:eastAsia="Times New Roman" w:cs="Times New Roman"/>
      <w:b/>
      <w:szCs w:val="28"/>
    </w:rPr>
  </w:style>
  <w:style w:type="paragraph" w:styleId="a0">
    <w:name w:val="List Bullet"/>
    <w:basedOn w:val="a1"/>
    <w:rsid w:val="00A96ABA"/>
    <w:pPr>
      <w:numPr>
        <w:numId w:val="1"/>
      </w:numPr>
      <w:tabs>
        <w:tab w:val="num" w:pos="-2340"/>
      </w:tabs>
      <w:ind w:left="738" w:hanging="284"/>
    </w:pPr>
    <w:rPr>
      <w:rFonts w:eastAsia="Times New Roman" w:cs="Times New Roman"/>
      <w:szCs w:val="24"/>
    </w:rPr>
  </w:style>
  <w:style w:type="paragraph" w:styleId="a9">
    <w:name w:val="List Paragraph"/>
    <w:basedOn w:val="a1"/>
    <w:uiPriority w:val="34"/>
    <w:qFormat/>
    <w:rsid w:val="00A96ABA"/>
    <w:pPr>
      <w:ind w:left="720"/>
    </w:pPr>
  </w:style>
  <w:style w:type="table" w:styleId="aa">
    <w:name w:val="Table Grid"/>
    <w:basedOn w:val="a3"/>
    <w:uiPriority w:val="59"/>
    <w:rsid w:val="00844D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ody Text Indent"/>
    <w:basedOn w:val="a1"/>
    <w:link w:val="ac"/>
    <w:rsid w:val="005715EA"/>
    <w:pPr>
      <w:shd w:val="clear" w:color="auto" w:fill="FFFFFF"/>
      <w:spacing w:line="240" w:lineRule="auto"/>
      <w:ind w:left="14" w:firstLine="451"/>
    </w:pPr>
    <w:rPr>
      <w:rFonts w:eastAsia="Times New Roman" w:cs="Times New Roman"/>
      <w:color w:val="000000"/>
      <w:sz w:val="24"/>
      <w:szCs w:val="21"/>
    </w:rPr>
  </w:style>
  <w:style w:type="character" w:customStyle="1" w:styleId="ac">
    <w:name w:val="Основной текст с отступом Знак"/>
    <w:basedOn w:val="a2"/>
    <w:link w:val="ab"/>
    <w:rsid w:val="005715EA"/>
    <w:rPr>
      <w:rFonts w:ascii="Times New Roman" w:eastAsia="Times New Roman" w:hAnsi="Times New Roman" w:cs="Times New Roman"/>
      <w:color w:val="000000"/>
      <w:sz w:val="24"/>
      <w:szCs w:val="21"/>
      <w:shd w:val="clear" w:color="auto" w:fill="FFFFFF"/>
      <w:lang w:eastAsia="ru-RU"/>
    </w:rPr>
  </w:style>
  <w:style w:type="character" w:customStyle="1" w:styleId="20">
    <w:name w:val="Заголовок 2 Знак"/>
    <w:basedOn w:val="a2"/>
    <w:link w:val="2"/>
    <w:rsid w:val="00B051AF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styleId="a">
    <w:name w:val="List Number"/>
    <w:basedOn w:val="a1"/>
    <w:rsid w:val="00A410DB"/>
    <w:pPr>
      <w:numPr>
        <w:numId w:val="6"/>
      </w:numPr>
      <w:spacing w:line="240" w:lineRule="auto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2"/>
    <w:uiPriority w:val="99"/>
    <w:semiHidden/>
    <w:rsid w:val="00014DA7"/>
    <w:rPr>
      <w:color w:val="808080"/>
    </w:rPr>
  </w:style>
  <w:style w:type="paragraph" w:styleId="ae">
    <w:name w:val="Balloon Text"/>
    <w:basedOn w:val="a1"/>
    <w:link w:val="af"/>
    <w:uiPriority w:val="99"/>
    <w:semiHidden/>
    <w:unhideWhenUsed/>
    <w:rsid w:val="00014D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014DA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2"/>
    <w:link w:val="3"/>
    <w:rsid w:val="00AC5D6B"/>
    <w:rPr>
      <w:rFonts w:ascii="Times New Roman" w:eastAsiaTheme="majorEastAsia" w:hAnsi="Times New Roman" w:cstheme="majorBidi"/>
      <w:b/>
      <w:bCs/>
      <w:color w:val="000000" w:themeColor="text1"/>
      <w:sz w:val="28"/>
      <w:lang w:eastAsia="ru-RU"/>
    </w:rPr>
  </w:style>
  <w:style w:type="paragraph" w:customStyle="1" w:styleId="MTDisplayEquation">
    <w:name w:val="MTDisplayEquation"/>
    <w:basedOn w:val="a1"/>
    <w:next w:val="a1"/>
    <w:rsid w:val="00D7148C"/>
    <w:pPr>
      <w:tabs>
        <w:tab w:val="center" w:pos="4820"/>
        <w:tab w:val="right" w:pos="9640"/>
      </w:tabs>
      <w:ind w:firstLine="550"/>
    </w:pPr>
    <w:rPr>
      <w:rFonts w:eastAsia="Times New Roman" w:cs="Times New Roman"/>
      <w:szCs w:val="24"/>
    </w:rPr>
  </w:style>
  <w:style w:type="paragraph" w:styleId="af0">
    <w:name w:val="caption"/>
    <w:basedOn w:val="a1"/>
    <w:next w:val="a1"/>
    <w:qFormat/>
    <w:rsid w:val="007262BF"/>
    <w:pPr>
      <w:suppressAutoHyphens/>
      <w:jc w:val="center"/>
    </w:pPr>
    <w:rPr>
      <w:rFonts w:eastAsia="Times New Roman" w:cs="Times New Roman"/>
      <w:b/>
      <w:bCs/>
      <w:szCs w:val="20"/>
    </w:rPr>
  </w:style>
  <w:style w:type="paragraph" w:styleId="af1">
    <w:name w:val="No Spacing"/>
    <w:uiPriority w:val="1"/>
    <w:qFormat/>
    <w:rsid w:val="005E6777"/>
    <w:pPr>
      <w:spacing w:after="0" w:line="240" w:lineRule="auto"/>
    </w:pPr>
    <w:rPr>
      <w:rFonts w:eastAsiaTheme="minorEastAsia"/>
      <w:lang w:eastAsia="ru-RU"/>
    </w:rPr>
  </w:style>
  <w:style w:type="paragraph" w:customStyle="1" w:styleId="af2">
    <w:name w:val="Таблица"/>
    <w:basedOn w:val="a1"/>
    <w:rsid w:val="00975C3F"/>
    <w:pPr>
      <w:suppressAutoHyphens/>
      <w:spacing w:before="60" w:after="60" w:line="240" w:lineRule="auto"/>
      <w:jc w:val="center"/>
    </w:pPr>
    <w:rPr>
      <w:rFonts w:eastAsia="Times New Roman" w:cs="Times New Roman"/>
      <w:szCs w:val="24"/>
    </w:rPr>
  </w:style>
  <w:style w:type="character" w:customStyle="1" w:styleId="40">
    <w:name w:val="Заголовок 4 Знак"/>
    <w:basedOn w:val="a2"/>
    <w:link w:val="4"/>
    <w:rsid w:val="00664BF1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556911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rsid w:val="00556911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2"/>
    <w:link w:val="7"/>
    <w:rsid w:val="0055691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2"/>
    <w:link w:val="8"/>
    <w:rsid w:val="0055691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character" w:customStyle="1" w:styleId="90">
    <w:name w:val="Заголовок 9 Знак"/>
    <w:basedOn w:val="a2"/>
    <w:link w:val="9"/>
    <w:rsid w:val="00556911"/>
    <w:rPr>
      <w:rFonts w:ascii="Arial" w:eastAsia="Times New Roman" w:hAnsi="Arial" w:cs="Arial"/>
      <w:lang w:eastAsia="ru-RU"/>
    </w:rPr>
  </w:style>
  <w:style w:type="paragraph" w:styleId="af3">
    <w:name w:val="TOC Heading"/>
    <w:basedOn w:val="1"/>
    <w:next w:val="a1"/>
    <w:uiPriority w:val="39"/>
    <w:semiHidden/>
    <w:unhideWhenUsed/>
    <w:qFormat/>
    <w:rsid w:val="00707B5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1"/>
    <w:next w:val="a1"/>
    <w:autoRedefine/>
    <w:uiPriority w:val="39"/>
    <w:unhideWhenUsed/>
    <w:rsid w:val="00707B5C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707B5C"/>
    <w:pPr>
      <w:spacing w:after="100"/>
      <w:ind w:left="440"/>
    </w:pPr>
  </w:style>
  <w:style w:type="character" w:styleId="af4">
    <w:name w:val="Hyperlink"/>
    <w:basedOn w:val="a2"/>
    <w:uiPriority w:val="99"/>
    <w:unhideWhenUsed/>
    <w:rsid w:val="00707B5C"/>
    <w:rPr>
      <w:color w:val="0000FF" w:themeColor="hyperlink"/>
      <w:u w:val="single"/>
    </w:rPr>
  </w:style>
  <w:style w:type="paragraph" w:styleId="af5">
    <w:name w:val="Document Map"/>
    <w:basedOn w:val="a1"/>
    <w:link w:val="af6"/>
    <w:uiPriority w:val="99"/>
    <w:semiHidden/>
    <w:unhideWhenUsed/>
    <w:rsid w:val="00ED60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2"/>
    <w:link w:val="af5"/>
    <w:uiPriority w:val="99"/>
    <w:semiHidden/>
    <w:rsid w:val="00ED6007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4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package" Target="embeddings/_________Microsoft_Visio111.vsdx"/><Relationship Id="rId68" Type="http://schemas.openxmlformats.org/officeDocument/2006/relationships/oleObject" Target="embeddings/oleObject25.bin"/><Relationship Id="rId16" Type="http://schemas.openxmlformats.org/officeDocument/2006/relationships/oleObject" Target="embeddings/oleObject4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6.png"/><Relationship Id="rId66" Type="http://schemas.openxmlformats.org/officeDocument/2006/relationships/chart" Target="charts/chart3.xm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29.jpe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chart" Target="charts/chart1.xml"/><Relationship Id="rId69" Type="http://schemas.openxmlformats.org/officeDocument/2006/relationships/chart" Target="charts/chart4.xml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png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54" Type="http://schemas.openxmlformats.org/officeDocument/2006/relationships/image" Target="media/image24.wmf"/><Relationship Id="rId62" Type="http://schemas.openxmlformats.org/officeDocument/2006/relationships/image" Target="media/image30.emf"/><Relationship Id="rId70" Type="http://schemas.openxmlformats.org/officeDocument/2006/relationships/image" Target="media/image32.jpe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3.wmf"/><Relationship Id="rId60" Type="http://schemas.openxmlformats.org/officeDocument/2006/relationships/image" Target="media/image28.jpeg"/><Relationship Id="rId65" Type="http://schemas.openxmlformats.org/officeDocument/2006/relationships/chart" Target="charts/chart2.xml"/><Relationship Id="rId73" Type="http://schemas.openxmlformats.org/officeDocument/2006/relationships/image" Target="media/image35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3.jpeg"/><Relationship Id="rId2" Type="http://schemas.openxmlformats.org/officeDocument/2006/relationships/numbering" Target="numbering.xml"/><Relationship Id="rId29" Type="http://schemas.openxmlformats.org/officeDocument/2006/relationships/image" Target="media/image11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9243756811100408E-2"/>
          <c:y val="1.597302420507983E-2"/>
          <c:w val="0.9281831776841859"/>
          <c:h val="0.94561187708907357"/>
        </c:manualLayout>
      </c:layout>
      <c:scatterChart>
        <c:scatterStyle val="lineMarker"/>
        <c:varyColors val="0"/>
        <c:ser>
          <c:idx val="0"/>
          <c:order val="0"/>
          <c:tx>
            <c:v>α=30</c:v>
          </c:tx>
          <c:xVal>
            <c:numRef>
              <c:f>Лист1!$Q$130:$Q$133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Лист1!$R$130:$R$133</c:f>
              <c:numCache>
                <c:formatCode>General</c:formatCode>
                <c:ptCount val="4"/>
                <c:pt idx="0">
                  <c:v>123.14954126551257</c:v>
                </c:pt>
                <c:pt idx="1">
                  <c:v>100.46907547651158</c:v>
                </c:pt>
                <c:pt idx="2">
                  <c:v>73.181559683742918</c:v>
                </c:pt>
                <c:pt idx="3">
                  <c:v>50.501093894741949</c:v>
                </c:pt>
              </c:numCache>
            </c:numRef>
          </c:yVal>
          <c:smooth val="0"/>
        </c:ser>
        <c:ser>
          <c:idx val="1"/>
          <c:order val="1"/>
          <c:tx>
            <c:v>α=45</c:v>
          </c:tx>
          <c:xVal>
            <c:numRef>
              <c:f>Лист1!$Q$134:$Q$137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Лист1!$R$134:$R$137</c:f>
              <c:numCache>
                <c:formatCode>General</c:formatCode>
                <c:ptCount val="4"/>
                <c:pt idx="0">
                  <c:v>112.61695331117735</c:v>
                </c:pt>
                <c:pt idx="1">
                  <c:v>89.936487522176378</c:v>
                </c:pt>
                <c:pt idx="2">
                  <c:v>51.346112604572816</c:v>
                </c:pt>
                <c:pt idx="3">
                  <c:v>28.665646815571812</c:v>
                </c:pt>
              </c:numCache>
            </c:numRef>
          </c:yVal>
          <c:smooth val="0"/>
        </c:ser>
        <c:ser>
          <c:idx val="2"/>
          <c:order val="2"/>
          <c:tx>
            <c:v>α=60</c:v>
          </c:tx>
          <c:xVal>
            <c:numRef>
              <c:f>Лист1!$Q$138:$Q$141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Лист1!$R$138:$R$141</c:f>
              <c:numCache>
                <c:formatCode>General</c:formatCode>
                <c:ptCount val="4"/>
                <c:pt idx="0">
                  <c:v>95.86202547274371</c:v>
                </c:pt>
                <c:pt idx="1">
                  <c:v>73.181559683742918</c:v>
                </c:pt>
                <c:pt idx="2">
                  <c:v>25.918195918329147</c:v>
                </c:pt>
                <c:pt idx="3">
                  <c:v>3.2377301293282708</c:v>
                </c:pt>
              </c:numCache>
            </c:numRef>
          </c:yVal>
          <c:smooth val="0"/>
        </c:ser>
        <c:ser>
          <c:idx val="3"/>
          <c:order val="3"/>
          <c:tx>
            <c:v>α=75</c:v>
          </c:tx>
          <c:xVal>
            <c:numRef>
              <c:f>Лист1!$Q$142:$Q$145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Лист1!$R$142:$R$145</c:f>
              <c:numCache>
                <c:formatCode>General</c:formatCode>
                <c:ptCount val="4"/>
                <c:pt idx="0">
                  <c:v>74.026578393573516</c:v>
                </c:pt>
                <c:pt idx="1">
                  <c:v>51.346112604572816</c:v>
                </c:pt>
                <c:pt idx="2">
                  <c:v>-1.3693198744396182</c:v>
                </c:pt>
                <c:pt idx="3">
                  <c:v>-24.049785663440531</c:v>
                </c:pt>
              </c:numCache>
            </c:numRef>
          </c:yVal>
          <c:smooth val="0"/>
        </c:ser>
        <c:ser>
          <c:idx val="4"/>
          <c:order val="4"/>
          <c:tx>
            <c:v>α=90</c:v>
          </c:tx>
          <c:xVal>
            <c:numRef>
              <c:f>Лист1!$Q$146:$Q$149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Лист1!$R$146:$R$149</c:f>
              <c:numCache>
                <c:formatCode>General</c:formatCode>
                <c:ptCount val="4"/>
                <c:pt idx="0">
                  <c:v>48.598661707330045</c:v>
                </c:pt>
                <c:pt idx="1">
                  <c:v>25.918195918329147</c:v>
                </c:pt>
                <c:pt idx="2">
                  <c:v>-28.656835667208465</c:v>
                </c:pt>
                <c:pt idx="3">
                  <c:v>-51.337301456209246</c:v>
                </c:pt>
              </c:numCache>
            </c:numRef>
          </c:yVal>
          <c:smooth val="0"/>
        </c:ser>
        <c:ser>
          <c:idx val="5"/>
          <c:order val="5"/>
          <c:tx>
            <c:v>α=105</c:v>
          </c:tx>
          <c:xVal>
            <c:numRef>
              <c:f>Лист1!$Q$150:$Q$153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Лист1!$R$150:$R$153</c:f>
              <c:numCache>
                <c:formatCode>General</c:formatCode>
                <c:ptCount val="4"/>
                <c:pt idx="0">
                  <c:v>21.311145914561276</c:v>
                </c:pt>
                <c:pt idx="1">
                  <c:v>-1.3693198744396182</c:v>
                </c:pt>
                <c:pt idx="2">
                  <c:v>-54.084752353452046</c:v>
                </c:pt>
                <c:pt idx="3">
                  <c:v>-76.765218142452824</c:v>
                </c:pt>
              </c:numCache>
            </c:numRef>
          </c:yVal>
          <c:smooth val="0"/>
        </c:ser>
        <c:ser>
          <c:idx val="6"/>
          <c:order val="6"/>
          <c:tx>
            <c:v>α=120</c:v>
          </c:tx>
          <c:xVal>
            <c:numRef>
              <c:f>Лист1!$Q$154:$Q$157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Лист1!$R$154:$R$157</c:f>
              <c:numCache>
                <c:formatCode>General</c:formatCode>
                <c:ptCount val="4"/>
                <c:pt idx="0">
                  <c:v>-5.9763698782075299</c:v>
                </c:pt>
                <c:pt idx="1">
                  <c:v>-28.656835667208465</c:v>
                </c:pt>
                <c:pt idx="2">
                  <c:v>-75.920199432622169</c:v>
                </c:pt>
                <c:pt idx="3">
                  <c:v>-98.600665221623075</c:v>
                </c:pt>
              </c:numCache>
            </c:numRef>
          </c:yVal>
          <c:smooth val="0"/>
        </c:ser>
        <c:ser>
          <c:idx val="7"/>
          <c:order val="7"/>
          <c:tx>
            <c:v>α=135</c:v>
          </c:tx>
          <c:xVal>
            <c:numRef>
              <c:f>Лист1!$Q$158:$Q$161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Лист1!$R$158:$R$161</c:f>
              <c:numCache>
                <c:formatCode>General</c:formatCode>
                <c:ptCount val="4"/>
                <c:pt idx="0">
                  <c:v>-31.404286564451162</c:v>
                </c:pt>
                <c:pt idx="1">
                  <c:v>-54.084752353452046</c:v>
                </c:pt>
                <c:pt idx="2">
                  <c:v>-92.6751272710557</c:v>
                </c:pt>
                <c:pt idx="3">
                  <c:v>-115.35559306005668</c:v>
                </c:pt>
              </c:numCache>
            </c:numRef>
          </c:yVal>
          <c:smooth val="0"/>
        </c:ser>
        <c:ser>
          <c:idx val="8"/>
          <c:order val="8"/>
          <c:tx>
            <c:v>α=150</c:v>
          </c:tx>
          <c:xVal>
            <c:numRef>
              <c:f>Лист1!$Q$162:$Q$165</c:f>
              <c:numCache>
                <c:formatCode>General</c:formatCode>
                <c:ptCount val="4"/>
                <c:pt idx="0">
                  <c:v>-669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Лист1!$R$162:$R$165</c:f>
              <c:numCache>
                <c:formatCode>General</c:formatCode>
                <c:ptCount val="4"/>
                <c:pt idx="0">
                  <c:v>-53.239733643621328</c:v>
                </c:pt>
                <c:pt idx="1">
                  <c:v>-75.920199432622169</c:v>
                </c:pt>
                <c:pt idx="2">
                  <c:v>-103.20771522539118</c:v>
                </c:pt>
                <c:pt idx="3">
                  <c:v>-125.88818101439183</c:v>
                </c:pt>
              </c:numCache>
            </c:numRef>
          </c:yVal>
          <c:smooth val="0"/>
        </c:ser>
        <c:ser>
          <c:idx val="9"/>
          <c:order val="9"/>
          <c:tx>
            <c:v>α=165</c:v>
          </c:tx>
          <c:xVal>
            <c:numRef>
              <c:f>Лист1!$Q$166:$Q$169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Лист1!$R$166:$R$169</c:f>
              <c:numCache>
                <c:formatCode>General</c:formatCode>
                <c:ptCount val="4"/>
                <c:pt idx="0">
                  <c:v>-69.994661482054894</c:v>
                </c:pt>
                <c:pt idx="1">
                  <c:v>-92.6751272710557</c:v>
                </c:pt>
                <c:pt idx="2">
                  <c:v>-106.80018483246448</c:v>
                </c:pt>
                <c:pt idx="3">
                  <c:v>-129.48065062146543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7284416"/>
        <c:axId val="777284992"/>
      </c:scatterChart>
      <c:valAx>
        <c:axId val="777284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sz="1600"/>
                  <a:t>Id,</a:t>
                </a:r>
                <a:r>
                  <a:rPr lang="en-US" sz="1600" baseline="0"/>
                  <a:t> A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0.92550680891065928"/>
              <c:y val="0.44798330808018105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77284992"/>
        <c:crosses val="autoZero"/>
        <c:crossBetween val="midCat"/>
      </c:valAx>
      <c:valAx>
        <c:axId val="77728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l-GR" sz="1800"/>
                  <a:t>ω</a:t>
                </a:r>
                <a:r>
                  <a:rPr lang="ru-RU" sz="1400"/>
                  <a:t>я,</a:t>
                </a:r>
                <a:r>
                  <a:rPr lang="ru-RU" sz="1400" baseline="0"/>
                  <a:t> рад/с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38271453746266465"/>
              <c:y val="2.9369499159608171E-2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77284416"/>
        <c:crosses val="autoZero"/>
        <c:crossBetween val="midCat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66942076771653569"/>
          <c:y val="9.1164708512382585E-3"/>
          <c:w val="0.31156971784776966"/>
          <c:h val="0.21436450580663724"/>
        </c:manualLayout>
      </c:layout>
      <c:overlay val="0"/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1300783051214734E-2"/>
          <c:y val="4.1437337755480474E-2"/>
          <c:w val="0.86631131637498848"/>
          <c:h val="0.8807075552768570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Лист1!$A$210</c:f>
              <c:strCache>
                <c:ptCount val="1"/>
                <c:pt idx="0">
                  <c:v>45</c:v>
                </c:pt>
              </c:strCache>
            </c:strRef>
          </c:tx>
          <c:marker>
            <c:symbol val="none"/>
          </c:marker>
          <c:xVal>
            <c:numRef>
              <c:f>Лист1!$D$210:$J$210</c:f>
              <c:numCache>
                <c:formatCode>0.00</c:formatCode>
                <c:ptCount val="7"/>
                <c:pt idx="0">
                  <c:v>0.22178504928731524</c:v>
                </c:pt>
                <c:pt idx="1">
                  <c:v>0.7097833846187549</c:v>
                </c:pt>
                <c:pt idx="2">
                  <c:v>1.5580895090932947</c:v>
                </c:pt>
                <c:pt idx="3">
                  <c:v>2.7444982397819642</c:v>
                </c:pt>
                <c:pt idx="4">
                  <c:v>4.1464408330546414</c:v>
                </c:pt>
                <c:pt idx="5">
                  <c:v>5.5404294192000174</c:v>
                </c:pt>
                <c:pt idx="6">
                  <c:v>6.6142584291400865</c:v>
                </c:pt>
              </c:numCache>
            </c:numRef>
          </c:xVal>
          <c:yVal>
            <c:numRef>
              <c:f>Лист1!$C$211:$J$211</c:f>
              <c:numCache>
                <c:formatCode>0.00</c:formatCode>
                <c:ptCount val="8"/>
                <c:pt idx="0">
                  <c:v>-14.376557311349336</c:v>
                </c:pt>
                <c:pt idx="1">
                  <c:v>-28.24091498150792</c:v>
                </c:pt>
                <c:pt idx="2">
                  <c:v>-41.148557768771916</c:v>
                </c:pt>
                <c:pt idx="3">
                  <c:v>-52.675858837645251</c:v>
                </c:pt>
                <c:pt idx="4">
                  <c:v>-62.461422093149771</c:v>
                </c:pt>
                <c:pt idx="5">
                  <c:v>-70.221798443085888</c:v>
                </c:pt>
                <c:pt idx="6">
                  <c:v>-75.763253780398657</c:v>
                </c:pt>
                <c:pt idx="7">
                  <c:v>-78.989020696403671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Лист1!$A$212</c:f>
              <c:strCache>
                <c:ptCount val="1"/>
                <c:pt idx="0">
                  <c:v>60</c:v>
                </c:pt>
              </c:strCache>
            </c:strRef>
          </c:tx>
          <c:marker>
            <c:symbol val="none"/>
          </c:marker>
          <c:xVal>
            <c:numRef>
              <c:f>Лист1!$C$212:$J$212</c:f>
              <c:numCache>
                <c:formatCode>0.00</c:formatCode>
                <c:ptCount val="8"/>
                <c:pt idx="0">
                  <c:v>2.8604948718198339E-2</c:v>
                </c:pt>
                <c:pt idx="1">
                  <c:v>0.22962340048260796</c:v>
                </c:pt>
                <c:pt idx="2">
                  <c:v>0.7617496049722392</c:v>
                </c:pt>
                <c:pt idx="3">
                  <c:v>1.7379848989838778</c:v>
                </c:pt>
                <c:pt idx="4">
                  <c:v>3.1964065745012031</c:v>
                </c:pt>
                <c:pt idx="5">
                  <c:v>5.0790876856258205</c:v>
                </c:pt>
                <c:pt idx="6">
                  <c:v>7.2218647662151492</c:v>
                </c:pt>
                <c:pt idx="7">
                  <c:v>9.3566176070311968</c:v>
                </c:pt>
              </c:numCache>
            </c:numRef>
          </c:xVal>
          <c:yVal>
            <c:numRef>
              <c:f>Лист1!$C$213:$J$213</c:f>
              <c:numCache>
                <c:formatCode>0.00</c:formatCode>
                <c:ptCount val="8"/>
                <c:pt idx="0">
                  <c:v>14.332149285051624</c:v>
                </c:pt>
                <c:pt idx="1">
                  <c:v>-2.2204013148848942E-2</c:v>
                </c:pt>
                <c:pt idx="2">
                  <c:v>-14.049893559321356</c:v>
                </c:pt>
                <c:pt idx="3">
                  <c:v>-27.278381005316007</c:v>
                </c:pt>
                <c:pt idx="4">
                  <c:v>-39.274257213105912</c:v>
                </c:pt>
                <c:pt idx="5">
                  <c:v>-49.66249353011613</c:v>
                </c:pt>
                <c:pt idx="6">
                  <c:v>-58.142663053351995</c:v>
                </c:pt>
                <c:pt idx="7">
                  <c:v>-64.501328397217222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Лист1!$A$214</c:f>
              <c:strCache>
                <c:ptCount val="1"/>
                <c:pt idx="0">
                  <c:v>75</c:v>
                </c:pt>
              </c:strCache>
            </c:strRef>
          </c:tx>
          <c:marker>
            <c:symbol val="none"/>
          </c:marker>
          <c:xVal>
            <c:numRef>
              <c:f>Лист1!$C$214:$J$214</c:f>
              <c:numCache>
                <c:formatCode>0.00</c:formatCode>
                <c:ptCount val="8"/>
                <c:pt idx="0">
                  <c:v>2.665660026242184E-2</c:v>
                </c:pt>
                <c:pt idx="1">
                  <c:v>0.22180926132212128</c:v>
                </c:pt>
                <c:pt idx="2">
                  <c:v>0.76179046266544059</c:v>
                </c:pt>
                <c:pt idx="3">
                  <c:v>1.79940894922589</c:v>
                </c:pt>
                <c:pt idx="4">
                  <c:v>3.4304289142592301</c:v>
                </c:pt>
                <c:pt idx="5">
                  <c:v>5.6655138531608467</c:v>
                </c:pt>
                <c:pt idx="6">
                  <c:v>8.4110150570629028</c:v>
                </c:pt>
                <c:pt idx="7">
                  <c:v>11.4611743373104</c:v>
                </c:pt>
              </c:numCache>
            </c:numRef>
          </c:xVal>
          <c:yVal>
            <c:numRef>
              <c:f>Лист1!$C$215:$J$215</c:f>
              <c:numCache>
                <c:formatCode>0.00</c:formatCode>
                <c:ptCount val="8"/>
                <c:pt idx="0">
                  <c:v>42.063891739338224</c:v>
                </c:pt>
                <c:pt idx="1">
                  <c:v>28.198020512194926</c:v>
                </c:pt>
                <c:pt idx="2">
                  <c:v>14.006494571013517</c:v>
                </c:pt>
                <c:pt idx="3">
                  <c:v>-2.144723465645881E-2</c:v>
                </c:pt>
                <c:pt idx="4">
                  <c:v>-13.409926456385168</c:v>
                </c:pt>
                <c:pt idx="5">
                  <c:v>-25.717899054365187</c:v>
                </c:pt>
                <c:pt idx="6">
                  <c:v>-36.558724205908376</c:v>
                </c:pt>
                <c:pt idx="7">
                  <c:v>-45.616843704265705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Лист1!$A$216</c:f>
              <c:strCache>
                <c:ptCount val="1"/>
                <c:pt idx="0">
                  <c:v>90</c:v>
                </c:pt>
              </c:strCache>
            </c:strRef>
          </c:tx>
          <c:marker>
            <c:symbol val="none"/>
          </c:marker>
          <c:xVal>
            <c:numRef>
              <c:f>Лист1!$C$216:$J$216</c:f>
              <c:numCache>
                <c:formatCode>0.00</c:formatCode>
                <c:ptCount val="8"/>
                <c:pt idx="0">
                  <c:v>2.2891180124715367E-2</c:v>
                </c:pt>
                <c:pt idx="1">
                  <c:v>0.19887528979102193</c:v>
                </c:pt>
                <c:pt idx="2">
                  <c:v>0.70990317259611035</c:v>
                </c:pt>
                <c:pt idx="3">
                  <c:v>1.738174632922219</c:v>
                </c:pt>
                <c:pt idx="4">
                  <c:v>3.4306129109573753</c:v>
                </c:pt>
                <c:pt idx="5">
                  <c:v>5.8657450564163067</c:v>
                </c:pt>
                <c:pt idx="6">
                  <c:v>9.0268207681060986</c:v>
                </c:pt>
                <c:pt idx="7">
                  <c:v>12.78446957418949</c:v>
                </c:pt>
              </c:numCache>
            </c:numRef>
          </c:xVal>
          <c:yVal>
            <c:numRef>
              <c:f>Лист1!$C$217:$J$217</c:f>
              <c:numCache>
                <c:formatCode>0.00</c:formatCode>
                <c:ptCount val="8"/>
                <c:pt idx="0">
                  <c:v>66.928310312902141</c:v>
                </c:pt>
                <c:pt idx="1">
                  <c:v>54.496101026120236</c:v>
                </c:pt>
                <c:pt idx="2">
                  <c:v>41.108117112430683</c:v>
                </c:pt>
                <c:pt idx="3">
                  <c:v>27.236948506485685</c:v>
                </c:pt>
                <c:pt idx="4">
                  <c:v>13.368504274855285</c:v>
                </c:pt>
                <c:pt idx="5">
                  <c:v>-2.0220328170600942E-2</c:v>
                </c:pt>
                <c:pt idx="6">
                  <c:v>-12.482726287612721</c:v>
                </c:pt>
                <c:pt idx="7">
                  <c:v>-23.622844891057049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Лист1!$A$218</c:f>
              <c:strCache>
                <c:ptCount val="1"/>
                <c:pt idx="0">
                  <c:v>105</c:v>
                </c:pt>
              </c:strCache>
            </c:strRef>
          </c:tx>
          <c:marker>
            <c:symbol val="none"/>
          </c:marker>
          <c:xVal>
            <c:numRef>
              <c:f>Лист1!$C$218:$J$218</c:f>
              <c:numCache>
                <c:formatCode>0.00</c:formatCode>
                <c:ptCount val="8"/>
                <c:pt idx="0">
                  <c:v>1.7565361633089065E-2</c:v>
                </c:pt>
                <c:pt idx="1">
                  <c:v>0.16238480115881537</c:v>
                </c:pt>
                <c:pt idx="2">
                  <c:v>0.60962467963002098</c:v>
                </c:pt>
                <c:pt idx="3">
                  <c:v>1.5584560435815069</c:v>
                </c:pt>
                <c:pt idx="4">
                  <c:v>3.1969460222914194</c:v>
                </c:pt>
                <c:pt idx="5">
                  <c:v>5.6661323512022941</c:v>
                </c:pt>
                <c:pt idx="6">
                  <c:v>9.0273049364878286</c:v>
                </c:pt>
                <c:pt idx="7">
                  <c:v>13.2362996803668</c:v>
                </c:pt>
              </c:numCache>
            </c:numRef>
          </c:xVal>
          <c:yVal>
            <c:numRef>
              <c:f>Лист1!$C$219:$J$219</c:f>
              <c:numCache>
                <c:formatCode>0.00</c:formatCode>
                <c:ptCount val="8"/>
                <c:pt idx="0">
                  <c:v>87.230499037506618</c:v>
                </c:pt>
                <c:pt idx="1">
                  <c:v>77.079404675204387</c:v>
                </c:pt>
                <c:pt idx="2">
                  <c:v>65.407567029915768</c:v>
                </c:pt>
                <c:pt idx="3">
                  <c:v>52.638712593699658</c:v>
                </c:pt>
                <c:pt idx="4">
                  <c:v>39.235658612689889</c:v>
                </c:pt>
                <c:pt idx="5">
                  <c:v>25.678836735297125</c:v>
                </c:pt>
                <c:pt idx="6">
                  <c:v>12.444168152640415</c:v>
                </c:pt>
                <c:pt idx="7">
                  <c:v>-1.8573121972802181E-2</c:v>
                </c:pt>
              </c:numCache>
            </c:numRef>
          </c:yVal>
          <c:smooth val="1"/>
        </c:ser>
        <c:ser>
          <c:idx val="5"/>
          <c:order val="5"/>
          <c:tx>
            <c:strRef>
              <c:f>Лист1!$A$220</c:f>
              <c:strCache>
                <c:ptCount val="1"/>
                <c:pt idx="0">
                  <c:v>120</c:v>
                </c:pt>
              </c:strCache>
            </c:strRef>
          </c:tx>
          <c:marker>
            <c:symbol val="none"/>
          </c:marker>
          <c:xVal>
            <c:numRef>
              <c:f>Лист1!$C$220:$J$220</c:f>
              <c:numCache>
                <c:formatCode>0.00</c:formatCode>
                <c:ptCount val="8"/>
                <c:pt idx="0">
                  <c:v>1.1042184104971531E-2</c:v>
                </c:pt>
                <c:pt idx="1">
                  <c:v>0.11482520315569353</c:v>
                </c:pt>
                <c:pt idx="2">
                  <c:v>0.46779055950006576</c:v>
                </c:pt>
                <c:pt idx="3">
                  <c:v>1.2725038641938009</c:v>
                </c:pt>
                <c:pt idx="4">
                  <c:v>2.7453563667093199</c:v>
                </c:pt>
                <c:pt idx="5">
                  <c:v>5.0802825212206733</c:v>
                </c:pt>
                <c:pt idx="6">
                  <c:v>8.4124345584249181</c:v>
                </c:pt>
                <c:pt idx="7">
                  <c:v>12.785865240954665</c:v>
                </c:pt>
              </c:numCache>
            </c:numRef>
          </c:xVal>
          <c:yVal>
            <c:numRef>
              <c:f>Лист1!$C$221:$J$221</c:f>
              <c:numCache>
                <c:formatCode>0.00</c:formatCode>
                <c:ptCount val="8"/>
                <c:pt idx="0">
                  <c:v>101.58654053998674</c:v>
                </c:pt>
                <c:pt idx="1">
                  <c:v>94.408519788746759</c:v>
                </c:pt>
                <c:pt idx="2">
                  <c:v>85.248449963465191</c:v>
                </c:pt>
                <c:pt idx="3">
                  <c:v>74.452310407433387</c:v>
                </c:pt>
                <c:pt idx="4">
                  <c:v>62.428278182957122</c:v>
                </c:pt>
                <c:pt idx="5">
                  <c:v>49.627472267239327</c:v>
                </c:pt>
                <c:pt idx="6">
                  <c:v>36.522794421681397</c:v>
                </c:pt>
                <c:pt idx="7">
                  <c:v>23.58696470105874</c:v>
                </c:pt>
              </c:numCache>
            </c:numRef>
          </c:yVal>
          <c:smooth val="1"/>
        </c:ser>
        <c:ser>
          <c:idx val="6"/>
          <c:order val="6"/>
          <c:tx>
            <c:strRef>
              <c:f>Лист1!$A$222</c:f>
              <c:strCache>
                <c:ptCount val="1"/>
                <c:pt idx="0">
                  <c:v>135</c:v>
                </c:pt>
              </c:strCache>
            </c:strRef>
          </c:tx>
          <c:marker>
            <c:symbol val="none"/>
          </c:marker>
          <c:xVal>
            <c:numRef>
              <c:f>Лист1!$C$222:$J$222</c:f>
              <c:numCache>
                <c:formatCode>0.00</c:formatCode>
                <c:ptCount val="8"/>
                <c:pt idx="0">
                  <c:v>3.7663059381274973E-3</c:v>
                </c:pt>
                <c:pt idx="1">
                  <c:v>5.9438439536099334E-2</c:v>
                </c:pt>
                <c:pt idx="2">
                  <c:v>0.29406906549745593</c:v>
                </c:pt>
                <c:pt idx="3">
                  <c:v>0.89981028815347264</c:v>
                </c:pt>
                <c:pt idx="4">
                  <c:v>2.1066269685627388</c:v>
                </c:pt>
                <c:pt idx="5">
                  <c:v>4.1481305591352813</c:v>
                </c:pt>
                <c:pt idx="6">
                  <c:v>7.2241228389410743</c:v>
                </c:pt>
                <c:pt idx="7">
                  <c:v>11.463870533931667</c:v>
                </c:pt>
              </c:numCache>
            </c:numRef>
          </c:xVal>
          <c:yVal>
            <c:numRef>
              <c:f>Лист1!$C$223:$J$223</c:f>
              <c:numCache>
                <c:formatCode>0.00</c:formatCode>
                <c:ptCount val="8"/>
                <c:pt idx="0">
                  <c:v>109.01784204324559</c:v>
                </c:pt>
                <c:pt idx="1">
                  <c:v>105.30219129161613</c:v>
                </c:pt>
                <c:pt idx="2">
                  <c:v>99.278293873579599</c:v>
                </c:pt>
                <c:pt idx="3">
                  <c:v>91.190797983410278</c:v>
                </c:pt>
                <c:pt idx="4">
                  <c:v>81.365416734595826</c:v>
                </c:pt>
                <c:pt idx="5">
                  <c:v>70.193205493005166</c:v>
                </c:pt>
                <c:pt idx="6">
                  <c:v>58.111810806668821</c:v>
                </c:pt>
                <c:pt idx="7">
                  <c:v>45.584675374376907</c:v>
                </c:pt>
              </c:numCache>
            </c:numRef>
          </c:yVal>
          <c:smooth val="1"/>
        </c:ser>
        <c:ser>
          <c:idx val="7"/>
          <c:order val="7"/>
          <c:tx>
            <c:strRef>
              <c:f>Лист1!$A$224</c:f>
              <c:strCache>
                <c:ptCount val="1"/>
                <c:pt idx="0">
                  <c:v>150</c:v>
                </c:pt>
              </c:strCache>
            </c:strRef>
          </c:tx>
          <c:marker>
            <c:symbol val="none"/>
          </c:marker>
          <c:xVal>
            <c:numRef>
              <c:f>Лист1!$C$224:$J$224</c:f>
              <c:numCache>
                <c:formatCode>0.00</c:formatCode>
                <c:ptCount val="8"/>
                <c:pt idx="0">
                  <c:v>-3.7663059381274904E-3</c:v>
                </c:pt>
                <c:pt idx="1">
                  <c:v>2.5493319149618368E-17</c:v>
                </c:pt>
                <c:pt idx="2">
                  <c:v>0.10030208309097248</c:v>
                </c:pt>
                <c:pt idx="3">
                  <c:v>0.46578031596296254</c:v>
                </c:pt>
                <c:pt idx="4">
                  <c:v>1.3242974049306255</c:v>
                </c:pt>
                <c:pt idx="5">
                  <c:v>2.9332174610554231</c:v>
                </c:pt>
                <c:pt idx="6">
                  <c:v>5.5433721396850064</c:v>
                </c:pt>
                <c:pt idx="7">
                  <c:v>9.360430544785256</c:v>
                </c:pt>
              </c:numCache>
            </c:numRef>
          </c:xVal>
          <c:yVal>
            <c:numRef>
              <c:f>Лист1!$C$225:$J$225</c:f>
              <c:numCache>
                <c:formatCode>0.00</c:formatCode>
                <c:ptCount val="8"/>
                <c:pt idx="0">
                  <c:v>109.01784204324552</c:v>
                </c:pt>
                <c:pt idx="1">
                  <c:v>109.01784204324559</c:v>
                </c:pt>
                <c:pt idx="2">
                  <c:v>106.54074154215922</c:v>
                </c:pt>
                <c:pt idx="3">
                  <c:v>101.71318091599613</c:v>
                </c:pt>
                <c:pt idx="4">
                  <c:v>94.756206795377437</c:v>
                </c:pt>
                <c:pt idx="5">
                  <c:v>85.974154286037574</c:v>
                </c:pt>
                <c:pt idx="6">
                  <c:v>75.739582143039442</c:v>
                </c:pt>
                <c:pt idx="7">
                  <c:v>64.47506471124089</c:v>
                </c:pt>
              </c:numCache>
            </c:numRef>
          </c:yVal>
          <c:smooth val="1"/>
        </c:ser>
        <c:ser>
          <c:idx val="8"/>
          <c:order val="8"/>
          <c:tx>
            <c:strRef>
              <c:f>Лист1!$A$226</c:f>
              <c:strCache>
                <c:ptCount val="1"/>
                <c:pt idx="0">
                  <c:v>165</c:v>
                </c:pt>
              </c:strCache>
            </c:strRef>
          </c:tx>
          <c:marker>
            <c:symbol val="none"/>
          </c:marker>
          <c:xVal>
            <c:numRef>
              <c:f>Лист1!$C$226:$J$226</c:f>
              <c:numCache>
                <c:formatCode>0.00</c:formatCode>
                <c:ptCount val="8"/>
                <c:pt idx="0">
                  <c:v>-1.1042184104971523E-2</c:v>
                </c:pt>
                <c:pt idx="1">
                  <c:v>-5.9438439536099313E-2</c:v>
                </c:pt>
                <c:pt idx="2">
                  <c:v>-0.10030208309097248</c:v>
                </c:pt>
                <c:pt idx="3">
                  <c:v>0</c:v>
                </c:pt>
                <c:pt idx="4">
                  <c:v>0.45169589028962331</c:v>
                </c:pt>
                <c:pt idx="5">
                  <c:v>1.518358896075932</c:v>
                </c:pt>
                <c:pt idx="6">
                  <c:v>3.4847523784232561</c:v>
                </c:pt>
                <c:pt idx="7">
                  <c:v>6.6189281956168777</c:v>
                </c:pt>
              </c:numCache>
            </c:numRef>
          </c:xVal>
          <c:yVal>
            <c:numRef>
              <c:f>Лист1!$C$227:$J$227</c:f>
              <c:numCache>
                <c:formatCode>0.00</c:formatCode>
                <c:ptCount val="8"/>
                <c:pt idx="0">
                  <c:v>101.5865405399867</c:v>
                </c:pt>
                <c:pt idx="1">
                  <c:v>105.30219129161615</c:v>
                </c:pt>
                <c:pt idx="2">
                  <c:v>106.54074154215922</c:v>
                </c:pt>
                <c:pt idx="3">
                  <c:v>105.30219129161615</c:v>
                </c:pt>
                <c:pt idx="4">
                  <c:v>101.68785284079416</c:v>
                </c:pt>
                <c:pt idx="5">
                  <c:v>95.894595752812236</c:v>
                </c:pt>
                <c:pt idx="6">
                  <c:v>88.204495179458789</c:v>
                </c:pt>
                <c:pt idx="7">
                  <c:v>78.970451942657888</c:v>
                </c:pt>
              </c:numCache>
            </c:numRef>
          </c:yVal>
          <c:smooth val="1"/>
        </c:ser>
        <c:ser>
          <c:idx val="9"/>
          <c:order val="9"/>
          <c:tx>
            <c:strRef>
              <c:f>Лист1!$A$228</c:f>
              <c:strCache>
                <c:ptCount val="1"/>
                <c:pt idx="0">
                  <c:v>180</c:v>
                </c:pt>
              </c:strCache>
            </c:strRef>
          </c:tx>
          <c:marker>
            <c:symbol val="none"/>
          </c:marker>
          <c:xVal>
            <c:numRef>
              <c:f>Лист1!$C$228:$H$228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xVal>
          <c:yVal>
            <c:numRef>
              <c:f>Лист1!$C$229:$H$229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1"/>
        </c:ser>
        <c:ser>
          <c:idx val="10"/>
          <c:order val="10"/>
          <c:spPr>
            <a:ln>
              <a:solidFill>
                <a:sysClr val="windowText" lastClr="000000"/>
              </a:solidFill>
              <a:prstDash val="lgDash"/>
            </a:ln>
          </c:spPr>
          <c:marker>
            <c:symbol val="none"/>
          </c:marker>
          <c:xVal>
            <c:numRef>
              <c:f>Лист1!$A$261:$L$261</c:f>
              <c:numCache>
                <c:formatCode>General</c:formatCode>
                <c:ptCount val="12"/>
                <c:pt idx="0">
                  <c:v>0</c:v>
                </c:pt>
                <c:pt idx="1">
                  <c:v>6.6199999999999966</c:v>
                </c:pt>
                <c:pt idx="2">
                  <c:v>9.3600000000000048</c:v>
                </c:pt>
                <c:pt idx="3">
                  <c:v>11.46</c:v>
                </c:pt>
                <c:pt idx="4">
                  <c:v>12.79</c:v>
                </c:pt>
                <c:pt idx="5">
                  <c:v>13.24</c:v>
                </c:pt>
                <c:pt idx="6">
                  <c:v>12.78</c:v>
                </c:pt>
                <c:pt idx="7">
                  <c:v>11.46</c:v>
                </c:pt>
                <c:pt idx="8">
                  <c:v>9.3600000000000048</c:v>
                </c:pt>
                <c:pt idx="9">
                  <c:v>6.6099999999999985</c:v>
                </c:pt>
                <c:pt idx="10">
                  <c:v>3.48</c:v>
                </c:pt>
                <c:pt idx="11">
                  <c:v>0</c:v>
                </c:pt>
              </c:numCache>
            </c:numRef>
          </c:xVal>
          <c:yVal>
            <c:numRef>
              <c:f>Лист1!$A$262:$L$262</c:f>
              <c:numCache>
                <c:formatCode>0.00</c:formatCode>
                <c:ptCount val="12"/>
                <c:pt idx="0">
                  <c:v>109.01784204324559</c:v>
                </c:pt>
                <c:pt idx="1">
                  <c:v>78.97</c:v>
                </c:pt>
                <c:pt idx="2" formatCode="General">
                  <c:v>64.48</c:v>
                </c:pt>
                <c:pt idx="3" formatCode="General">
                  <c:v>45.58</c:v>
                </c:pt>
                <c:pt idx="4" formatCode="General">
                  <c:v>23.59</c:v>
                </c:pt>
                <c:pt idx="5" formatCode="General">
                  <c:v>-2.0000000000000011E-2</c:v>
                </c:pt>
                <c:pt idx="6" formatCode="General">
                  <c:v>-23.62</c:v>
                </c:pt>
                <c:pt idx="7" formatCode="General">
                  <c:v>-45.620000000000012</c:v>
                </c:pt>
                <c:pt idx="8" formatCode="General">
                  <c:v>-64.5</c:v>
                </c:pt>
                <c:pt idx="9" formatCode="General">
                  <c:v>-75</c:v>
                </c:pt>
                <c:pt idx="10" formatCode="General">
                  <c:v>-88.22</c:v>
                </c:pt>
                <c:pt idx="11" formatCode="General">
                  <c:v>-95</c:v>
                </c:pt>
              </c:numCache>
            </c:numRef>
          </c:yVal>
          <c:smooth val="1"/>
        </c:ser>
        <c:ser>
          <c:idx val="11"/>
          <c:order val="11"/>
          <c:tx>
            <c:v>30</c:v>
          </c:tx>
          <c:marker>
            <c:symbol val="none"/>
          </c:marker>
          <c:xVal>
            <c:numRef>
              <c:f>Лист1!$C$208:$J$208</c:f>
              <c:numCache>
                <c:formatCode>0.00</c:formatCode>
                <c:ptCount val="8"/>
                <c:pt idx="0">
                  <c:v>2.6652102268396958E-2</c:v>
                </c:pt>
                <c:pt idx="1">
                  <c:v>0.19882851615703845</c:v>
                </c:pt>
                <c:pt idx="2">
                  <c:v>0.60943412682619691</c:v>
                </c:pt>
                <c:pt idx="3">
                  <c:v>1.2719855143163303</c:v>
                </c:pt>
                <c:pt idx="4">
                  <c:v>2.1055086575097532</c:v>
                </c:pt>
                <c:pt idx="5">
                  <c:v>2.9311480262218734</c:v>
                </c:pt>
                <c:pt idx="6">
                  <c:v>3.4813256034284787</c:v>
                </c:pt>
                <c:pt idx="7">
                  <c:v>3.4210322400682669</c:v>
                </c:pt>
              </c:numCache>
            </c:numRef>
          </c:xVal>
          <c:yVal>
            <c:numRef>
              <c:f>Лист1!$C$209:$J$209</c:f>
              <c:numCache>
                <c:formatCode>0.00</c:formatCode>
                <c:ptCount val="8"/>
                <c:pt idx="0">
                  <c:v>-42.105272651666333</c:v>
                </c:pt>
                <c:pt idx="1">
                  <c:v>-54.534557997483155</c:v>
                </c:pt>
                <c:pt idx="2">
                  <c:v>-65.442292679743957</c:v>
                </c:pt>
                <c:pt idx="3">
                  <c:v>-74.482638288599759</c:v>
                </c:pt>
                <c:pt idx="4">
                  <c:v>-81.390846669433273</c:v>
                </c:pt>
                <c:pt idx="5">
                  <c:v>-85.994369858573407</c:v>
                </c:pt>
                <c:pt idx="6">
                  <c:v>-88.219372608554224</c:v>
                </c:pt>
                <c:pt idx="7">
                  <c:v>-88.092353727046998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77286720"/>
        <c:axId val="777287296"/>
      </c:scatterChart>
      <c:valAx>
        <c:axId val="777286720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sz="1100" b="1">
                    <a:latin typeface="Times New Roman" pitchFamily="18" charset="0"/>
                    <a:cs typeface="Times New Roman" pitchFamily="18" charset="0"/>
                  </a:rPr>
                  <a:t>Id, </a:t>
                </a:r>
                <a:r>
                  <a:rPr lang="ru-RU" sz="1100" b="1">
                    <a:latin typeface="Times New Roman" pitchFamily="18" charset="0"/>
                    <a:cs typeface="Times New Roman" pitchFamily="18" charset="0"/>
                  </a:rPr>
                  <a:t>А</a:t>
                </a:r>
              </a:p>
            </c:rich>
          </c:tx>
          <c:overlay val="0"/>
        </c:title>
        <c:numFmt formatCode="0" sourceLinked="0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77287296"/>
        <c:crosses val="autoZero"/>
        <c:crossBetween val="midCat"/>
      </c:valAx>
      <c:valAx>
        <c:axId val="777287296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050">
                    <a:latin typeface="Times New Roman" pitchFamily="18" charset="0"/>
                    <a:cs typeface="Times New Roman" pitchFamily="18" charset="0"/>
                  </a:rPr>
                  <a:t>ω</a:t>
                </a:r>
                <a:r>
                  <a:rPr lang="ru-RU" sz="1050">
                    <a:latin typeface="Times New Roman" pitchFamily="18" charset="0"/>
                    <a:cs typeface="Times New Roman" pitchFamily="18" charset="0"/>
                  </a:rPr>
                  <a:t>я , рад/с</a:t>
                </a:r>
              </a:p>
            </c:rich>
          </c:tx>
          <c:overlay val="0"/>
        </c:title>
        <c:numFmt formatCode="0" sourceLinked="0"/>
        <c:majorTickMark val="out"/>
        <c:min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777286720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6036621688978785E-2"/>
          <c:y val="8.5086283965933013E-2"/>
          <c:w val="0.75107894507078288"/>
          <c:h val="0.81654141587987761"/>
        </c:manualLayout>
      </c:layout>
      <c:scatterChart>
        <c:scatterStyle val="smoothMarker"/>
        <c:varyColors val="0"/>
        <c:ser>
          <c:idx val="0"/>
          <c:order val="0"/>
          <c:tx>
            <c:v>λ=15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Лист1!$E$178:$P$178</c:f>
              <c:numCache>
                <c:formatCode>0.0</c:formatCode>
                <c:ptCount val="12"/>
                <c:pt idx="0">
                  <c:v>-66.963843343299772</c:v>
                </c:pt>
                <c:pt idx="1">
                  <c:v>-42.105272651666333</c:v>
                </c:pt>
                <c:pt idx="2">
                  <c:v>-14.376557311349336</c:v>
                </c:pt>
                <c:pt idx="3">
                  <c:v>14.332149285051624</c:v>
                </c:pt>
                <c:pt idx="4">
                  <c:v>42.063891739338224</c:v>
                </c:pt>
                <c:pt idx="5">
                  <c:v>66.928310312902141</c:v>
                </c:pt>
                <c:pt idx="6">
                  <c:v>87.230499037506618</c:v>
                </c:pt>
                <c:pt idx="7">
                  <c:v>101.58654053998674</c:v>
                </c:pt>
                <c:pt idx="8">
                  <c:v>109.01784204324559</c:v>
                </c:pt>
                <c:pt idx="9">
                  <c:v>109.01784204324552</c:v>
                </c:pt>
                <c:pt idx="10">
                  <c:v>101.5865405399867</c:v>
                </c:pt>
              </c:numCache>
            </c:numRef>
          </c:yVal>
          <c:smooth val="1"/>
        </c:ser>
        <c:ser>
          <c:idx val="1"/>
          <c:order val="1"/>
          <c:tx>
            <c:v>λ=30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Лист1!$E$181:$P$181</c:f>
              <c:numCache>
                <c:formatCode>0.0</c:formatCode>
                <c:ptCount val="12"/>
                <c:pt idx="0">
                  <c:v>-77.110802693782588</c:v>
                </c:pt>
                <c:pt idx="1">
                  <c:v>-54.534557997483155</c:v>
                </c:pt>
                <c:pt idx="2">
                  <c:v>-28.24091498150792</c:v>
                </c:pt>
                <c:pt idx="3">
                  <c:v>-2.2204013148848942E-2</c:v>
                </c:pt>
                <c:pt idx="4">
                  <c:v>28.198020512194926</c:v>
                </c:pt>
                <c:pt idx="5">
                  <c:v>54.496101026120236</c:v>
                </c:pt>
                <c:pt idx="6">
                  <c:v>77.079404675204387</c:v>
                </c:pt>
                <c:pt idx="7">
                  <c:v>94.408519788746759</c:v>
                </c:pt>
                <c:pt idx="8">
                  <c:v>105.30219129161613</c:v>
                </c:pt>
                <c:pt idx="9">
                  <c:v>109.01784204324559</c:v>
                </c:pt>
                <c:pt idx="10">
                  <c:v>105.30219129161615</c:v>
                </c:pt>
              </c:numCache>
            </c:numRef>
          </c:yVal>
          <c:smooth val="1"/>
        </c:ser>
        <c:ser>
          <c:idx val="2"/>
          <c:order val="2"/>
          <c:tx>
            <c:v>λ=45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Лист1!$E$184:$P$184</c:f>
              <c:numCache>
                <c:formatCode>0.0</c:formatCode>
                <c:ptCount val="12"/>
                <c:pt idx="0">
                  <c:v>-85.275093500910955</c:v>
                </c:pt>
                <c:pt idx="1">
                  <c:v>-65.442292679743957</c:v>
                </c:pt>
                <c:pt idx="2">
                  <c:v>-41.148557768771916</c:v>
                </c:pt>
                <c:pt idx="3">
                  <c:v>-14.049893559321356</c:v>
                </c:pt>
                <c:pt idx="4">
                  <c:v>14.006494571013517</c:v>
                </c:pt>
                <c:pt idx="5">
                  <c:v>41.108117112430683</c:v>
                </c:pt>
                <c:pt idx="6">
                  <c:v>65.407567029915768</c:v>
                </c:pt>
                <c:pt idx="7">
                  <c:v>85.248449963465191</c:v>
                </c:pt>
                <c:pt idx="8">
                  <c:v>99.278293873579599</c:v>
                </c:pt>
                <c:pt idx="9">
                  <c:v>106.54074154215922</c:v>
                </c:pt>
                <c:pt idx="10">
                  <c:v>106.54074154215922</c:v>
                </c:pt>
              </c:numCache>
            </c:numRef>
          </c:yVal>
          <c:smooth val="1"/>
        </c:ser>
        <c:ser>
          <c:idx val="3"/>
          <c:order val="3"/>
          <c:tx>
            <c:v>λ=60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Лист1!$E$187:$P$187</c:f>
              <c:numCache>
                <c:formatCode>0.0</c:formatCode>
                <c:ptCount val="12"/>
                <c:pt idx="0">
                  <c:v>-91.212240173874918</c:v>
                </c:pt>
                <c:pt idx="1">
                  <c:v>-74.482638288599759</c:v>
                </c:pt>
                <c:pt idx="2">
                  <c:v>-52.675858837645251</c:v>
                </c:pt>
                <c:pt idx="3">
                  <c:v>-27.278381005316007</c:v>
                </c:pt>
                <c:pt idx="4">
                  <c:v>-2.144723465645881E-2</c:v>
                </c:pt>
                <c:pt idx="5">
                  <c:v>27.236948506485685</c:v>
                </c:pt>
                <c:pt idx="6">
                  <c:v>52.638712593699658</c:v>
                </c:pt>
                <c:pt idx="7">
                  <c:v>74.452310407433387</c:v>
                </c:pt>
                <c:pt idx="8">
                  <c:v>91.190797983410278</c:v>
                </c:pt>
                <c:pt idx="9">
                  <c:v>101.71318091599613</c:v>
                </c:pt>
                <c:pt idx="10">
                  <c:v>105.30219129161615</c:v>
                </c:pt>
              </c:numCache>
            </c:numRef>
          </c:yVal>
          <c:smooth val="1"/>
        </c:ser>
        <c:ser>
          <c:idx val="4"/>
          <c:order val="4"/>
          <c:tx>
            <c:v>λ=75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Лист1!$E$190:$P$190</c:f>
              <c:numCache>
                <c:formatCode>0.0</c:formatCode>
                <c:ptCount val="12"/>
                <c:pt idx="0">
                  <c:v>-94.772189299954789</c:v>
                </c:pt>
                <c:pt idx="1">
                  <c:v>-81.390846669433273</c:v>
                </c:pt>
                <c:pt idx="2">
                  <c:v>-62.461422093149771</c:v>
                </c:pt>
                <c:pt idx="3">
                  <c:v>-39.274257213105912</c:v>
                </c:pt>
                <c:pt idx="4">
                  <c:v>-13.409926456385168</c:v>
                </c:pt>
                <c:pt idx="5">
                  <c:v>13.368504274855285</c:v>
                </c:pt>
                <c:pt idx="6">
                  <c:v>39.235658612689889</c:v>
                </c:pt>
                <c:pt idx="7">
                  <c:v>62.428278182957122</c:v>
                </c:pt>
                <c:pt idx="8">
                  <c:v>81.365416734595826</c:v>
                </c:pt>
                <c:pt idx="9">
                  <c:v>94.756206795377437</c:v>
                </c:pt>
                <c:pt idx="10">
                  <c:v>101.68785284079416</c:v>
                </c:pt>
              </c:numCache>
            </c:numRef>
          </c:yVal>
          <c:smooth val="1"/>
        </c:ser>
        <c:ser>
          <c:idx val="5"/>
          <c:order val="5"/>
          <c:tx>
            <c:v>λ=90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Лист1!$E$193:$P$193</c:f>
              <c:numCache>
                <c:formatCode>0.0</c:formatCode>
                <c:ptCount val="12"/>
                <c:pt idx="0">
                  <c:v>-95.905055934702304</c:v>
                </c:pt>
                <c:pt idx="1">
                  <c:v>-85.994369858573407</c:v>
                </c:pt>
                <c:pt idx="2">
                  <c:v>-70.221798443085888</c:v>
                </c:pt>
                <c:pt idx="3">
                  <c:v>-49.66249353011613</c:v>
                </c:pt>
                <c:pt idx="4">
                  <c:v>-25.717899054365187</c:v>
                </c:pt>
                <c:pt idx="5">
                  <c:v>-2.0220328170600942E-2</c:v>
                </c:pt>
                <c:pt idx="6">
                  <c:v>25.678836735297125</c:v>
                </c:pt>
                <c:pt idx="7">
                  <c:v>49.627472267239327</c:v>
                </c:pt>
                <c:pt idx="8">
                  <c:v>70.193205493005166</c:v>
                </c:pt>
                <c:pt idx="9">
                  <c:v>85.974154286037574</c:v>
                </c:pt>
                <c:pt idx="10">
                  <c:v>95.894595752812236</c:v>
                </c:pt>
              </c:numCache>
            </c:numRef>
          </c:yVal>
          <c:smooth val="1"/>
        </c:ser>
        <c:ser>
          <c:idx val="6"/>
          <c:order val="6"/>
          <c:tx>
            <c:v>λ=105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Лист1!$E$196:$P$196</c:f>
              <c:numCache>
                <c:formatCode>0.0</c:formatCode>
                <c:ptCount val="12"/>
                <c:pt idx="0">
                  <c:v>-94.661936737815608</c:v>
                </c:pt>
                <c:pt idx="1">
                  <c:v>-88.219372608554224</c:v>
                </c:pt>
                <c:pt idx="2">
                  <c:v>-75.763253780398657</c:v>
                </c:pt>
                <c:pt idx="3">
                  <c:v>-58.142663053351995</c:v>
                </c:pt>
                <c:pt idx="4">
                  <c:v>-36.558724205908376</c:v>
                </c:pt>
                <c:pt idx="5">
                  <c:v>-12.482726287612721</c:v>
                </c:pt>
                <c:pt idx="6">
                  <c:v>12.444168152640415</c:v>
                </c:pt>
                <c:pt idx="7">
                  <c:v>36.522794421681397</c:v>
                </c:pt>
                <c:pt idx="8">
                  <c:v>58.111810806668821</c:v>
                </c:pt>
                <c:pt idx="9">
                  <c:v>75.739582143039442</c:v>
                </c:pt>
                <c:pt idx="10">
                  <c:v>88.204495179458789</c:v>
                </c:pt>
              </c:numCache>
            </c:numRef>
          </c:yVal>
          <c:smooth val="1"/>
        </c:ser>
        <c:ser>
          <c:idx val="7"/>
          <c:order val="7"/>
          <c:tx>
            <c:v>λ=120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Лист1!$E$199:$P$199</c:f>
              <c:numCache>
                <c:formatCode>0.0</c:formatCode>
                <c:ptCount val="12"/>
                <c:pt idx="0">
                  <c:v>-91.190790417715718</c:v>
                </c:pt>
                <c:pt idx="1">
                  <c:v>-88.092353727046998</c:v>
                </c:pt>
                <c:pt idx="2">
                  <c:v>-78.989020696403671</c:v>
                </c:pt>
                <c:pt idx="3">
                  <c:v>-64.501328397217222</c:v>
                </c:pt>
                <c:pt idx="4">
                  <c:v>-45.616843704265705</c:v>
                </c:pt>
                <c:pt idx="5">
                  <c:v>-23.622844891057049</c:v>
                </c:pt>
                <c:pt idx="6">
                  <c:v>-1.8573121972802181E-2</c:v>
                </c:pt>
                <c:pt idx="7">
                  <c:v>23.58696470105874</c:v>
                </c:pt>
                <c:pt idx="8">
                  <c:v>45.584675374376907</c:v>
                </c:pt>
                <c:pt idx="9">
                  <c:v>64.47506471124089</c:v>
                </c:pt>
                <c:pt idx="10">
                  <c:v>78.970451942657888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271872"/>
        <c:axId val="777287872"/>
      </c:scatterChart>
      <c:valAx>
        <c:axId val="168271872"/>
        <c:scaling>
          <c:orientation val="minMax"/>
          <c:max val="21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400" b="1" i="0" baseline="0">
                    <a:effectLst/>
                  </a:rPr>
                  <a:t>α , </a:t>
                </a:r>
                <a:r>
                  <a:rPr lang="ru-RU" sz="1400" b="1" i="0" baseline="0">
                    <a:effectLst/>
                  </a:rPr>
                  <a:t>град</a:t>
                </a:r>
                <a:endParaRPr lang="ru-RU" sz="1400" b="1">
                  <a:effectLst/>
                </a:endParaRPr>
              </a:p>
            </c:rich>
          </c:tx>
          <c:layout>
            <c:manualLayout>
              <c:xMode val="edge"/>
              <c:yMode val="edge"/>
              <c:x val="0.44312525197673175"/>
              <c:y val="0.89615340939525356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77287872"/>
        <c:crosses val="autoZero"/>
        <c:crossBetween val="midCat"/>
        <c:majorUnit val="15"/>
      </c:valAx>
      <c:valAx>
        <c:axId val="777287872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400" b="1" i="0" baseline="0">
                    <a:effectLst/>
                  </a:rPr>
                  <a:t>E</a:t>
                </a:r>
                <a:r>
                  <a:rPr lang="ru-RU" sz="1400" b="1" i="0" baseline="0">
                    <a:effectLst/>
                  </a:rPr>
                  <a:t>я , В</a:t>
                </a:r>
                <a:endParaRPr lang="ru-RU" sz="1400">
                  <a:effectLst/>
                </a:endParaRPr>
              </a:p>
            </c:rich>
          </c:tx>
          <c:layout>
            <c:manualLayout>
              <c:xMode val="edge"/>
              <c:yMode val="edge"/>
              <c:x val="6.6875653082549641E-2"/>
              <c:y val="1.2288606781295194E-2"/>
            </c:manualLayout>
          </c:layout>
          <c:overlay val="0"/>
        </c:title>
        <c:numFmt formatCode="0" sourceLinked="0"/>
        <c:majorTickMark val="out"/>
        <c:minorTickMark val="none"/>
        <c:tickLblPos val="nextTo"/>
        <c:crossAx val="1682718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112250890521026E-2"/>
          <c:y val="5.3689683785736027E-2"/>
          <c:w val="0.80902827232188157"/>
          <c:h val="0.88522484689413861"/>
        </c:manualLayout>
      </c:layout>
      <c:scatterChart>
        <c:scatterStyle val="lineMarker"/>
        <c:varyColors val="0"/>
        <c:ser>
          <c:idx val="0"/>
          <c:order val="0"/>
          <c:tx>
            <c:v>¯S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Лист1!$E$284:$E$305</c:f>
              <c:numCache>
                <c:formatCode>0.0000</c:formatCode>
                <c:ptCount val="22"/>
                <c:pt idx="0">
                  <c:v>1.3388983950202737</c:v>
                </c:pt>
                <c:pt idx="1">
                  <c:v>1.3388947293680591</c:v>
                </c:pt>
                <c:pt idx="2">
                  <c:v>1.3388890706791841</c:v>
                </c:pt>
                <c:pt idx="3">
                  <c:v>1.3388812974806001</c:v>
                </c:pt>
                <c:pt idx="4">
                  <c:v>1.3388712357045478</c:v>
                </c:pt>
                <c:pt idx="5">
                  <c:v>1.3388586472405002</c:v>
                </c:pt>
                <c:pt idx="6">
                  <c:v>1.3388432129842014</c:v>
                </c:pt>
                <c:pt idx="7">
                  <c:v>1.3388245078283578</c:v>
                </c:pt>
                <c:pt idx="8">
                  <c:v>1.3388019633613395</c:v>
                </c:pt>
                <c:pt idx="9">
                  <c:v>1.3387748110667161</c:v>
                </c:pt>
                <c:pt idx="10">
                  <c:v>1.338741993293554</c:v>
                </c:pt>
                <c:pt idx="11">
                  <c:v>1.3387020184565435</c:v>
                </c:pt>
                <c:pt idx="12">
                  <c:v>1.33865271442948</c:v>
                </c:pt>
                <c:pt idx="13">
                  <c:v>1.3385907837199318</c:v>
                </c:pt>
                <c:pt idx="14">
                  <c:v>1.3385109404977249</c:v>
                </c:pt>
                <c:pt idx="15">
                  <c:v>1.3384040695732509</c:v>
                </c:pt>
                <c:pt idx="16">
                  <c:v>1.3383028362523861</c:v>
                </c:pt>
                <c:pt idx="17">
                  <c:v>1.3380181669206168</c:v>
                </c:pt>
                <c:pt idx="18">
                  <c:v>1.3375875220116251</c:v>
                </c:pt>
                <c:pt idx="19">
                  <c:v>1.3363588816188749</c:v>
                </c:pt>
              </c:numCache>
            </c:numRef>
          </c:yVal>
          <c:smooth val="0"/>
        </c:ser>
        <c:ser>
          <c:idx val="1"/>
          <c:order val="1"/>
          <c:tx>
            <c:v>S1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Лист1!$H$284:$H$305</c:f>
              <c:numCache>
                <c:formatCode>0.0000</c:formatCode>
                <c:ptCount val="22"/>
                <c:pt idx="0">
                  <c:v>0.99999234597119757</c:v>
                </c:pt>
                <c:pt idx="1">
                  <c:v>0.99999227863750761</c:v>
                </c:pt>
                <c:pt idx="2">
                  <c:v>0.99999217411551045</c:v>
                </c:pt>
                <c:pt idx="3">
                  <c:v>0.99999202939138188</c:v>
                </c:pt>
                <c:pt idx="4">
                  <c:v>0.99999184008998454</c:v>
                </c:pt>
                <c:pt idx="5">
                  <c:v>0.9999916001252197</c:v>
                </c:pt>
                <c:pt idx="6">
                  <c:v>0.99999130117083912</c:v>
                </c:pt>
                <c:pt idx="7">
                  <c:v>0.99999093185902721</c:v>
                </c:pt>
                <c:pt idx="8">
                  <c:v>0.99999047654859119</c:v>
                </c:pt>
                <c:pt idx="9">
                  <c:v>0.99998991338433563</c:v>
                </c:pt>
                <c:pt idx="10">
                  <c:v>0.9999892111373867</c:v>
                </c:pt>
                <c:pt idx="11">
                  <c:v>0.99998832384355552</c:v>
                </c:pt>
                <c:pt idx="12">
                  <c:v>0.99998718122898</c:v>
                </c:pt>
                <c:pt idx="13">
                  <c:v>0.99998567049426668</c:v>
                </c:pt>
                <c:pt idx="14">
                  <c:v>0.99998359876228715</c:v>
                </c:pt>
                <c:pt idx="15">
                  <c:v>0.9999806071122388</c:v>
                </c:pt>
                <c:pt idx="16">
                  <c:v>0.99997754251845861</c:v>
                </c:pt>
                <c:pt idx="17">
                  <c:v>0.99996772200263906</c:v>
                </c:pt>
                <c:pt idx="18">
                  <c:v>0.99994949479950335</c:v>
                </c:pt>
                <c:pt idx="19">
                  <c:v>0.99987521700601012</c:v>
                </c:pt>
              </c:numCache>
            </c:numRef>
          </c:yVal>
          <c:smooth val="0"/>
        </c:ser>
        <c:ser>
          <c:idx val="2"/>
          <c:order val="2"/>
          <c:tx>
            <c:v>P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Лист1!$F$284:$F$305</c:f>
              <c:numCache>
                <c:formatCode>0.0000</c:formatCode>
                <c:ptCount val="22"/>
                <c:pt idx="0">
                  <c:v>6.7803690155749372E-2</c:v>
                </c:pt>
                <c:pt idx="1">
                  <c:v>0.11522813272283491</c:v>
                </c:pt>
                <c:pt idx="2">
                  <c:v>0.16265257528992016</c:v>
                </c:pt>
                <c:pt idx="3">
                  <c:v>0.21007701785700594</c:v>
                </c:pt>
                <c:pt idx="4">
                  <c:v>0.25750146042409139</c:v>
                </c:pt>
                <c:pt idx="5">
                  <c:v>0.30492590299117722</c:v>
                </c:pt>
                <c:pt idx="6">
                  <c:v>0.35235034555826261</c:v>
                </c:pt>
                <c:pt idx="7">
                  <c:v>0.39977478812534833</c:v>
                </c:pt>
                <c:pt idx="8">
                  <c:v>0.44719923069243328</c:v>
                </c:pt>
                <c:pt idx="9">
                  <c:v>0.4946236732595195</c:v>
                </c:pt>
                <c:pt idx="10">
                  <c:v>0.5420481158266045</c:v>
                </c:pt>
                <c:pt idx="11">
                  <c:v>0.58947255839368951</c:v>
                </c:pt>
                <c:pt idx="12">
                  <c:v>0.63689700096077595</c:v>
                </c:pt>
                <c:pt idx="13">
                  <c:v>0.68432144352786073</c:v>
                </c:pt>
                <c:pt idx="14">
                  <c:v>0.73174588609494695</c:v>
                </c:pt>
                <c:pt idx="15">
                  <c:v>0.77917032866203184</c:v>
                </c:pt>
                <c:pt idx="16">
                  <c:v>0.81284168288466263</c:v>
                </c:pt>
                <c:pt idx="17">
                  <c:v>0.87401921379620284</c:v>
                </c:pt>
                <c:pt idx="18">
                  <c:v>0.92144365636328884</c:v>
                </c:pt>
                <c:pt idx="19">
                  <c:v>0.96886809893037384</c:v>
                </c:pt>
              </c:numCache>
            </c:numRef>
          </c:yVal>
          <c:smooth val="0"/>
        </c:ser>
        <c:ser>
          <c:idx val="3"/>
          <c:order val="3"/>
          <c:tx>
            <c:v>Q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Лист1!$G$284:$G$305</c:f>
              <c:numCache>
                <c:formatCode>0.0000</c:formatCode>
                <c:ptCount val="22"/>
                <c:pt idx="0">
                  <c:v>0.99769101008390548</c:v>
                </c:pt>
                <c:pt idx="1">
                  <c:v>0.99333128147856253</c:v>
                </c:pt>
                <c:pt idx="2">
                  <c:v>0.98667547250543508</c:v>
                </c:pt>
                <c:pt idx="3">
                  <c:v>0.97767668756834059</c:v>
                </c:pt>
                <c:pt idx="4">
                  <c:v>0.96626946455220886</c:v>
                </c:pt>
                <c:pt idx="5">
                  <c:v>0.95236725794517563</c:v>
                </c:pt>
                <c:pt idx="6">
                  <c:v>0.93585887632822196</c:v>
                </c:pt>
                <c:pt idx="7">
                  <c:v>0.91660350347334962</c:v>
                </c:pt>
                <c:pt idx="8">
                  <c:v>0.89442372578994678</c:v>
                </c:pt>
                <c:pt idx="9">
                  <c:v>0.86909564992679178</c:v>
                </c:pt>
                <c:pt idx="10">
                  <c:v>0.840334613424915</c:v>
                </c:pt>
                <c:pt idx="11">
                  <c:v>0.80777394778752443</c:v>
                </c:pt>
                <c:pt idx="12">
                  <c:v>0.77093227509908591</c:v>
                </c:pt>
                <c:pt idx="13">
                  <c:v>0.72916082116486003</c:v>
                </c:pt>
                <c:pt idx="14">
                  <c:v>0.68155348724564357</c:v>
                </c:pt>
                <c:pt idx="15">
                  <c:v>0.62678131236761092</c:v>
                </c:pt>
                <c:pt idx="16">
                  <c:v>0.5824461212047719</c:v>
                </c:pt>
                <c:pt idx="17">
                  <c:v>0.48582492624629303</c:v>
                </c:pt>
                <c:pt idx="18">
                  <c:v>0.38838200305580095</c:v>
                </c:pt>
                <c:pt idx="19">
                  <c:v>0.24707297800014064</c:v>
                </c:pt>
              </c:numCache>
            </c:numRef>
          </c:yVal>
          <c:smooth val="0"/>
        </c:ser>
        <c:ser>
          <c:idx val="4"/>
          <c:order val="4"/>
          <c:tx>
            <c:v>n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Лист1!$K$284:$K$305</c:f>
              <c:numCache>
                <c:formatCode>0.0000</c:formatCode>
                <c:ptCount val="22"/>
                <c:pt idx="0">
                  <c:v>0.77926868591614751</c:v>
                </c:pt>
                <c:pt idx="1">
                  <c:v>0.86713834574992421</c:v>
                </c:pt>
                <c:pt idx="2">
                  <c:v>0.90496877841415591</c:v>
                </c:pt>
                <c:pt idx="3">
                  <c:v>0.92603051767924405</c:v>
                </c:pt>
                <c:pt idx="4">
                  <c:v>0.93945015948003996</c:v>
                </c:pt>
                <c:pt idx="5">
                  <c:v>0.94874830932467058</c:v>
                </c:pt>
                <c:pt idx="6">
                  <c:v>0.95557092365047125</c:v>
                </c:pt>
                <c:pt idx="7">
                  <c:v>0.96079048594705752</c:v>
                </c:pt>
                <c:pt idx="8">
                  <c:v>0.96491258288262427</c:v>
                </c:pt>
                <c:pt idx="9">
                  <c:v>0.96825041711673354</c:v>
                </c:pt>
                <c:pt idx="10">
                  <c:v>0.9710083651050766</c:v>
                </c:pt>
                <c:pt idx="11">
                  <c:v>0.97332546572391654</c:v>
                </c:pt>
                <c:pt idx="12">
                  <c:v>0.97529959782679954</c:v>
                </c:pt>
                <c:pt idx="13">
                  <c:v>0.97700166158918256</c:v>
                </c:pt>
                <c:pt idx="14">
                  <c:v>0.9784842745579686</c:v>
                </c:pt>
                <c:pt idx="15">
                  <c:v>0.97978730780527168</c:v>
                </c:pt>
                <c:pt idx="16">
                  <c:v>0.98062060159126152</c:v>
                </c:pt>
                <c:pt idx="17">
                  <c:v>0.98197104357551757</c:v>
                </c:pt>
                <c:pt idx="18">
                  <c:v>0.9828950353617073</c:v>
                </c:pt>
                <c:pt idx="19">
                  <c:v>0.98372893448142051</c:v>
                </c:pt>
              </c:numCache>
            </c:numRef>
          </c:yVal>
          <c:smooth val="0"/>
        </c:ser>
        <c:ser>
          <c:idx val="5"/>
          <c:order val="5"/>
          <c:tx>
            <c:v>Ku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Лист1!$J$284:$J$305</c:f>
              <c:numCache>
                <c:formatCode>0.0000</c:formatCode>
                <c:ptCount val="22"/>
                <c:pt idx="0">
                  <c:v>5.0641400727590317E-2</c:v>
                </c:pt>
                <c:pt idx="1">
                  <c:v>8.6062130349277746E-2</c:v>
                </c:pt>
                <c:pt idx="2">
                  <c:v>0.12148323475925513</c:v>
                </c:pt>
                <c:pt idx="3">
                  <c:v>0.15690488637963054</c:v>
                </c:pt>
                <c:pt idx="4">
                  <c:v>0.19232727805119179</c:v>
                </c:pt>
                <c:pt idx="5">
                  <c:v>0.22775063194285283</c:v>
                </c:pt>
                <c:pt idx="6">
                  <c:v>0.263175211362423</c:v>
                </c:pt>
                <c:pt idx="7">
                  <c:v>0.29860133705933062</c:v>
                </c:pt>
                <c:pt idx="8">
                  <c:v>0.33402941057066288</c:v>
                </c:pt>
                <c:pt idx="9">
                  <c:v>0.36945994888073086</c:v>
                </c:pt>
                <c:pt idx="10">
                  <c:v>0.40489363786450422</c:v>
                </c:pt>
                <c:pt idx="11">
                  <c:v>0.44033141824445932</c:v>
                </c:pt>
                <c:pt idx="12">
                  <c:v>0.47577463078780285</c:v>
                </c:pt>
                <c:pt idx="13">
                  <c:v>0.51122527650021465</c:v>
                </c:pt>
                <c:pt idx="14">
                  <c:v>0.54668651854489003</c:v>
                </c:pt>
                <c:pt idx="15">
                  <c:v>0.58216374738793863</c:v>
                </c:pt>
                <c:pt idx="16">
                  <c:v>0.607367526142918</c:v>
                </c:pt>
                <c:pt idx="17">
                  <c:v>0.65321924276089394</c:v>
                </c:pt>
                <c:pt idx="18">
                  <c:v>0.68888475796896709</c:v>
                </c:pt>
                <c:pt idx="19">
                  <c:v>0.72500591888660981</c:v>
                </c:pt>
              </c:numCache>
            </c:numRef>
          </c:yVal>
          <c:smooth val="0"/>
        </c:ser>
        <c:ser>
          <c:idx val="6"/>
          <c:order val="6"/>
          <c:tx>
            <c:v>Su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0.19096117122851677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0.44557606619987317</c:v>
                </c:pt>
                <c:pt idx="8">
                  <c:v>0.50922978994271106</c:v>
                </c:pt>
                <c:pt idx="9">
                  <c:v>0.57288351368555113</c:v>
                </c:pt>
                <c:pt idx="10">
                  <c:v>0.6365372374283903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0.95480585614258551</c:v>
                </c:pt>
                <c:pt idx="16">
                  <c:v>1</c:v>
                </c:pt>
                <c:pt idx="17">
                  <c:v>1.0821133036282631</c:v>
                </c:pt>
                <c:pt idx="18">
                  <c:v>1.1457670273711011</c:v>
                </c:pt>
                <c:pt idx="19">
                  <c:v>1.2094207511139392</c:v>
                </c:pt>
              </c:numCache>
            </c:numRef>
          </c:xVal>
          <c:yVal>
            <c:numRef>
              <c:f>Лист1!$I$284:$I$305</c:f>
              <c:numCache>
                <c:formatCode>0.0000</c:formatCode>
                <c:ptCount val="22"/>
                <c:pt idx="0">
                  <c:v>0.89031692120664896</c:v>
                </c:pt>
                <c:pt idx="1">
                  <c:v>0.89031148425420947</c:v>
                </c:pt>
                <c:pt idx="2">
                  <c:v>0.89030309181306644</c:v>
                </c:pt>
                <c:pt idx="3">
                  <c:v>0.89029156454334868</c:v>
                </c:pt>
                <c:pt idx="4">
                  <c:v>0.89027664551557883</c:v>
                </c:pt>
                <c:pt idx="5">
                  <c:v>0.89025798337878725</c:v>
                </c:pt>
                <c:pt idx="6">
                  <c:v>0.89023510744999923</c:v>
                </c:pt>
                <c:pt idx="7">
                  <c:v>0.89020739098344859</c:v>
                </c:pt>
                <c:pt idx="8">
                  <c:v>0.8901739964255867</c:v>
                </c:pt>
                <c:pt idx="9">
                  <c:v>0.89013379212133559</c:v>
                </c:pt>
                <c:pt idx="10">
                  <c:v>0.89008522188407668</c:v>
                </c:pt>
                <c:pt idx="11">
                  <c:v>0.89002609309849912</c:v>
                </c:pt>
                <c:pt idx="12">
                  <c:v>0.88995321631371904</c:v>
                </c:pt>
                <c:pt idx="13">
                  <c:v>0.88986175615433361</c:v>
                </c:pt>
                <c:pt idx="14">
                  <c:v>0.88974397443226616</c:v>
                </c:pt>
                <c:pt idx="15">
                  <c:v>0.88958655500725292</c:v>
                </c:pt>
                <c:pt idx="16">
                  <c:v>0.88943768527082556</c:v>
                </c:pt>
                <c:pt idx="17">
                  <c:v>0.88902034282824749</c:v>
                </c:pt>
                <c:pt idx="18">
                  <c:v>0.8883925860178119</c:v>
                </c:pt>
                <c:pt idx="19">
                  <c:v>0.88662540618844998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8986560"/>
        <c:axId val="708987136"/>
      </c:scatterChart>
      <c:valAx>
        <c:axId val="708986560"/>
        <c:scaling>
          <c:orientation val="minMax"/>
          <c:max val="1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¯ω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6647961808744223"/>
              <c:y val="0.91446541249383051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08987136"/>
        <c:crosses val="autoZero"/>
        <c:crossBetween val="midCat"/>
      </c:valAx>
      <c:valAx>
        <c:axId val="708987136"/>
        <c:scaling>
          <c:orientation val="minMax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 algn="ctr" rtl="0">
                  <a:defRPr lang="ru-RU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defRPr>
                </a:pPr>
                <a:r>
                  <a:rPr lang="ru-RU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rPr>
                  <a:t>¯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Times New Roman" pitchFamily="18" charset="0"/>
                    <a:ea typeface="+mn-ea"/>
                    <a:cs typeface="Times New Roman" pitchFamily="18" charset="0"/>
                  </a:rPr>
                  <a:t>𝑆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rPr>
                  <a:t>, 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Times New Roman" pitchFamily="18" charset="0"/>
                    <a:ea typeface="+mn-ea"/>
                    <a:cs typeface="Times New Roman" pitchFamily="18" charset="0"/>
                  </a:rPr>
                  <a:t>S1, P, Q, n, Ku, Su</a:t>
                </a:r>
                <a:endParaRPr lang="ru-RU" sz="1000" b="1" i="0" u="none" strike="noStrike" kern="1200" baseline="0">
                  <a:solidFill>
                    <a:sysClr val="windowText" lastClr="000000"/>
                  </a:solidFill>
                  <a:effectLst/>
                  <a:latin typeface="+mn-lt"/>
                  <a:ea typeface="+mn-ea"/>
                  <a:cs typeface="+mn-cs"/>
                </a:endParaRPr>
              </a:p>
            </c:rich>
          </c:tx>
          <c:layout>
            <c:manualLayout>
              <c:xMode val="edge"/>
              <c:yMode val="edge"/>
              <c:x val="5.6551004347332054E-2"/>
              <c:y val="1.2637623528067287E-2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crossAx val="708986560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0.58826</cdr:x>
      <cdr:y>0.84908</cdr:y>
    </cdr:from>
    <cdr:to>
      <cdr:x>0.69124</cdr:x>
      <cdr:y>0.91532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5078806" y="5147452"/>
          <a:ext cx="889085" cy="40157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200" b="1"/>
            <a:t>α</a:t>
          </a:r>
          <a:r>
            <a:rPr lang="ru-RU" sz="1200" b="1"/>
            <a:t>=180</a:t>
          </a:r>
        </a:p>
      </cdr:txBody>
    </cdr:sp>
  </cdr:relSizeAnchor>
  <cdr:relSizeAnchor xmlns:cdr="http://schemas.openxmlformats.org/drawingml/2006/chartDrawing">
    <cdr:from>
      <cdr:x>0.62344</cdr:x>
      <cdr:y>0.21461</cdr:y>
    </cdr:from>
    <cdr:to>
      <cdr:x>0.7068</cdr:x>
      <cdr:y>0.28178</cdr:y>
    </cdr:to>
    <cdr:sp macro="" textlink="">
      <cdr:nvSpPr>
        <cdr:cNvPr id="3" name="TextBox 3"/>
        <cdr:cNvSpPr txBox="1"/>
      </cdr:nvSpPr>
      <cdr:spPr>
        <a:xfrm xmlns:a="http://schemas.openxmlformats.org/drawingml/2006/main">
          <a:off x="3800475" y="895350"/>
          <a:ext cx="508152" cy="28020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ysClr val="windowText" lastClr="000000"/>
              </a:solidFill>
              <a:latin typeface="Calibri"/>
            </a:defRPr>
          </a:lvl1pPr>
          <a:lvl2pPr marL="457200" indent="0">
            <a:defRPr sz="1100">
              <a:solidFill>
                <a:sysClr val="windowText" lastClr="000000"/>
              </a:solidFill>
              <a:latin typeface="Calibri"/>
            </a:defRPr>
          </a:lvl2pPr>
          <a:lvl3pPr marL="914400" indent="0">
            <a:defRPr sz="1100">
              <a:solidFill>
                <a:sysClr val="windowText" lastClr="000000"/>
              </a:solidFill>
              <a:latin typeface="Calibri"/>
            </a:defRPr>
          </a:lvl3pPr>
          <a:lvl4pPr marL="1371600" indent="0">
            <a:defRPr sz="1100">
              <a:solidFill>
                <a:sysClr val="windowText" lastClr="000000"/>
              </a:solidFill>
              <a:latin typeface="Calibri"/>
            </a:defRPr>
          </a:lvl4pPr>
          <a:lvl5pPr marL="1828800" indent="0">
            <a:defRPr sz="1100">
              <a:solidFill>
                <a:sysClr val="windowText" lastClr="000000"/>
              </a:solidFill>
              <a:latin typeface="Calibri"/>
            </a:defRPr>
          </a:lvl5pPr>
          <a:lvl6pPr marL="2286000" indent="0">
            <a:defRPr sz="1100">
              <a:solidFill>
                <a:sysClr val="windowText" lastClr="000000"/>
              </a:solidFill>
              <a:latin typeface="Calibri"/>
            </a:defRPr>
          </a:lvl6pPr>
          <a:lvl7pPr marL="2743200" indent="0">
            <a:defRPr sz="1100">
              <a:solidFill>
                <a:sysClr val="windowText" lastClr="000000"/>
              </a:solidFill>
              <a:latin typeface="Calibri"/>
            </a:defRPr>
          </a:lvl7pPr>
          <a:lvl8pPr marL="3200400" indent="0">
            <a:defRPr sz="1100">
              <a:solidFill>
                <a:sysClr val="windowText" lastClr="000000"/>
              </a:solidFill>
              <a:latin typeface="Calibri"/>
            </a:defRPr>
          </a:lvl8pPr>
          <a:lvl9pPr marL="3657600" indent="0">
            <a:defRPr sz="1100">
              <a:solidFill>
                <a:sysClr val="windowText" lastClr="000000"/>
              </a:solidFill>
              <a:latin typeface="Calibri"/>
            </a:defRPr>
          </a:lvl9pPr>
        </a:lstStyle>
        <a:p xmlns:a="http://schemas.openxmlformats.org/drawingml/2006/main">
          <a:r>
            <a:rPr lang="el-GR" sz="1200" b="1"/>
            <a:t>α</a:t>
          </a:r>
          <a:r>
            <a:rPr lang="ru-RU" sz="1200" b="1"/>
            <a:t>=30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0.34795</cdr:x>
      <cdr:y>0.07792</cdr:y>
    </cdr:from>
    <cdr:to>
      <cdr:x>0.60839</cdr:x>
      <cdr:y>0.17676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3798918" y="443831"/>
          <a:ext cx="2843486" cy="56298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pPr algn="ctr"/>
          <a:r>
            <a:rPr lang="ru-RU" sz="1600">
              <a:latin typeface="Times New Roman" pitchFamily="18" charset="0"/>
              <a:cs typeface="Times New Roman" pitchFamily="18" charset="0"/>
            </a:rPr>
            <a:t>Зона</a:t>
          </a:r>
          <a:r>
            <a:rPr lang="ru-RU" sz="1600" baseline="0">
              <a:latin typeface="Times New Roman" pitchFamily="18" charset="0"/>
              <a:cs typeface="Times New Roman" pitchFamily="18" charset="0"/>
            </a:rPr>
            <a:t> прерывистых  токов,</a:t>
          </a:r>
        </a:p>
        <a:p xmlns:a="http://schemas.openxmlformats.org/drawingml/2006/main">
          <a:pPr algn="ctr"/>
          <a:r>
            <a:rPr lang="ru-RU" sz="1600" baseline="0">
              <a:latin typeface="Times New Roman" pitchFamily="18" charset="0"/>
              <a:cs typeface="Times New Roman" pitchFamily="18" charset="0"/>
            </a:rPr>
            <a:t>при </a:t>
          </a:r>
          <a:r>
            <a:rPr lang="ru-RU" sz="1600" baseline="0">
              <a:latin typeface="Times New Roman" pitchFamily="18" charset="0"/>
              <a:cs typeface="Times New Roman" pitchFamily="18" charset="0"/>
              <a:sym typeface="Symbol"/>
            </a:rPr>
            <a:t>=120</a:t>
          </a:r>
          <a:endParaRPr lang="ru-RU" sz="16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0.51223</cdr:x>
      <cdr:y>0.7165</cdr:y>
    </cdr:from>
    <cdr:to>
      <cdr:x>0.59904</cdr:x>
      <cdr:y>0.78096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4893344" y="4096021"/>
          <a:ext cx="829297" cy="3684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=45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0.66488</cdr:x>
      <cdr:y>0.6638</cdr:y>
    </cdr:from>
    <cdr:to>
      <cdr:x>0.75169</cdr:x>
      <cdr:y>0.72826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6351640" y="3794734"/>
          <a:ext cx="829297" cy="3684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=60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0.78125</cdr:x>
      <cdr:y>0.59801</cdr:y>
    </cdr:from>
    <cdr:to>
      <cdr:x>0.86806</cdr:x>
      <cdr:y>0.66247</cdr:y>
    </cdr:to>
    <cdr:sp macro="" textlink="">
      <cdr:nvSpPr>
        <cdr:cNvPr id="5" name="TextBox 4"/>
        <cdr:cNvSpPr txBox="1"/>
      </cdr:nvSpPr>
      <cdr:spPr>
        <a:xfrm xmlns:a="http://schemas.openxmlformats.org/drawingml/2006/main">
          <a:off x="7463259" y="3418613"/>
          <a:ext cx="829297" cy="3684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=75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0.85009</cdr:x>
      <cdr:y>0.53789</cdr:y>
    </cdr:from>
    <cdr:to>
      <cdr:x>0.9369</cdr:x>
      <cdr:y>0.60235</cdr:y>
    </cdr:to>
    <cdr:sp macro="" textlink="">
      <cdr:nvSpPr>
        <cdr:cNvPr id="6" name="TextBox 5"/>
        <cdr:cNvSpPr txBox="1"/>
      </cdr:nvSpPr>
      <cdr:spPr>
        <a:xfrm xmlns:a="http://schemas.openxmlformats.org/drawingml/2006/main">
          <a:off x="8120904" y="3074964"/>
          <a:ext cx="829297" cy="36849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=90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0.87922</cdr:x>
      <cdr:y>0.41299</cdr:y>
    </cdr:from>
    <cdr:to>
      <cdr:x>1</cdr:x>
      <cdr:y>0.50247</cdr:y>
    </cdr:to>
    <cdr:sp macro="" textlink="">
      <cdr:nvSpPr>
        <cdr:cNvPr id="7" name="TextBox 6"/>
        <cdr:cNvSpPr txBox="1"/>
      </cdr:nvSpPr>
      <cdr:spPr>
        <a:xfrm xmlns:a="http://schemas.openxmlformats.org/drawingml/2006/main">
          <a:off x="8634526" y="2360931"/>
          <a:ext cx="1153813" cy="51152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=105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0.84966</cdr:x>
      <cdr:y>0.34994</cdr:y>
    </cdr:from>
    <cdr:to>
      <cdr:x>0.94636</cdr:x>
      <cdr:y>0.43736</cdr:y>
    </cdr:to>
    <cdr:sp macro="" textlink="">
      <cdr:nvSpPr>
        <cdr:cNvPr id="8" name="TextBox 7"/>
        <cdr:cNvSpPr txBox="1"/>
      </cdr:nvSpPr>
      <cdr:spPr>
        <a:xfrm xmlns:a="http://schemas.openxmlformats.org/drawingml/2006/main">
          <a:off x="8116856" y="2000468"/>
          <a:ext cx="923776" cy="49975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=120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0.75955</cdr:x>
      <cdr:y>0.27244</cdr:y>
    </cdr:from>
    <cdr:to>
      <cdr:x>0.87185</cdr:x>
      <cdr:y>0.33284</cdr:y>
    </cdr:to>
    <cdr:sp macro="" textlink="">
      <cdr:nvSpPr>
        <cdr:cNvPr id="9" name="TextBox 8"/>
        <cdr:cNvSpPr txBox="1"/>
      </cdr:nvSpPr>
      <cdr:spPr>
        <a:xfrm xmlns:a="http://schemas.openxmlformats.org/drawingml/2006/main">
          <a:off x="7255985" y="1557453"/>
          <a:ext cx="1072804" cy="34530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=135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0.62941</cdr:x>
      <cdr:y>0.21157</cdr:y>
    </cdr:from>
    <cdr:to>
      <cdr:x>0.72452</cdr:x>
      <cdr:y>0.28188</cdr:y>
    </cdr:to>
    <cdr:sp macro="" textlink="">
      <cdr:nvSpPr>
        <cdr:cNvPr id="10" name="TextBox 9"/>
        <cdr:cNvSpPr txBox="1"/>
      </cdr:nvSpPr>
      <cdr:spPr>
        <a:xfrm xmlns:a="http://schemas.openxmlformats.org/drawingml/2006/main">
          <a:off x="6012733" y="1209472"/>
          <a:ext cx="908587" cy="4019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=150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0.45812</cdr:x>
      <cdr:y>0.17471</cdr:y>
    </cdr:from>
    <cdr:to>
      <cdr:x>0.55711</cdr:x>
      <cdr:y>0.25051</cdr:y>
    </cdr:to>
    <cdr:sp macro="" textlink="">
      <cdr:nvSpPr>
        <cdr:cNvPr id="11" name="TextBox 10"/>
        <cdr:cNvSpPr txBox="1"/>
      </cdr:nvSpPr>
      <cdr:spPr>
        <a:xfrm xmlns:a="http://schemas.openxmlformats.org/drawingml/2006/main">
          <a:off x="4376395" y="998780"/>
          <a:ext cx="945653" cy="43333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=165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0.15125</cdr:x>
      <cdr:y>0.06665</cdr:y>
    </cdr:from>
    <cdr:to>
      <cdr:x>0.24896</cdr:x>
      <cdr:y>0.16087</cdr:y>
    </cdr:to>
    <cdr:sp macro="" textlink="">
      <cdr:nvSpPr>
        <cdr:cNvPr id="12" name="TextBox 11"/>
        <cdr:cNvSpPr txBox="1"/>
      </cdr:nvSpPr>
      <cdr:spPr>
        <a:xfrm xmlns:a="http://schemas.openxmlformats.org/drawingml/2006/main">
          <a:off x="1444907" y="381006"/>
          <a:ext cx="933425" cy="538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=180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0.33666</cdr:x>
      <cdr:y>0.73508</cdr:y>
    </cdr:from>
    <cdr:to>
      <cdr:x>0.42347</cdr:x>
      <cdr:y>0.79954</cdr:y>
    </cdr:to>
    <cdr:sp macro="" textlink="">
      <cdr:nvSpPr>
        <cdr:cNvPr id="13" name="TextBox 1"/>
        <cdr:cNvSpPr txBox="1"/>
      </cdr:nvSpPr>
      <cdr:spPr>
        <a:xfrm xmlns:a="http://schemas.openxmlformats.org/drawingml/2006/main">
          <a:off x="3216088" y="4202206"/>
          <a:ext cx="829297" cy="3684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800">
              <a:latin typeface="Times New Roman" pitchFamily="18" charset="0"/>
              <a:cs typeface="Times New Roman" pitchFamily="18" charset="0"/>
              <a:sym typeface="Symbol"/>
            </a:rPr>
            <a:t>=30</a:t>
          </a:r>
          <a:endParaRPr lang="ru-RU" sz="1800">
            <a:latin typeface="Times New Roman" pitchFamily="18" charset="0"/>
            <a:cs typeface="Times New Roman" pitchFamily="18" charset="0"/>
          </a:endParaRP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0.61024</cdr:x>
      <cdr:y>0.32176</cdr:y>
    </cdr:from>
    <cdr:to>
      <cdr:x>0.71055</cdr:x>
      <cdr:y>0.51788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5562601" y="1500189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0.53231</cdr:x>
      <cdr:y>0.36188</cdr:y>
    </cdr:from>
    <cdr:to>
      <cdr:x>0.59083</cdr:x>
      <cdr:y>0.43543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4816441" y="1679028"/>
          <a:ext cx="529500" cy="34125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 b="1"/>
            <a:t>α</a:t>
          </a:r>
          <a:r>
            <a:rPr lang="en-US" sz="1400" b="1"/>
            <a:t>=15</a:t>
          </a:r>
          <a:endParaRPr lang="ru-RU" sz="1400" b="1"/>
        </a:p>
      </cdr:txBody>
    </cdr:sp>
  </cdr:relSizeAnchor>
  <cdr:relSizeAnchor xmlns:cdr="http://schemas.openxmlformats.org/drawingml/2006/chartDrawing">
    <cdr:from>
      <cdr:x>0.53349</cdr:x>
      <cdr:y>0.71364</cdr:y>
    </cdr:from>
    <cdr:to>
      <cdr:x>0.60245</cdr:x>
      <cdr:y>0.79535</cdr:y>
    </cdr:to>
    <cdr:sp macro="" textlink="">
      <cdr:nvSpPr>
        <cdr:cNvPr id="5" name="TextBox 4"/>
        <cdr:cNvSpPr txBox="1"/>
      </cdr:nvSpPr>
      <cdr:spPr>
        <a:xfrm xmlns:a="http://schemas.openxmlformats.org/drawingml/2006/main">
          <a:off x="4827158" y="3311130"/>
          <a:ext cx="623964" cy="3791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 b="1"/>
            <a:t>α</a:t>
          </a:r>
          <a:r>
            <a:rPr lang="en-US" sz="1400" b="1"/>
            <a:t>=120</a:t>
          </a:r>
          <a:endParaRPr lang="ru-RU" sz="1400" b="1"/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696788-B550-4C05-9CAD-0C47EFB73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6145</Words>
  <Characters>35032</Characters>
  <Application>Microsoft Office Word</Application>
  <DocSecurity>0</DocSecurity>
  <Lines>291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41095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Катерина</dc:creator>
  <cp:lastModifiedBy>Sergey</cp:lastModifiedBy>
  <cp:revision>5</cp:revision>
  <cp:lastPrinted>2018-12-28T13:55:00Z</cp:lastPrinted>
  <dcterms:created xsi:type="dcterms:W3CDTF">2018-12-28T12:22:00Z</dcterms:created>
  <dcterms:modified xsi:type="dcterms:W3CDTF">2021-10-23T19:24:00Z</dcterms:modified>
</cp:coreProperties>
</file>