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" ContentType="application/vnd.visio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09E0F" w14:textId="77777777" w:rsidR="00D00D42" w:rsidRPr="00582EA3" w:rsidRDefault="00D00D42" w:rsidP="0081791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2EA3">
        <w:rPr>
          <w:rFonts w:ascii="Times New Roman" w:hAnsi="Times New Roman" w:cs="Times New Roman"/>
          <w:b/>
          <w:sz w:val="28"/>
          <w:szCs w:val="28"/>
        </w:rPr>
        <w:t xml:space="preserve">Липецкий государственный технический университет </w:t>
      </w:r>
    </w:p>
    <w:p w14:paraId="6E4C8F2C" w14:textId="77777777" w:rsidR="00D00D42" w:rsidRPr="00582EA3" w:rsidRDefault="00D00D42" w:rsidP="008179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2EA3"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</w:p>
    <w:p w14:paraId="0A1D7024" w14:textId="77777777" w:rsidR="00D00D42" w:rsidRPr="00582EA3" w:rsidRDefault="00D00D42" w:rsidP="008179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2EA3">
        <w:rPr>
          <w:rFonts w:ascii="Times New Roman" w:hAnsi="Times New Roman" w:cs="Times New Roman"/>
          <w:sz w:val="28"/>
          <w:szCs w:val="28"/>
        </w:rPr>
        <w:t>Кафедра электропривода</w:t>
      </w:r>
    </w:p>
    <w:p w14:paraId="2663D0F3" w14:textId="77777777" w:rsidR="00D00D42" w:rsidRPr="00582EA3" w:rsidRDefault="00D00D42" w:rsidP="008179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53B2C6" w14:textId="77777777" w:rsidR="00D00D42" w:rsidRPr="00582EA3" w:rsidRDefault="00D00D42" w:rsidP="008179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FE2E1F" w14:textId="77777777" w:rsidR="00D00D42" w:rsidRPr="00582EA3" w:rsidRDefault="00D00D42" w:rsidP="008179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3C2D15" w14:textId="2758E734" w:rsidR="00D00D42" w:rsidRDefault="00D00D42" w:rsidP="008179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AA8432" w14:textId="609E1E85" w:rsidR="007C3A88" w:rsidRDefault="007C3A88" w:rsidP="008179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05C28A" w14:textId="5104E307" w:rsidR="007C3A88" w:rsidRDefault="007C3A88" w:rsidP="008179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EE69B8" w14:textId="77777777" w:rsidR="007C3A88" w:rsidRPr="00582EA3" w:rsidRDefault="007C3A88" w:rsidP="008179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9A65F5" w14:textId="77777777" w:rsidR="00D00D42" w:rsidRPr="00582EA3" w:rsidRDefault="00070563" w:rsidP="008179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2EA3"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14:paraId="3A462E10" w14:textId="77777777" w:rsidR="00D00D42" w:rsidRPr="00582EA3" w:rsidRDefault="00D00D42" w:rsidP="008179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2EA3">
        <w:rPr>
          <w:rFonts w:ascii="Times New Roman" w:hAnsi="Times New Roman" w:cs="Times New Roman"/>
          <w:sz w:val="28"/>
          <w:szCs w:val="28"/>
        </w:rPr>
        <w:t>по элементам систем автоматики</w:t>
      </w:r>
    </w:p>
    <w:p w14:paraId="3161EF49" w14:textId="77777777" w:rsidR="00D00D42" w:rsidRPr="00582EA3" w:rsidRDefault="00D00D42" w:rsidP="008179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2EA3">
        <w:rPr>
          <w:rFonts w:ascii="Times New Roman" w:hAnsi="Times New Roman" w:cs="Times New Roman"/>
          <w:sz w:val="28"/>
          <w:szCs w:val="28"/>
        </w:rPr>
        <w:t>«Изучение и исслед</w:t>
      </w:r>
      <w:r w:rsidR="00070563" w:rsidRPr="00582EA3">
        <w:rPr>
          <w:rFonts w:ascii="Times New Roman" w:hAnsi="Times New Roman" w:cs="Times New Roman"/>
          <w:sz w:val="28"/>
          <w:szCs w:val="28"/>
        </w:rPr>
        <w:t>ование микросхем дешифраторов различных серий (К155ИД4, К531ИД7</w:t>
      </w:r>
      <w:r w:rsidRPr="00582EA3">
        <w:rPr>
          <w:rFonts w:ascii="Times New Roman" w:hAnsi="Times New Roman" w:cs="Times New Roman"/>
          <w:sz w:val="28"/>
          <w:szCs w:val="28"/>
        </w:rPr>
        <w:t>)»</w:t>
      </w:r>
    </w:p>
    <w:p w14:paraId="15258456" w14:textId="77777777" w:rsidR="00D00D42" w:rsidRPr="00582EA3" w:rsidRDefault="00D00D42" w:rsidP="008179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528F4A" w14:textId="77777777" w:rsidR="00D00D42" w:rsidRPr="00582EA3" w:rsidRDefault="00D00D42" w:rsidP="008179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4FDEA1" w14:textId="77777777" w:rsidR="00D00D42" w:rsidRPr="00582EA3" w:rsidRDefault="00D00D42" w:rsidP="008179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1C8AAC" w14:textId="77777777" w:rsidR="00D00D42" w:rsidRPr="00582EA3" w:rsidRDefault="00D00D42" w:rsidP="008179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00CD90" w14:textId="77777777" w:rsidR="00D00D42" w:rsidRPr="00582EA3" w:rsidRDefault="00D00D42" w:rsidP="008179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margin" w:tblpY="2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8"/>
        <w:gridCol w:w="1385"/>
        <w:gridCol w:w="1385"/>
        <w:gridCol w:w="2176"/>
      </w:tblGrid>
      <w:tr w:rsidR="00D00D42" w:rsidRPr="00582EA3" w14:paraId="40606DB4" w14:textId="77777777" w:rsidTr="00D00D42">
        <w:tc>
          <w:tcPr>
            <w:tcW w:w="4408" w:type="dxa"/>
          </w:tcPr>
          <w:p w14:paraId="6BDAE86C" w14:textId="77777777" w:rsidR="00D00D42" w:rsidRPr="00582EA3" w:rsidRDefault="00D00D42" w:rsidP="0081791B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1385" w:type="dxa"/>
          </w:tcPr>
          <w:p w14:paraId="481372A4" w14:textId="77777777" w:rsidR="00D00D42" w:rsidRPr="00582EA3" w:rsidRDefault="00D00D4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2D21DDB6" w14:textId="77777777" w:rsidR="00D00D42" w:rsidRPr="00582EA3" w:rsidRDefault="00D00D4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6" w:type="dxa"/>
          </w:tcPr>
          <w:p w14:paraId="07436AAF" w14:textId="6A4AFCDD" w:rsidR="00D00D42" w:rsidRPr="00582EA3" w:rsidRDefault="004F15BB" w:rsidP="0081791B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Барышев Е.С.</w:t>
            </w:r>
            <w:bookmarkStart w:id="0" w:name="_GoBack"/>
            <w:bookmarkEnd w:id="0"/>
            <w:r w:rsidR="00D00D42" w:rsidRPr="00582E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00D42" w:rsidRPr="00582EA3" w14:paraId="78DB5B76" w14:textId="77777777" w:rsidTr="00D00D42">
        <w:tc>
          <w:tcPr>
            <w:tcW w:w="4408" w:type="dxa"/>
          </w:tcPr>
          <w:p w14:paraId="4E5D59B9" w14:textId="221B67D8" w:rsidR="00D00D42" w:rsidRPr="00582EA3" w:rsidRDefault="00A65642" w:rsidP="0081791B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 xml:space="preserve">Группа </w:t>
            </w:r>
            <w:r w:rsidR="00E35194">
              <w:rPr>
                <w:rFonts w:ascii="Times New Roman" w:hAnsi="Times New Roman" w:cs="Times New Roman"/>
                <w:sz w:val="28"/>
                <w:szCs w:val="28"/>
              </w:rPr>
              <w:t>АСМР</w:t>
            </w: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-19</w:t>
            </w:r>
            <w:r w:rsidR="00A141D2" w:rsidRPr="00582EA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E3519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85" w:type="dxa"/>
          </w:tcPr>
          <w:p w14:paraId="6E47E50C" w14:textId="77777777" w:rsidR="00D00D42" w:rsidRPr="00582EA3" w:rsidRDefault="00D00D4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572AEB34" w14:textId="77777777" w:rsidR="00D00D42" w:rsidRPr="00582EA3" w:rsidRDefault="00D00D4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6" w:type="dxa"/>
          </w:tcPr>
          <w:p w14:paraId="248E0ED2" w14:textId="77777777" w:rsidR="00D00D42" w:rsidRPr="00582EA3" w:rsidRDefault="00D00D42" w:rsidP="0081791B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0D42" w:rsidRPr="00582EA3" w14:paraId="0D9F0205" w14:textId="77777777" w:rsidTr="00D00D42">
        <w:tc>
          <w:tcPr>
            <w:tcW w:w="4408" w:type="dxa"/>
          </w:tcPr>
          <w:p w14:paraId="1250C185" w14:textId="77777777" w:rsidR="00D00D42" w:rsidRPr="00582EA3" w:rsidRDefault="00D00D42" w:rsidP="0081791B">
            <w:pPr>
              <w:spacing w:line="360" w:lineRule="auto"/>
              <w:jc w:val="left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582EA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Руководитель</w:t>
            </w:r>
          </w:p>
          <w:p w14:paraId="3F1CC456" w14:textId="77777777" w:rsidR="000D404D" w:rsidRPr="00582EA3" w:rsidRDefault="00BC5321" w:rsidP="0081791B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Ассистент</w:t>
            </w:r>
          </w:p>
          <w:p w14:paraId="4DA4F9D9" w14:textId="77777777" w:rsidR="00D00D42" w:rsidRPr="00582EA3" w:rsidRDefault="00D00D42" w:rsidP="0081791B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85" w:type="dxa"/>
          </w:tcPr>
          <w:p w14:paraId="4D11D52B" w14:textId="77777777" w:rsidR="00D00D42" w:rsidRPr="00582EA3" w:rsidRDefault="00D00D4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402BBC92" w14:textId="77777777" w:rsidR="00D00D42" w:rsidRPr="00582EA3" w:rsidRDefault="00D00D4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6" w:type="dxa"/>
          </w:tcPr>
          <w:p w14:paraId="68EE00BB" w14:textId="77777777" w:rsidR="00D00D42" w:rsidRPr="00582EA3" w:rsidRDefault="00D00D42" w:rsidP="0081791B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Пикалов В. В.</w:t>
            </w:r>
          </w:p>
        </w:tc>
      </w:tr>
      <w:tr w:rsidR="00D00D42" w:rsidRPr="00582EA3" w14:paraId="42E80304" w14:textId="77777777" w:rsidTr="00D00D42">
        <w:tc>
          <w:tcPr>
            <w:tcW w:w="4408" w:type="dxa"/>
          </w:tcPr>
          <w:p w14:paraId="281D2580" w14:textId="77777777" w:rsidR="00D00D42" w:rsidRPr="00582EA3" w:rsidRDefault="00D00D42" w:rsidP="0081791B">
            <w:pPr>
              <w:spacing w:line="360" w:lineRule="auto"/>
              <w:jc w:val="left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385" w:type="dxa"/>
          </w:tcPr>
          <w:p w14:paraId="0134755F" w14:textId="77777777" w:rsidR="00D00D42" w:rsidRPr="00582EA3" w:rsidRDefault="00D00D4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54877721" w14:textId="77777777" w:rsidR="00D00D42" w:rsidRPr="00582EA3" w:rsidRDefault="00D00D4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6" w:type="dxa"/>
          </w:tcPr>
          <w:p w14:paraId="6BF220FA" w14:textId="77777777" w:rsidR="00D00D42" w:rsidRPr="00582EA3" w:rsidRDefault="00D00D42" w:rsidP="0081791B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9C89561" w14:textId="77777777" w:rsidR="00D00D42" w:rsidRPr="00582EA3" w:rsidRDefault="00D00D42" w:rsidP="008179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179DC6" w14:textId="77777777" w:rsidR="00D00D42" w:rsidRPr="00582EA3" w:rsidRDefault="00D00D42" w:rsidP="008179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11E527" w14:textId="77777777" w:rsidR="00D00D42" w:rsidRPr="00582EA3" w:rsidRDefault="00D00D42" w:rsidP="0081791B">
      <w:pPr>
        <w:spacing w:after="0" w:line="360" w:lineRule="auto"/>
        <w:jc w:val="left"/>
        <w:rPr>
          <w:sz w:val="28"/>
          <w:szCs w:val="28"/>
        </w:rPr>
      </w:pPr>
      <w:r w:rsidRPr="00582EA3">
        <w:rPr>
          <w:sz w:val="28"/>
          <w:szCs w:val="28"/>
        </w:rPr>
        <w:br w:type="page"/>
      </w:r>
    </w:p>
    <w:p w14:paraId="6890C568" w14:textId="5D0BB074" w:rsidR="00F436D3" w:rsidRPr="00582EA3" w:rsidRDefault="00997AB5" w:rsidP="0081791B">
      <w:pPr>
        <w:spacing w:after="0" w:line="360" w:lineRule="auto"/>
        <w:ind w:firstLine="708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</w:p>
    <w:p w14:paraId="14F2287C" w14:textId="77777777" w:rsidR="00F436D3" w:rsidRPr="00582EA3" w:rsidRDefault="00F436D3" w:rsidP="0081791B">
      <w:pPr>
        <w:spacing w:after="0" w:line="360" w:lineRule="auto"/>
        <w:jc w:val="left"/>
        <w:rPr>
          <w:sz w:val="28"/>
          <w:szCs w:val="28"/>
        </w:rPr>
      </w:pPr>
    </w:p>
    <w:p w14:paraId="1E2B1112" w14:textId="136AE743" w:rsidR="00A01B34" w:rsidRPr="00A01B34" w:rsidRDefault="00A01B34" w:rsidP="00A01B34">
      <w:pPr>
        <w:pStyle w:val="12"/>
        <w:tabs>
          <w:tab w:val="right" w:leader="dot" w:pos="9344"/>
        </w:tabs>
        <w:ind w:firstLine="709"/>
        <w:rPr>
          <w:rFonts w:eastAsiaTheme="minorEastAsia" w:cs="Times New Roman"/>
          <w:noProof/>
          <w:szCs w:val="28"/>
          <w:lang w:eastAsia="ru-RU"/>
        </w:rPr>
      </w:pP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TOC \o "1-3" \h \z \u </w:instrText>
      </w:r>
      <w:r>
        <w:rPr>
          <w:rFonts w:cs="Times New Roman"/>
          <w:szCs w:val="28"/>
        </w:rPr>
        <w:fldChar w:fldCharType="separate"/>
      </w:r>
      <w:hyperlink w:anchor="_Toc89202526" w:history="1">
        <w:r w:rsidRPr="00A01B34">
          <w:rPr>
            <w:rStyle w:val="ab"/>
            <w:rFonts w:cs="Times New Roman"/>
            <w:bCs/>
            <w:noProof/>
            <w:szCs w:val="28"/>
          </w:rPr>
          <w:t>1 Цель работы</w:t>
        </w:r>
        <w:r w:rsidRPr="00A01B34">
          <w:rPr>
            <w:rFonts w:cs="Times New Roman"/>
            <w:noProof/>
            <w:webHidden/>
            <w:szCs w:val="28"/>
          </w:rPr>
          <w:tab/>
        </w:r>
        <w:r w:rsidRPr="00A01B34">
          <w:rPr>
            <w:rFonts w:cs="Times New Roman"/>
            <w:noProof/>
            <w:webHidden/>
            <w:szCs w:val="28"/>
          </w:rPr>
          <w:fldChar w:fldCharType="begin"/>
        </w:r>
        <w:r w:rsidRPr="00A01B34">
          <w:rPr>
            <w:rFonts w:cs="Times New Roman"/>
            <w:noProof/>
            <w:webHidden/>
            <w:szCs w:val="28"/>
          </w:rPr>
          <w:instrText xml:space="preserve"> PAGEREF _Toc89202526 \h </w:instrText>
        </w:r>
        <w:r w:rsidRPr="00A01B34">
          <w:rPr>
            <w:rFonts w:cs="Times New Roman"/>
            <w:noProof/>
            <w:webHidden/>
            <w:szCs w:val="28"/>
          </w:rPr>
        </w:r>
        <w:r w:rsidRPr="00A01B34">
          <w:rPr>
            <w:rFonts w:cs="Times New Roman"/>
            <w:noProof/>
            <w:webHidden/>
            <w:szCs w:val="28"/>
          </w:rPr>
          <w:fldChar w:fldCharType="separate"/>
        </w:r>
        <w:r w:rsidR="004F7424">
          <w:rPr>
            <w:rFonts w:cs="Times New Roman"/>
            <w:noProof/>
            <w:webHidden/>
            <w:szCs w:val="28"/>
          </w:rPr>
          <w:t>3</w:t>
        </w:r>
        <w:r w:rsidRPr="00A01B34">
          <w:rPr>
            <w:rFonts w:cs="Times New Roman"/>
            <w:noProof/>
            <w:webHidden/>
            <w:szCs w:val="28"/>
          </w:rPr>
          <w:fldChar w:fldCharType="end"/>
        </w:r>
      </w:hyperlink>
    </w:p>
    <w:p w14:paraId="753AAD63" w14:textId="66DFF3E2" w:rsidR="00A01B34" w:rsidRPr="00A01B34" w:rsidRDefault="00314C02" w:rsidP="00A01B34">
      <w:pPr>
        <w:pStyle w:val="12"/>
        <w:tabs>
          <w:tab w:val="right" w:leader="dot" w:pos="9344"/>
        </w:tabs>
        <w:ind w:firstLine="709"/>
        <w:rPr>
          <w:rFonts w:eastAsiaTheme="minorEastAsia" w:cs="Times New Roman"/>
          <w:noProof/>
          <w:szCs w:val="28"/>
          <w:lang w:eastAsia="ru-RU"/>
        </w:rPr>
      </w:pPr>
      <w:hyperlink w:anchor="_Toc89202527" w:history="1">
        <w:r w:rsidR="00A01B34" w:rsidRPr="00A01B34">
          <w:rPr>
            <w:rStyle w:val="ab"/>
            <w:rFonts w:cs="Times New Roman"/>
            <w:bCs/>
            <w:noProof/>
            <w:szCs w:val="28"/>
          </w:rPr>
          <w:t>2 Ход работы</w:t>
        </w:r>
        <w:r w:rsidR="00A01B34" w:rsidRPr="00A01B34">
          <w:rPr>
            <w:rFonts w:cs="Times New Roman"/>
            <w:noProof/>
            <w:webHidden/>
            <w:szCs w:val="28"/>
          </w:rPr>
          <w:tab/>
        </w:r>
        <w:r w:rsidR="00A01B34" w:rsidRPr="00A01B34">
          <w:rPr>
            <w:rFonts w:cs="Times New Roman"/>
            <w:noProof/>
            <w:webHidden/>
            <w:szCs w:val="28"/>
          </w:rPr>
          <w:fldChar w:fldCharType="begin"/>
        </w:r>
        <w:r w:rsidR="00A01B34" w:rsidRPr="00A01B34">
          <w:rPr>
            <w:rFonts w:cs="Times New Roman"/>
            <w:noProof/>
            <w:webHidden/>
            <w:szCs w:val="28"/>
          </w:rPr>
          <w:instrText xml:space="preserve"> PAGEREF _Toc89202527 \h </w:instrText>
        </w:r>
        <w:r w:rsidR="00A01B34" w:rsidRPr="00A01B34">
          <w:rPr>
            <w:rFonts w:cs="Times New Roman"/>
            <w:noProof/>
            <w:webHidden/>
            <w:szCs w:val="28"/>
          </w:rPr>
        </w:r>
        <w:r w:rsidR="00A01B34" w:rsidRPr="00A01B34">
          <w:rPr>
            <w:rFonts w:cs="Times New Roman"/>
            <w:noProof/>
            <w:webHidden/>
            <w:szCs w:val="28"/>
          </w:rPr>
          <w:fldChar w:fldCharType="separate"/>
        </w:r>
        <w:r w:rsidR="004F7424">
          <w:rPr>
            <w:rFonts w:cs="Times New Roman"/>
            <w:noProof/>
            <w:webHidden/>
            <w:szCs w:val="28"/>
          </w:rPr>
          <w:t>3</w:t>
        </w:r>
        <w:r w:rsidR="00A01B34" w:rsidRPr="00A01B34">
          <w:rPr>
            <w:rFonts w:cs="Times New Roman"/>
            <w:noProof/>
            <w:webHidden/>
            <w:szCs w:val="28"/>
          </w:rPr>
          <w:fldChar w:fldCharType="end"/>
        </w:r>
      </w:hyperlink>
    </w:p>
    <w:p w14:paraId="671AA49A" w14:textId="1EAE8599" w:rsidR="00A01B34" w:rsidRPr="00A01B34" w:rsidRDefault="00314C02" w:rsidP="00331212">
      <w:pPr>
        <w:pStyle w:val="21"/>
        <w:tabs>
          <w:tab w:val="right" w:leader="dot" w:pos="9344"/>
        </w:tabs>
        <w:spacing w:after="0" w:line="360" w:lineRule="auto"/>
        <w:ind w:left="993"/>
        <w:rPr>
          <w:rFonts w:ascii="Times New Roman" w:hAnsi="Times New Roman" w:cs="Times New Roman"/>
          <w:noProof/>
          <w:sz w:val="28"/>
          <w:szCs w:val="28"/>
        </w:rPr>
      </w:pPr>
      <w:hyperlink w:anchor="_Toc89202528" w:history="1">
        <w:r w:rsidR="00A01B34" w:rsidRPr="00A01B34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2.1 Изучение и исследование работы микросхемы К155ИД4</w:t>
        </w:r>
        <w:r w:rsidR="00A01B34"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01B34"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01B34"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_Toc89202528 \h </w:instrText>
        </w:r>
        <w:r w:rsidR="00A01B34"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01B34"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F7424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A01B34"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42988AF" w14:textId="4ED19B07" w:rsidR="00A01B34" w:rsidRPr="00A01B34" w:rsidRDefault="00314C02" w:rsidP="00331212">
      <w:pPr>
        <w:pStyle w:val="31"/>
        <w:tabs>
          <w:tab w:val="right" w:leader="dot" w:pos="9344"/>
        </w:tabs>
        <w:spacing w:after="0" w:line="360" w:lineRule="auto"/>
        <w:ind w:left="1418"/>
        <w:rPr>
          <w:rFonts w:ascii="Times New Roman" w:hAnsi="Times New Roman" w:cs="Times New Roman"/>
          <w:noProof/>
          <w:sz w:val="28"/>
          <w:szCs w:val="28"/>
        </w:rPr>
      </w:pPr>
      <w:hyperlink w:anchor="_Toc89202529" w:history="1">
        <w:r w:rsidR="00A01B34" w:rsidRPr="00A01B34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2.1.1 Изучение работы схемы К155ИД4</w:t>
        </w:r>
        <w:r w:rsidR="00A01B34"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01B34"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01B34"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_Toc89202529 \h </w:instrText>
        </w:r>
        <w:r w:rsidR="00A01B34"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01B34"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F7424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A01B34"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86D41CB" w14:textId="0AC8C08A" w:rsidR="00A01B34" w:rsidRPr="00A01B34" w:rsidRDefault="00314C02" w:rsidP="00331212">
      <w:pPr>
        <w:pStyle w:val="31"/>
        <w:tabs>
          <w:tab w:val="right" w:leader="dot" w:pos="9344"/>
        </w:tabs>
        <w:spacing w:after="0" w:line="360" w:lineRule="auto"/>
        <w:ind w:left="1418"/>
        <w:rPr>
          <w:rFonts w:ascii="Times New Roman" w:hAnsi="Times New Roman" w:cs="Times New Roman"/>
          <w:noProof/>
          <w:sz w:val="28"/>
          <w:szCs w:val="28"/>
        </w:rPr>
      </w:pPr>
      <w:hyperlink w:anchor="_Toc89202530" w:history="1">
        <w:r w:rsidR="00A01B34" w:rsidRPr="00A01B34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2.1.2 Исследование работы микросхемы К155ИД4 в режиме 2-разрядного дешифратора</w:t>
        </w:r>
        <w:r w:rsidR="00A01B34"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01B34"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01B34"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_Toc89202530 \h </w:instrText>
        </w:r>
        <w:r w:rsidR="00A01B34"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01B34"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F7424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A01B34"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281E6A2" w14:textId="00D975EB" w:rsidR="00A01B34" w:rsidRPr="00A01B34" w:rsidRDefault="00314C02" w:rsidP="00331212">
      <w:pPr>
        <w:pStyle w:val="31"/>
        <w:tabs>
          <w:tab w:val="right" w:leader="dot" w:pos="9344"/>
        </w:tabs>
        <w:spacing w:after="0" w:line="360" w:lineRule="auto"/>
        <w:ind w:left="1418"/>
        <w:rPr>
          <w:rFonts w:ascii="Times New Roman" w:hAnsi="Times New Roman" w:cs="Times New Roman"/>
          <w:noProof/>
          <w:sz w:val="28"/>
          <w:szCs w:val="28"/>
        </w:rPr>
      </w:pPr>
      <w:hyperlink w:anchor="_Toc89202531" w:history="1">
        <w:r w:rsidR="00A01B34" w:rsidRPr="00A01B34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2.1.3 Исследование работы микросхемы К155ИД4 в режиме 3-разрядного дешифратора</w:t>
        </w:r>
        <w:r w:rsidR="00A01B34"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01B34"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01B34"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_Toc89202531 \h </w:instrText>
        </w:r>
        <w:r w:rsidR="00A01B34"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01B34"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F7424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A01B34"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C799F2E" w14:textId="3F478D6F" w:rsidR="00A01B34" w:rsidRPr="00A01B34" w:rsidRDefault="00314C02" w:rsidP="00331212">
      <w:pPr>
        <w:pStyle w:val="21"/>
        <w:tabs>
          <w:tab w:val="right" w:leader="dot" w:pos="9344"/>
        </w:tabs>
        <w:spacing w:after="0" w:line="360" w:lineRule="auto"/>
        <w:ind w:left="993"/>
        <w:rPr>
          <w:rFonts w:ascii="Times New Roman" w:hAnsi="Times New Roman" w:cs="Times New Roman"/>
          <w:noProof/>
          <w:sz w:val="28"/>
          <w:szCs w:val="28"/>
        </w:rPr>
      </w:pPr>
      <w:hyperlink w:anchor="_Toc89202532" w:history="1">
        <w:r w:rsidR="00A01B34" w:rsidRPr="00A01B34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2.2 Изучение и исследование работы микросхемы КР531ИД7</w:t>
        </w:r>
        <w:r w:rsidR="00A01B34"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01B34"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01B34"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_Toc89202532 \h </w:instrText>
        </w:r>
        <w:r w:rsidR="00A01B34"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01B34"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F7424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A01B34"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0DC88BF" w14:textId="37C30AEB" w:rsidR="00A01B34" w:rsidRPr="00A01B34" w:rsidRDefault="00314C02" w:rsidP="00331212">
      <w:pPr>
        <w:pStyle w:val="31"/>
        <w:tabs>
          <w:tab w:val="right" w:leader="dot" w:pos="9344"/>
        </w:tabs>
        <w:spacing w:after="0" w:line="360" w:lineRule="auto"/>
        <w:ind w:left="1418"/>
        <w:rPr>
          <w:rFonts w:ascii="Times New Roman" w:hAnsi="Times New Roman" w:cs="Times New Roman"/>
          <w:noProof/>
          <w:sz w:val="28"/>
          <w:szCs w:val="28"/>
        </w:rPr>
      </w:pPr>
      <w:hyperlink w:anchor="_Toc89202533" w:history="1">
        <w:r w:rsidR="00A01B34" w:rsidRPr="00A01B34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2.2.1 Исследование работы схемы КР531ИД7</w:t>
        </w:r>
        <w:r w:rsidR="00A01B34"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01B34"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01B34"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_Toc89202533 \h </w:instrText>
        </w:r>
        <w:r w:rsidR="00A01B34"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01B34"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F7424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A01B34"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776C38D" w14:textId="41817540" w:rsidR="00A01B34" w:rsidRPr="00A01B34" w:rsidRDefault="00314C02" w:rsidP="00331212">
      <w:pPr>
        <w:pStyle w:val="31"/>
        <w:tabs>
          <w:tab w:val="right" w:leader="dot" w:pos="9344"/>
        </w:tabs>
        <w:spacing w:after="0" w:line="360" w:lineRule="auto"/>
        <w:ind w:left="1418"/>
        <w:rPr>
          <w:rFonts w:ascii="Times New Roman" w:hAnsi="Times New Roman" w:cs="Times New Roman"/>
          <w:noProof/>
          <w:sz w:val="28"/>
          <w:szCs w:val="28"/>
        </w:rPr>
      </w:pPr>
      <w:hyperlink w:anchor="_Toc89202534" w:history="1">
        <w:r w:rsidR="00A01B34" w:rsidRPr="00A01B34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2.2.2 На базе двух дешифраторов КР531ИД7 собрать 4-разрядный дешифратор</w:t>
        </w:r>
        <w:r w:rsidR="00A01B34"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01B34"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01B34"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_Toc89202534 \h </w:instrText>
        </w:r>
        <w:r w:rsidR="00A01B34"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01B34"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F7424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A01B34"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238F2F5" w14:textId="1BA5B7D1" w:rsidR="00A01B34" w:rsidRPr="00A01B34" w:rsidRDefault="00314C02" w:rsidP="00A01B34">
      <w:pPr>
        <w:pStyle w:val="12"/>
        <w:tabs>
          <w:tab w:val="right" w:leader="dot" w:pos="9344"/>
        </w:tabs>
        <w:ind w:firstLine="709"/>
        <w:rPr>
          <w:rFonts w:eastAsiaTheme="minorEastAsia" w:cs="Times New Roman"/>
          <w:noProof/>
          <w:szCs w:val="28"/>
          <w:lang w:eastAsia="ru-RU"/>
        </w:rPr>
      </w:pPr>
      <w:hyperlink w:anchor="_Toc89202535" w:history="1">
        <w:r w:rsidR="00A01B34" w:rsidRPr="00A01B34">
          <w:rPr>
            <w:rStyle w:val="ab"/>
            <w:rFonts w:cs="Times New Roman"/>
            <w:bCs/>
            <w:noProof/>
            <w:szCs w:val="28"/>
          </w:rPr>
          <w:t>Вывод</w:t>
        </w:r>
        <w:r w:rsidR="00A01B34" w:rsidRPr="00A01B34">
          <w:rPr>
            <w:rFonts w:cs="Times New Roman"/>
            <w:noProof/>
            <w:webHidden/>
            <w:szCs w:val="28"/>
          </w:rPr>
          <w:tab/>
        </w:r>
        <w:r w:rsidR="00A01B34" w:rsidRPr="00A01B34">
          <w:rPr>
            <w:rFonts w:cs="Times New Roman"/>
            <w:noProof/>
            <w:webHidden/>
            <w:szCs w:val="28"/>
          </w:rPr>
          <w:fldChar w:fldCharType="begin"/>
        </w:r>
        <w:r w:rsidR="00A01B34" w:rsidRPr="00A01B34">
          <w:rPr>
            <w:rFonts w:cs="Times New Roman"/>
            <w:noProof/>
            <w:webHidden/>
            <w:szCs w:val="28"/>
          </w:rPr>
          <w:instrText xml:space="preserve"> PAGEREF _Toc89202535 \h </w:instrText>
        </w:r>
        <w:r w:rsidR="00A01B34" w:rsidRPr="00A01B34">
          <w:rPr>
            <w:rFonts w:cs="Times New Roman"/>
            <w:noProof/>
            <w:webHidden/>
            <w:szCs w:val="28"/>
          </w:rPr>
        </w:r>
        <w:r w:rsidR="00A01B34" w:rsidRPr="00A01B34">
          <w:rPr>
            <w:rFonts w:cs="Times New Roman"/>
            <w:noProof/>
            <w:webHidden/>
            <w:szCs w:val="28"/>
          </w:rPr>
          <w:fldChar w:fldCharType="separate"/>
        </w:r>
        <w:r w:rsidR="004F7424">
          <w:rPr>
            <w:rFonts w:cs="Times New Roman"/>
            <w:noProof/>
            <w:webHidden/>
            <w:szCs w:val="28"/>
          </w:rPr>
          <w:t>11</w:t>
        </w:r>
        <w:r w:rsidR="00A01B34" w:rsidRPr="00A01B34">
          <w:rPr>
            <w:rFonts w:cs="Times New Roman"/>
            <w:noProof/>
            <w:webHidden/>
            <w:szCs w:val="28"/>
          </w:rPr>
          <w:fldChar w:fldCharType="end"/>
        </w:r>
      </w:hyperlink>
    </w:p>
    <w:p w14:paraId="4288DB4A" w14:textId="6295C81E" w:rsidR="006F6452" w:rsidRPr="00582EA3" w:rsidRDefault="00A01B34" w:rsidP="00A01B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17518A4A" w14:textId="77777777" w:rsidR="006F6452" w:rsidRPr="00582EA3" w:rsidRDefault="006F6452" w:rsidP="0081791B">
      <w:pPr>
        <w:spacing w:after="0" w:line="360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 w:rsidRPr="00582EA3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E32FBA5" w14:textId="77777777" w:rsidR="00D00D42" w:rsidRPr="004F40E8" w:rsidRDefault="00D00D42" w:rsidP="0081791B">
      <w:pPr>
        <w:pStyle w:val="1"/>
        <w:spacing w:before="0" w:line="360" w:lineRule="auto"/>
        <w:ind w:firstLine="709"/>
        <w:rPr>
          <w:rFonts w:ascii="Times New Roman" w:hAnsi="Times New Roman" w:cs="Times New Roman"/>
          <w:bCs/>
          <w:color w:val="auto"/>
          <w:sz w:val="28"/>
          <w:szCs w:val="28"/>
        </w:rPr>
      </w:pPr>
      <w:bookmarkStart w:id="1" w:name="_Toc89202526"/>
      <w:r w:rsidRPr="004F40E8">
        <w:rPr>
          <w:rFonts w:ascii="Times New Roman" w:hAnsi="Times New Roman" w:cs="Times New Roman"/>
          <w:bCs/>
          <w:color w:val="auto"/>
          <w:sz w:val="28"/>
          <w:szCs w:val="28"/>
        </w:rPr>
        <w:lastRenderedPageBreak/>
        <w:t>1 Цель работы</w:t>
      </w:r>
      <w:bookmarkEnd w:id="1"/>
    </w:p>
    <w:p w14:paraId="74ECBCB5" w14:textId="77777777" w:rsidR="00D00D42" w:rsidRPr="00582EA3" w:rsidRDefault="00D00D42" w:rsidP="0081791B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39106ECE" w14:textId="77777777" w:rsidR="003F6B29" w:rsidRPr="00582EA3" w:rsidRDefault="00D00D42" w:rsidP="0081791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82EA3">
        <w:rPr>
          <w:rFonts w:ascii="Times New Roman" w:hAnsi="Times New Roman" w:cs="Times New Roman"/>
          <w:sz w:val="28"/>
          <w:szCs w:val="28"/>
        </w:rPr>
        <w:t>Изучить и исслед</w:t>
      </w:r>
      <w:r w:rsidR="001900DE" w:rsidRPr="00582EA3">
        <w:rPr>
          <w:rFonts w:ascii="Times New Roman" w:hAnsi="Times New Roman" w:cs="Times New Roman"/>
          <w:sz w:val="28"/>
          <w:szCs w:val="28"/>
        </w:rPr>
        <w:t>овать микросхемы дешифраторов различных серий (К155ИД4</w:t>
      </w:r>
      <w:r w:rsidRPr="00582EA3">
        <w:rPr>
          <w:rFonts w:ascii="Times New Roman" w:hAnsi="Times New Roman" w:cs="Times New Roman"/>
          <w:sz w:val="28"/>
          <w:szCs w:val="28"/>
        </w:rPr>
        <w:t>, К</w:t>
      </w:r>
      <w:r w:rsidR="001900DE" w:rsidRPr="00582EA3">
        <w:rPr>
          <w:rFonts w:ascii="Times New Roman" w:hAnsi="Times New Roman" w:cs="Times New Roman"/>
          <w:sz w:val="28"/>
          <w:szCs w:val="28"/>
        </w:rPr>
        <w:t>Р531ИД7</w:t>
      </w:r>
      <w:r w:rsidRPr="00582EA3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4677A2D6" w14:textId="77777777" w:rsidR="00566860" w:rsidRPr="00582EA3" w:rsidRDefault="00566860" w:rsidP="0081791B">
      <w:pPr>
        <w:spacing w:after="0" w:line="360" w:lineRule="auto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76AEC8F3" w14:textId="77777777" w:rsidR="00D00D42" w:rsidRPr="004F40E8" w:rsidRDefault="00D00D42" w:rsidP="0081791B">
      <w:pPr>
        <w:pStyle w:val="1"/>
        <w:spacing w:before="0" w:line="360" w:lineRule="auto"/>
        <w:ind w:firstLine="709"/>
        <w:rPr>
          <w:rFonts w:ascii="Times New Roman" w:hAnsi="Times New Roman" w:cs="Times New Roman"/>
          <w:bCs/>
          <w:color w:val="auto"/>
          <w:sz w:val="28"/>
          <w:szCs w:val="28"/>
        </w:rPr>
      </w:pPr>
      <w:bookmarkStart w:id="2" w:name="_Toc89202527"/>
      <w:r w:rsidRPr="004F40E8">
        <w:rPr>
          <w:rFonts w:ascii="Times New Roman" w:hAnsi="Times New Roman" w:cs="Times New Roman"/>
          <w:bCs/>
          <w:color w:val="auto"/>
          <w:sz w:val="28"/>
          <w:szCs w:val="28"/>
        </w:rPr>
        <w:t>2 Ход работы</w:t>
      </w:r>
      <w:bookmarkEnd w:id="2"/>
    </w:p>
    <w:p w14:paraId="2A6010FC" w14:textId="77777777" w:rsidR="00D00D42" w:rsidRPr="00582EA3" w:rsidRDefault="00D00D42" w:rsidP="0081791B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42784D04" w14:textId="77777777" w:rsidR="00D00D42" w:rsidRPr="00582EA3" w:rsidRDefault="00D00D42" w:rsidP="0081791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82EA3">
        <w:rPr>
          <w:rFonts w:ascii="Times New Roman" w:hAnsi="Times New Roman" w:cs="Times New Roman"/>
          <w:sz w:val="28"/>
          <w:szCs w:val="28"/>
        </w:rPr>
        <w:t>Работу выполняют на лабораторном стенде УМ-11М</w:t>
      </w:r>
      <w:r w:rsidR="00866B59" w:rsidRPr="00582EA3">
        <w:rPr>
          <w:rFonts w:ascii="Times New Roman" w:hAnsi="Times New Roman" w:cs="Times New Roman"/>
          <w:sz w:val="28"/>
          <w:szCs w:val="28"/>
        </w:rPr>
        <w:t>.</w:t>
      </w:r>
    </w:p>
    <w:p w14:paraId="1C2F7882" w14:textId="77777777" w:rsidR="00C953E3" w:rsidRPr="00582EA3" w:rsidRDefault="00C953E3" w:rsidP="0081791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42ED5D6" w14:textId="0EDA2B64" w:rsidR="00866B59" w:rsidRDefault="00866B59" w:rsidP="0081791B">
      <w:pPr>
        <w:pStyle w:val="2"/>
        <w:spacing w:before="0" w:line="360" w:lineRule="auto"/>
        <w:ind w:firstLine="709"/>
        <w:rPr>
          <w:rFonts w:ascii="Times New Roman" w:hAnsi="Times New Roman" w:cs="Times New Roman"/>
          <w:bCs/>
          <w:color w:val="auto"/>
          <w:sz w:val="28"/>
          <w:szCs w:val="28"/>
        </w:rPr>
      </w:pPr>
      <w:bookmarkStart w:id="3" w:name="_Toc89202528"/>
      <w:r w:rsidRPr="00F7786A">
        <w:rPr>
          <w:rFonts w:ascii="Times New Roman" w:hAnsi="Times New Roman" w:cs="Times New Roman"/>
          <w:bCs/>
          <w:color w:val="auto"/>
          <w:sz w:val="28"/>
          <w:szCs w:val="28"/>
        </w:rPr>
        <w:t>2.1 И</w:t>
      </w:r>
      <w:r w:rsidR="006F6452" w:rsidRPr="00F7786A">
        <w:rPr>
          <w:rFonts w:ascii="Times New Roman" w:hAnsi="Times New Roman" w:cs="Times New Roman"/>
          <w:bCs/>
          <w:color w:val="auto"/>
          <w:sz w:val="28"/>
          <w:szCs w:val="28"/>
        </w:rPr>
        <w:t>зучение и исследование работы</w:t>
      </w:r>
      <w:r w:rsidR="00871F28" w:rsidRPr="00F7786A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микросхемы К155ИД4</w:t>
      </w:r>
      <w:bookmarkEnd w:id="3"/>
    </w:p>
    <w:p w14:paraId="62BF5FBC" w14:textId="77777777" w:rsidR="003F26D2" w:rsidRPr="003F26D2" w:rsidRDefault="003F26D2" w:rsidP="003F26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3CE5EF0" w14:textId="77777777" w:rsidR="00866B59" w:rsidRPr="00F7786A" w:rsidRDefault="00866B59" w:rsidP="0081791B">
      <w:pPr>
        <w:pStyle w:val="3"/>
        <w:spacing w:before="0" w:line="360" w:lineRule="auto"/>
        <w:ind w:firstLine="709"/>
        <w:rPr>
          <w:rFonts w:ascii="Times New Roman" w:hAnsi="Times New Roman" w:cs="Times New Roman"/>
          <w:bCs/>
          <w:color w:val="auto"/>
          <w:sz w:val="28"/>
          <w:szCs w:val="28"/>
        </w:rPr>
      </w:pPr>
      <w:bookmarkStart w:id="4" w:name="_Toc89202529"/>
      <w:r w:rsidRPr="00F7786A">
        <w:rPr>
          <w:rFonts w:ascii="Times New Roman" w:hAnsi="Times New Roman" w:cs="Times New Roman"/>
          <w:bCs/>
          <w:color w:val="auto"/>
          <w:sz w:val="28"/>
          <w:szCs w:val="28"/>
        </w:rPr>
        <w:t>2.1.1 И</w:t>
      </w:r>
      <w:r w:rsidR="006F6452" w:rsidRPr="00F7786A">
        <w:rPr>
          <w:rFonts w:ascii="Times New Roman" w:hAnsi="Times New Roman" w:cs="Times New Roman"/>
          <w:bCs/>
          <w:color w:val="auto"/>
          <w:sz w:val="28"/>
          <w:szCs w:val="28"/>
        </w:rPr>
        <w:t>зучение работы</w:t>
      </w:r>
      <w:r w:rsidR="00871F28" w:rsidRPr="00F7786A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схемы К155ИД4</w:t>
      </w:r>
      <w:bookmarkEnd w:id="4"/>
    </w:p>
    <w:p w14:paraId="4F1D021E" w14:textId="77777777" w:rsidR="00566860" w:rsidRPr="00582EA3" w:rsidRDefault="00566860" w:rsidP="0081791B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26E70627" w14:textId="77777777" w:rsidR="00866B59" w:rsidRPr="00582EA3" w:rsidRDefault="00871F28" w:rsidP="0081791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82EA3">
        <w:rPr>
          <w:rFonts w:ascii="Times New Roman" w:hAnsi="Times New Roman" w:cs="Times New Roman"/>
          <w:sz w:val="28"/>
          <w:szCs w:val="28"/>
        </w:rPr>
        <w:t xml:space="preserve">УГО </w:t>
      </w:r>
      <w:r w:rsidR="00847416" w:rsidRPr="00582EA3">
        <w:rPr>
          <w:rFonts w:ascii="Times New Roman" w:hAnsi="Times New Roman" w:cs="Times New Roman"/>
          <w:sz w:val="28"/>
          <w:szCs w:val="28"/>
        </w:rPr>
        <w:t>дешифратора</w:t>
      </w:r>
      <w:r w:rsidR="00DD233C" w:rsidRPr="00582EA3">
        <w:rPr>
          <w:rFonts w:ascii="Times New Roman" w:hAnsi="Times New Roman" w:cs="Times New Roman"/>
          <w:sz w:val="28"/>
          <w:szCs w:val="28"/>
        </w:rPr>
        <w:t xml:space="preserve"> К155ИД4</w:t>
      </w:r>
      <w:r w:rsidR="001511E9" w:rsidRPr="00582EA3">
        <w:rPr>
          <w:rFonts w:ascii="Times New Roman" w:hAnsi="Times New Roman" w:cs="Times New Roman"/>
          <w:sz w:val="28"/>
          <w:szCs w:val="28"/>
        </w:rPr>
        <w:t xml:space="preserve"> приведено на рисунке 1, а его функциональная схема – на рисунке 2.</w:t>
      </w:r>
      <w:r w:rsidR="006E4993" w:rsidRPr="00582E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E3C410" w14:textId="77777777" w:rsidR="000624FB" w:rsidRPr="00582EA3" w:rsidRDefault="000624FB" w:rsidP="0081791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7E54EA3" w14:textId="77777777" w:rsidR="00866B59" w:rsidRPr="00582EA3" w:rsidRDefault="00C01761" w:rsidP="0081791B">
      <w:pPr>
        <w:spacing w:after="0" w:line="360" w:lineRule="auto"/>
        <w:jc w:val="center"/>
        <w:rPr>
          <w:sz w:val="28"/>
          <w:szCs w:val="28"/>
        </w:rPr>
      </w:pPr>
      <w:r w:rsidRPr="00582EA3">
        <w:rPr>
          <w:sz w:val="28"/>
          <w:szCs w:val="28"/>
        </w:rPr>
        <w:object w:dxaOrig="3169" w:dyaOrig="2353" w14:anchorId="61F52E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7.5pt;height:116.5pt" o:ole="">
            <v:imagedata r:id="rId7" o:title=""/>
          </v:shape>
          <o:OLEObject Type="Embed" ProgID="Visio.Drawing.15" ShapeID="_x0000_i1025" DrawAspect="Content" ObjectID="_1699948155" r:id="rId8"/>
        </w:object>
      </w:r>
    </w:p>
    <w:p w14:paraId="43069F3A" w14:textId="77777777" w:rsidR="00866B59" w:rsidRPr="00582EA3" w:rsidRDefault="00C01761" w:rsidP="008179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2EA3">
        <w:rPr>
          <w:rFonts w:ascii="Times New Roman" w:hAnsi="Times New Roman" w:cs="Times New Roman"/>
          <w:sz w:val="28"/>
          <w:szCs w:val="28"/>
        </w:rPr>
        <w:t>Рисунок 1 – УГО дешифратора</w:t>
      </w:r>
      <w:r w:rsidR="00866B59" w:rsidRPr="00582EA3">
        <w:rPr>
          <w:rFonts w:ascii="Times New Roman" w:hAnsi="Times New Roman" w:cs="Times New Roman"/>
          <w:sz w:val="28"/>
          <w:szCs w:val="28"/>
        </w:rPr>
        <w:t xml:space="preserve"> </w:t>
      </w:r>
      <w:r w:rsidRPr="00582EA3">
        <w:rPr>
          <w:rFonts w:ascii="Times New Roman" w:hAnsi="Times New Roman" w:cs="Times New Roman"/>
          <w:sz w:val="28"/>
          <w:szCs w:val="28"/>
        </w:rPr>
        <w:t>К155ИД4</w:t>
      </w:r>
    </w:p>
    <w:p w14:paraId="70175001" w14:textId="77777777" w:rsidR="00566860" w:rsidRPr="00582EA3" w:rsidRDefault="00566860" w:rsidP="0081791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96531B2" w14:textId="77777777" w:rsidR="00566860" w:rsidRPr="00582EA3" w:rsidRDefault="0012213B" w:rsidP="0081791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82EA3">
        <w:rPr>
          <w:rFonts w:ascii="Times New Roman" w:hAnsi="Times New Roman" w:cs="Times New Roman"/>
          <w:sz w:val="28"/>
          <w:szCs w:val="28"/>
        </w:rPr>
        <w:t xml:space="preserve">Микросхема К155ИД4 </w:t>
      </w:r>
      <w:r w:rsidR="00DD233C" w:rsidRPr="00582EA3">
        <w:rPr>
          <w:rFonts w:ascii="Times New Roman" w:hAnsi="Times New Roman" w:cs="Times New Roman"/>
          <w:sz w:val="28"/>
          <w:szCs w:val="28"/>
        </w:rPr>
        <w:t xml:space="preserve">содержит два информационных входы «1» и «2», по два стробирующих входа </w:t>
      </w:r>
      <w:r w:rsidR="00DD233C" w:rsidRPr="00582EA3">
        <w:rPr>
          <w:rFonts w:ascii="Times New Roman" w:hAnsi="Times New Roman" w:cs="Times New Roman"/>
          <w:position w:val="-4"/>
          <w:sz w:val="28"/>
          <w:szCs w:val="28"/>
        </w:rPr>
        <w:object w:dxaOrig="560" w:dyaOrig="340" w14:anchorId="1611C346">
          <v:shape id="_x0000_i1026" type="#_x0000_t75" style="width:28.5pt;height:17.5pt" o:ole="">
            <v:imagedata r:id="rId9" o:title=""/>
          </v:shape>
          <o:OLEObject Type="Embed" ProgID="Equation.3" ShapeID="_x0000_i1026" DrawAspect="Content" ObjectID="_1699948156" r:id="rId10"/>
        </w:object>
      </w:r>
      <w:r w:rsidR="00DD233C" w:rsidRPr="00582EA3">
        <w:rPr>
          <w:rFonts w:ascii="Times New Roman" w:hAnsi="Times New Roman" w:cs="Times New Roman"/>
          <w:sz w:val="28"/>
          <w:szCs w:val="28"/>
        </w:rPr>
        <w:t xml:space="preserve">, </w:t>
      </w:r>
      <w:r w:rsidR="00DD233C" w:rsidRPr="00582EA3">
        <w:rPr>
          <w:rFonts w:ascii="Times New Roman" w:hAnsi="Times New Roman" w:cs="Times New Roman"/>
          <w:position w:val="-4"/>
          <w:sz w:val="28"/>
          <w:szCs w:val="28"/>
        </w:rPr>
        <w:object w:dxaOrig="620" w:dyaOrig="279" w14:anchorId="427D0283">
          <v:shape id="_x0000_i1027" type="#_x0000_t75" style="width:31pt;height:13.5pt" o:ole="">
            <v:imagedata r:id="rId11" o:title=""/>
          </v:shape>
          <o:OLEObject Type="Embed" ProgID="Equation.3" ShapeID="_x0000_i1027" DrawAspect="Content" ObjectID="_1699948157" r:id="rId12"/>
        </w:object>
      </w:r>
      <w:r w:rsidR="00DD233C" w:rsidRPr="00582EA3">
        <w:rPr>
          <w:rFonts w:ascii="Times New Roman" w:hAnsi="Times New Roman" w:cs="Times New Roman"/>
          <w:sz w:val="28"/>
          <w:szCs w:val="28"/>
        </w:rPr>
        <w:t xml:space="preserve">и </w:t>
      </w:r>
      <w:r w:rsidR="00DD233C" w:rsidRPr="00582EA3">
        <w:rPr>
          <w:rFonts w:ascii="Times New Roman" w:hAnsi="Times New Roman" w:cs="Times New Roman"/>
          <w:position w:val="-6"/>
          <w:sz w:val="28"/>
          <w:szCs w:val="28"/>
        </w:rPr>
        <w:object w:dxaOrig="600" w:dyaOrig="360" w14:anchorId="50D62A44">
          <v:shape id="_x0000_i1028" type="#_x0000_t75" style="width:29.5pt;height:18.5pt" o:ole="">
            <v:imagedata r:id="rId13" o:title=""/>
          </v:shape>
          <o:OLEObject Type="Embed" ProgID="Equation.3" ShapeID="_x0000_i1028" DrawAspect="Content" ObjectID="_1699948158" r:id="rId14"/>
        </w:object>
      </w:r>
      <w:r w:rsidR="00DD233C" w:rsidRPr="00582EA3">
        <w:rPr>
          <w:rFonts w:ascii="Times New Roman" w:hAnsi="Times New Roman" w:cs="Times New Roman"/>
          <w:sz w:val="28"/>
          <w:szCs w:val="28"/>
        </w:rPr>
        <w:t xml:space="preserve">, </w:t>
      </w:r>
      <w:r w:rsidR="00DD233C" w:rsidRPr="00582EA3">
        <w:rPr>
          <w:rFonts w:ascii="Times New Roman" w:hAnsi="Times New Roman" w:cs="Times New Roman"/>
          <w:position w:val="-4"/>
          <w:sz w:val="28"/>
          <w:szCs w:val="28"/>
        </w:rPr>
        <w:object w:dxaOrig="620" w:dyaOrig="340" w14:anchorId="432041E7">
          <v:shape id="_x0000_i1029" type="#_x0000_t75" style="width:31pt;height:17.5pt" o:ole="">
            <v:imagedata r:id="rId15" o:title=""/>
          </v:shape>
          <o:OLEObject Type="Embed" ProgID="Equation.3" ShapeID="_x0000_i1029" DrawAspect="Content" ObjectID="_1699948159" r:id="rId16"/>
        </w:object>
      </w:r>
      <w:r w:rsidR="00DD233C" w:rsidRPr="00582EA3">
        <w:rPr>
          <w:rFonts w:ascii="Times New Roman" w:hAnsi="Times New Roman" w:cs="Times New Roman"/>
          <w:sz w:val="28"/>
          <w:szCs w:val="28"/>
        </w:rPr>
        <w:t xml:space="preserve"> для верхнего и нижнего дешифратора соответственно, а также по четыре в</w:t>
      </w:r>
      <w:r w:rsidR="00A227DF" w:rsidRPr="00582EA3">
        <w:rPr>
          <w:rFonts w:ascii="Times New Roman" w:hAnsi="Times New Roman" w:cs="Times New Roman"/>
          <w:sz w:val="28"/>
          <w:szCs w:val="28"/>
        </w:rPr>
        <w:t>ы</w:t>
      </w:r>
      <w:r w:rsidR="00DD233C" w:rsidRPr="00582EA3">
        <w:rPr>
          <w:rFonts w:ascii="Times New Roman" w:hAnsi="Times New Roman" w:cs="Times New Roman"/>
          <w:sz w:val="28"/>
          <w:szCs w:val="28"/>
        </w:rPr>
        <w:t xml:space="preserve">хода 0, 1, 2, 3 на каждый дешифратор. Информационные входы являются общими для обоих дешифраторов. В зависимости от кодовой комбинации на информационных и стробирующих входах сигнал, соответствующий логическому «0», появляется на том выходе, номер которого соответствует десятичному эквиваленту поданного </w:t>
      </w:r>
      <w:r w:rsidR="00DD233C" w:rsidRPr="00582EA3">
        <w:rPr>
          <w:rFonts w:ascii="Times New Roman" w:hAnsi="Times New Roman" w:cs="Times New Roman"/>
          <w:sz w:val="28"/>
          <w:szCs w:val="28"/>
        </w:rPr>
        <w:lastRenderedPageBreak/>
        <w:t>двоичного числа. Микросхема может использоваться для дешифратора трёхразрядного двоичного кода. В этом случае необходим</w:t>
      </w:r>
      <w:r w:rsidR="00DC2A9E" w:rsidRPr="00582EA3">
        <w:rPr>
          <w:rFonts w:ascii="Times New Roman" w:hAnsi="Times New Roman" w:cs="Times New Roman"/>
          <w:sz w:val="28"/>
          <w:szCs w:val="28"/>
        </w:rPr>
        <w:t xml:space="preserve">о </w:t>
      </w:r>
      <w:r w:rsidR="00DD233C" w:rsidRPr="00582EA3">
        <w:rPr>
          <w:rFonts w:ascii="Times New Roman" w:hAnsi="Times New Roman" w:cs="Times New Roman"/>
          <w:sz w:val="28"/>
          <w:szCs w:val="28"/>
        </w:rPr>
        <w:t xml:space="preserve">объединить </w:t>
      </w:r>
      <w:r w:rsidR="00DC2A9E" w:rsidRPr="00582EA3">
        <w:rPr>
          <w:rFonts w:ascii="Times New Roman" w:hAnsi="Times New Roman" w:cs="Times New Roman"/>
          <w:sz w:val="28"/>
          <w:szCs w:val="28"/>
        </w:rPr>
        <w:t xml:space="preserve">входы </w:t>
      </w:r>
      <w:r w:rsidR="00DC2A9E" w:rsidRPr="00582EA3">
        <w:rPr>
          <w:rFonts w:ascii="Times New Roman" w:hAnsi="Times New Roman" w:cs="Times New Roman"/>
          <w:position w:val="-4"/>
          <w:sz w:val="28"/>
          <w:szCs w:val="28"/>
        </w:rPr>
        <w:object w:dxaOrig="620" w:dyaOrig="279" w14:anchorId="478D1488">
          <v:shape id="_x0000_i1030" type="#_x0000_t75" style="width:31pt;height:13.5pt" o:ole="">
            <v:imagedata r:id="rId11" o:title=""/>
          </v:shape>
          <o:OLEObject Type="Embed" ProgID="Equation.3" ShapeID="_x0000_i1030" DrawAspect="Content" ObjectID="_1699948160" r:id="rId17"/>
        </w:object>
      </w:r>
      <w:r w:rsidR="00DC2A9E" w:rsidRPr="00582EA3">
        <w:rPr>
          <w:rFonts w:ascii="Times New Roman" w:hAnsi="Times New Roman" w:cs="Times New Roman"/>
          <w:sz w:val="28"/>
          <w:szCs w:val="28"/>
        </w:rPr>
        <w:t xml:space="preserve">и </w:t>
      </w:r>
      <w:r w:rsidR="00DC2A9E" w:rsidRPr="00582EA3">
        <w:rPr>
          <w:rFonts w:ascii="Times New Roman" w:hAnsi="Times New Roman" w:cs="Times New Roman"/>
          <w:position w:val="-4"/>
          <w:sz w:val="28"/>
          <w:szCs w:val="28"/>
        </w:rPr>
        <w:object w:dxaOrig="620" w:dyaOrig="340" w14:anchorId="0A59888A">
          <v:shape id="_x0000_i1031" type="#_x0000_t75" style="width:31pt;height:17.5pt" o:ole="">
            <v:imagedata r:id="rId15" o:title=""/>
          </v:shape>
          <o:OLEObject Type="Embed" ProgID="Equation.3" ShapeID="_x0000_i1031" DrawAspect="Content" ObjectID="_1699948161" r:id="rId18"/>
        </w:object>
      </w:r>
      <w:r w:rsidR="00DC2A9E" w:rsidRPr="00582EA3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DC2A9E" w:rsidRPr="00582EA3">
        <w:rPr>
          <w:rFonts w:ascii="Times New Roman" w:hAnsi="Times New Roman" w:cs="Times New Roman"/>
          <w:position w:val="-4"/>
          <w:sz w:val="28"/>
          <w:szCs w:val="28"/>
        </w:rPr>
        <w:object w:dxaOrig="560" w:dyaOrig="340" w14:anchorId="27D7D586">
          <v:shape id="_x0000_i1032" type="#_x0000_t75" style="width:28.5pt;height:17.5pt" o:ole="">
            <v:imagedata r:id="rId9" o:title=""/>
          </v:shape>
          <o:OLEObject Type="Embed" ProgID="Equation.3" ShapeID="_x0000_i1032" DrawAspect="Content" ObjectID="_1699948162" r:id="rId19"/>
        </w:object>
      </w:r>
      <w:r w:rsidR="00DC2A9E" w:rsidRPr="00582EA3">
        <w:rPr>
          <w:rFonts w:ascii="Times New Roman" w:hAnsi="Times New Roman" w:cs="Times New Roman"/>
          <w:sz w:val="28"/>
          <w:szCs w:val="28"/>
        </w:rPr>
        <w:t xml:space="preserve"> и</w:t>
      </w:r>
      <w:r w:rsidR="00DC2A9E" w:rsidRPr="00582EA3">
        <w:rPr>
          <w:rFonts w:ascii="Times New Roman" w:hAnsi="Times New Roman" w:cs="Times New Roman"/>
          <w:position w:val="-6"/>
          <w:sz w:val="28"/>
          <w:szCs w:val="28"/>
        </w:rPr>
        <w:object w:dxaOrig="600" w:dyaOrig="360" w14:anchorId="1E2742C9">
          <v:shape id="_x0000_i1033" type="#_x0000_t75" style="width:29.5pt;height:18.5pt" o:ole="">
            <v:imagedata r:id="rId13" o:title=""/>
          </v:shape>
          <o:OLEObject Type="Embed" ProgID="Equation.3" ShapeID="_x0000_i1033" DrawAspect="Content" ObjectID="_1699948163" r:id="rId20"/>
        </w:object>
      </w:r>
      <w:r w:rsidR="00DC2A9E" w:rsidRPr="00582EA3">
        <w:rPr>
          <w:rFonts w:ascii="Times New Roman" w:hAnsi="Times New Roman" w:cs="Times New Roman"/>
          <w:sz w:val="28"/>
          <w:szCs w:val="28"/>
        </w:rPr>
        <w:t xml:space="preserve">, между собой. В качестве информационных входов используются входы «1» и «2» и объединённый вход </w:t>
      </w:r>
      <w:r w:rsidR="00DC2A9E" w:rsidRPr="00582EA3">
        <w:rPr>
          <w:rFonts w:ascii="Times New Roman" w:hAnsi="Times New Roman" w:cs="Times New Roman"/>
          <w:position w:val="-4"/>
          <w:sz w:val="28"/>
          <w:szCs w:val="28"/>
        </w:rPr>
        <w:object w:dxaOrig="620" w:dyaOrig="279" w14:anchorId="6339C8F9">
          <v:shape id="_x0000_i1034" type="#_x0000_t75" style="width:31pt;height:13.5pt" o:ole="">
            <v:imagedata r:id="rId11" o:title=""/>
          </v:shape>
          <o:OLEObject Type="Embed" ProgID="Equation.3" ShapeID="_x0000_i1034" DrawAspect="Content" ObjectID="_1699948164" r:id="rId21"/>
        </w:object>
      </w:r>
      <w:r w:rsidR="00DC2A9E" w:rsidRPr="00582EA3">
        <w:rPr>
          <w:rFonts w:ascii="Times New Roman" w:hAnsi="Times New Roman" w:cs="Times New Roman"/>
          <w:sz w:val="28"/>
          <w:szCs w:val="28"/>
        </w:rPr>
        <w:t>(</w:t>
      </w:r>
      <w:r w:rsidR="00DC2A9E" w:rsidRPr="00582EA3">
        <w:rPr>
          <w:rFonts w:ascii="Times New Roman" w:hAnsi="Times New Roman" w:cs="Times New Roman"/>
          <w:position w:val="-4"/>
          <w:sz w:val="28"/>
          <w:szCs w:val="28"/>
        </w:rPr>
        <w:object w:dxaOrig="620" w:dyaOrig="340" w14:anchorId="3ADFDBE3">
          <v:shape id="_x0000_i1035" type="#_x0000_t75" style="width:31pt;height:17.5pt" o:ole="">
            <v:imagedata r:id="rId15" o:title=""/>
          </v:shape>
          <o:OLEObject Type="Embed" ProgID="Equation.3" ShapeID="_x0000_i1035" DrawAspect="Content" ObjectID="_1699948165" r:id="rId22"/>
        </w:object>
      </w:r>
      <w:r w:rsidR="00DC2A9E" w:rsidRPr="00582EA3">
        <w:rPr>
          <w:rFonts w:ascii="Times New Roman" w:hAnsi="Times New Roman" w:cs="Times New Roman"/>
          <w:sz w:val="28"/>
          <w:szCs w:val="28"/>
        </w:rPr>
        <w:t xml:space="preserve">), а выход </w:t>
      </w:r>
      <w:r w:rsidR="00DC2A9E" w:rsidRPr="00582EA3">
        <w:rPr>
          <w:rFonts w:ascii="Times New Roman" w:hAnsi="Times New Roman" w:cs="Times New Roman"/>
          <w:position w:val="-4"/>
          <w:sz w:val="28"/>
          <w:szCs w:val="28"/>
        </w:rPr>
        <w:object w:dxaOrig="560" w:dyaOrig="340" w14:anchorId="39036EBA">
          <v:shape id="_x0000_i1036" type="#_x0000_t75" style="width:28.5pt;height:17.5pt" o:ole="">
            <v:imagedata r:id="rId9" o:title=""/>
          </v:shape>
          <o:OLEObject Type="Embed" ProgID="Equation.3" ShapeID="_x0000_i1036" DrawAspect="Content" ObjectID="_1699948166" r:id="rId23"/>
        </w:object>
      </w:r>
      <w:r w:rsidR="00DC2A9E" w:rsidRPr="00582EA3">
        <w:rPr>
          <w:rFonts w:ascii="Times New Roman" w:hAnsi="Times New Roman" w:cs="Times New Roman"/>
          <w:sz w:val="28"/>
          <w:szCs w:val="28"/>
        </w:rPr>
        <w:t>(</w:t>
      </w:r>
      <w:r w:rsidR="00DC2A9E" w:rsidRPr="00582EA3">
        <w:rPr>
          <w:rFonts w:ascii="Times New Roman" w:hAnsi="Times New Roman" w:cs="Times New Roman"/>
          <w:position w:val="-6"/>
          <w:sz w:val="28"/>
          <w:szCs w:val="28"/>
        </w:rPr>
        <w:object w:dxaOrig="600" w:dyaOrig="360" w14:anchorId="53BBB88D">
          <v:shape id="_x0000_i1037" type="#_x0000_t75" style="width:29.5pt;height:18.5pt" o:ole="">
            <v:imagedata r:id="rId13" o:title=""/>
          </v:shape>
          <o:OLEObject Type="Embed" ProgID="Equation.3" ShapeID="_x0000_i1037" DrawAspect="Content" ObjectID="_1699948167" r:id="rId24"/>
        </w:object>
      </w:r>
      <w:r w:rsidR="00DC2A9E" w:rsidRPr="00582EA3">
        <w:rPr>
          <w:rFonts w:ascii="Times New Roman" w:hAnsi="Times New Roman" w:cs="Times New Roman"/>
          <w:sz w:val="28"/>
          <w:szCs w:val="28"/>
        </w:rPr>
        <w:t>)  ̶  в качестве стробирующего. Информация снимается с выходов 0, 1, 2, 3 первого и второго дешифратора.</w:t>
      </w:r>
    </w:p>
    <w:p w14:paraId="4A3052E7" w14:textId="77777777" w:rsidR="001F6D52" w:rsidRPr="00582EA3" w:rsidRDefault="001F6D52" w:rsidP="0081791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AE94E92" w14:textId="77777777" w:rsidR="001511E9" w:rsidRPr="00582EA3" w:rsidRDefault="00A825CE" w:rsidP="0081791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2EA3">
        <w:rPr>
          <w:sz w:val="28"/>
          <w:szCs w:val="28"/>
        </w:rPr>
        <w:object w:dxaOrig="7693" w:dyaOrig="11233" w14:anchorId="63A3D109">
          <v:shape id="_x0000_i1038" type="#_x0000_t75" style="width:310.5pt;height:454.5pt" o:ole="">
            <v:imagedata r:id="rId25" o:title=""/>
          </v:shape>
          <o:OLEObject Type="Embed" ProgID="Visio.Drawing.15" ShapeID="_x0000_i1038" DrawAspect="Content" ObjectID="_1699948168" r:id="rId26"/>
        </w:object>
      </w:r>
    </w:p>
    <w:p w14:paraId="23780B09" w14:textId="62563A58" w:rsidR="001511E9" w:rsidRDefault="006E4993" w:rsidP="008179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2EA3"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0A561F" w:rsidRPr="00582EA3">
        <w:rPr>
          <w:rFonts w:ascii="Times New Roman" w:hAnsi="Times New Roman" w:cs="Times New Roman"/>
          <w:sz w:val="28"/>
          <w:szCs w:val="28"/>
        </w:rPr>
        <w:t>Функциональная схема дешифратора</w:t>
      </w:r>
      <w:r w:rsidRPr="00582EA3">
        <w:rPr>
          <w:rFonts w:ascii="Times New Roman" w:hAnsi="Times New Roman" w:cs="Times New Roman"/>
          <w:sz w:val="28"/>
          <w:szCs w:val="28"/>
        </w:rPr>
        <w:t xml:space="preserve"> К155ИД4</w:t>
      </w:r>
    </w:p>
    <w:p w14:paraId="21091EBB" w14:textId="77777777" w:rsidR="00D60A28" w:rsidRPr="00582EA3" w:rsidRDefault="00D60A28" w:rsidP="008179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4C237F" w14:textId="28743211" w:rsidR="00566860" w:rsidRPr="00A350B8" w:rsidRDefault="00566860" w:rsidP="0081791B">
      <w:pPr>
        <w:pStyle w:val="3"/>
        <w:spacing w:before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bookmarkStart w:id="5" w:name="_Toc89202530"/>
      <w:r w:rsidRPr="00A350B8">
        <w:rPr>
          <w:rFonts w:ascii="Times New Roman" w:hAnsi="Times New Roman" w:cs="Times New Roman"/>
          <w:bCs/>
          <w:color w:val="auto"/>
          <w:sz w:val="28"/>
          <w:szCs w:val="28"/>
        </w:rPr>
        <w:lastRenderedPageBreak/>
        <w:t xml:space="preserve">2.1.2 </w:t>
      </w:r>
      <w:r w:rsidR="008221F4" w:rsidRPr="00A350B8">
        <w:rPr>
          <w:rFonts w:ascii="Times New Roman" w:hAnsi="Times New Roman" w:cs="Times New Roman"/>
          <w:bCs/>
          <w:color w:val="auto"/>
          <w:sz w:val="28"/>
          <w:szCs w:val="28"/>
        </w:rPr>
        <w:t>Исследование работы микросхемы К155ИД4 в режиме 2-разрядного дешифратора</w:t>
      </w:r>
      <w:bookmarkEnd w:id="5"/>
    </w:p>
    <w:p w14:paraId="36FAA710" w14:textId="77777777" w:rsidR="00B2530E" w:rsidRPr="00582EA3" w:rsidRDefault="00B2530E" w:rsidP="0081791B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48E7E82E" w14:textId="77777777" w:rsidR="00566860" w:rsidRPr="00582EA3" w:rsidRDefault="00D318BE" w:rsidP="0081791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82EA3">
        <w:rPr>
          <w:rFonts w:ascii="Times New Roman" w:hAnsi="Times New Roman" w:cs="Times New Roman"/>
          <w:sz w:val="28"/>
          <w:szCs w:val="28"/>
        </w:rPr>
        <w:t xml:space="preserve">Для того, чтобы исследовать работу схемы К155ИД4 в режиме 2-разрядного дешифратора (оба дешифратора поочерёдно) </w:t>
      </w:r>
      <w:r w:rsidR="00745FCE" w:rsidRPr="00582EA3">
        <w:rPr>
          <w:rFonts w:ascii="Times New Roman" w:hAnsi="Times New Roman" w:cs="Times New Roman"/>
          <w:sz w:val="28"/>
          <w:szCs w:val="28"/>
        </w:rPr>
        <w:t>п</w:t>
      </w:r>
      <w:r w:rsidRPr="00582EA3">
        <w:rPr>
          <w:rFonts w:ascii="Times New Roman" w:hAnsi="Times New Roman" w:cs="Times New Roman"/>
          <w:sz w:val="28"/>
          <w:szCs w:val="28"/>
        </w:rPr>
        <w:t>одключим входы дешифратора к переключательному регистру, а входы дешифратора к светодиодам. Далее составим таблицы состояний для верхнего и нижнего дешифратора в зависимости от кодовой комбинации на управляющих и стробирующих входах (таблица 1, 2)</w:t>
      </w:r>
      <w:r w:rsidR="0063491E" w:rsidRPr="00582EA3">
        <w:rPr>
          <w:rFonts w:ascii="Times New Roman" w:hAnsi="Times New Roman" w:cs="Times New Roman"/>
          <w:sz w:val="28"/>
          <w:szCs w:val="28"/>
        </w:rPr>
        <w:t>.</w:t>
      </w:r>
    </w:p>
    <w:p w14:paraId="03C2FE9D" w14:textId="77777777" w:rsidR="008221F4" w:rsidRPr="00582EA3" w:rsidRDefault="008221F4" w:rsidP="0081791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AAE6E9A" w14:textId="77777777" w:rsidR="00FC4089" w:rsidRPr="00582EA3" w:rsidRDefault="00FC4089" w:rsidP="008179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2EA3">
        <w:rPr>
          <w:rFonts w:ascii="Times New Roman" w:hAnsi="Times New Roman" w:cs="Times New Roman"/>
          <w:sz w:val="28"/>
          <w:szCs w:val="28"/>
        </w:rPr>
        <w:t xml:space="preserve">Таблица 1 – </w:t>
      </w:r>
      <w:r w:rsidR="00755D14" w:rsidRPr="00582EA3">
        <w:rPr>
          <w:rFonts w:ascii="Times New Roman" w:hAnsi="Times New Roman" w:cs="Times New Roman"/>
          <w:sz w:val="28"/>
          <w:szCs w:val="28"/>
        </w:rPr>
        <w:t>Состояние верхнего дешифратора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8"/>
      </w:tblGrid>
      <w:tr w:rsidR="00893F82" w:rsidRPr="00582EA3" w14:paraId="3BB635B3" w14:textId="77777777" w:rsidTr="00A350B8">
        <w:tc>
          <w:tcPr>
            <w:tcW w:w="2500" w:type="pct"/>
            <w:gridSpan w:val="4"/>
          </w:tcPr>
          <w:p w14:paraId="40D5F22C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Состояние входов</w:t>
            </w:r>
          </w:p>
        </w:tc>
        <w:tc>
          <w:tcPr>
            <w:tcW w:w="2500" w:type="pct"/>
            <w:gridSpan w:val="4"/>
          </w:tcPr>
          <w:p w14:paraId="6AB84EDC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Состояние выходов</w:t>
            </w:r>
          </w:p>
        </w:tc>
      </w:tr>
      <w:tr w:rsidR="00893F82" w:rsidRPr="00582EA3" w14:paraId="7E04D70E" w14:textId="77777777" w:rsidTr="00A350B8">
        <w:tc>
          <w:tcPr>
            <w:tcW w:w="625" w:type="pct"/>
          </w:tcPr>
          <w:p w14:paraId="5836DD75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5" w:type="pct"/>
          </w:tcPr>
          <w:p w14:paraId="4BDAABA4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25" w:type="pct"/>
          </w:tcPr>
          <w:p w14:paraId="1EF7A020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560" w:dyaOrig="340" w14:anchorId="1E9741FA">
                <v:shape id="_x0000_i1039" type="#_x0000_t75" style="width:28.5pt;height:17.5pt" o:ole="">
                  <v:imagedata r:id="rId9" o:title=""/>
                </v:shape>
                <o:OLEObject Type="Embed" ProgID="Equation.3" ShapeID="_x0000_i1039" DrawAspect="Content" ObjectID="_1699948169" r:id="rId27"/>
              </w:object>
            </w:r>
          </w:p>
        </w:tc>
        <w:tc>
          <w:tcPr>
            <w:tcW w:w="625" w:type="pct"/>
          </w:tcPr>
          <w:p w14:paraId="1CC6B488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620" w:dyaOrig="279" w14:anchorId="2BCAE964">
                <v:shape id="_x0000_i1040" type="#_x0000_t75" style="width:31pt;height:13.5pt" o:ole="">
                  <v:imagedata r:id="rId11" o:title=""/>
                </v:shape>
                <o:OLEObject Type="Embed" ProgID="Equation.3" ShapeID="_x0000_i1040" DrawAspect="Content" ObjectID="_1699948170" r:id="rId28"/>
              </w:object>
            </w:r>
          </w:p>
        </w:tc>
        <w:tc>
          <w:tcPr>
            <w:tcW w:w="625" w:type="pct"/>
          </w:tcPr>
          <w:p w14:paraId="0E089522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5" w:type="pct"/>
          </w:tcPr>
          <w:p w14:paraId="7A4DF704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1C0A411A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25" w:type="pct"/>
          </w:tcPr>
          <w:p w14:paraId="5070449B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893F82" w:rsidRPr="00582EA3" w14:paraId="64583ED5" w14:textId="77777777" w:rsidTr="00A350B8">
        <w:tc>
          <w:tcPr>
            <w:tcW w:w="625" w:type="pct"/>
          </w:tcPr>
          <w:p w14:paraId="1ABB31BE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625" w:type="pct"/>
          </w:tcPr>
          <w:p w14:paraId="1A701107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625" w:type="pct"/>
          </w:tcPr>
          <w:p w14:paraId="584A0C90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2BD0D40B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625" w:type="pct"/>
          </w:tcPr>
          <w:p w14:paraId="05637AC6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5469AA10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74AE0120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526E163F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93F82" w:rsidRPr="00582EA3" w14:paraId="1ED742A3" w14:textId="77777777" w:rsidTr="00A350B8">
        <w:tc>
          <w:tcPr>
            <w:tcW w:w="625" w:type="pct"/>
          </w:tcPr>
          <w:p w14:paraId="286F6A51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5" w:type="pct"/>
          </w:tcPr>
          <w:p w14:paraId="554E5F58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5" w:type="pct"/>
          </w:tcPr>
          <w:p w14:paraId="3AAC9C78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5" w:type="pct"/>
          </w:tcPr>
          <w:p w14:paraId="0AFB77D8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6C31618C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5" w:type="pct"/>
          </w:tcPr>
          <w:p w14:paraId="3D782E06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468A60E4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45B3D3F5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93F82" w:rsidRPr="00582EA3" w14:paraId="0091275F" w14:textId="77777777" w:rsidTr="00A350B8">
        <w:tc>
          <w:tcPr>
            <w:tcW w:w="625" w:type="pct"/>
          </w:tcPr>
          <w:p w14:paraId="43241885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5ACD6DB9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5" w:type="pct"/>
          </w:tcPr>
          <w:p w14:paraId="15F73005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5" w:type="pct"/>
          </w:tcPr>
          <w:p w14:paraId="46F9F32D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7DF2EA7F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6B1B1294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5" w:type="pct"/>
          </w:tcPr>
          <w:p w14:paraId="08A4AF21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30DF461A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93F82" w:rsidRPr="00582EA3" w14:paraId="56FB5EC3" w14:textId="77777777" w:rsidTr="00A350B8">
        <w:tc>
          <w:tcPr>
            <w:tcW w:w="625" w:type="pct"/>
          </w:tcPr>
          <w:p w14:paraId="5BA00568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5" w:type="pct"/>
          </w:tcPr>
          <w:p w14:paraId="24FC52D5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7F027178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5" w:type="pct"/>
          </w:tcPr>
          <w:p w14:paraId="1BC7FC5C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62292153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5EF04711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42E32FD1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5" w:type="pct"/>
          </w:tcPr>
          <w:p w14:paraId="20AE3A32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93F82" w:rsidRPr="00582EA3" w14:paraId="3973B739" w14:textId="77777777" w:rsidTr="00A350B8">
        <w:tc>
          <w:tcPr>
            <w:tcW w:w="625" w:type="pct"/>
          </w:tcPr>
          <w:p w14:paraId="046F4D70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3CFA790F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70031734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5" w:type="pct"/>
          </w:tcPr>
          <w:p w14:paraId="419E0F2A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67B8A00A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30E07B0C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2EDD45EA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79CFF194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93F82" w:rsidRPr="00582EA3" w14:paraId="764D8FE3" w14:textId="77777777" w:rsidTr="0081791B">
        <w:trPr>
          <w:trHeight w:val="407"/>
        </w:trPr>
        <w:tc>
          <w:tcPr>
            <w:tcW w:w="625" w:type="pct"/>
          </w:tcPr>
          <w:p w14:paraId="2748D44F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625" w:type="pct"/>
          </w:tcPr>
          <w:p w14:paraId="3005A2EE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625" w:type="pct"/>
          </w:tcPr>
          <w:p w14:paraId="63486232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625" w:type="pct"/>
          </w:tcPr>
          <w:p w14:paraId="6AEBFAEB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5" w:type="pct"/>
          </w:tcPr>
          <w:p w14:paraId="7A05F2A4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513A85B9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4D28E5B2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3500AF30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1895F44C" w14:textId="77777777" w:rsidR="008221F4" w:rsidRPr="00582EA3" w:rsidRDefault="008221F4" w:rsidP="0081791B">
      <w:pPr>
        <w:spacing w:after="0" w:line="360" w:lineRule="auto"/>
        <w:jc w:val="left"/>
        <w:rPr>
          <w:rFonts w:ascii="Times New Roman" w:hAnsi="Times New Roman" w:cs="Times New Roman"/>
          <w:sz w:val="28"/>
          <w:szCs w:val="28"/>
        </w:rPr>
      </w:pPr>
    </w:p>
    <w:p w14:paraId="4BC9D2C3" w14:textId="77777777" w:rsidR="0023489E" w:rsidRPr="00582EA3" w:rsidRDefault="0023489E" w:rsidP="008179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2EA3">
        <w:rPr>
          <w:rFonts w:ascii="Times New Roman" w:hAnsi="Times New Roman" w:cs="Times New Roman"/>
          <w:sz w:val="28"/>
          <w:szCs w:val="28"/>
        </w:rPr>
        <w:t xml:space="preserve">Таблица 2 – </w:t>
      </w:r>
      <w:r w:rsidR="0063491E" w:rsidRPr="00582EA3">
        <w:rPr>
          <w:rFonts w:ascii="Times New Roman" w:hAnsi="Times New Roman" w:cs="Times New Roman"/>
          <w:sz w:val="28"/>
          <w:szCs w:val="28"/>
        </w:rPr>
        <w:t>Состояние нижнего дешифратора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8"/>
      </w:tblGrid>
      <w:tr w:rsidR="0023489E" w:rsidRPr="00582EA3" w14:paraId="389C131B" w14:textId="77777777" w:rsidTr="0081791B">
        <w:tc>
          <w:tcPr>
            <w:tcW w:w="2500" w:type="pct"/>
            <w:gridSpan w:val="4"/>
          </w:tcPr>
          <w:p w14:paraId="18A763CD" w14:textId="77777777" w:rsidR="0023489E" w:rsidRPr="00582EA3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Состояние входов</w:t>
            </w:r>
          </w:p>
        </w:tc>
        <w:tc>
          <w:tcPr>
            <w:tcW w:w="2500" w:type="pct"/>
            <w:gridSpan w:val="4"/>
          </w:tcPr>
          <w:p w14:paraId="68AC6498" w14:textId="77777777" w:rsidR="0023489E" w:rsidRPr="00582EA3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Состояние выходов</w:t>
            </w:r>
          </w:p>
        </w:tc>
      </w:tr>
      <w:tr w:rsidR="0023489E" w:rsidRPr="00582EA3" w14:paraId="40F90F83" w14:textId="77777777" w:rsidTr="0081791B">
        <w:tc>
          <w:tcPr>
            <w:tcW w:w="625" w:type="pct"/>
          </w:tcPr>
          <w:p w14:paraId="5695BE43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5" w:type="pct"/>
          </w:tcPr>
          <w:p w14:paraId="49B0E6CF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25" w:type="pct"/>
          </w:tcPr>
          <w:p w14:paraId="22935E34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34D1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600" w:dyaOrig="360" w14:anchorId="22686571">
                <v:shape id="_x0000_i1041" type="#_x0000_t75" style="width:29.5pt;height:18.5pt" o:ole="">
                  <v:imagedata r:id="rId13" o:title=""/>
                </v:shape>
                <o:OLEObject Type="Embed" ProgID="Equation.3" ShapeID="_x0000_i1041" DrawAspect="Content" ObjectID="_1699948171" r:id="rId29"/>
              </w:object>
            </w:r>
          </w:p>
        </w:tc>
        <w:tc>
          <w:tcPr>
            <w:tcW w:w="625" w:type="pct"/>
          </w:tcPr>
          <w:p w14:paraId="0A91C3EA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34D1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620" w:dyaOrig="340" w14:anchorId="1A0857CD">
                <v:shape id="_x0000_i1042" type="#_x0000_t75" style="width:31pt;height:17.5pt" o:ole="">
                  <v:imagedata r:id="rId15" o:title=""/>
                </v:shape>
                <o:OLEObject Type="Embed" ProgID="Equation.3" ShapeID="_x0000_i1042" DrawAspect="Content" ObjectID="_1699948172" r:id="rId30"/>
              </w:object>
            </w:r>
          </w:p>
        </w:tc>
        <w:tc>
          <w:tcPr>
            <w:tcW w:w="625" w:type="pct"/>
          </w:tcPr>
          <w:p w14:paraId="1515A561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5" w:type="pct"/>
          </w:tcPr>
          <w:p w14:paraId="7A7624A5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2168C6CE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25" w:type="pct"/>
          </w:tcPr>
          <w:p w14:paraId="4B9F7FDD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23489E" w:rsidRPr="00582EA3" w14:paraId="3C29A57C" w14:textId="77777777" w:rsidTr="0081791B">
        <w:tc>
          <w:tcPr>
            <w:tcW w:w="625" w:type="pct"/>
          </w:tcPr>
          <w:p w14:paraId="2DD4E058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625" w:type="pct"/>
          </w:tcPr>
          <w:p w14:paraId="5AAF5BF2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625" w:type="pct"/>
          </w:tcPr>
          <w:p w14:paraId="146733CD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563AEDA1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625" w:type="pct"/>
          </w:tcPr>
          <w:p w14:paraId="2DBB0F22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7C40566D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4B4093F3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0778B0F7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3489E" w:rsidRPr="00582EA3" w14:paraId="7506F290" w14:textId="77777777" w:rsidTr="0081791B">
        <w:tc>
          <w:tcPr>
            <w:tcW w:w="625" w:type="pct"/>
          </w:tcPr>
          <w:p w14:paraId="24BE50E7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5" w:type="pct"/>
          </w:tcPr>
          <w:p w14:paraId="34327301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5" w:type="pct"/>
          </w:tcPr>
          <w:p w14:paraId="0E72B2FA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5" w:type="pct"/>
          </w:tcPr>
          <w:p w14:paraId="6148CA7B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5" w:type="pct"/>
          </w:tcPr>
          <w:p w14:paraId="408CAA39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5" w:type="pct"/>
          </w:tcPr>
          <w:p w14:paraId="6F6B28DE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7D0BB685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4565FF7B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3489E" w:rsidRPr="00582EA3" w14:paraId="209463B0" w14:textId="77777777" w:rsidTr="0081791B">
        <w:tc>
          <w:tcPr>
            <w:tcW w:w="625" w:type="pct"/>
          </w:tcPr>
          <w:p w14:paraId="26947932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28FA48CF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5" w:type="pct"/>
          </w:tcPr>
          <w:p w14:paraId="24C7F848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5" w:type="pct"/>
          </w:tcPr>
          <w:p w14:paraId="268C95C9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5" w:type="pct"/>
          </w:tcPr>
          <w:p w14:paraId="7A5AF943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0F1976DB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5" w:type="pct"/>
          </w:tcPr>
          <w:p w14:paraId="5EF1583E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6BD33490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3489E" w:rsidRPr="00582EA3" w14:paraId="5DD0B6F7" w14:textId="77777777" w:rsidTr="0081791B">
        <w:tc>
          <w:tcPr>
            <w:tcW w:w="625" w:type="pct"/>
          </w:tcPr>
          <w:p w14:paraId="77C115A6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5" w:type="pct"/>
          </w:tcPr>
          <w:p w14:paraId="456882C8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556E07B3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5" w:type="pct"/>
          </w:tcPr>
          <w:p w14:paraId="792A3E15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5" w:type="pct"/>
          </w:tcPr>
          <w:p w14:paraId="649CA696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68AFA52D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3560A3A3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5" w:type="pct"/>
          </w:tcPr>
          <w:p w14:paraId="57727A75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3489E" w:rsidRPr="00582EA3" w14:paraId="37F99281" w14:textId="77777777" w:rsidTr="0081791B">
        <w:tc>
          <w:tcPr>
            <w:tcW w:w="625" w:type="pct"/>
          </w:tcPr>
          <w:p w14:paraId="2B08011E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6D1F9823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701C786A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5" w:type="pct"/>
          </w:tcPr>
          <w:p w14:paraId="0F446489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5" w:type="pct"/>
          </w:tcPr>
          <w:p w14:paraId="4DD19025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7B93B401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6C6D7F06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3FAF0257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3489E" w:rsidRPr="00582EA3" w14:paraId="7B9C0815" w14:textId="77777777" w:rsidTr="0081791B">
        <w:tc>
          <w:tcPr>
            <w:tcW w:w="625" w:type="pct"/>
          </w:tcPr>
          <w:p w14:paraId="7C7642F7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625" w:type="pct"/>
          </w:tcPr>
          <w:p w14:paraId="5FF3F158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625" w:type="pct"/>
          </w:tcPr>
          <w:p w14:paraId="2C7EA14D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625" w:type="pct"/>
          </w:tcPr>
          <w:p w14:paraId="10FEC2C5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1882B119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68D0C207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2BB07E5B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2CEC2D8B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5AD1B24E" w14:textId="77777777" w:rsidR="00566860" w:rsidRPr="00FB29AA" w:rsidRDefault="00536817" w:rsidP="00FB29AA">
      <w:pPr>
        <w:pStyle w:val="3"/>
        <w:spacing w:before="0" w:line="360" w:lineRule="auto"/>
        <w:ind w:firstLine="709"/>
        <w:rPr>
          <w:rFonts w:ascii="Times New Roman" w:hAnsi="Times New Roman" w:cs="Times New Roman"/>
          <w:bCs/>
          <w:color w:val="auto"/>
          <w:sz w:val="28"/>
          <w:szCs w:val="28"/>
        </w:rPr>
      </w:pPr>
      <w:bookmarkStart w:id="6" w:name="_Toc89202531"/>
      <w:r w:rsidRPr="00FB29AA">
        <w:rPr>
          <w:rFonts w:ascii="Times New Roman" w:hAnsi="Times New Roman" w:cs="Times New Roman"/>
          <w:bCs/>
          <w:color w:val="auto"/>
          <w:sz w:val="28"/>
          <w:szCs w:val="28"/>
        </w:rPr>
        <w:lastRenderedPageBreak/>
        <w:t xml:space="preserve">2.1.3 </w:t>
      </w:r>
      <w:r w:rsidR="008221F4" w:rsidRPr="00FB29AA">
        <w:rPr>
          <w:rFonts w:ascii="Times New Roman" w:hAnsi="Times New Roman" w:cs="Times New Roman"/>
          <w:bCs/>
          <w:color w:val="auto"/>
          <w:sz w:val="28"/>
          <w:szCs w:val="28"/>
        </w:rPr>
        <w:t>Исследование работы микросхемы К155ИД4 в режиме 3-разрядного дешифратора</w:t>
      </w:r>
      <w:bookmarkEnd w:id="6"/>
    </w:p>
    <w:p w14:paraId="39B24F99" w14:textId="77777777" w:rsidR="00536817" w:rsidRPr="00582EA3" w:rsidRDefault="00536817" w:rsidP="0081791B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08A484B1" w14:textId="77777777" w:rsidR="002E2A85" w:rsidRPr="00582EA3" w:rsidRDefault="00D01C78" w:rsidP="0070463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82EA3">
        <w:rPr>
          <w:rFonts w:ascii="Times New Roman" w:hAnsi="Times New Roman" w:cs="Times New Roman"/>
          <w:sz w:val="28"/>
          <w:szCs w:val="28"/>
        </w:rPr>
        <w:t>Для того, чтобы исследовать работу схемы К155ИД4 в режиме 3</w:t>
      </w:r>
      <w:r w:rsidR="007E5210" w:rsidRPr="00582EA3">
        <w:rPr>
          <w:rFonts w:ascii="Times New Roman" w:hAnsi="Times New Roman" w:cs="Times New Roman"/>
          <w:sz w:val="28"/>
          <w:szCs w:val="28"/>
        </w:rPr>
        <w:t>-разрядного дешифратора</w:t>
      </w:r>
      <w:r w:rsidRPr="00582EA3">
        <w:rPr>
          <w:rFonts w:ascii="Times New Roman" w:hAnsi="Times New Roman" w:cs="Times New Roman"/>
          <w:sz w:val="28"/>
          <w:szCs w:val="28"/>
        </w:rPr>
        <w:t xml:space="preserve"> </w:t>
      </w:r>
      <w:r w:rsidR="007E5210" w:rsidRPr="00582EA3">
        <w:rPr>
          <w:rFonts w:ascii="Times New Roman" w:hAnsi="Times New Roman" w:cs="Times New Roman"/>
          <w:sz w:val="28"/>
          <w:szCs w:val="28"/>
        </w:rPr>
        <w:t>п</w:t>
      </w:r>
      <w:r w:rsidRPr="00582EA3">
        <w:rPr>
          <w:rFonts w:ascii="Times New Roman" w:hAnsi="Times New Roman" w:cs="Times New Roman"/>
          <w:sz w:val="28"/>
          <w:szCs w:val="28"/>
        </w:rPr>
        <w:t>одключим входы дешифратора к переключательному регистру, а входы дешифратора к светодиодам. Далее со</w:t>
      </w:r>
      <w:r w:rsidR="007E5210" w:rsidRPr="00582EA3">
        <w:rPr>
          <w:rFonts w:ascii="Times New Roman" w:hAnsi="Times New Roman" w:cs="Times New Roman"/>
          <w:sz w:val="28"/>
          <w:szCs w:val="28"/>
        </w:rPr>
        <w:t>ставим таблицу</w:t>
      </w:r>
      <w:r w:rsidRPr="00582EA3">
        <w:rPr>
          <w:rFonts w:ascii="Times New Roman" w:hAnsi="Times New Roman" w:cs="Times New Roman"/>
          <w:sz w:val="28"/>
          <w:szCs w:val="28"/>
        </w:rPr>
        <w:t xml:space="preserve"> состояний для дешифратора в зависимости от кодовой комбинации на управляющих и стробирующих входах (</w:t>
      </w:r>
      <w:r w:rsidR="007E5210" w:rsidRPr="00582EA3">
        <w:rPr>
          <w:rFonts w:ascii="Times New Roman" w:hAnsi="Times New Roman" w:cs="Times New Roman"/>
          <w:sz w:val="28"/>
          <w:szCs w:val="28"/>
        </w:rPr>
        <w:t>таблица 3</w:t>
      </w:r>
      <w:r w:rsidRPr="00582EA3">
        <w:rPr>
          <w:rFonts w:ascii="Times New Roman" w:hAnsi="Times New Roman" w:cs="Times New Roman"/>
          <w:sz w:val="28"/>
          <w:szCs w:val="28"/>
        </w:rPr>
        <w:t>).</w:t>
      </w:r>
    </w:p>
    <w:p w14:paraId="2A832131" w14:textId="77777777" w:rsidR="00F92E5E" w:rsidRPr="00582EA3" w:rsidRDefault="00F92E5E" w:rsidP="0070463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39D12B2" w14:textId="77777777" w:rsidR="002E2A85" w:rsidRPr="00582EA3" w:rsidRDefault="002E2A85" w:rsidP="007046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2EA3">
        <w:rPr>
          <w:rFonts w:ascii="Times New Roman" w:hAnsi="Times New Roman" w:cs="Times New Roman"/>
          <w:sz w:val="28"/>
          <w:szCs w:val="28"/>
        </w:rPr>
        <w:t>Таблица 3 – Состояние схемы К155ИД4 в режиме 3-разрядного дешифратора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676"/>
        <w:gridCol w:w="419"/>
        <w:gridCol w:w="1352"/>
        <w:gridCol w:w="948"/>
        <w:gridCol w:w="810"/>
        <w:gridCol w:w="595"/>
        <w:gridCol w:w="733"/>
        <w:gridCol w:w="735"/>
        <w:gridCol w:w="733"/>
        <w:gridCol w:w="853"/>
        <w:gridCol w:w="676"/>
        <w:gridCol w:w="814"/>
      </w:tblGrid>
      <w:tr w:rsidR="002E2A85" w:rsidRPr="00582EA3" w14:paraId="07AA692D" w14:textId="77777777" w:rsidTr="00704636">
        <w:tc>
          <w:tcPr>
            <w:tcW w:w="1812" w:type="pct"/>
            <w:gridSpan w:val="4"/>
          </w:tcPr>
          <w:p w14:paraId="3BE2EB7D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Состояние входов</w:t>
            </w:r>
          </w:p>
        </w:tc>
        <w:tc>
          <w:tcPr>
            <w:tcW w:w="3188" w:type="pct"/>
            <w:gridSpan w:val="8"/>
          </w:tcPr>
          <w:p w14:paraId="0B70F66D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Состояние выходов</w:t>
            </w:r>
          </w:p>
        </w:tc>
      </w:tr>
      <w:tr w:rsidR="002E2A85" w:rsidRPr="00582EA3" w14:paraId="5AF068CF" w14:textId="77777777" w:rsidTr="00704636">
        <w:tc>
          <w:tcPr>
            <w:tcW w:w="363" w:type="pct"/>
            <w:vMerge w:val="restart"/>
          </w:tcPr>
          <w:p w14:paraId="2F9191F4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7" w:type="pct"/>
            <w:vMerge w:val="restart"/>
          </w:tcPr>
          <w:p w14:paraId="7E9916BA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24" w:type="pct"/>
            <w:vMerge w:val="restart"/>
          </w:tcPr>
          <w:p w14:paraId="5209DCA6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620" w:dyaOrig="279" w14:anchorId="4D1D0C58">
                <v:shape id="_x0000_i1043" type="#_x0000_t75" style="width:31pt;height:13.5pt" o:ole="">
                  <v:imagedata r:id="rId11" o:title=""/>
                </v:shape>
                <o:OLEObject Type="Embed" ProgID="Equation.3" ShapeID="_x0000_i1043" DrawAspect="Content" ObjectID="_1699948173" r:id="rId31"/>
              </w:object>
            </w: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582EA3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620" w:dyaOrig="340" w14:anchorId="6E6F60A3">
                <v:shape id="_x0000_i1044" type="#_x0000_t75" style="width:31pt;height:17.5pt" o:ole="">
                  <v:imagedata r:id="rId32" o:title=""/>
                </v:shape>
                <o:OLEObject Type="Embed" ProgID="Equation.3" ShapeID="_x0000_i1044" DrawAspect="Content" ObjectID="_1699948174" r:id="rId33"/>
              </w:object>
            </w:r>
          </w:p>
        </w:tc>
        <w:tc>
          <w:tcPr>
            <w:tcW w:w="508" w:type="pct"/>
            <w:vMerge w:val="restart"/>
          </w:tcPr>
          <w:p w14:paraId="5F62A88A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560" w:dyaOrig="340" w14:anchorId="41DB30CB">
                <v:shape id="_x0000_i1045" type="#_x0000_t75" style="width:28.5pt;height:17.5pt" o:ole="">
                  <v:imagedata r:id="rId34" o:title=""/>
                </v:shape>
                <o:OLEObject Type="Embed" ProgID="Equation.3" ShapeID="_x0000_i1045" DrawAspect="Content" ObjectID="_1699948175" r:id="rId35"/>
              </w:object>
            </w: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582EA3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600" w:dyaOrig="360" w14:anchorId="10EBC506">
                <v:shape id="_x0000_i1046" type="#_x0000_t75" style="width:29.5pt;height:18.5pt" o:ole="">
                  <v:imagedata r:id="rId36" o:title=""/>
                </v:shape>
                <o:OLEObject Type="Embed" ProgID="Equation.3" ShapeID="_x0000_i1046" DrawAspect="Content" ObjectID="_1699948176" r:id="rId37"/>
              </w:object>
            </w:r>
          </w:p>
        </w:tc>
        <w:tc>
          <w:tcPr>
            <w:tcW w:w="1540" w:type="pct"/>
            <w:gridSpan w:val="4"/>
          </w:tcPr>
          <w:p w14:paraId="66E8A6F9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Верхние</w:t>
            </w:r>
          </w:p>
        </w:tc>
        <w:tc>
          <w:tcPr>
            <w:tcW w:w="1648" w:type="pct"/>
            <w:gridSpan w:val="4"/>
          </w:tcPr>
          <w:p w14:paraId="065A8D6E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Нижние</w:t>
            </w:r>
          </w:p>
        </w:tc>
      </w:tr>
      <w:tr w:rsidR="002E2A85" w:rsidRPr="00582EA3" w14:paraId="51B82EAE" w14:textId="77777777" w:rsidTr="00704636">
        <w:tc>
          <w:tcPr>
            <w:tcW w:w="363" w:type="pct"/>
            <w:vMerge/>
          </w:tcPr>
          <w:p w14:paraId="53F1C1B6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7" w:type="pct"/>
            <w:vMerge/>
          </w:tcPr>
          <w:p w14:paraId="7CA14E43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4" w:type="pct"/>
            <w:vMerge/>
          </w:tcPr>
          <w:p w14:paraId="534456CD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8" w:type="pct"/>
            <w:vMerge/>
          </w:tcPr>
          <w:p w14:paraId="7FC2D70D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4" w:type="pct"/>
          </w:tcPr>
          <w:p w14:paraId="70C11318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9" w:type="pct"/>
          </w:tcPr>
          <w:p w14:paraId="3A0665D9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3" w:type="pct"/>
          </w:tcPr>
          <w:p w14:paraId="227DFF7D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93" w:type="pct"/>
          </w:tcPr>
          <w:p w14:paraId="56BF2717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93" w:type="pct"/>
          </w:tcPr>
          <w:p w14:paraId="7E4B7E89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7" w:type="pct"/>
          </w:tcPr>
          <w:p w14:paraId="31423E2A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2" w:type="pct"/>
          </w:tcPr>
          <w:p w14:paraId="5557966A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5" w:type="pct"/>
          </w:tcPr>
          <w:p w14:paraId="1C325373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2E2A85" w:rsidRPr="00582EA3" w14:paraId="761ED7D7" w14:textId="77777777" w:rsidTr="00704636">
        <w:tc>
          <w:tcPr>
            <w:tcW w:w="363" w:type="pct"/>
          </w:tcPr>
          <w:p w14:paraId="21E3A321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17" w:type="pct"/>
          </w:tcPr>
          <w:p w14:paraId="34F5DB44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24" w:type="pct"/>
          </w:tcPr>
          <w:p w14:paraId="56E994F8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08" w:type="pct"/>
          </w:tcPr>
          <w:p w14:paraId="5A04E30E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4" w:type="pct"/>
          </w:tcPr>
          <w:p w14:paraId="08877EAF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" w:type="pct"/>
          </w:tcPr>
          <w:p w14:paraId="5113B6F2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pct"/>
          </w:tcPr>
          <w:p w14:paraId="7C5E44AB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pct"/>
          </w:tcPr>
          <w:p w14:paraId="477D3D65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pct"/>
          </w:tcPr>
          <w:p w14:paraId="2AA92D79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7" w:type="pct"/>
          </w:tcPr>
          <w:p w14:paraId="3742565F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62" w:type="pct"/>
          </w:tcPr>
          <w:p w14:paraId="06F84512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5" w:type="pct"/>
          </w:tcPr>
          <w:p w14:paraId="7D7E6CBF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2A85" w:rsidRPr="00582EA3" w14:paraId="63153FBE" w14:textId="77777777" w:rsidTr="00704636">
        <w:tc>
          <w:tcPr>
            <w:tcW w:w="363" w:type="pct"/>
          </w:tcPr>
          <w:p w14:paraId="184B4812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17" w:type="pct"/>
          </w:tcPr>
          <w:p w14:paraId="1B18A2D9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24" w:type="pct"/>
          </w:tcPr>
          <w:p w14:paraId="1B2C1D2D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8" w:type="pct"/>
          </w:tcPr>
          <w:p w14:paraId="0667FF9F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4" w:type="pct"/>
          </w:tcPr>
          <w:p w14:paraId="5EC63A0C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" w:type="pct"/>
          </w:tcPr>
          <w:p w14:paraId="75ADBC8B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pct"/>
          </w:tcPr>
          <w:p w14:paraId="252706B3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pct"/>
          </w:tcPr>
          <w:p w14:paraId="6538D193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pct"/>
          </w:tcPr>
          <w:p w14:paraId="4FCCD85B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57" w:type="pct"/>
          </w:tcPr>
          <w:p w14:paraId="009500BE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62" w:type="pct"/>
          </w:tcPr>
          <w:p w14:paraId="6F4A18CA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5" w:type="pct"/>
          </w:tcPr>
          <w:p w14:paraId="08A5FE30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2A85" w:rsidRPr="00582EA3" w14:paraId="4004CC04" w14:textId="77777777" w:rsidTr="00704636">
        <w:tc>
          <w:tcPr>
            <w:tcW w:w="363" w:type="pct"/>
          </w:tcPr>
          <w:p w14:paraId="413B40BA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17" w:type="pct"/>
          </w:tcPr>
          <w:p w14:paraId="192EFE35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24" w:type="pct"/>
          </w:tcPr>
          <w:p w14:paraId="3ADAFA8A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8" w:type="pct"/>
          </w:tcPr>
          <w:p w14:paraId="7DCA5E50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4" w:type="pct"/>
          </w:tcPr>
          <w:p w14:paraId="57912FA0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" w:type="pct"/>
          </w:tcPr>
          <w:p w14:paraId="77DD0408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pct"/>
          </w:tcPr>
          <w:p w14:paraId="74F0B139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pct"/>
          </w:tcPr>
          <w:p w14:paraId="50CBBD89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pct"/>
          </w:tcPr>
          <w:p w14:paraId="333304EA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7" w:type="pct"/>
          </w:tcPr>
          <w:p w14:paraId="47505E2C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62" w:type="pct"/>
          </w:tcPr>
          <w:p w14:paraId="71399DAA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5" w:type="pct"/>
          </w:tcPr>
          <w:p w14:paraId="4A62813D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2A85" w:rsidRPr="00582EA3" w14:paraId="5C46D641" w14:textId="77777777" w:rsidTr="00704636">
        <w:tc>
          <w:tcPr>
            <w:tcW w:w="363" w:type="pct"/>
          </w:tcPr>
          <w:p w14:paraId="13137A8A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17" w:type="pct"/>
          </w:tcPr>
          <w:p w14:paraId="6D50C5BD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24" w:type="pct"/>
          </w:tcPr>
          <w:p w14:paraId="4EBEDA0C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8" w:type="pct"/>
          </w:tcPr>
          <w:p w14:paraId="0ABFD7E7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4" w:type="pct"/>
          </w:tcPr>
          <w:p w14:paraId="7CCA6EB7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" w:type="pct"/>
          </w:tcPr>
          <w:p w14:paraId="7D064C5A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pct"/>
          </w:tcPr>
          <w:p w14:paraId="75AC0BDB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pct"/>
          </w:tcPr>
          <w:p w14:paraId="644FD7CD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pct"/>
          </w:tcPr>
          <w:p w14:paraId="6616CE6E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7" w:type="pct"/>
          </w:tcPr>
          <w:p w14:paraId="13FA2E93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62" w:type="pct"/>
          </w:tcPr>
          <w:p w14:paraId="7FD9845B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5" w:type="pct"/>
          </w:tcPr>
          <w:p w14:paraId="56B797C9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2A85" w:rsidRPr="00582EA3" w14:paraId="76E32F18" w14:textId="77777777" w:rsidTr="00704636">
        <w:tc>
          <w:tcPr>
            <w:tcW w:w="363" w:type="pct"/>
          </w:tcPr>
          <w:p w14:paraId="24966C75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17" w:type="pct"/>
          </w:tcPr>
          <w:p w14:paraId="39CB8D1C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24" w:type="pct"/>
          </w:tcPr>
          <w:p w14:paraId="50F14563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8" w:type="pct"/>
          </w:tcPr>
          <w:p w14:paraId="52FFB51D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4" w:type="pct"/>
          </w:tcPr>
          <w:p w14:paraId="36D404AF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" w:type="pct"/>
          </w:tcPr>
          <w:p w14:paraId="7EC47DAB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pct"/>
          </w:tcPr>
          <w:p w14:paraId="53160FFE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pct"/>
          </w:tcPr>
          <w:p w14:paraId="10705B51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pct"/>
          </w:tcPr>
          <w:p w14:paraId="416BF650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7" w:type="pct"/>
          </w:tcPr>
          <w:p w14:paraId="65D52444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62" w:type="pct"/>
          </w:tcPr>
          <w:p w14:paraId="3CDD304D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5" w:type="pct"/>
          </w:tcPr>
          <w:p w14:paraId="0C92CD85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E2A85" w:rsidRPr="00582EA3" w14:paraId="58C17718" w14:textId="77777777" w:rsidTr="00704636">
        <w:tc>
          <w:tcPr>
            <w:tcW w:w="363" w:type="pct"/>
          </w:tcPr>
          <w:p w14:paraId="0492AC60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17" w:type="pct"/>
          </w:tcPr>
          <w:p w14:paraId="09EB8DB5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24" w:type="pct"/>
          </w:tcPr>
          <w:p w14:paraId="2CA82063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8" w:type="pct"/>
          </w:tcPr>
          <w:p w14:paraId="48EF4251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4" w:type="pct"/>
          </w:tcPr>
          <w:p w14:paraId="1DCFFACA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" w:type="pct"/>
          </w:tcPr>
          <w:p w14:paraId="4ED4D74C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3" w:type="pct"/>
          </w:tcPr>
          <w:p w14:paraId="56545620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pct"/>
          </w:tcPr>
          <w:p w14:paraId="7C78E974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pct"/>
          </w:tcPr>
          <w:p w14:paraId="45A1138E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7" w:type="pct"/>
          </w:tcPr>
          <w:p w14:paraId="4F7817B6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62" w:type="pct"/>
          </w:tcPr>
          <w:p w14:paraId="4D3274E3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5" w:type="pct"/>
          </w:tcPr>
          <w:p w14:paraId="23BB0527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2A85" w:rsidRPr="00582EA3" w14:paraId="35A037E6" w14:textId="77777777" w:rsidTr="00704636">
        <w:tc>
          <w:tcPr>
            <w:tcW w:w="363" w:type="pct"/>
          </w:tcPr>
          <w:p w14:paraId="1102A9F7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17" w:type="pct"/>
          </w:tcPr>
          <w:p w14:paraId="2E3F1ED5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24" w:type="pct"/>
          </w:tcPr>
          <w:p w14:paraId="468E8A66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8" w:type="pct"/>
          </w:tcPr>
          <w:p w14:paraId="65604DA9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4" w:type="pct"/>
          </w:tcPr>
          <w:p w14:paraId="3A9027BC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" w:type="pct"/>
          </w:tcPr>
          <w:p w14:paraId="47511AE2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pct"/>
          </w:tcPr>
          <w:p w14:paraId="0D8123CD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pct"/>
          </w:tcPr>
          <w:p w14:paraId="2E471ED4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pct"/>
          </w:tcPr>
          <w:p w14:paraId="79767D0F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7" w:type="pct"/>
          </w:tcPr>
          <w:p w14:paraId="51A8A4AE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62" w:type="pct"/>
          </w:tcPr>
          <w:p w14:paraId="4DC28758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5" w:type="pct"/>
          </w:tcPr>
          <w:p w14:paraId="3ACF1688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2A85" w:rsidRPr="00582EA3" w14:paraId="202231DD" w14:textId="77777777" w:rsidTr="00704636">
        <w:tc>
          <w:tcPr>
            <w:tcW w:w="363" w:type="pct"/>
          </w:tcPr>
          <w:p w14:paraId="5E8D39E3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17" w:type="pct"/>
          </w:tcPr>
          <w:p w14:paraId="6AF2904E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24" w:type="pct"/>
          </w:tcPr>
          <w:p w14:paraId="7696EE2E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8" w:type="pct"/>
          </w:tcPr>
          <w:p w14:paraId="173C3FA4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4" w:type="pct"/>
          </w:tcPr>
          <w:p w14:paraId="7D6243D3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" w:type="pct"/>
          </w:tcPr>
          <w:p w14:paraId="3DD10045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pct"/>
          </w:tcPr>
          <w:p w14:paraId="16043268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pct"/>
          </w:tcPr>
          <w:p w14:paraId="3A0E835E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pct"/>
          </w:tcPr>
          <w:p w14:paraId="59D280D8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7" w:type="pct"/>
          </w:tcPr>
          <w:p w14:paraId="7BA5B42F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62" w:type="pct"/>
          </w:tcPr>
          <w:p w14:paraId="1EFE677D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5" w:type="pct"/>
          </w:tcPr>
          <w:p w14:paraId="20D4D5FE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2A85" w:rsidRPr="00582EA3" w14:paraId="2B92341B" w14:textId="77777777" w:rsidTr="00704636">
        <w:tc>
          <w:tcPr>
            <w:tcW w:w="363" w:type="pct"/>
          </w:tcPr>
          <w:p w14:paraId="5ADFB4CA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17" w:type="pct"/>
          </w:tcPr>
          <w:p w14:paraId="53278A7D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24" w:type="pct"/>
          </w:tcPr>
          <w:p w14:paraId="2EF8C6D6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8" w:type="pct"/>
          </w:tcPr>
          <w:p w14:paraId="18F0C906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4" w:type="pct"/>
          </w:tcPr>
          <w:p w14:paraId="685CB761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" w:type="pct"/>
          </w:tcPr>
          <w:p w14:paraId="47F3FA07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pct"/>
          </w:tcPr>
          <w:p w14:paraId="75CBA6B2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pct"/>
          </w:tcPr>
          <w:p w14:paraId="20C6F7CC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pct"/>
          </w:tcPr>
          <w:p w14:paraId="0C1D0DC7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7" w:type="pct"/>
          </w:tcPr>
          <w:p w14:paraId="51A63567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62" w:type="pct"/>
          </w:tcPr>
          <w:p w14:paraId="705B8D67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5" w:type="pct"/>
          </w:tcPr>
          <w:p w14:paraId="034C9239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22E5A769" w14:textId="77777777" w:rsidR="00536817" w:rsidRPr="00582EA3" w:rsidRDefault="00536817" w:rsidP="0081791B">
      <w:pPr>
        <w:spacing w:after="0" w:line="360" w:lineRule="auto"/>
        <w:jc w:val="left"/>
        <w:rPr>
          <w:rFonts w:ascii="Times New Roman" w:hAnsi="Times New Roman" w:cs="Times New Roman"/>
          <w:sz w:val="28"/>
          <w:szCs w:val="28"/>
        </w:rPr>
      </w:pPr>
    </w:p>
    <w:p w14:paraId="5F542914" w14:textId="77777777" w:rsidR="00DD233C" w:rsidRPr="00582EA3" w:rsidRDefault="00DD233C" w:rsidP="0081791B">
      <w:pPr>
        <w:spacing w:after="0" w:line="360" w:lineRule="auto"/>
        <w:jc w:val="left"/>
        <w:rPr>
          <w:rFonts w:ascii="Times New Roman" w:hAnsi="Times New Roman" w:cs="Times New Roman"/>
          <w:sz w:val="28"/>
          <w:szCs w:val="28"/>
        </w:rPr>
      </w:pPr>
    </w:p>
    <w:p w14:paraId="3AB8DE79" w14:textId="77777777" w:rsidR="00FE6183" w:rsidRPr="00582EA3" w:rsidRDefault="00FE6183" w:rsidP="0081791B">
      <w:pPr>
        <w:spacing w:after="0" w:line="360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 w:rsidRPr="00582EA3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13BAB9C" w14:textId="09573538" w:rsidR="00536817" w:rsidRDefault="001511E9" w:rsidP="004E7B5E">
      <w:pPr>
        <w:pStyle w:val="2"/>
        <w:spacing w:before="0" w:line="360" w:lineRule="auto"/>
        <w:ind w:firstLine="709"/>
        <w:rPr>
          <w:rFonts w:ascii="Times New Roman" w:hAnsi="Times New Roman" w:cs="Times New Roman"/>
          <w:bCs/>
          <w:color w:val="auto"/>
          <w:sz w:val="28"/>
          <w:szCs w:val="28"/>
        </w:rPr>
      </w:pPr>
      <w:bookmarkStart w:id="7" w:name="_Toc89202532"/>
      <w:r w:rsidRPr="004E7B5E">
        <w:rPr>
          <w:rFonts w:ascii="Times New Roman" w:hAnsi="Times New Roman" w:cs="Times New Roman"/>
          <w:bCs/>
          <w:color w:val="auto"/>
          <w:sz w:val="28"/>
          <w:szCs w:val="28"/>
        </w:rPr>
        <w:lastRenderedPageBreak/>
        <w:t xml:space="preserve">2.2 </w:t>
      </w:r>
      <w:r w:rsidR="00DD233C" w:rsidRPr="004E7B5E">
        <w:rPr>
          <w:rFonts w:ascii="Times New Roman" w:hAnsi="Times New Roman" w:cs="Times New Roman"/>
          <w:bCs/>
          <w:color w:val="auto"/>
          <w:sz w:val="28"/>
          <w:szCs w:val="28"/>
        </w:rPr>
        <w:t>Изучение и исследование работы микросхемы КР531ИД7</w:t>
      </w:r>
      <w:bookmarkEnd w:id="7"/>
    </w:p>
    <w:p w14:paraId="71A14C14" w14:textId="77777777" w:rsidR="00C37A8B" w:rsidRPr="00722C12" w:rsidRDefault="00C37A8B" w:rsidP="00722C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9336FD7" w14:textId="77777777" w:rsidR="001511E9" w:rsidRPr="004E7B5E" w:rsidRDefault="001511E9" w:rsidP="004E7B5E">
      <w:pPr>
        <w:pStyle w:val="3"/>
        <w:spacing w:before="0" w:line="360" w:lineRule="auto"/>
        <w:ind w:firstLine="709"/>
        <w:rPr>
          <w:rFonts w:ascii="Times New Roman" w:hAnsi="Times New Roman" w:cs="Times New Roman"/>
          <w:bCs/>
          <w:color w:val="auto"/>
          <w:sz w:val="28"/>
          <w:szCs w:val="28"/>
        </w:rPr>
      </w:pPr>
      <w:bookmarkStart w:id="8" w:name="_Toc89202533"/>
      <w:r w:rsidRPr="004E7B5E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2.2.1 </w:t>
      </w:r>
      <w:r w:rsidR="00DD233C" w:rsidRPr="004E7B5E">
        <w:rPr>
          <w:rFonts w:ascii="Times New Roman" w:hAnsi="Times New Roman" w:cs="Times New Roman"/>
          <w:bCs/>
          <w:color w:val="auto"/>
          <w:sz w:val="28"/>
          <w:szCs w:val="28"/>
        </w:rPr>
        <w:t>Исследование работы схемы К</w:t>
      </w:r>
      <w:r w:rsidR="001F6D52" w:rsidRPr="004E7B5E">
        <w:rPr>
          <w:rFonts w:ascii="Times New Roman" w:hAnsi="Times New Roman" w:cs="Times New Roman"/>
          <w:bCs/>
          <w:color w:val="auto"/>
          <w:sz w:val="28"/>
          <w:szCs w:val="28"/>
        </w:rPr>
        <w:t>Р</w:t>
      </w:r>
      <w:r w:rsidR="00DD233C" w:rsidRPr="004E7B5E">
        <w:rPr>
          <w:rFonts w:ascii="Times New Roman" w:hAnsi="Times New Roman" w:cs="Times New Roman"/>
          <w:bCs/>
          <w:color w:val="auto"/>
          <w:sz w:val="28"/>
          <w:szCs w:val="28"/>
        </w:rPr>
        <w:t>531ИД7</w:t>
      </w:r>
      <w:bookmarkEnd w:id="8"/>
    </w:p>
    <w:p w14:paraId="555661B9" w14:textId="77777777" w:rsidR="001511E9" w:rsidRPr="00582EA3" w:rsidRDefault="001511E9" w:rsidP="0081791B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6DEFCF25" w14:textId="4C6CE9EE" w:rsidR="001511E9" w:rsidRPr="00582EA3" w:rsidRDefault="001F6D52" w:rsidP="0081791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82EA3">
        <w:rPr>
          <w:rFonts w:ascii="Times New Roman" w:hAnsi="Times New Roman" w:cs="Times New Roman"/>
          <w:sz w:val="28"/>
          <w:szCs w:val="28"/>
        </w:rPr>
        <w:t>УГО дешифратора К</w:t>
      </w:r>
      <w:r w:rsidR="000624FB" w:rsidRPr="00582EA3">
        <w:rPr>
          <w:rFonts w:ascii="Times New Roman" w:hAnsi="Times New Roman" w:cs="Times New Roman"/>
          <w:sz w:val="28"/>
          <w:szCs w:val="28"/>
        </w:rPr>
        <w:t>Р531</w:t>
      </w:r>
      <w:r w:rsidRPr="00582EA3">
        <w:rPr>
          <w:rFonts w:ascii="Times New Roman" w:hAnsi="Times New Roman" w:cs="Times New Roman"/>
          <w:sz w:val="28"/>
          <w:szCs w:val="28"/>
        </w:rPr>
        <w:t>ИД</w:t>
      </w:r>
      <w:r w:rsidR="000624FB" w:rsidRPr="00582EA3">
        <w:rPr>
          <w:rFonts w:ascii="Times New Roman" w:hAnsi="Times New Roman" w:cs="Times New Roman"/>
          <w:sz w:val="28"/>
          <w:szCs w:val="28"/>
        </w:rPr>
        <w:t>7</w:t>
      </w:r>
      <w:r w:rsidRPr="00582EA3">
        <w:rPr>
          <w:rFonts w:ascii="Times New Roman" w:hAnsi="Times New Roman" w:cs="Times New Roman"/>
          <w:sz w:val="28"/>
          <w:szCs w:val="28"/>
        </w:rPr>
        <w:t xml:space="preserve"> приведено</w:t>
      </w:r>
      <w:r w:rsidR="00DE3E16" w:rsidRPr="00582EA3">
        <w:rPr>
          <w:rFonts w:ascii="Times New Roman" w:hAnsi="Times New Roman" w:cs="Times New Roman"/>
          <w:sz w:val="28"/>
          <w:szCs w:val="28"/>
        </w:rPr>
        <w:t xml:space="preserve"> на рисунке 3, а его функциональная схема – на рисунке </w:t>
      </w:r>
      <w:r w:rsidR="00C37A8B">
        <w:rPr>
          <w:rFonts w:ascii="Times New Roman" w:hAnsi="Times New Roman" w:cs="Times New Roman"/>
          <w:sz w:val="28"/>
          <w:szCs w:val="28"/>
        </w:rPr>
        <w:t>4.</w:t>
      </w:r>
    </w:p>
    <w:p w14:paraId="23EAAF96" w14:textId="77777777" w:rsidR="000624FB" w:rsidRPr="00582EA3" w:rsidRDefault="000624FB" w:rsidP="0081791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D5ECBC1" w14:textId="347325ED" w:rsidR="000624FB" w:rsidRPr="00582EA3" w:rsidRDefault="00396CA6" w:rsidP="0081791B">
      <w:pPr>
        <w:spacing w:after="0" w:line="360" w:lineRule="auto"/>
        <w:jc w:val="center"/>
        <w:rPr>
          <w:sz w:val="28"/>
          <w:szCs w:val="28"/>
        </w:rPr>
      </w:pPr>
      <w:r w:rsidRPr="00582EA3">
        <w:rPr>
          <w:sz w:val="28"/>
          <w:szCs w:val="28"/>
        </w:rPr>
        <w:object w:dxaOrig="3745" w:dyaOrig="2425" w14:anchorId="3FF23286">
          <v:shape id="_x0000_i1047" type="#_x0000_t75" style="width:163pt;height:121.5pt" o:ole="">
            <v:imagedata r:id="rId38" o:title="" cropright="8503f"/>
          </v:shape>
          <o:OLEObject Type="Embed" ProgID="Visio.Drawing.15" ShapeID="_x0000_i1047" DrawAspect="Content" ObjectID="_1699948177" r:id="rId39"/>
        </w:object>
      </w:r>
    </w:p>
    <w:p w14:paraId="38BBA925" w14:textId="77777777" w:rsidR="000624FB" w:rsidRPr="00582EA3" w:rsidRDefault="00AF0B4B" w:rsidP="008179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2EA3">
        <w:rPr>
          <w:rFonts w:ascii="Times New Roman" w:hAnsi="Times New Roman" w:cs="Times New Roman"/>
          <w:sz w:val="28"/>
          <w:szCs w:val="28"/>
        </w:rPr>
        <w:t>Рисунок 3</w:t>
      </w:r>
      <w:r w:rsidR="000624FB" w:rsidRPr="00582EA3">
        <w:rPr>
          <w:rFonts w:ascii="Times New Roman" w:hAnsi="Times New Roman" w:cs="Times New Roman"/>
          <w:sz w:val="28"/>
          <w:szCs w:val="28"/>
        </w:rPr>
        <w:t xml:space="preserve"> – УГО дешифратора К</w:t>
      </w:r>
      <w:r w:rsidRPr="00582EA3">
        <w:rPr>
          <w:rFonts w:ascii="Times New Roman" w:hAnsi="Times New Roman" w:cs="Times New Roman"/>
          <w:sz w:val="28"/>
          <w:szCs w:val="28"/>
        </w:rPr>
        <w:t>Р531ИД7</w:t>
      </w:r>
    </w:p>
    <w:p w14:paraId="1254B800" w14:textId="77777777" w:rsidR="00874326" w:rsidRPr="00582EA3" w:rsidRDefault="00874326" w:rsidP="0081791B">
      <w:pPr>
        <w:spacing w:after="0" w:line="360" w:lineRule="auto"/>
        <w:jc w:val="left"/>
        <w:rPr>
          <w:rFonts w:ascii="Times New Roman" w:hAnsi="Times New Roman" w:cs="Times New Roman"/>
          <w:sz w:val="28"/>
          <w:szCs w:val="28"/>
        </w:rPr>
      </w:pPr>
    </w:p>
    <w:p w14:paraId="57239D62" w14:textId="77777777" w:rsidR="00E454C6" w:rsidRPr="00582EA3" w:rsidRDefault="00874326" w:rsidP="0081791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82EA3">
        <w:rPr>
          <w:rFonts w:ascii="Times New Roman" w:hAnsi="Times New Roman" w:cs="Times New Roman"/>
          <w:sz w:val="28"/>
          <w:szCs w:val="28"/>
        </w:rPr>
        <w:t xml:space="preserve">Микросхема КР531ИД7 представляет собой 3-разрядный двоичный дешифратор, обеспечивающий преобразование двоичного числа, подаваемого на входы «1», «2», «3», в появление нуля на том выходе дешифратора («0, 1…7»), порядковый номер которого соответствует десятичному эквиваленту поданного двоичного кода. Разрешение на дешифрацию осуществляется с помощью входов стробирования </w:t>
      </w:r>
      <w:r w:rsidRPr="00582EA3">
        <w:rPr>
          <w:rFonts w:ascii="Times New Roman" w:hAnsi="Times New Roman" w:cs="Times New Roman"/>
          <w:position w:val="-4"/>
          <w:sz w:val="28"/>
          <w:szCs w:val="28"/>
        </w:rPr>
        <w:object w:dxaOrig="560" w:dyaOrig="279" w14:anchorId="49891320">
          <v:shape id="_x0000_i1048" type="#_x0000_t75" style="width:28.5pt;height:13.5pt" o:ole="">
            <v:imagedata r:id="rId40" o:title=""/>
          </v:shape>
          <o:OLEObject Type="Embed" ProgID="Equation.3" ShapeID="_x0000_i1048" DrawAspect="Content" ObjectID="_1699948178" r:id="rId41"/>
        </w:object>
      </w:r>
      <w:r w:rsidRPr="00582EA3">
        <w:rPr>
          <w:rFonts w:ascii="Times New Roman" w:hAnsi="Times New Roman" w:cs="Times New Roman"/>
          <w:sz w:val="28"/>
          <w:szCs w:val="28"/>
        </w:rPr>
        <w:t xml:space="preserve">, </w:t>
      </w:r>
      <w:r w:rsidR="00F92E5E" w:rsidRPr="00582EA3">
        <w:rPr>
          <w:rFonts w:ascii="Times New Roman" w:hAnsi="Times New Roman" w:cs="Times New Roman"/>
          <w:position w:val="-4"/>
          <w:sz w:val="28"/>
          <w:szCs w:val="28"/>
        </w:rPr>
        <w:object w:dxaOrig="620" w:dyaOrig="340" w14:anchorId="2AAF814D">
          <v:shape id="_x0000_i1049" type="#_x0000_t75" style="width:31pt;height:17.5pt" o:ole="">
            <v:imagedata r:id="rId42" o:title=""/>
          </v:shape>
          <o:OLEObject Type="Embed" ProgID="Equation.3" ShapeID="_x0000_i1049" DrawAspect="Content" ObjectID="_1699948179" r:id="rId43"/>
        </w:object>
      </w:r>
      <w:r w:rsidRPr="00582EA3">
        <w:rPr>
          <w:rFonts w:ascii="Times New Roman" w:hAnsi="Times New Roman" w:cs="Times New Roman"/>
          <w:sz w:val="28"/>
          <w:szCs w:val="28"/>
        </w:rPr>
        <w:t xml:space="preserve">, </w:t>
      </w:r>
      <w:r w:rsidRPr="00582EA3">
        <w:rPr>
          <w:rFonts w:ascii="Times New Roman" w:hAnsi="Times New Roman" w:cs="Times New Roman"/>
          <w:position w:val="-6"/>
          <w:sz w:val="28"/>
          <w:szCs w:val="28"/>
        </w:rPr>
        <w:object w:dxaOrig="600" w:dyaOrig="360" w14:anchorId="2A00362C">
          <v:shape id="_x0000_i1050" type="#_x0000_t75" style="width:29.5pt;height:18.5pt" o:ole="">
            <v:imagedata r:id="rId36" o:title=""/>
          </v:shape>
          <o:OLEObject Type="Embed" ProgID="Equation.3" ShapeID="_x0000_i1050" DrawAspect="Content" ObjectID="_1699948180" r:id="rId44"/>
        </w:object>
      </w:r>
      <w:r w:rsidRPr="00582EA3">
        <w:rPr>
          <w:rFonts w:ascii="Times New Roman" w:hAnsi="Times New Roman" w:cs="Times New Roman"/>
          <w:sz w:val="28"/>
          <w:szCs w:val="28"/>
        </w:rPr>
        <w:t xml:space="preserve">. Из условного обозначения микросхемы видно, что стробирующие входы объединены логической функцией И: </w:t>
      </w:r>
      <w:r w:rsidR="00F92E5E" w:rsidRPr="00582EA3">
        <w:rPr>
          <w:rFonts w:ascii="Times New Roman" w:hAnsi="Times New Roman" w:cs="Times New Roman"/>
          <w:position w:val="-12"/>
          <w:sz w:val="28"/>
          <w:szCs w:val="28"/>
        </w:rPr>
        <w:object w:dxaOrig="2500" w:dyaOrig="420" w14:anchorId="652B0F99">
          <v:shape id="_x0000_i1051" type="#_x0000_t75" style="width:125.5pt;height:21pt" o:ole="">
            <v:imagedata r:id="rId45" o:title=""/>
          </v:shape>
          <o:OLEObject Type="Embed" ProgID="Equation.3" ShapeID="_x0000_i1051" DrawAspect="Content" ObjectID="_1699948181" r:id="rId46"/>
        </w:object>
      </w:r>
      <w:r w:rsidRPr="00582EA3">
        <w:rPr>
          <w:rFonts w:ascii="Times New Roman" w:hAnsi="Times New Roman" w:cs="Times New Roman"/>
          <w:sz w:val="28"/>
          <w:szCs w:val="28"/>
        </w:rPr>
        <w:t>. Наличие трёх входов стробирования обеспечивает возможность каскадирования</w:t>
      </w:r>
      <w:r w:rsidR="00E454C6" w:rsidRPr="00582EA3">
        <w:rPr>
          <w:rFonts w:ascii="Times New Roman" w:hAnsi="Times New Roman" w:cs="Times New Roman"/>
          <w:sz w:val="28"/>
          <w:szCs w:val="28"/>
        </w:rPr>
        <w:t xml:space="preserve"> </w:t>
      </w:r>
      <w:r w:rsidRPr="00582EA3">
        <w:rPr>
          <w:rFonts w:ascii="Times New Roman" w:hAnsi="Times New Roman" w:cs="Times New Roman"/>
          <w:sz w:val="28"/>
          <w:szCs w:val="28"/>
        </w:rPr>
        <w:t>дешифраторов с целью увеличения разрядности дешифратора.</w:t>
      </w:r>
    </w:p>
    <w:p w14:paraId="0C599A16" w14:textId="3DEE23BD" w:rsidR="00B76D99" w:rsidRPr="00582EA3" w:rsidRDefault="00E454C6" w:rsidP="0081791B">
      <w:pPr>
        <w:spacing w:after="0" w:line="360" w:lineRule="auto"/>
        <w:jc w:val="center"/>
        <w:rPr>
          <w:sz w:val="28"/>
          <w:szCs w:val="28"/>
        </w:rPr>
      </w:pPr>
      <w:r w:rsidRPr="00582EA3">
        <w:rPr>
          <w:sz w:val="28"/>
          <w:szCs w:val="28"/>
        </w:rPr>
        <w:object w:dxaOrig="7837" w:dyaOrig="13645" w14:anchorId="400243B6">
          <v:shape id="_x0000_i1052" type="#_x0000_t75" style="width:340pt;height:593.5pt" o:ole="">
            <v:imagedata r:id="rId47" o:title=""/>
          </v:shape>
          <o:OLEObject Type="Embed" ProgID="Visio.Drawing.15" ShapeID="_x0000_i1052" DrawAspect="Content" ObjectID="_1699948182" r:id="rId48"/>
        </w:object>
      </w:r>
    </w:p>
    <w:p w14:paraId="6478FD88" w14:textId="77777777" w:rsidR="00E454C6" w:rsidRPr="00582EA3" w:rsidRDefault="00E454C6" w:rsidP="008179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2EA3">
        <w:rPr>
          <w:rFonts w:ascii="Times New Roman" w:hAnsi="Times New Roman" w:cs="Times New Roman"/>
          <w:sz w:val="28"/>
          <w:szCs w:val="28"/>
        </w:rPr>
        <w:t>Рисунок 4 – Функциональная схема дешифратора КР531ИД7</w:t>
      </w:r>
    </w:p>
    <w:p w14:paraId="3E7E89F7" w14:textId="77777777" w:rsidR="00013C3A" w:rsidRDefault="00013C3A" w:rsidP="008179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0A32573" w14:textId="45328754" w:rsidR="00F92E5E" w:rsidRPr="00582EA3" w:rsidRDefault="00F92E5E" w:rsidP="00013C3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82EA3">
        <w:rPr>
          <w:rFonts w:ascii="Times New Roman" w:hAnsi="Times New Roman" w:cs="Times New Roman"/>
          <w:sz w:val="28"/>
          <w:szCs w:val="28"/>
        </w:rPr>
        <w:lastRenderedPageBreak/>
        <w:t>Подключим входы дешифратора к переключательному регистру, а выходы дешифратора  ̶  к светодиодам. Составим таблицу состояний дешифратора К</w:t>
      </w:r>
      <w:r w:rsidR="00135D38" w:rsidRPr="00582EA3">
        <w:rPr>
          <w:rFonts w:ascii="Times New Roman" w:hAnsi="Times New Roman" w:cs="Times New Roman"/>
          <w:sz w:val="28"/>
          <w:szCs w:val="28"/>
        </w:rPr>
        <w:t>Р</w:t>
      </w:r>
      <w:r w:rsidRPr="00582EA3">
        <w:rPr>
          <w:rFonts w:ascii="Times New Roman" w:hAnsi="Times New Roman" w:cs="Times New Roman"/>
          <w:sz w:val="28"/>
          <w:szCs w:val="28"/>
        </w:rPr>
        <w:t>531ИД7 в зависимости от кодовой комбинации на управляющих и стробирующих входах (таблица 4).</w:t>
      </w:r>
    </w:p>
    <w:p w14:paraId="5DE0547D" w14:textId="77777777" w:rsidR="00B76D99" w:rsidRPr="00582EA3" w:rsidRDefault="00B76D99" w:rsidP="008179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2162398" w14:textId="77777777" w:rsidR="00F92E5E" w:rsidRPr="00582EA3" w:rsidRDefault="00FE6183" w:rsidP="00040E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2EA3">
        <w:rPr>
          <w:rFonts w:ascii="Times New Roman" w:hAnsi="Times New Roman" w:cs="Times New Roman"/>
          <w:sz w:val="28"/>
          <w:szCs w:val="28"/>
        </w:rPr>
        <w:t xml:space="preserve">Таблица 4 – </w:t>
      </w:r>
      <w:r w:rsidR="00F92E5E" w:rsidRPr="00582EA3">
        <w:rPr>
          <w:rFonts w:ascii="Times New Roman" w:hAnsi="Times New Roman" w:cs="Times New Roman"/>
          <w:sz w:val="28"/>
          <w:szCs w:val="28"/>
        </w:rPr>
        <w:t>Состояние схемы КР531ИД7 дешифратора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635"/>
        <w:gridCol w:w="634"/>
        <w:gridCol w:w="634"/>
        <w:gridCol w:w="789"/>
        <w:gridCol w:w="837"/>
        <w:gridCol w:w="815"/>
        <w:gridCol w:w="624"/>
        <w:gridCol w:w="624"/>
        <w:gridCol w:w="624"/>
        <w:gridCol w:w="624"/>
        <w:gridCol w:w="624"/>
        <w:gridCol w:w="624"/>
        <w:gridCol w:w="624"/>
        <w:gridCol w:w="632"/>
      </w:tblGrid>
      <w:tr w:rsidR="00F92E5E" w:rsidRPr="00582EA3" w14:paraId="3B390CD6" w14:textId="77777777" w:rsidTr="00040E7A">
        <w:tc>
          <w:tcPr>
            <w:tcW w:w="2324" w:type="pct"/>
            <w:gridSpan w:val="6"/>
          </w:tcPr>
          <w:p w14:paraId="26602C14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Состояние входов</w:t>
            </w:r>
          </w:p>
        </w:tc>
        <w:tc>
          <w:tcPr>
            <w:tcW w:w="2676" w:type="pct"/>
            <w:gridSpan w:val="8"/>
          </w:tcPr>
          <w:p w14:paraId="5287B509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Состояние выходов</w:t>
            </w:r>
          </w:p>
        </w:tc>
      </w:tr>
      <w:tr w:rsidR="00F92E5E" w:rsidRPr="00582EA3" w14:paraId="15E9889F" w14:textId="77777777" w:rsidTr="00040E7A">
        <w:tc>
          <w:tcPr>
            <w:tcW w:w="340" w:type="pct"/>
          </w:tcPr>
          <w:p w14:paraId="16AE3D2B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9" w:type="pct"/>
          </w:tcPr>
          <w:p w14:paraId="356D62C7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39" w:type="pct"/>
          </w:tcPr>
          <w:p w14:paraId="4073430F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2" w:type="pct"/>
          </w:tcPr>
          <w:p w14:paraId="20E07D54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560" w:dyaOrig="279" w14:anchorId="31EC82DF">
                <v:shape id="_x0000_i1053" type="#_x0000_t75" style="width:28.5pt;height:13.5pt" o:ole="">
                  <v:imagedata r:id="rId49" o:title=""/>
                </v:shape>
                <o:OLEObject Type="Embed" ProgID="Equation.3" ShapeID="_x0000_i1053" DrawAspect="Content" ObjectID="_1699948183" r:id="rId50"/>
              </w:object>
            </w:r>
          </w:p>
        </w:tc>
        <w:tc>
          <w:tcPr>
            <w:tcW w:w="448" w:type="pct"/>
          </w:tcPr>
          <w:p w14:paraId="5F34C20D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620" w:dyaOrig="340" w14:anchorId="5965721D">
                <v:shape id="_x0000_i1054" type="#_x0000_t75" style="width:31pt;height:17.5pt" o:ole="">
                  <v:imagedata r:id="rId51" o:title=""/>
                </v:shape>
                <o:OLEObject Type="Embed" ProgID="Equation.3" ShapeID="_x0000_i1054" DrawAspect="Content" ObjectID="_1699948184" r:id="rId52"/>
              </w:object>
            </w:r>
          </w:p>
        </w:tc>
        <w:tc>
          <w:tcPr>
            <w:tcW w:w="436" w:type="pct"/>
          </w:tcPr>
          <w:p w14:paraId="060551F4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600" w:dyaOrig="360" w14:anchorId="23D798DB">
                <v:shape id="_x0000_i1055" type="#_x0000_t75" style="width:29.5pt;height:18.5pt" o:ole="">
                  <v:imagedata r:id="rId13" o:title=""/>
                </v:shape>
                <o:OLEObject Type="Embed" ProgID="Equation.3" ShapeID="_x0000_i1055" DrawAspect="Content" ObjectID="_1699948185" r:id="rId53"/>
              </w:object>
            </w:r>
          </w:p>
        </w:tc>
        <w:tc>
          <w:tcPr>
            <w:tcW w:w="334" w:type="pct"/>
          </w:tcPr>
          <w:p w14:paraId="1525C054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4" w:type="pct"/>
          </w:tcPr>
          <w:p w14:paraId="64502351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7167BB3B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34" w:type="pct"/>
          </w:tcPr>
          <w:p w14:paraId="3386BA59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34" w:type="pct"/>
          </w:tcPr>
          <w:p w14:paraId="52A7C22C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34" w:type="pct"/>
          </w:tcPr>
          <w:p w14:paraId="08D0E3A9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34" w:type="pct"/>
          </w:tcPr>
          <w:p w14:paraId="50BA7D6C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34" w:type="pct"/>
          </w:tcPr>
          <w:p w14:paraId="1D6A6676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F92E5E" w:rsidRPr="00582EA3" w14:paraId="3E529394" w14:textId="77777777" w:rsidTr="00040E7A">
        <w:tc>
          <w:tcPr>
            <w:tcW w:w="340" w:type="pct"/>
          </w:tcPr>
          <w:p w14:paraId="3B2B07BD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9" w:type="pct"/>
          </w:tcPr>
          <w:p w14:paraId="7CD4BE8A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9" w:type="pct"/>
          </w:tcPr>
          <w:p w14:paraId="089EAF05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2" w:type="pct"/>
          </w:tcPr>
          <w:p w14:paraId="4AAD0219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8" w:type="pct"/>
          </w:tcPr>
          <w:p w14:paraId="6A364428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6" w:type="pct"/>
          </w:tcPr>
          <w:p w14:paraId="3EE1B2E2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4" w:type="pct"/>
          </w:tcPr>
          <w:p w14:paraId="739867B5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4" w:type="pct"/>
          </w:tcPr>
          <w:p w14:paraId="38CF8244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0BC539C2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28456CCB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0A6B6CC2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56380D1E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3F5C0C0B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4946DB29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92E5E" w:rsidRPr="00582EA3" w14:paraId="28831EEF" w14:textId="77777777" w:rsidTr="00040E7A">
        <w:tc>
          <w:tcPr>
            <w:tcW w:w="340" w:type="pct"/>
          </w:tcPr>
          <w:p w14:paraId="00F46CE3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9" w:type="pct"/>
          </w:tcPr>
          <w:p w14:paraId="3C01E4F5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9" w:type="pct"/>
          </w:tcPr>
          <w:p w14:paraId="2FB95017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2" w:type="pct"/>
          </w:tcPr>
          <w:p w14:paraId="7342536D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8" w:type="pct"/>
          </w:tcPr>
          <w:p w14:paraId="52876AF7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6" w:type="pct"/>
          </w:tcPr>
          <w:p w14:paraId="301F7500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4" w:type="pct"/>
          </w:tcPr>
          <w:p w14:paraId="41D850B9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229DAD3D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160BC372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5C55AE6D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5E116669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5C92A9AD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01844265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49F3C96C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92E5E" w:rsidRPr="00582EA3" w14:paraId="721E4114" w14:textId="77777777" w:rsidTr="00040E7A">
        <w:tc>
          <w:tcPr>
            <w:tcW w:w="340" w:type="pct"/>
          </w:tcPr>
          <w:p w14:paraId="49468EF1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9" w:type="pct"/>
          </w:tcPr>
          <w:p w14:paraId="32E67E68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9" w:type="pct"/>
          </w:tcPr>
          <w:p w14:paraId="4F8C20DD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2" w:type="pct"/>
          </w:tcPr>
          <w:p w14:paraId="4DD5AA42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8" w:type="pct"/>
          </w:tcPr>
          <w:p w14:paraId="18F17601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6" w:type="pct"/>
          </w:tcPr>
          <w:p w14:paraId="0248B78B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3AB6054C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73F5F81F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3E3CA0FE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36F9011F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09ACDBBB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477643C3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1F127DD6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23724719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92E5E" w:rsidRPr="00582EA3" w14:paraId="25DBA52B" w14:textId="77777777" w:rsidTr="00040E7A">
        <w:tc>
          <w:tcPr>
            <w:tcW w:w="340" w:type="pct"/>
          </w:tcPr>
          <w:p w14:paraId="0DB3828C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9" w:type="pct"/>
          </w:tcPr>
          <w:p w14:paraId="3AA3E617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9" w:type="pct"/>
          </w:tcPr>
          <w:p w14:paraId="3CBEC0CB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2" w:type="pct"/>
          </w:tcPr>
          <w:p w14:paraId="7CF70DAD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8" w:type="pct"/>
          </w:tcPr>
          <w:p w14:paraId="2CD48F33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6" w:type="pct"/>
          </w:tcPr>
          <w:p w14:paraId="718659FC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4" w:type="pct"/>
          </w:tcPr>
          <w:p w14:paraId="4A371D2B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3F66E7F1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4" w:type="pct"/>
          </w:tcPr>
          <w:p w14:paraId="69DCE2E9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59FA0718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67EF069F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57DDF8F9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79A541EB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53DECFED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92E5E" w:rsidRPr="00582EA3" w14:paraId="5E512004" w14:textId="77777777" w:rsidTr="00040E7A">
        <w:tc>
          <w:tcPr>
            <w:tcW w:w="340" w:type="pct"/>
          </w:tcPr>
          <w:p w14:paraId="765C35F0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9" w:type="pct"/>
          </w:tcPr>
          <w:p w14:paraId="4A8E37CA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9" w:type="pct"/>
          </w:tcPr>
          <w:p w14:paraId="4CFF271C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2" w:type="pct"/>
          </w:tcPr>
          <w:p w14:paraId="738C3822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8" w:type="pct"/>
          </w:tcPr>
          <w:p w14:paraId="65525DD2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6" w:type="pct"/>
          </w:tcPr>
          <w:p w14:paraId="23E629AB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4" w:type="pct"/>
          </w:tcPr>
          <w:p w14:paraId="4FD93992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5B827592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36E55295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4" w:type="pct"/>
          </w:tcPr>
          <w:p w14:paraId="169DF13A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443C0268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4D351C6F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0990A133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0C84D0F6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92E5E" w:rsidRPr="00582EA3" w14:paraId="333479B4" w14:textId="77777777" w:rsidTr="00040E7A">
        <w:tc>
          <w:tcPr>
            <w:tcW w:w="340" w:type="pct"/>
          </w:tcPr>
          <w:p w14:paraId="69463190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9" w:type="pct"/>
          </w:tcPr>
          <w:p w14:paraId="44E841AC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9" w:type="pct"/>
          </w:tcPr>
          <w:p w14:paraId="1D2C2D97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2" w:type="pct"/>
          </w:tcPr>
          <w:p w14:paraId="42DDC5FC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8" w:type="pct"/>
          </w:tcPr>
          <w:p w14:paraId="51011D00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6" w:type="pct"/>
          </w:tcPr>
          <w:p w14:paraId="32C27BA4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4" w:type="pct"/>
          </w:tcPr>
          <w:p w14:paraId="6A0E18F8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39E0CC7E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0011D4EB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4721F85D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4" w:type="pct"/>
          </w:tcPr>
          <w:p w14:paraId="7D41DC14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62A4E001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6A326033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29A17C90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92E5E" w:rsidRPr="00582EA3" w14:paraId="7772FF6F" w14:textId="77777777" w:rsidTr="00040E7A">
        <w:tc>
          <w:tcPr>
            <w:tcW w:w="340" w:type="pct"/>
          </w:tcPr>
          <w:p w14:paraId="7F2DBC9D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9" w:type="pct"/>
          </w:tcPr>
          <w:p w14:paraId="18A9C527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9" w:type="pct"/>
          </w:tcPr>
          <w:p w14:paraId="43FD3538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2" w:type="pct"/>
          </w:tcPr>
          <w:p w14:paraId="63EF8D31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8" w:type="pct"/>
          </w:tcPr>
          <w:p w14:paraId="7808878F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6" w:type="pct"/>
          </w:tcPr>
          <w:p w14:paraId="7A457554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4" w:type="pct"/>
          </w:tcPr>
          <w:p w14:paraId="55B3056F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4FE45F25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0722F6E5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63666A9C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6B14BE15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4" w:type="pct"/>
          </w:tcPr>
          <w:p w14:paraId="15CD1C8C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78CCF681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6A19B649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92E5E" w:rsidRPr="00582EA3" w14:paraId="79A3D5FC" w14:textId="77777777" w:rsidTr="00040E7A">
        <w:tc>
          <w:tcPr>
            <w:tcW w:w="340" w:type="pct"/>
          </w:tcPr>
          <w:p w14:paraId="11BE3B44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9" w:type="pct"/>
          </w:tcPr>
          <w:p w14:paraId="49F44F95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9" w:type="pct"/>
          </w:tcPr>
          <w:p w14:paraId="3C9DE397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2" w:type="pct"/>
          </w:tcPr>
          <w:p w14:paraId="1030F73E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8" w:type="pct"/>
          </w:tcPr>
          <w:p w14:paraId="4189C1C4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6" w:type="pct"/>
          </w:tcPr>
          <w:p w14:paraId="5CDB578A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4" w:type="pct"/>
          </w:tcPr>
          <w:p w14:paraId="65BA3314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33468053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32B5C5DF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0274CE10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5611EB51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087D626A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4" w:type="pct"/>
          </w:tcPr>
          <w:p w14:paraId="4D353AC6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0E1C9599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92E5E" w:rsidRPr="00582EA3" w14:paraId="5BB72DE7" w14:textId="77777777" w:rsidTr="00040E7A">
        <w:tc>
          <w:tcPr>
            <w:tcW w:w="340" w:type="pct"/>
          </w:tcPr>
          <w:p w14:paraId="1D5528B9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9" w:type="pct"/>
          </w:tcPr>
          <w:p w14:paraId="67080491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9" w:type="pct"/>
          </w:tcPr>
          <w:p w14:paraId="39A413D4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2" w:type="pct"/>
          </w:tcPr>
          <w:p w14:paraId="66998E18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8" w:type="pct"/>
          </w:tcPr>
          <w:p w14:paraId="2BED2602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6" w:type="pct"/>
          </w:tcPr>
          <w:p w14:paraId="43D7D4CC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4" w:type="pct"/>
          </w:tcPr>
          <w:p w14:paraId="4A0B672E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32823E15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49947475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5F449B9F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66130AE9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039678EC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3EA994E8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4" w:type="pct"/>
          </w:tcPr>
          <w:p w14:paraId="0AC25157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92E5E" w:rsidRPr="00582EA3" w14:paraId="24E12F39" w14:textId="77777777" w:rsidTr="00040E7A">
        <w:tc>
          <w:tcPr>
            <w:tcW w:w="340" w:type="pct"/>
          </w:tcPr>
          <w:p w14:paraId="1D68D2B5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9" w:type="pct"/>
          </w:tcPr>
          <w:p w14:paraId="596830C9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9" w:type="pct"/>
          </w:tcPr>
          <w:p w14:paraId="0D24705B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2" w:type="pct"/>
          </w:tcPr>
          <w:p w14:paraId="49F704A9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8" w:type="pct"/>
          </w:tcPr>
          <w:p w14:paraId="247AAAAD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6" w:type="pct"/>
          </w:tcPr>
          <w:p w14:paraId="10F27C2D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4" w:type="pct"/>
          </w:tcPr>
          <w:p w14:paraId="41928F35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2E8CBB52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67FB152C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266837C4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07301A92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5B7807A3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26C9E5B0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2A7D52E0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6DDD5AFF" w14:textId="77777777" w:rsidR="00456399" w:rsidRPr="00582EA3" w:rsidRDefault="00456399" w:rsidP="008179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8A22D87" w14:textId="77777777" w:rsidR="00456399" w:rsidRPr="00E41900" w:rsidRDefault="00456399" w:rsidP="00E41900">
      <w:pPr>
        <w:pStyle w:val="3"/>
        <w:spacing w:before="0" w:line="360" w:lineRule="auto"/>
        <w:ind w:firstLine="709"/>
        <w:rPr>
          <w:rFonts w:ascii="Times New Roman" w:hAnsi="Times New Roman" w:cs="Times New Roman"/>
          <w:bCs/>
          <w:color w:val="auto"/>
          <w:sz w:val="28"/>
          <w:szCs w:val="28"/>
        </w:rPr>
      </w:pPr>
      <w:bookmarkStart w:id="9" w:name="_Toc89202534"/>
      <w:r w:rsidRPr="00E41900">
        <w:rPr>
          <w:rFonts w:ascii="Times New Roman" w:hAnsi="Times New Roman" w:cs="Times New Roman"/>
          <w:bCs/>
          <w:color w:val="auto"/>
          <w:sz w:val="28"/>
          <w:szCs w:val="28"/>
        </w:rPr>
        <w:t>2.</w:t>
      </w:r>
      <w:r w:rsidR="00435302" w:rsidRPr="00E41900">
        <w:rPr>
          <w:rFonts w:ascii="Times New Roman" w:hAnsi="Times New Roman" w:cs="Times New Roman"/>
          <w:bCs/>
          <w:color w:val="auto"/>
          <w:sz w:val="28"/>
          <w:szCs w:val="28"/>
        </w:rPr>
        <w:t>2.2</w:t>
      </w:r>
      <w:r w:rsidR="00C170F9" w:rsidRPr="00E4190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435302" w:rsidRPr="00E41900">
        <w:rPr>
          <w:rFonts w:ascii="Times New Roman" w:hAnsi="Times New Roman" w:cs="Times New Roman"/>
          <w:bCs/>
          <w:color w:val="auto"/>
          <w:sz w:val="28"/>
          <w:szCs w:val="28"/>
        </w:rPr>
        <w:t>На базе двух дешифраторов КР531ИД7 собрать 4-разрядный дешифратор</w:t>
      </w:r>
      <w:bookmarkEnd w:id="9"/>
    </w:p>
    <w:p w14:paraId="30B973F4" w14:textId="77777777" w:rsidR="00435302" w:rsidRPr="00582EA3" w:rsidRDefault="00435302" w:rsidP="0081791B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55A21E4C" w14:textId="77777777" w:rsidR="00435302" w:rsidRPr="00582EA3" w:rsidRDefault="00435302" w:rsidP="0081791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82EA3">
        <w:rPr>
          <w:rFonts w:ascii="Times New Roman" w:hAnsi="Times New Roman" w:cs="Times New Roman"/>
          <w:sz w:val="28"/>
          <w:szCs w:val="28"/>
        </w:rPr>
        <w:t>На базе двух дешифраторов КР531ИД7 собрал 4-разрядный дешифратор.</w:t>
      </w:r>
      <w:r w:rsidR="00FD5BDC" w:rsidRPr="00582EA3">
        <w:rPr>
          <w:rFonts w:ascii="Times New Roman" w:hAnsi="Times New Roman" w:cs="Times New Roman"/>
          <w:sz w:val="28"/>
          <w:szCs w:val="28"/>
        </w:rPr>
        <w:t xml:space="preserve"> Каскада дешифраторов представлена на рисунке </w:t>
      </w:r>
      <w:r w:rsidR="00DE3E16" w:rsidRPr="00582EA3">
        <w:rPr>
          <w:rFonts w:ascii="Times New Roman" w:hAnsi="Times New Roman" w:cs="Times New Roman"/>
          <w:sz w:val="28"/>
          <w:szCs w:val="28"/>
        </w:rPr>
        <w:t>5</w:t>
      </w:r>
      <w:r w:rsidR="00FD5BDC" w:rsidRPr="00582EA3">
        <w:rPr>
          <w:rFonts w:ascii="Times New Roman" w:hAnsi="Times New Roman" w:cs="Times New Roman"/>
          <w:sz w:val="28"/>
          <w:szCs w:val="28"/>
        </w:rPr>
        <w:t>.</w:t>
      </w:r>
      <w:r w:rsidR="003D5B4B" w:rsidRPr="00582E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712E76" w14:textId="77777777" w:rsidR="00C170F9" w:rsidRPr="00582EA3" w:rsidRDefault="00C170F9" w:rsidP="0081791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C105170" w14:textId="2B2F2B87" w:rsidR="001511E9" w:rsidRPr="00582EA3" w:rsidRDefault="00A26670" w:rsidP="0081791B">
      <w:pPr>
        <w:spacing w:after="0" w:line="360" w:lineRule="auto"/>
        <w:jc w:val="center"/>
        <w:rPr>
          <w:sz w:val="28"/>
          <w:szCs w:val="28"/>
          <w:lang w:val="en-US"/>
        </w:rPr>
      </w:pPr>
      <w:r w:rsidRPr="00582EA3">
        <w:rPr>
          <w:sz w:val="28"/>
          <w:szCs w:val="28"/>
        </w:rPr>
        <w:object w:dxaOrig="4601" w:dyaOrig="5391" w14:anchorId="210FC6A1">
          <v:shape id="_x0000_i1056" type="#_x0000_t75" style="width:208.5pt;height:269.5pt" o:ole="">
            <v:imagedata r:id="rId54" o:title="" cropright="6049f"/>
          </v:shape>
          <o:OLEObject Type="Embed" ProgID="Visio.Drawing.11" ShapeID="_x0000_i1056" DrawAspect="Content" ObjectID="_1699948186" r:id="rId55"/>
        </w:object>
      </w:r>
    </w:p>
    <w:p w14:paraId="79111717" w14:textId="4082D1EF" w:rsidR="006F6452" w:rsidRPr="00582EA3" w:rsidRDefault="00DE3E16" w:rsidP="008179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2EA3">
        <w:rPr>
          <w:rFonts w:ascii="Times New Roman" w:hAnsi="Times New Roman" w:cs="Times New Roman"/>
          <w:sz w:val="28"/>
          <w:szCs w:val="28"/>
        </w:rPr>
        <w:t>Рисунок 5</w:t>
      </w:r>
      <w:r w:rsidR="00325016" w:rsidRPr="00582EA3">
        <w:rPr>
          <w:rFonts w:ascii="Times New Roman" w:hAnsi="Times New Roman" w:cs="Times New Roman"/>
          <w:sz w:val="28"/>
          <w:szCs w:val="28"/>
        </w:rPr>
        <w:t xml:space="preserve"> – </w:t>
      </w:r>
      <w:r w:rsidR="00A7199F" w:rsidRPr="00582EA3">
        <w:rPr>
          <w:rFonts w:ascii="Times New Roman" w:hAnsi="Times New Roman" w:cs="Times New Roman"/>
          <w:sz w:val="28"/>
          <w:szCs w:val="28"/>
        </w:rPr>
        <w:t xml:space="preserve">4-х </w:t>
      </w:r>
      <w:proofErr w:type="spellStart"/>
      <w:r w:rsidR="00A7199F" w:rsidRPr="00582EA3">
        <w:rPr>
          <w:rFonts w:ascii="Times New Roman" w:hAnsi="Times New Roman" w:cs="Times New Roman"/>
          <w:sz w:val="28"/>
          <w:szCs w:val="28"/>
        </w:rPr>
        <w:t>рязрядный</w:t>
      </w:r>
      <w:proofErr w:type="spellEnd"/>
      <w:r w:rsidR="003D5B4B" w:rsidRPr="00582EA3">
        <w:rPr>
          <w:rFonts w:ascii="Times New Roman" w:hAnsi="Times New Roman" w:cs="Times New Roman"/>
          <w:sz w:val="28"/>
          <w:szCs w:val="28"/>
        </w:rPr>
        <w:t xml:space="preserve"> дешифратор на базе КР531ИД7</w:t>
      </w:r>
    </w:p>
    <w:p w14:paraId="1FAFD2A8" w14:textId="77777777" w:rsidR="004B6AB2" w:rsidRPr="00582EA3" w:rsidRDefault="004B6AB2" w:rsidP="0081791B">
      <w:pPr>
        <w:spacing w:after="0"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582EA3">
        <w:rPr>
          <w:rFonts w:ascii="Times New Roman" w:hAnsi="Times New Roman" w:cs="Times New Roman"/>
          <w:sz w:val="28"/>
          <w:szCs w:val="28"/>
        </w:rPr>
        <w:br w:type="page"/>
      </w:r>
    </w:p>
    <w:p w14:paraId="37312FE7" w14:textId="18CAFD6B" w:rsidR="00325016" w:rsidRPr="00E41900" w:rsidRDefault="004B6AB2" w:rsidP="00E41900">
      <w:pPr>
        <w:pStyle w:val="1"/>
        <w:spacing w:before="0" w:line="360" w:lineRule="auto"/>
        <w:ind w:firstLine="709"/>
        <w:rPr>
          <w:rFonts w:ascii="Times New Roman" w:hAnsi="Times New Roman" w:cs="Times New Roman"/>
          <w:bCs/>
          <w:color w:val="auto"/>
          <w:sz w:val="28"/>
          <w:szCs w:val="28"/>
        </w:rPr>
      </w:pPr>
      <w:bookmarkStart w:id="10" w:name="_Toc89202535"/>
      <w:r w:rsidRPr="00E41900">
        <w:rPr>
          <w:rFonts w:ascii="Times New Roman" w:hAnsi="Times New Roman" w:cs="Times New Roman"/>
          <w:bCs/>
          <w:color w:val="auto"/>
          <w:sz w:val="28"/>
          <w:szCs w:val="28"/>
        </w:rPr>
        <w:lastRenderedPageBreak/>
        <w:t>Вывод</w:t>
      </w:r>
      <w:bookmarkEnd w:id="10"/>
    </w:p>
    <w:p w14:paraId="75078596" w14:textId="3E68B95A" w:rsidR="004B6AB2" w:rsidRPr="00582EA3" w:rsidRDefault="004B6AB2" w:rsidP="00040E7A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3C9CAF13" w14:textId="40BAEC1A" w:rsidR="004B6AB2" w:rsidRPr="00F1668C" w:rsidRDefault="004B6AB2" w:rsidP="00040E7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82EA3"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мы изучили работу микросхемы К155ИД4 в режиме 2-разрядного и 3-разрядного дешифратора, а также </w:t>
      </w:r>
      <w:r w:rsidR="000A05A5" w:rsidRPr="00582EA3">
        <w:rPr>
          <w:rFonts w:ascii="Times New Roman" w:hAnsi="Times New Roman" w:cs="Times New Roman"/>
          <w:sz w:val="28"/>
          <w:szCs w:val="28"/>
        </w:rPr>
        <w:t>на базе</w:t>
      </w:r>
      <w:r w:rsidRPr="00582EA3">
        <w:rPr>
          <w:rFonts w:ascii="Times New Roman" w:hAnsi="Times New Roman" w:cs="Times New Roman"/>
          <w:sz w:val="28"/>
          <w:szCs w:val="28"/>
        </w:rPr>
        <w:t xml:space="preserve"> дешифраторов КР531ИД7 собрали 4-разрядный дешифратор.</w:t>
      </w:r>
      <w:r w:rsidR="00F1668C" w:rsidRPr="00F1668C">
        <w:rPr>
          <w:rFonts w:ascii="Times New Roman" w:hAnsi="Times New Roman" w:cs="Times New Roman"/>
          <w:sz w:val="28"/>
          <w:szCs w:val="28"/>
        </w:rPr>
        <w:t xml:space="preserve"> Они используются в широком спектре приложений, включая декодирование команд, мультиплексирование и демультиплексирование данных, семисегментные дисплеи, а также в качестве декодеров адресов для памяти и портов ввода-вывода.</w:t>
      </w:r>
    </w:p>
    <w:sectPr w:rsidR="004B6AB2" w:rsidRPr="00F1668C" w:rsidSect="0006268B">
      <w:footerReference w:type="default" r:id="rId56"/>
      <w:footerReference w:type="first" r:id="rId57"/>
      <w:pgSz w:w="11906" w:h="16838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18203C" w14:textId="77777777" w:rsidR="00314C02" w:rsidRDefault="00314C02" w:rsidP="00D00D42">
      <w:pPr>
        <w:spacing w:after="0" w:line="240" w:lineRule="auto"/>
      </w:pPr>
      <w:r>
        <w:separator/>
      </w:r>
    </w:p>
  </w:endnote>
  <w:endnote w:type="continuationSeparator" w:id="0">
    <w:p w14:paraId="2032FB7F" w14:textId="77777777" w:rsidR="00314C02" w:rsidRDefault="00314C02" w:rsidP="00D00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45975047"/>
      <w:docPartObj>
        <w:docPartGallery w:val="Page Numbers (Bottom of Page)"/>
        <w:docPartUnique/>
      </w:docPartObj>
    </w:sdtPr>
    <w:sdtEndPr/>
    <w:sdtContent>
      <w:p w14:paraId="57B5CB02" w14:textId="77777777" w:rsidR="00C37A8B" w:rsidRPr="00040E7A" w:rsidRDefault="00C37A8B" w:rsidP="0081791B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9A525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A525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A5250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11</w:t>
        </w:r>
        <w:r w:rsidRPr="009A525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FC7CD9" w14:textId="77777777" w:rsidR="00C37A8B" w:rsidRPr="00D00D42" w:rsidRDefault="00C37A8B" w:rsidP="00D00D42">
    <w:pPr>
      <w:pStyle w:val="a6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Липецк 2021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372CD3" w14:textId="77777777" w:rsidR="00314C02" w:rsidRDefault="00314C02" w:rsidP="00D00D42">
      <w:pPr>
        <w:spacing w:after="0" w:line="240" w:lineRule="auto"/>
      </w:pPr>
      <w:r>
        <w:separator/>
      </w:r>
    </w:p>
  </w:footnote>
  <w:footnote w:type="continuationSeparator" w:id="0">
    <w:p w14:paraId="23CAF89C" w14:textId="77777777" w:rsidR="00314C02" w:rsidRDefault="00314C02" w:rsidP="00D00D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3NzQ1trQ0MLMwNrdQ0lEKTi0uzszPAykwrgUAnVxgkSwAAAA="/>
  </w:docVars>
  <w:rsids>
    <w:rsidRoot w:val="00CB0FBD"/>
    <w:rsid w:val="00004651"/>
    <w:rsid w:val="00006A4F"/>
    <w:rsid w:val="00013C3A"/>
    <w:rsid w:val="00037740"/>
    <w:rsid w:val="00040E7A"/>
    <w:rsid w:val="00050193"/>
    <w:rsid w:val="000511D0"/>
    <w:rsid w:val="000624FB"/>
    <w:rsid w:val="0006268B"/>
    <w:rsid w:val="00070563"/>
    <w:rsid w:val="00070CEA"/>
    <w:rsid w:val="000A05A5"/>
    <w:rsid w:val="000A561F"/>
    <w:rsid w:val="000D404D"/>
    <w:rsid w:val="000D58E2"/>
    <w:rsid w:val="000E0EEB"/>
    <w:rsid w:val="000F458C"/>
    <w:rsid w:val="000F6101"/>
    <w:rsid w:val="0010489A"/>
    <w:rsid w:val="00105890"/>
    <w:rsid w:val="00105FB6"/>
    <w:rsid w:val="0012213B"/>
    <w:rsid w:val="001243D0"/>
    <w:rsid w:val="00133EBB"/>
    <w:rsid w:val="00135D38"/>
    <w:rsid w:val="001511E9"/>
    <w:rsid w:val="001900DE"/>
    <w:rsid w:val="00192695"/>
    <w:rsid w:val="001B41DD"/>
    <w:rsid w:val="001C4C1D"/>
    <w:rsid w:val="001F1811"/>
    <w:rsid w:val="001F6D52"/>
    <w:rsid w:val="002101CC"/>
    <w:rsid w:val="002201A9"/>
    <w:rsid w:val="00220A57"/>
    <w:rsid w:val="002273C5"/>
    <w:rsid w:val="0023489E"/>
    <w:rsid w:val="002645BB"/>
    <w:rsid w:val="002E2A85"/>
    <w:rsid w:val="003041C8"/>
    <w:rsid w:val="00314C02"/>
    <w:rsid w:val="00325016"/>
    <w:rsid w:val="00331212"/>
    <w:rsid w:val="00334F3E"/>
    <w:rsid w:val="00396CA6"/>
    <w:rsid w:val="00396E14"/>
    <w:rsid w:val="003D5B4B"/>
    <w:rsid w:val="003E3A33"/>
    <w:rsid w:val="003E6FE5"/>
    <w:rsid w:val="003F26D2"/>
    <w:rsid w:val="003F6B29"/>
    <w:rsid w:val="00435302"/>
    <w:rsid w:val="00456399"/>
    <w:rsid w:val="004A13EA"/>
    <w:rsid w:val="004B6AB2"/>
    <w:rsid w:val="004E7B5E"/>
    <w:rsid w:val="004F15BB"/>
    <w:rsid w:val="004F40E8"/>
    <w:rsid w:val="004F7424"/>
    <w:rsid w:val="00534FC1"/>
    <w:rsid w:val="00536817"/>
    <w:rsid w:val="00541233"/>
    <w:rsid w:val="0055708A"/>
    <w:rsid w:val="00566860"/>
    <w:rsid w:val="00582EA3"/>
    <w:rsid w:val="005830E3"/>
    <w:rsid w:val="005A1C44"/>
    <w:rsid w:val="005B7D89"/>
    <w:rsid w:val="005D0DB6"/>
    <w:rsid w:val="0063491E"/>
    <w:rsid w:val="006E414D"/>
    <w:rsid w:val="006E4993"/>
    <w:rsid w:val="006F6452"/>
    <w:rsid w:val="00704636"/>
    <w:rsid w:val="00722C12"/>
    <w:rsid w:val="00745FCE"/>
    <w:rsid w:val="00755D14"/>
    <w:rsid w:val="007621B0"/>
    <w:rsid w:val="00763B6A"/>
    <w:rsid w:val="007B2285"/>
    <w:rsid w:val="007B5448"/>
    <w:rsid w:val="007C3A88"/>
    <w:rsid w:val="007E2CAD"/>
    <w:rsid w:val="007E45A8"/>
    <w:rsid w:val="007E5210"/>
    <w:rsid w:val="007F60BD"/>
    <w:rsid w:val="0081791B"/>
    <w:rsid w:val="008221F4"/>
    <w:rsid w:val="00847416"/>
    <w:rsid w:val="00866B59"/>
    <w:rsid w:val="00871F28"/>
    <w:rsid w:val="00874326"/>
    <w:rsid w:val="008857BC"/>
    <w:rsid w:val="00893F82"/>
    <w:rsid w:val="00932405"/>
    <w:rsid w:val="0096590B"/>
    <w:rsid w:val="00970045"/>
    <w:rsid w:val="00970D13"/>
    <w:rsid w:val="00997AB5"/>
    <w:rsid w:val="009A5250"/>
    <w:rsid w:val="009B7999"/>
    <w:rsid w:val="00A01B34"/>
    <w:rsid w:val="00A141D2"/>
    <w:rsid w:val="00A227DF"/>
    <w:rsid w:val="00A26670"/>
    <w:rsid w:val="00A350B8"/>
    <w:rsid w:val="00A431BA"/>
    <w:rsid w:val="00A65642"/>
    <w:rsid w:val="00A7199F"/>
    <w:rsid w:val="00A825CE"/>
    <w:rsid w:val="00A84578"/>
    <w:rsid w:val="00AF0B4B"/>
    <w:rsid w:val="00B2530E"/>
    <w:rsid w:val="00B71048"/>
    <w:rsid w:val="00B76D99"/>
    <w:rsid w:val="00B85220"/>
    <w:rsid w:val="00B9139A"/>
    <w:rsid w:val="00BA6FF9"/>
    <w:rsid w:val="00BC5321"/>
    <w:rsid w:val="00BC58B1"/>
    <w:rsid w:val="00BE39C9"/>
    <w:rsid w:val="00C01761"/>
    <w:rsid w:val="00C0464B"/>
    <w:rsid w:val="00C170F9"/>
    <w:rsid w:val="00C334D1"/>
    <w:rsid w:val="00C37A8B"/>
    <w:rsid w:val="00C52B4F"/>
    <w:rsid w:val="00C648D7"/>
    <w:rsid w:val="00C953E3"/>
    <w:rsid w:val="00CB0FBD"/>
    <w:rsid w:val="00CE0397"/>
    <w:rsid w:val="00CF3A39"/>
    <w:rsid w:val="00D00D42"/>
    <w:rsid w:val="00D01C78"/>
    <w:rsid w:val="00D30720"/>
    <w:rsid w:val="00D318BE"/>
    <w:rsid w:val="00D57094"/>
    <w:rsid w:val="00D60A28"/>
    <w:rsid w:val="00DC2A9E"/>
    <w:rsid w:val="00DD233C"/>
    <w:rsid w:val="00DE3E16"/>
    <w:rsid w:val="00DF2CED"/>
    <w:rsid w:val="00E35194"/>
    <w:rsid w:val="00E41900"/>
    <w:rsid w:val="00E454C6"/>
    <w:rsid w:val="00E92493"/>
    <w:rsid w:val="00EB5AE8"/>
    <w:rsid w:val="00EF1824"/>
    <w:rsid w:val="00F1668C"/>
    <w:rsid w:val="00F436D3"/>
    <w:rsid w:val="00F57348"/>
    <w:rsid w:val="00F7786A"/>
    <w:rsid w:val="00F859DC"/>
    <w:rsid w:val="00F90AC9"/>
    <w:rsid w:val="00F92E5E"/>
    <w:rsid w:val="00FA32C3"/>
    <w:rsid w:val="00FA6D86"/>
    <w:rsid w:val="00FB29AA"/>
    <w:rsid w:val="00FC4089"/>
    <w:rsid w:val="00FD5BDC"/>
    <w:rsid w:val="00FE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2B909"/>
  <w15:chartTrackingRefBased/>
  <w15:docId w15:val="{8A477AC5-57A0-40ED-9FDB-9502E3B8C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0D42"/>
    <w:pPr>
      <w:spacing w:line="254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40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78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78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0D42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00D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00D42"/>
  </w:style>
  <w:style w:type="paragraph" w:styleId="a6">
    <w:name w:val="footer"/>
    <w:basedOn w:val="a"/>
    <w:link w:val="a7"/>
    <w:uiPriority w:val="99"/>
    <w:unhideWhenUsed/>
    <w:rsid w:val="00D00D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00D42"/>
  </w:style>
  <w:style w:type="table" w:customStyle="1" w:styleId="11">
    <w:name w:val="Сетка таблицы1"/>
    <w:basedOn w:val="a1"/>
    <w:next w:val="a3"/>
    <w:uiPriority w:val="39"/>
    <w:rsid w:val="006F6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F436D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F40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778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778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8179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1791B"/>
    <w:rPr>
      <w:rFonts w:ascii="Segoe UI" w:hAnsi="Segoe UI" w:cs="Segoe UI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A01B34"/>
    <w:pPr>
      <w:spacing w:after="100"/>
      <w:ind w:left="220"/>
    </w:pPr>
  </w:style>
  <w:style w:type="paragraph" w:styleId="12">
    <w:name w:val="toc 1"/>
    <w:basedOn w:val="a"/>
    <w:next w:val="a"/>
    <w:autoRedefine/>
    <w:uiPriority w:val="39"/>
    <w:unhideWhenUsed/>
    <w:rsid w:val="00A01B34"/>
    <w:pPr>
      <w:spacing w:after="0" w:line="360" w:lineRule="auto"/>
    </w:pPr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A01B34"/>
    <w:pPr>
      <w:spacing w:after="100"/>
      <w:ind w:left="440"/>
    </w:pPr>
  </w:style>
  <w:style w:type="character" w:styleId="ab">
    <w:name w:val="Hyperlink"/>
    <w:basedOn w:val="a0"/>
    <w:uiPriority w:val="99"/>
    <w:unhideWhenUsed/>
    <w:rsid w:val="00A01B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package" Target="embeddings/Microsoft_Visio_Drawing1.vsdx"/><Relationship Id="rId39" Type="http://schemas.openxmlformats.org/officeDocument/2006/relationships/package" Target="embeddings/Microsoft_Visio_Drawing2.vsdx"/><Relationship Id="rId21" Type="http://schemas.openxmlformats.org/officeDocument/2006/relationships/oleObject" Target="embeddings/oleObject9.bin"/><Relationship Id="rId34" Type="http://schemas.openxmlformats.org/officeDocument/2006/relationships/image" Target="media/image8.wmf"/><Relationship Id="rId42" Type="http://schemas.openxmlformats.org/officeDocument/2006/relationships/image" Target="media/image12.wmf"/><Relationship Id="rId47" Type="http://schemas.openxmlformats.org/officeDocument/2006/relationships/image" Target="media/image14.emf"/><Relationship Id="rId50" Type="http://schemas.openxmlformats.org/officeDocument/2006/relationships/oleObject" Target="embeddings/oleObject25.bin"/><Relationship Id="rId55" Type="http://schemas.openxmlformats.org/officeDocument/2006/relationships/oleObject" Target="embeddings/Microsoft_Visio_2003-2010_Drawing.vsd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5.bin"/><Relationship Id="rId11" Type="http://schemas.openxmlformats.org/officeDocument/2006/relationships/image" Target="media/image3.wmf"/><Relationship Id="rId24" Type="http://schemas.openxmlformats.org/officeDocument/2006/relationships/oleObject" Target="embeddings/oleObject12.bin"/><Relationship Id="rId32" Type="http://schemas.openxmlformats.org/officeDocument/2006/relationships/image" Target="media/image7.wmf"/><Relationship Id="rId37" Type="http://schemas.openxmlformats.org/officeDocument/2006/relationships/oleObject" Target="embeddings/oleObject20.bin"/><Relationship Id="rId40" Type="http://schemas.openxmlformats.org/officeDocument/2006/relationships/image" Target="media/image11.wmf"/><Relationship Id="rId45" Type="http://schemas.openxmlformats.org/officeDocument/2006/relationships/image" Target="media/image13.wmf"/><Relationship Id="rId53" Type="http://schemas.openxmlformats.org/officeDocument/2006/relationships/oleObject" Target="embeddings/oleObject27.bin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3.bin"/><Relationship Id="rId30" Type="http://schemas.openxmlformats.org/officeDocument/2006/relationships/oleObject" Target="embeddings/oleObject16.bin"/><Relationship Id="rId35" Type="http://schemas.openxmlformats.org/officeDocument/2006/relationships/oleObject" Target="embeddings/oleObject19.bin"/><Relationship Id="rId43" Type="http://schemas.openxmlformats.org/officeDocument/2006/relationships/oleObject" Target="embeddings/oleObject22.bin"/><Relationship Id="rId48" Type="http://schemas.openxmlformats.org/officeDocument/2006/relationships/package" Target="embeddings/Microsoft_Visio_Drawing3.vsdx"/><Relationship Id="rId56" Type="http://schemas.openxmlformats.org/officeDocument/2006/relationships/footer" Target="footer1.xml"/><Relationship Id="rId8" Type="http://schemas.openxmlformats.org/officeDocument/2006/relationships/package" Target="embeddings/Microsoft_Visio_Drawing.vsdx"/><Relationship Id="rId51" Type="http://schemas.openxmlformats.org/officeDocument/2006/relationships/image" Target="media/image16.wmf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image" Target="media/image6.emf"/><Relationship Id="rId33" Type="http://schemas.openxmlformats.org/officeDocument/2006/relationships/oleObject" Target="embeddings/oleObject18.bin"/><Relationship Id="rId38" Type="http://schemas.openxmlformats.org/officeDocument/2006/relationships/image" Target="media/image10.emf"/><Relationship Id="rId46" Type="http://schemas.openxmlformats.org/officeDocument/2006/relationships/oleObject" Target="embeddings/oleObject24.bin"/><Relationship Id="rId59" Type="http://schemas.openxmlformats.org/officeDocument/2006/relationships/theme" Target="theme/theme1.xml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1.bin"/><Relationship Id="rId54" Type="http://schemas.openxmlformats.org/officeDocument/2006/relationships/image" Target="media/image17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4.bin"/><Relationship Id="rId36" Type="http://schemas.openxmlformats.org/officeDocument/2006/relationships/image" Target="media/image9.wmf"/><Relationship Id="rId49" Type="http://schemas.openxmlformats.org/officeDocument/2006/relationships/image" Target="media/image15.wmf"/><Relationship Id="rId57" Type="http://schemas.openxmlformats.org/officeDocument/2006/relationships/footer" Target="footer2.xml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7.bin"/><Relationship Id="rId44" Type="http://schemas.openxmlformats.org/officeDocument/2006/relationships/oleObject" Target="embeddings/oleObject23.bin"/><Relationship Id="rId52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380401-6B5F-4F8E-B5C3-C27A4B13D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11</Pages>
  <Words>1089</Words>
  <Characters>6212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Sergey</cp:lastModifiedBy>
  <cp:revision>211</cp:revision>
  <dcterms:created xsi:type="dcterms:W3CDTF">2021-03-21T18:43:00Z</dcterms:created>
  <dcterms:modified xsi:type="dcterms:W3CDTF">2021-12-02T08:01:00Z</dcterms:modified>
</cp:coreProperties>
</file>