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055" w:rsidRDefault="00EB07D0" w:rsidP="00EB07D0">
      <w:pPr>
        <w:ind w:firstLine="0"/>
      </w:pPr>
      <w:r>
        <w:t>Отчет Лабораторная работа №1</w:t>
      </w:r>
    </w:p>
    <w:p w:rsidR="00EB07D0" w:rsidRDefault="00EB07D0" w:rsidP="00EB07D0">
      <w:pPr>
        <w:ind w:firstLine="0"/>
      </w:pPr>
      <w:r>
        <w:t xml:space="preserve">Студент Евсеев </w:t>
      </w:r>
      <w:proofErr w:type="gramStart"/>
      <w:r>
        <w:t>А,М.</w:t>
      </w:r>
      <w:proofErr w:type="gramEnd"/>
    </w:p>
    <w:p w:rsidR="00EB07D0" w:rsidRDefault="00EB07D0" w:rsidP="00EB07D0">
      <w:pPr>
        <w:ind w:firstLine="0"/>
        <w:rPr>
          <w:lang w:val="en-US"/>
        </w:rPr>
      </w:pPr>
      <w:r>
        <w:t>Группа ЭП-</w:t>
      </w:r>
      <w:r>
        <w:rPr>
          <w:lang w:val="en-US"/>
        </w:rPr>
        <w:t>XX-X</w:t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>Та</w:t>
      </w:r>
      <w:r w:rsidR="00D159E9">
        <w:t>б</w:t>
      </w:r>
      <w:r>
        <w:t>лица 1 – Параметры двигателей по заданию</w:t>
      </w:r>
      <w:r w:rsidR="00D159E9">
        <w:t xml:space="preserve"> (из МУ3052)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B07D0" w:rsidTr="00EB07D0"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</w:tr>
      <w:tr w:rsidR="00EB07D0" w:rsidTr="00EB07D0"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4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935" w:type="dxa"/>
          </w:tcPr>
          <w:p w:rsidR="00EB07D0" w:rsidRDefault="00EB07D0" w:rsidP="00EB07D0">
            <w:pPr>
              <w:ind w:firstLine="0"/>
            </w:pPr>
          </w:p>
        </w:tc>
      </w:tr>
    </w:tbl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>Рисунок 1 – Расчет параметров двигателя</w:t>
      </w:r>
    </w:p>
    <w:p w:rsidR="00EB07D0" w:rsidRDefault="00EB07D0" w:rsidP="00EB07D0">
      <w:pPr>
        <w:ind w:firstLine="0"/>
      </w:pPr>
      <w:r>
        <w:rPr>
          <w:noProof/>
        </w:rPr>
        <w:drawing>
          <wp:inline distT="0" distB="0" distL="0" distR="0" wp14:anchorId="6C7EDDB6" wp14:editId="2A28E50F">
            <wp:extent cx="5486400" cy="36514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305" cy="36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 xml:space="preserve">Рисунок 3 – Параметры модели </w:t>
      </w:r>
      <w:proofErr w:type="spellStart"/>
      <w:r>
        <w:t>матлаб</w:t>
      </w:r>
      <w:proofErr w:type="spellEnd"/>
    </w:p>
    <w:p w:rsidR="00EB07D0" w:rsidRDefault="00EB07D0" w:rsidP="00EB07D0">
      <w:pPr>
        <w:ind w:firstLine="0"/>
      </w:pPr>
      <w:r>
        <w:rPr>
          <w:noProof/>
        </w:rPr>
        <w:lastRenderedPageBreak/>
        <w:drawing>
          <wp:inline distT="0" distB="0" distL="0" distR="0" wp14:anchorId="2D1162EB" wp14:editId="765A5F52">
            <wp:extent cx="49434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 xml:space="preserve">Рисунок 4 – Модель </w:t>
      </w:r>
      <w:proofErr w:type="spellStart"/>
      <w:r>
        <w:t>матлаб</w:t>
      </w:r>
      <w:proofErr w:type="spellEnd"/>
    </w:p>
    <w:p w:rsidR="00EB07D0" w:rsidRDefault="00EB07D0" w:rsidP="00EB07D0">
      <w:pPr>
        <w:ind w:firstLine="0"/>
      </w:pPr>
      <w:r>
        <w:rPr>
          <w:noProof/>
        </w:rPr>
        <w:drawing>
          <wp:inline distT="0" distB="0" distL="0" distR="0" wp14:anchorId="50C72EBF" wp14:editId="1A977552">
            <wp:extent cx="5940425" cy="3928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lastRenderedPageBreak/>
        <w:t>Рисунок 5 – График скорости</w:t>
      </w:r>
    </w:p>
    <w:p w:rsidR="00EB07D0" w:rsidRDefault="00EB07D0" w:rsidP="00EB07D0">
      <w:pPr>
        <w:ind w:firstLine="0"/>
      </w:pPr>
      <w:r>
        <w:rPr>
          <w:noProof/>
        </w:rPr>
        <w:drawing>
          <wp:inline distT="0" distB="0" distL="0" distR="0" wp14:anchorId="46EE3503" wp14:editId="6C3D5CFD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>Рисунок 6 - График Момента</w:t>
      </w:r>
    </w:p>
    <w:p w:rsidR="00EB07D0" w:rsidRDefault="00EB07D0" w:rsidP="00EB07D0">
      <w:pPr>
        <w:ind w:firstLine="0"/>
      </w:pPr>
      <w:r>
        <w:rPr>
          <w:noProof/>
        </w:rPr>
        <w:lastRenderedPageBreak/>
        <w:drawing>
          <wp:inline distT="0" distB="0" distL="0" distR="0" wp14:anchorId="1068609E" wp14:editId="59BCC4DC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>Рисунок 7 - Механическая характеристика</w:t>
      </w:r>
    </w:p>
    <w:p w:rsidR="00EB07D0" w:rsidRDefault="00EB07D0" w:rsidP="00EB07D0">
      <w:pPr>
        <w:ind w:firstLine="0"/>
      </w:pPr>
      <w:r>
        <w:rPr>
          <w:noProof/>
        </w:rPr>
        <w:lastRenderedPageBreak/>
        <w:drawing>
          <wp:inline distT="0" distB="0" distL="0" distR="0" wp14:anchorId="13C432DD" wp14:editId="5C974B67">
            <wp:extent cx="5940425" cy="4462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0" w:rsidRDefault="00EB07D0" w:rsidP="00EB07D0">
      <w:pPr>
        <w:ind w:firstLine="0"/>
      </w:pPr>
    </w:p>
    <w:p w:rsidR="00EB07D0" w:rsidRDefault="00EB07D0" w:rsidP="00EB07D0">
      <w:pPr>
        <w:ind w:firstLine="0"/>
      </w:pPr>
      <w:r>
        <w:t>Таблица 2 – Сравнение параметров расчета и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07D0" w:rsidTr="00EB07D0"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Параметр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Расчет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Модель</w:t>
            </w:r>
          </w:p>
        </w:tc>
      </w:tr>
      <w:tr w:rsidR="00EB07D0" w:rsidTr="00EB07D0">
        <w:tc>
          <w:tcPr>
            <w:tcW w:w="3115" w:type="dxa"/>
          </w:tcPr>
          <w:p w:rsidR="00EB07D0" w:rsidRPr="00EB07D0" w:rsidRDefault="00EB07D0" w:rsidP="00EB07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w0</w:t>
            </w:r>
          </w:p>
        </w:tc>
        <w:tc>
          <w:tcPr>
            <w:tcW w:w="3115" w:type="dxa"/>
          </w:tcPr>
          <w:p w:rsidR="00EB07D0" w:rsidRPr="00EB07D0" w:rsidRDefault="00EB07D0" w:rsidP="00EB07D0">
            <w:pPr>
              <w:ind w:firstLine="0"/>
            </w:pPr>
            <w:r>
              <w:rPr>
                <w:lang w:val="en-US"/>
              </w:rPr>
              <w:t>70</w:t>
            </w:r>
            <w:r>
              <w:t>,93 рад/с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71,91 рад/с</w:t>
            </w:r>
          </w:p>
        </w:tc>
      </w:tr>
      <w:tr w:rsidR="00EB07D0" w:rsidTr="00EB07D0">
        <w:tc>
          <w:tcPr>
            <w:tcW w:w="3115" w:type="dxa"/>
          </w:tcPr>
          <w:p w:rsidR="00EB07D0" w:rsidRPr="00EB07D0" w:rsidRDefault="00EB07D0" w:rsidP="00EB07D0">
            <w:pPr>
              <w:ind w:firstLine="0"/>
            </w:pPr>
            <w:r>
              <w:rPr>
                <w:lang w:val="en-US"/>
              </w:rPr>
              <w:t>w</w:t>
            </w:r>
            <w:r>
              <w:t>н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67,02 рад/с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67,89</w:t>
            </w:r>
          </w:p>
        </w:tc>
      </w:tr>
      <w:tr w:rsidR="00EB07D0" w:rsidTr="00EB07D0">
        <w:tc>
          <w:tcPr>
            <w:tcW w:w="3115" w:type="dxa"/>
          </w:tcPr>
          <w:p w:rsidR="00EB07D0" w:rsidRPr="00EB07D0" w:rsidRDefault="00EB07D0" w:rsidP="00EB07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700 А</w:t>
            </w: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  <w:r>
              <w:t>709,6 А</w:t>
            </w:r>
          </w:p>
        </w:tc>
      </w:tr>
      <w:tr w:rsidR="00EB07D0" w:rsidTr="00EB07D0"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</w:tr>
      <w:tr w:rsidR="00EB07D0" w:rsidTr="00EB07D0"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</w:tr>
      <w:tr w:rsidR="00EB07D0" w:rsidTr="00EB07D0"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  <w:tc>
          <w:tcPr>
            <w:tcW w:w="3115" w:type="dxa"/>
          </w:tcPr>
          <w:p w:rsidR="00EB07D0" w:rsidRDefault="00EB07D0" w:rsidP="00EB07D0">
            <w:pPr>
              <w:ind w:firstLine="0"/>
            </w:pPr>
          </w:p>
        </w:tc>
      </w:tr>
    </w:tbl>
    <w:p w:rsidR="00EB07D0" w:rsidRDefault="00EB07D0" w:rsidP="00EB07D0">
      <w:pPr>
        <w:ind w:firstLine="0"/>
      </w:pPr>
    </w:p>
    <w:p w:rsidR="00EB07D0" w:rsidRPr="00EB07D0" w:rsidRDefault="00D159E9" w:rsidP="00EB07D0">
      <w:pPr>
        <w:ind w:firstLine="0"/>
      </w:pPr>
      <w:r>
        <w:t>Вывод: Модель адекватна, т.к. относительные отклонения заданных параметров входят в инженерн</w:t>
      </w:r>
      <w:bookmarkStart w:id="0" w:name="_GoBack"/>
      <w:bookmarkEnd w:id="0"/>
      <w:r>
        <w:t>ую погрешность 5%</w:t>
      </w:r>
    </w:p>
    <w:sectPr w:rsidR="00EB07D0" w:rsidRPr="00EB0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F18"/>
    <w:multiLevelType w:val="hybridMultilevel"/>
    <w:tmpl w:val="1794CE34"/>
    <w:lvl w:ilvl="0" w:tplc="00146E0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D5B67CD"/>
    <w:multiLevelType w:val="multilevel"/>
    <w:tmpl w:val="B77238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D0"/>
    <w:rsid w:val="00033755"/>
    <w:rsid w:val="00720055"/>
    <w:rsid w:val="00B01383"/>
    <w:rsid w:val="00D159E9"/>
    <w:rsid w:val="00EB07D0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56EC"/>
  <w15:chartTrackingRefBased/>
  <w15:docId w15:val="{030BE379-2F87-4823-858B-D2B17DB9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D1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ИЩЕ"/>
    <w:basedOn w:val="1"/>
    <w:link w:val="a4"/>
    <w:autoRedefine/>
    <w:qFormat/>
    <w:rsid w:val="00B01383"/>
    <w:pPr>
      <w:numPr>
        <w:numId w:val="2"/>
      </w:numPr>
      <w:spacing w:before="0"/>
      <w:ind w:left="0" w:firstLine="0"/>
      <w:jc w:val="center"/>
      <w:outlineLvl w:val="9"/>
    </w:pPr>
    <w:rPr>
      <w:bCs/>
      <w:szCs w:val="28"/>
    </w:rPr>
  </w:style>
  <w:style w:type="character" w:customStyle="1" w:styleId="a4">
    <w:name w:val="ЗАГОЛОВИЩЕ Знак"/>
    <w:basedOn w:val="10"/>
    <w:link w:val="a"/>
    <w:rsid w:val="00B01383"/>
    <w:rPr>
      <w:rFonts w:asciiTheme="majorHAnsi" w:eastAsiaTheme="majorEastAsia" w:hAnsiTheme="majorHAnsi" w:cstheme="majorBidi"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1"/>
    <w:link w:val="1"/>
    <w:uiPriority w:val="9"/>
    <w:rsid w:val="00FD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2"/>
    <w:uiPriority w:val="39"/>
    <w:rsid w:val="00EB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1</cp:revision>
  <dcterms:created xsi:type="dcterms:W3CDTF">2022-02-03T13:45:00Z</dcterms:created>
  <dcterms:modified xsi:type="dcterms:W3CDTF">2022-02-03T13:58:00Z</dcterms:modified>
</cp:coreProperties>
</file>