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63" w:rsidRDefault="00857D63" w:rsidP="00857D63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Липецкий государственный технический университет</w:t>
      </w:r>
    </w:p>
    <w:p w:rsidR="00857D63" w:rsidRDefault="00857D63" w:rsidP="00857D63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факультет</w:t>
      </w:r>
    </w:p>
    <w:p w:rsidR="00857D63" w:rsidRDefault="00857D63" w:rsidP="00857D63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bookmarkStart w:id="0" w:name="_GoBack"/>
      <w:bookmarkEnd w:id="0"/>
      <w:r>
        <w:rPr>
          <w:sz w:val="28"/>
          <w:szCs w:val="28"/>
        </w:rPr>
        <w:t>афедра высшей математики</w:t>
      </w: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</w:p>
    <w:p w:rsidR="00857D63" w:rsidRDefault="00857D63" w:rsidP="00857D63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Расчетно-графическое задание</w:t>
      </w:r>
    </w:p>
    <w:p w:rsidR="00857D63" w:rsidRDefault="00857D63" w:rsidP="00857D6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«Теории вероятностей и математическая статистика»</w:t>
      </w:r>
    </w:p>
    <w:p w:rsidR="00857D63" w:rsidRDefault="00857D63" w:rsidP="00857D6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7</w:t>
      </w:r>
    </w:p>
    <w:p w:rsidR="00857D63" w:rsidRDefault="00857D63" w:rsidP="00857D63">
      <w:pPr>
        <w:spacing w:before="240" w:after="220"/>
        <w:jc w:val="center"/>
        <w:rPr>
          <w:rFonts w:eastAsia="Calibri" w:cs="Times New Roman"/>
          <w:sz w:val="28"/>
          <w:szCs w:val="28"/>
        </w:rPr>
      </w:pPr>
    </w:p>
    <w:p w:rsidR="00857D63" w:rsidRDefault="00857D63" w:rsidP="00857D63">
      <w:pPr>
        <w:spacing w:before="240" w:after="220"/>
        <w:jc w:val="center"/>
        <w:rPr>
          <w:rFonts w:eastAsia="Calibri" w:cs="Times New Roman"/>
          <w:sz w:val="28"/>
          <w:szCs w:val="28"/>
        </w:rPr>
      </w:pPr>
    </w:p>
    <w:p w:rsidR="00857D63" w:rsidRDefault="00857D63" w:rsidP="00857D63">
      <w:pPr>
        <w:spacing w:before="240" w:after="220"/>
        <w:rPr>
          <w:rFonts w:eastAsia="Calibri" w:cs="Times New Roman"/>
          <w:sz w:val="28"/>
          <w:szCs w:val="28"/>
        </w:rPr>
      </w:pPr>
    </w:p>
    <w:p w:rsidR="00857D63" w:rsidRDefault="00857D63" w:rsidP="00857D63">
      <w:pPr>
        <w:spacing w:before="240" w:after="220"/>
        <w:rPr>
          <w:rFonts w:eastAsia="Calibri" w:cs="Times New Roman"/>
          <w:sz w:val="28"/>
          <w:szCs w:val="28"/>
        </w:rPr>
      </w:pPr>
    </w:p>
    <w:p w:rsidR="00857D63" w:rsidRDefault="00857D63" w:rsidP="00857D63">
      <w:pPr>
        <w:jc w:val="center"/>
        <w:rPr>
          <w:rFonts w:eastAsia="Calibri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00"/>
        <w:gridCol w:w="3191"/>
        <w:gridCol w:w="3480"/>
      </w:tblGrid>
      <w:tr w:rsidR="00857D63" w:rsidTr="00857D63">
        <w:trPr>
          <w:trHeight w:val="615"/>
        </w:trPr>
        <w:tc>
          <w:tcPr>
            <w:tcW w:w="2835" w:type="dxa"/>
            <w:hideMark/>
          </w:tcPr>
          <w:p w:rsidR="00857D63" w:rsidRDefault="00857D63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</w:tcPr>
          <w:p w:rsidR="00857D63" w:rsidRDefault="00857D63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hideMark/>
          </w:tcPr>
          <w:p w:rsidR="00857D63" w:rsidRDefault="00434D22">
            <w:pPr>
              <w:spacing w:line="256" w:lineRule="auto"/>
              <w:ind w:firstLine="709"/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Нэйм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А.А.</w:t>
            </w:r>
          </w:p>
        </w:tc>
      </w:tr>
      <w:tr w:rsidR="00857D63" w:rsidTr="00857D63">
        <w:trPr>
          <w:trHeight w:val="567"/>
        </w:trPr>
        <w:tc>
          <w:tcPr>
            <w:tcW w:w="2835" w:type="dxa"/>
            <w:hideMark/>
          </w:tcPr>
          <w:p w:rsidR="00857D63" w:rsidRPr="00434D22" w:rsidRDefault="00857D63" w:rsidP="00434D22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Группа </w:t>
            </w:r>
            <w:r w:rsidR="00434D22">
              <w:rPr>
                <w:rFonts w:cs="Times New Roman"/>
                <w:sz w:val="28"/>
                <w:szCs w:val="28"/>
              </w:rPr>
              <w:t>МР-19-1</w:t>
            </w:r>
          </w:p>
        </w:tc>
        <w:tc>
          <w:tcPr>
            <w:tcW w:w="3119" w:type="dxa"/>
          </w:tcPr>
          <w:p w:rsidR="00857D63" w:rsidRDefault="00857D63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857D63" w:rsidRDefault="00857D63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</w:p>
        </w:tc>
      </w:tr>
      <w:tr w:rsidR="00857D63" w:rsidTr="00857D63">
        <w:trPr>
          <w:trHeight w:val="577"/>
        </w:trPr>
        <w:tc>
          <w:tcPr>
            <w:tcW w:w="2835" w:type="dxa"/>
            <w:hideMark/>
          </w:tcPr>
          <w:p w:rsidR="00857D63" w:rsidRDefault="00857D63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19" w:type="dxa"/>
          </w:tcPr>
          <w:p w:rsidR="00857D63" w:rsidRDefault="00857D63">
            <w:pPr>
              <w:spacing w:line="256" w:lineRule="auto"/>
              <w:ind w:firstLine="709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hideMark/>
          </w:tcPr>
          <w:p w:rsidR="00857D63" w:rsidRDefault="00857D63">
            <w:pPr>
              <w:spacing w:line="256" w:lineRule="auto"/>
              <w:ind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Денисенко Ю.И.</w:t>
            </w:r>
          </w:p>
        </w:tc>
      </w:tr>
    </w:tbl>
    <w:p w:rsidR="00857D63" w:rsidRDefault="00857D63" w:rsidP="00857D63">
      <w:pPr>
        <w:rPr>
          <w:sz w:val="28"/>
          <w:szCs w:val="28"/>
        </w:rPr>
      </w:pPr>
    </w:p>
    <w:p w:rsidR="00857D63" w:rsidRDefault="00857D63" w:rsidP="00857D63">
      <w:pPr>
        <w:spacing w:line="254" w:lineRule="auto"/>
      </w:pPr>
    </w:p>
    <w:p w:rsidR="002F3021" w:rsidRDefault="00857D63" w:rsidP="002F30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D29F4" w:rsidRPr="00CD29F4" w:rsidRDefault="00CD29F4" w:rsidP="00CD29F4">
      <w:pPr>
        <w:rPr>
          <w:rFonts w:ascii="Times New Roman" w:hAnsi="Times New Roman" w:cs="Times New Roman"/>
          <w:sz w:val="24"/>
          <w:szCs w:val="24"/>
        </w:rPr>
      </w:pPr>
      <w:r w:rsidRPr="00B1518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 1:</w:t>
      </w:r>
      <w:r w:rsidRPr="00CD29F4">
        <w:rPr>
          <w:rFonts w:ascii="Times New Roman" w:hAnsi="Times New Roman" w:cs="Times New Roman"/>
          <w:sz w:val="24"/>
          <w:szCs w:val="24"/>
        </w:rPr>
        <w:t xml:space="preserve"> Простая линейная регрессия по сгруппированным данным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914"/>
        <w:gridCol w:w="671"/>
        <w:gridCol w:w="671"/>
        <w:gridCol w:w="671"/>
        <w:gridCol w:w="671"/>
        <w:gridCol w:w="671"/>
        <w:gridCol w:w="671"/>
        <w:gridCol w:w="671"/>
        <w:gridCol w:w="671"/>
        <w:gridCol w:w="670"/>
        <w:gridCol w:w="670"/>
        <w:gridCol w:w="670"/>
        <w:gridCol w:w="670"/>
        <w:gridCol w:w="609"/>
      </w:tblGrid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cstheme="minorHAnsi"/>
                    <w:szCs w:val="24"/>
                  </w:rPr>
                  <m:t>y\x</m:t>
                </m:r>
              </m:oMath>
            </m:oMathPara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-4,23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-3,31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-2,39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-1,47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-0,55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0,37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1,29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2,21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3,13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4,05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4,97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5,89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Ʃ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0,00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1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1,02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2,04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9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3,06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10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4,08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24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5,10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22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6,12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36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7,14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29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8,16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28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9,18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21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10,20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11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11,22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 w:rsidRPr="000B291E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4</w:t>
            </w:r>
          </w:p>
        </w:tc>
      </w:tr>
      <w:tr w:rsidR="008F75B3" w:rsidRPr="00B10643" w:rsidTr="008F75B3">
        <w:tc>
          <w:tcPr>
            <w:tcW w:w="477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Ʃ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24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29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42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39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30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16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50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18" w:type="pct"/>
            <w:vAlign w:val="center"/>
          </w:tcPr>
          <w:p w:rsidR="008F75B3" w:rsidRPr="000B291E" w:rsidRDefault="008F75B3" w:rsidP="000B291E">
            <w:pPr>
              <w:spacing w:after="0" w:line="240" w:lineRule="auto"/>
              <w:jc w:val="center"/>
              <w:rPr>
                <w:rFonts w:cstheme="minorHAnsi"/>
                <w:color w:val="000000"/>
                <w:szCs w:val="24"/>
              </w:rPr>
            </w:pPr>
            <w:r>
              <w:rPr>
                <w:rFonts w:cstheme="minorHAnsi"/>
                <w:color w:val="000000"/>
                <w:szCs w:val="24"/>
              </w:rPr>
              <w:t>197</w:t>
            </w:r>
          </w:p>
        </w:tc>
      </w:tr>
    </w:tbl>
    <w:p w:rsidR="00DC6CCA" w:rsidRDefault="00DC6CCA" w:rsidP="00A446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9F4" w:rsidRPr="00CD29F4" w:rsidRDefault="00CD29F4" w:rsidP="00CD2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уравнение регрессии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D2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D2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D2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D29F4">
        <w:rPr>
          <w:rFonts w:ascii="Times New Roman" w:hAnsi="Times New Roman" w:cs="Times New Roman"/>
          <w:sz w:val="24"/>
          <w:szCs w:val="24"/>
        </w:rPr>
        <w:t>.</w:t>
      </w:r>
    </w:p>
    <w:p w:rsidR="000E1C9C" w:rsidRPr="005C634E" w:rsidRDefault="000E1C9C">
      <w:pPr>
        <w:rPr>
          <w:sz w:val="24"/>
          <w:szCs w:val="24"/>
        </w:rPr>
      </w:pPr>
    </w:p>
    <w:p w:rsidR="0015728E" w:rsidRDefault="0015728E">
      <w:pPr>
        <w:rPr>
          <w:sz w:val="24"/>
          <w:szCs w:val="24"/>
        </w:rPr>
      </w:pPr>
      <w:r>
        <w:rPr>
          <w:sz w:val="24"/>
          <w:szCs w:val="24"/>
        </w:rPr>
        <w:t>Решение.</w:t>
      </w:r>
    </w:p>
    <w:p w:rsidR="007E4A02" w:rsidRPr="00857D63" w:rsidRDefault="00A26997" w:rsidP="00760662">
      <w:pPr>
        <w:spacing w:after="0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Выборочные</w:t>
      </w:r>
      <w:r w:rsidR="007E4A02">
        <w:rPr>
          <w:rFonts w:eastAsiaTheme="minorEastAsia"/>
          <w:sz w:val="24"/>
          <w:szCs w:val="24"/>
        </w:rPr>
        <w:t xml:space="preserve"> средние</w:t>
      </w:r>
      <w:r>
        <w:rPr>
          <w:rFonts w:eastAsiaTheme="minorEastAsia"/>
          <w:sz w:val="24"/>
          <w:szCs w:val="24"/>
        </w:rPr>
        <w:t xml:space="preserve"> </w:t>
      </w:r>
      <w:r w:rsidR="00B10643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это величины, которые</w:t>
      </w:r>
      <w:r w:rsidR="007E4A02">
        <w:rPr>
          <w:rFonts w:eastAsiaTheme="minorEastAsia"/>
          <w:sz w:val="24"/>
          <w:szCs w:val="24"/>
        </w:rPr>
        <w:t xml:space="preserve"> определяются по формулам:</w:t>
      </w:r>
    </w:p>
    <w:p w:rsidR="0012338C" w:rsidRPr="00857D63" w:rsidRDefault="0012338C" w:rsidP="00760662">
      <w:pPr>
        <w:spacing w:after="0"/>
        <w:ind w:firstLine="708"/>
        <w:rPr>
          <w:rFonts w:eastAsiaTheme="minorEastAsia"/>
          <w:sz w:val="24"/>
          <w:szCs w:val="24"/>
        </w:rPr>
      </w:pPr>
    </w:p>
    <w:tbl>
      <w:tblPr>
        <w:tblStyle w:val="ae"/>
        <w:tblW w:w="9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722"/>
        <w:gridCol w:w="3191"/>
      </w:tblGrid>
      <w:tr w:rsidR="00A26997" w:rsidTr="0012338C">
        <w:tc>
          <w:tcPr>
            <w:tcW w:w="2518" w:type="dxa"/>
            <w:vAlign w:val="center"/>
          </w:tcPr>
          <w:p w:rsidR="00A26997" w:rsidRPr="00A26997" w:rsidRDefault="00A26997" w:rsidP="00A26997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2" w:type="dxa"/>
            <w:vAlign w:val="center"/>
          </w:tcPr>
          <w:p w:rsidR="00A26997" w:rsidRDefault="0053630B" w:rsidP="00A26997">
            <w:pPr>
              <w:spacing w:after="0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;          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A26997" w:rsidRPr="00A26997" w:rsidRDefault="00A26997" w:rsidP="00A26997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(1)</w:t>
            </w:r>
          </w:p>
        </w:tc>
      </w:tr>
    </w:tbl>
    <w:p w:rsidR="00A26997" w:rsidRPr="00A26997" w:rsidRDefault="00A26997" w:rsidP="00760662">
      <w:pPr>
        <w:spacing w:after="0"/>
        <w:ind w:firstLine="708"/>
        <w:rPr>
          <w:rFonts w:eastAsiaTheme="minorEastAsia"/>
          <w:sz w:val="24"/>
          <w:szCs w:val="24"/>
          <w:lang w:val="en-US"/>
        </w:rPr>
      </w:pPr>
    </w:p>
    <w:p w:rsidR="00CE5EDB" w:rsidRDefault="00CE5EDB" w:rsidP="00CE5EDB">
      <w:pPr>
        <w:spacing w:after="0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Вычислим все необходимые суммы: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864"/>
        <w:gridCol w:w="638"/>
        <w:gridCol w:w="638"/>
        <w:gridCol w:w="638"/>
        <w:gridCol w:w="637"/>
        <w:gridCol w:w="607"/>
        <w:gridCol w:w="637"/>
        <w:gridCol w:w="637"/>
        <w:gridCol w:w="729"/>
        <w:gridCol w:w="729"/>
        <w:gridCol w:w="729"/>
        <w:gridCol w:w="544"/>
        <w:gridCol w:w="729"/>
        <w:gridCol w:w="815"/>
      </w:tblGrid>
      <w:tr w:rsidR="0088327A" w:rsidRPr="00A5759B" w:rsidTr="0088327A">
        <w:tc>
          <w:tcPr>
            <w:tcW w:w="45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cstheme="minorHAnsi"/>
                    <w:sz w:val="18"/>
                    <w:szCs w:val="24"/>
                  </w:rPr>
                  <m:t>x</m:t>
                </m:r>
              </m:oMath>
            </m:oMathPara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-4,23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-3,31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-2,39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-1,47</w:t>
            </w:r>
          </w:p>
        </w:tc>
        <w:tc>
          <w:tcPr>
            <w:tcW w:w="317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-0,55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0,37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1,29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2,21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3,13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4,05</w:t>
            </w:r>
          </w:p>
        </w:tc>
        <w:tc>
          <w:tcPr>
            <w:tcW w:w="284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4,97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5,89</w:t>
            </w:r>
          </w:p>
        </w:tc>
        <w:tc>
          <w:tcPr>
            <w:tcW w:w="426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Ʃ</w:t>
            </w:r>
          </w:p>
        </w:tc>
      </w:tr>
      <w:tr w:rsidR="0088327A" w:rsidRPr="00A5759B" w:rsidTr="0088327A">
        <w:tc>
          <w:tcPr>
            <w:tcW w:w="45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Ʃ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6</w:t>
            </w:r>
          </w:p>
        </w:tc>
        <w:tc>
          <w:tcPr>
            <w:tcW w:w="317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24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29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42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39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30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16</w:t>
            </w:r>
          </w:p>
        </w:tc>
        <w:tc>
          <w:tcPr>
            <w:tcW w:w="284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3</w:t>
            </w:r>
          </w:p>
        </w:tc>
        <w:tc>
          <w:tcPr>
            <w:tcW w:w="426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197</w:t>
            </w:r>
          </w:p>
        </w:tc>
      </w:tr>
      <w:tr w:rsidR="0088327A" w:rsidRPr="00A5759B" w:rsidTr="0088327A">
        <w:tc>
          <w:tcPr>
            <w:tcW w:w="451" w:type="pct"/>
            <w:vAlign w:val="center"/>
          </w:tcPr>
          <w:p w:rsidR="00A5759B" w:rsidRPr="00A5759B" w:rsidRDefault="0053630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-4,23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-6,62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-7,17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-8,82</w:t>
            </w:r>
          </w:p>
        </w:tc>
        <w:tc>
          <w:tcPr>
            <w:tcW w:w="317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-13,2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10,73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54,18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86,19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93,9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64,8</w:t>
            </w:r>
          </w:p>
        </w:tc>
        <w:tc>
          <w:tcPr>
            <w:tcW w:w="284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9,94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17,67</w:t>
            </w:r>
          </w:p>
        </w:tc>
        <w:tc>
          <w:tcPr>
            <w:tcW w:w="426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297,26</w:t>
            </w:r>
          </w:p>
        </w:tc>
      </w:tr>
      <w:tr w:rsidR="0088327A" w:rsidRPr="00A5759B" w:rsidTr="0088327A">
        <w:tc>
          <w:tcPr>
            <w:tcW w:w="451" w:type="pct"/>
            <w:vAlign w:val="center"/>
          </w:tcPr>
          <w:p w:rsidR="00A5759B" w:rsidRPr="00A5759B" w:rsidRDefault="0053630B" w:rsidP="00A57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8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17,89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21,91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17,14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12,97</w:t>
            </w:r>
          </w:p>
        </w:tc>
        <w:tc>
          <w:tcPr>
            <w:tcW w:w="317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7,26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3,97</w:t>
            </w:r>
          </w:p>
        </w:tc>
        <w:tc>
          <w:tcPr>
            <w:tcW w:w="333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69,89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190,47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293,91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262,44</w:t>
            </w:r>
          </w:p>
        </w:tc>
        <w:tc>
          <w:tcPr>
            <w:tcW w:w="284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49,4</w:t>
            </w:r>
          </w:p>
        </w:tc>
        <w:tc>
          <w:tcPr>
            <w:tcW w:w="381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 w:rsidRPr="00A5759B">
              <w:rPr>
                <w:rFonts w:cstheme="minorHAnsi"/>
                <w:color w:val="000000"/>
                <w:sz w:val="18"/>
                <w:szCs w:val="24"/>
              </w:rPr>
              <w:t>104,08</w:t>
            </w:r>
          </w:p>
        </w:tc>
        <w:tc>
          <w:tcPr>
            <w:tcW w:w="426" w:type="pct"/>
            <w:vAlign w:val="center"/>
          </w:tcPr>
          <w:p w:rsidR="00A5759B" w:rsidRPr="00A5759B" w:rsidRDefault="00A5759B" w:rsidP="00A5759B">
            <w:pPr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4"/>
              </w:rPr>
            </w:pPr>
            <w:r>
              <w:rPr>
                <w:rFonts w:cstheme="minorHAnsi"/>
                <w:color w:val="000000"/>
                <w:sz w:val="18"/>
                <w:szCs w:val="24"/>
              </w:rPr>
              <w:t>1051,33</w:t>
            </w:r>
          </w:p>
        </w:tc>
      </w:tr>
      <w:tr w:rsidR="0088327A" w:rsidRPr="00A5759B" w:rsidTr="0088327A">
        <w:tc>
          <w:tcPr>
            <w:tcW w:w="451" w:type="pct"/>
            <w:vAlign w:val="center"/>
          </w:tcPr>
          <w:p w:rsidR="0088327A" w:rsidRPr="00A5759B" w:rsidRDefault="0053630B" w:rsidP="00883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18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theme="minorHAnsi"/>
                            <w:sz w:val="18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  <w:sz w:val="18"/>
                            <w:szCs w:val="24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18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3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0</w:t>
            </w:r>
          </w:p>
        </w:tc>
        <w:tc>
          <w:tcPr>
            <w:tcW w:w="333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2,04</w:t>
            </w:r>
          </w:p>
        </w:tc>
        <w:tc>
          <w:tcPr>
            <w:tcW w:w="333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1,7</w:t>
            </w:r>
          </w:p>
        </w:tc>
        <w:tc>
          <w:tcPr>
            <w:tcW w:w="333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3,06</w:t>
            </w:r>
          </w:p>
        </w:tc>
        <w:tc>
          <w:tcPr>
            <w:tcW w:w="317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3,74</w:t>
            </w:r>
          </w:p>
        </w:tc>
        <w:tc>
          <w:tcPr>
            <w:tcW w:w="333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5,2</w:t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>8</w:t>
            </w:r>
          </w:p>
        </w:tc>
        <w:tc>
          <w:tcPr>
            <w:tcW w:w="333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6</w:t>
            </w: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>00</w:t>
            </w:r>
          </w:p>
        </w:tc>
        <w:tc>
          <w:tcPr>
            <w:tcW w:w="381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7,32</w:t>
            </w:r>
          </w:p>
        </w:tc>
        <w:tc>
          <w:tcPr>
            <w:tcW w:w="381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8,43</w:t>
            </w:r>
          </w:p>
        </w:tc>
        <w:tc>
          <w:tcPr>
            <w:tcW w:w="381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9,56</w:t>
            </w:r>
          </w:p>
        </w:tc>
        <w:tc>
          <w:tcPr>
            <w:tcW w:w="284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10,2</w:t>
            </w:r>
          </w:p>
        </w:tc>
        <w:tc>
          <w:tcPr>
            <w:tcW w:w="381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10,88</w:t>
            </w:r>
          </w:p>
        </w:tc>
        <w:tc>
          <w:tcPr>
            <w:tcW w:w="426" w:type="pct"/>
            <w:vAlign w:val="center"/>
          </w:tcPr>
          <w:p w:rsidR="0088327A" w:rsidRPr="0088327A" w:rsidRDefault="0088327A" w:rsidP="008832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88327A">
              <w:rPr>
                <w:rFonts w:ascii="Times New Roman" w:hAnsi="Times New Roman" w:cs="Times New Roman"/>
                <w:color w:val="000000"/>
                <w:sz w:val="18"/>
              </w:rPr>
              <w:t>0</w:t>
            </w:r>
          </w:p>
        </w:tc>
      </w:tr>
    </w:tbl>
    <w:p w:rsidR="0085702D" w:rsidRDefault="0085702D" w:rsidP="00CE5EDB">
      <w:pPr>
        <w:spacing w:after="0"/>
        <w:ind w:firstLine="708"/>
        <w:rPr>
          <w:rFonts w:eastAsiaTheme="minorEastAsia"/>
          <w:sz w:val="24"/>
          <w:szCs w:val="24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790"/>
        <w:gridCol w:w="531"/>
        <w:gridCol w:w="531"/>
        <w:gridCol w:w="590"/>
        <w:gridCol w:w="590"/>
        <w:gridCol w:w="674"/>
        <w:gridCol w:w="674"/>
        <w:gridCol w:w="754"/>
        <w:gridCol w:w="754"/>
        <w:gridCol w:w="754"/>
        <w:gridCol w:w="754"/>
        <w:gridCol w:w="754"/>
        <w:gridCol w:w="674"/>
        <w:gridCol w:w="747"/>
      </w:tblGrid>
      <w:tr w:rsidR="00A5759B" w:rsidRPr="00A5759B" w:rsidTr="0088327A">
        <w:tc>
          <w:tcPr>
            <w:tcW w:w="413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sz w:val="16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24"/>
                  </w:rPr>
                  <m:t>y</m:t>
                </m:r>
              </m:oMath>
            </m:oMathPara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0,00</w:t>
            </w:r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  <w:lang w:val="en-US"/>
              </w:rPr>
              <w:t>1</w:t>
            </w:r>
            <w:r w:rsidRPr="00A5759B">
              <w:rPr>
                <w:rFonts w:cstheme="minorHAnsi"/>
                <w:color w:val="000000"/>
                <w:sz w:val="16"/>
                <w:szCs w:val="24"/>
              </w:rPr>
              <w:t>,02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2,04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3,06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4,08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5,10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6,12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7,14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8,16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9,18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10,20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11,22</w:t>
            </w:r>
          </w:p>
        </w:tc>
        <w:tc>
          <w:tcPr>
            <w:tcW w:w="390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Ʃ</w:t>
            </w:r>
          </w:p>
        </w:tc>
      </w:tr>
      <w:tr w:rsidR="00A5759B" w:rsidRPr="00A5759B" w:rsidTr="0088327A">
        <w:tc>
          <w:tcPr>
            <w:tcW w:w="413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Ʃ</w:t>
            </w:r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</w:t>
            </w:r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9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10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24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22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36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29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28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21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11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4</w:t>
            </w:r>
          </w:p>
        </w:tc>
        <w:tc>
          <w:tcPr>
            <w:tcW w:w="390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197</w:t>
            </w:r>
          </w:p>
        </w:tc>
      </w:tr>
      <w:tr w:rsidR="00A5759B" w:rsidRPr="00A5759B" w:rsidTr="0088327A">
        <w:tc>
          <w:tcPr>
            <w:tcW w:w="413" w:type="pct"/>
            <w:vAlign w:val="center"/>
          </w:tcPr>
          <w:p w:rsidR="00A5759B" w:rsidRPr="00A5759B" w:rsidRDefault="0053630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  <w:lang w:val="en-US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  <w:lang w:val="en-US"/>
              </w:rPr>
              <w:t>0</w:t>
            </w:r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2,04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18,36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30,6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97,92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112,2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220,32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207,06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228,48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192,78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112,2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44,88</w:t>
            </w:r>
          </w:p>
        </w:tc>
        <w:tc>
          <w:tcPr>
            <w:tcW w:w="390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>
              <w:rPr>
                <w:rFonts w:cstheme="minorHAnsi"/>
                <w:color w:val="000000"/>
                <w:sz w:val="16"/>
                <w:szCs w:val="24"/>
              </w:rPr>
              <w:t>1263,84</w:t>
            </w:r>
          </w:p>
        </w:tc>
      </w:tr>
      <w:tr w:rsidR="00A5759B" w:rsidRPr="00A5759B" w:rsidTr="0088327A">
        <w:tc>
          <w:tcPr>
            <w:tcW w:w="413" w:type="pct"/>
            <w:vAlign w:val="center"/>
          </w:tcPr>
          <w:p w:rsidR="00A5759B" w:rsidRPr="00A5759B" w:rsidRDefault="0053630B" w:rsidP="0088327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0</w:t>
            </w:r>
          </w:p>
        </w:tc>
        <w:tc>
          <w:tcPr>
            <w:tcW w:w="277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2,08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37,45</w:t>
            </w:r>
          </w:p>
        </w:tc>
        <w:tc>
          <w:tcPr>
            <w:tcW w:w="308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93,63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399,51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572,22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1348,35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1478,40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1864,39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1763,72</w:t>
            </w:r>
          </w:p>
        </w:tc>
        <w:tc>
          <w:tcPr>
            <w:tcW w:w="394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1144,44</w:t>
            </w:r>
          </w:p>
        </w:tc>
        <w:tc>
          <w:tcPr>
            <w:tcW w:w="352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 w:rsidRPr="00A5759B">
              <w:rPr>
                <w:rFonts w:cstheme="minorHAnsi"/>
                <w:color w:val="000000"/>
                <w:sz w:val="16"/>
                <w:szCs w:val="24"/>
              </w:rPr>
              <w:t>503,55</w:t>
            </w:r>
          </w:p>
        </w:tc>
        <w:tc>
          <w:tcPr>
            <w:tcW w:w="390" w:type="pct"/>
            <w:vAlign w:val="center"/>
          </w:tcPr>
          <w:p w:rsidR="00A5759B" w:rsidRPr="00A5759B" w:rsidRDefault="00A5759B" w:rsidP="0088327A">
            <w:pPr>
              <w:spacing w:after="0" w:line="240" w:lineRule="auto"/>
              <w:contextualSpacing/>
              <w:jc w:val="center"/>
              <w:rPr>
                <w:rFonts w:cstheme="minorHAnsi"/>
                <w:color w:val="000000"/>
                <w:sz w:val="16"/>
                <w:szCs w:val="24"/>
              </w:rPr>
            </w:pPr>
            <w:r>
              <w:rPr>
                <w:rFonts w:cstheme="minorHAnsi"/>
                <w:color w:val="000000"/>
                <w:sz w:val="16"/>
                <w:szCs w:val="24"/>
              </w:rPr>
              <w:t>9207,74</w:t>
            </w:r>
          </w:p>
        </w:tc>
      </w:tr>
      <w:tr w:rsidR="0088327A" w:rsidRPr="00A5759B" w:rsidTr="0088327A">
        <w:tc>
          <w:tcPr>
            <w:tcW w:w="413" w:type="pct"/>
            <w:vAlign w:val="center"/>
          </w:tcPr>
          <w:p w:rsidR="0088327A" w:rsidRPr="0088327A" w:rsidRDefault="0053630B" w:rsidP="0088327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18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Times New Roman" w:cs="Times New Roman"/>
                            <w:sz w:val="18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18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18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77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-4,23</w:t>
            </w:r>
          </w:p>
        </w:tc>
        <w:tc>
          <w:tcPr>
            <w:tcW w:w="277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-1,47</w:t>
            </w:r>
          </w:p>
        </w:tc>
        <w:tc>
          <w:tcPr>
            <w:tcW w:w="308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-1,78</w:t>
            </w:r>
          </w:p>
        </w:tc>
        <w:tc>
          <w:tcPr>
            <w:tcW w:w="308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-0,46</w:t>
            </w:r>
          </w:p>
        </w:tc>
        <w:tc>
          <w:tcPr>
            <w:tcW w:w="352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0,1</w:t>
            </w:r>
          </w:p>
        </w:tc>
        <w:tc>
          <w:tcPr>
            <w:tcW w:w="352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0,66</w:t>
            </w:r>
          </w:p>
        </w:tc>
        <w:tc>
          <w:tcPr>
            <w:tcW w:w="394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1,29</w:t>
            </w:r>
          </w:p>
        </w:tc>
        <w:tc>
          <w:tcPr>
            <w:tcW w:w="394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2,02</w:t>
            </w:r>
          </w:p>
        </w:tc>
        <w:tc>
          <w:tcPr>
            <w:tcW w:w="394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2,57</w:t>
            </w:r>
          </w:p>
        </w:tc>
        <w:tc>
          <w:tcPr>
            <w:tcW w:w="394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3,13</w:t>
            </w:r>
          </w:p>
        </w:tc>
        <w:tc>
          <w:tcPr>
            <w:tcW w:w="394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4,05</w:t>
            </w:r>
          </w:p>
        </w:tc>
        <w:tc>
          <w:tcPr>
            <w:tcW w:w="352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5,2</w:t>
            </w:r>
          </w:p>
        </w:tc>
        <w:tc>
          <w:tcPr>
            <w:tcW w:w="390" w:type="pct"/>
            <w:vAlign w:val="center"/>
          </w:tcPr>
          <w:p w:rsidR="0088327A" w:rsidRPr="0088327A" w:rsidRDefault="0088327A" w:rsidP="0088327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</w:rPr>
            </w:pPr>
          </w:p>
        </w:tc>
      </w:tr>
    </w:tbl>
    <w:p w:rsidR="0088327A" w:rsidRDefault="0088327A" w:rsidP="00CE5EDB">
      <w:pPr>
        <w:spacing w:after="0"/>
        <w:ind w:firstLine="708"/>
        <w:rPr>
          <w:rFonts w:eastAsiaTheme="minorEastAsia"/>
          <w:sz w:val="24"/>
          <w:szCs w:val="24"/>
        </w:rPr>
      </w:pPr>
    </w:p>
    <w:p w:rsidR="00CE5EDB" w:rsidRPr="00CE5EDB" w:rsidRDefault="00CE5EDB" w:rsidP="00CE5EDB">
      <w:pPr>
        <w:spacing w:after="0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результате получаем </w:t>
      </w:r>
      <w:proofErr w:type="gramStart"/>
      <w:r>
        <w:rPr>
          <w:rFonts w:eastAsiaTheme="minorEastAsia"/>
          <w:sz w:val="24"/>
          <w:szCs w:val="24"/>
        </w:rPr>
        <w:t>выборочные</w:t>
      </w:r>
      <w:proofErr w:type="gramEnd"/>
      <w:r>
        <w:rPr>
          <w:rFonts w:eastAsiaTheme="minorEastAsia"/>
          <w:sz w:val="24"/>
          <w:szCs w:val="24"/>
        </w:rPr>
        <w:t xml:space="preserve"> средние:</w:t>
      </w:r>
    </w:p>
    <w:p w:rsidR="00CE5EDB" w:rsidRPr="00CE5EDB" w:rsidRDefault="00CE5EDB" w:rsidP="00760662">
      <w:pPr>
        <w:spacing w:after="0"/>
        <w:ind w:firstLine="708"/>
        <w:rPr>
          <w:rFonts w:eastAsiaTheme="minorEastAsia"/>
          <w:sz w:val="24"/>
          <w:szCs w:val="24"/>
        </w:rPr>
      </w:pPr>
    </w:p>
    <w:p w:rsidR="00F73C1E" w:rsidRDefault="0053630B" w:rsidP="00760662">
      <w:pPr>
        <w:spacing w:after="0"/>
        <w:ind w:firstLine="708"/>
        <w:rPr>
          <w:rFonts w:eastAsiaTheme="minorEastAsia"/>
          <w:i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297,26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197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=1,51;                </m:t>
          </m:r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1263,84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197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=6,42 </m:t>
          </m:r>
        </m:oMath>
      </m:oMathPara>
    </w:p>
    <w:p w:rsidR="0012338C" w:rsidRDefault="0012338C" w:rsidP="00760662">
      <w:pPr>
        <w:spacing w:after="0"/>
        <w:ind w:firstLine="708"/>
        <w:rPr>
          <w:rFonts w:eastAsiaTheme="minorEastAsia"/>
          <w:i/>
          <w:sz w:val="24"/>
          <w:szCs w:val="24"/>
          <w:lang w:val="en-US"/>
        </w:rPr>
      </w:pPr>
    </w:p>
    <w:p w:rsidR="00F73C1E" w:rsidRDefault="00F73C1E" w:rsidP="0012338C">
      <w:pPr>
        <w:spacing w:after="0" w:line="360" w:lineRule="auto"/>
        <w:ind w:firstLine="709"/>
        <w:rPr>
          <w:rFonts w:eastAsiaTheme="minorEastAsia"/>
          <w:sz w:val="24"/>
          <w:szCs w:val="24"/>
        </w:rPr>
      </w:pPr>
      <w:r w:rsidRPr="00F73C1E">
        <w:rPr>
          <w:rFonts w:eastAsiaTheme="minorEastAsia"/>
          <w:sz w:val="24"/>
          <w:szCs w:val="24"/>
        </w:rPr>
        <w:lastRenderedPageBreak/>
        <w:t xml:space="preserve">Дисперсией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F73C1E">
        <w:rPr>
          <w:rFonts w:eastAsiaTheme="minorEastAsia"/>
          <w:sz w:val="24"/>
          <w:szCs w:val="24"/>
        </w:rPr>
        <w:t xml:space="preserve"> называется </w:t>
      </w:r>
      <w:proofErr w:type="gramStart"/>
      <w:r w:rsidRPr="00F73C1E">
        <w:rPr>
          <w:rFonts w:eastAsiaTheme="minorEastAsia"/>
          <w:sz w:val="24"/>
          <w:szCs w:val="24"/>
        </w:rPr>
        <w:t>средняя</w:t>
      </w:r>
      <w:proofErr w:type="gramEnd"/>
      <w:r w:rsidRPr="00F73C1E">
        <w:rPr>
          <w:rFonts w:eastAsiaTheme="minorEastAsia"/>
          <w:sz w:val="24"/>
          <w:szCs w:val="24"/>
        </w:rPr>
        <w:t xml:space="preserve"> арифметическая квадратов отклонений вариа</w:t>
      </w:r>
      <w:r w:rsidRPr="00F73C1E">
        <w:rPr>
          <w:rFonts w:eastAsiaTheme="minorEastAsia"/>
          <w:sz w:val="24"/>
          <w:szCs w:val="24"/>
        </w:rPr>
        <w:t>н</w:t>
      </w:r>
      <w:r w:rsidRPr="00F73C1E">
        <w:rPr>
          <w:rFonts w:eastAsiaTheme="minorEastAsia"/>
          <w:sz w:val="24"/>
          <w:szCs w:val="24"/>
        </w:rPr>
        <w:t>тов от их средней арифметической.</w:t>
      </w:r>
    </w:p>
    <w:p w:rsidR="00E5564D" w:rsidRDefault="00E5564D" w:rsidP="0012338C">
      <w:pPr>
        <w:spacing w:after="0" w:line="360" w:lineRule="auto"/>
        <w:ind w:firstLine="709"/>
        <w:rPr>
          <w:rFonts w:eastAsiaTheme="minorEastAsia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F73C1E" w:rsidTr="00411D76">
        <w:tc>
          <w:tcPr>
            <w:tcW w:w="2660" w:type="dxa"/>
            <w:vAlign w:val="center"/>
          </w:tcPr>
          <w:p w:rsidR="00F73C1E" w:rsidRPr="00A26997" w:rsidRDefault="00F73C1E" w:rsidP="00F73C1E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F73C1E" w:rsidRPr="00F73C1E" w:rsidRDefault="0053630B" w:rsidP="00F73C1E">
            <w:pPr>
              <w:spacing w:after="0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</m:oMath>
            </m:oMathPara>
          </w:p>
          <w:p w:rsidR="00F73C1E" w:rsidRDefault="0053630B" w:rsidP="00411D76">
            <w:pPr>
              <w:spacing w:after="0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F73C1E" w:rsidRPr="00A26997" w:rsidRDefault="00F73C1E" w:rsidP="00411D76">
            <w:pPr>
              <w:spacing w:after="0"/>
              <w:jc w:val="righ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</w:t>
            </w:r>
            <w:r w:rsidR="00411D76">
              <w:rPr>
                <w:rFonts w:eastAsiaTheme="minorEastAsia"/>
                <w:sz w:val="24"/>
                <w:szCs w:val="24"/>
                <w:lang w:val="en-US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E5564D" w:rsidRDefault="00E5564D" w:rsidP="009F3BBE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p w:rsidR="004B5E20" w:rsidRDefault="004B5E20" w:rsidP="009F3BBE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 результате получаем выборочные дисперсии:</w:t>
      </w:r>
    </w:p>
    <w:p w:rsidR="00E5564D" w:rsidRPr="009F3BBE" w:rsidRDefault="00E5564D" w:rsidP="009F3BBE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p w:rsidR="004B5E20" w:rsidRPr="00B121C3" w:rsidRDefault="0053630B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1051,33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197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1,51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=3.057→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=1,74;</m:t>
          </m:r>
        </m:oMath>
      </m:oMathPara>
    </w:p>
    <w:p w:rsidR="00523514" w:rsidRDefault="0053630B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9207,74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197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6,42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=5,523→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=2,35;</m:t>
          </m:r>
        </m:oMath>
      </m:oMathPara>
    </w:p>
    <w:p w:rsidR="00395F2D" w:rsidRDefault="00395F2D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95F2D">
        <w:rPr>
          <w:rFonts w:eastAsiaTheme="minorEastAsia"/>
          <w:sz w:val="24"/>
          <w:szCs w:val="24"/>
        </w:rPr>
        <w:t xml:space="preserve">Выборочный коэффициент корреляции </w:t>
      </w:r>
      <w:r w:rsidR="00605929">
        <w:rPr>
          <w:rFonts w:eastAsiaTheme="minorEastAsia"/>
          <w:sz w:val="24"/>
          <w:szCs w:val="24"/>
        </w:rPr>
        <w:t>–</w:t>
      </w:r>
      <w:r w:rsidRPr="00395F2D">
        <w:rPr>
          <w:rFonts w:eastAsiaTheme="minorEastAsia"/>
          <w:sz w:val="24"/>
          <w:szCs w:val="24"/>
        </w:rPr>
        <w:t xml:space="preserve"> это показатель тесноты линейной связи между </w:t>
      </w:r>
      <w:r w:rsidRPr="00395F2D">
        <w:rPr>
          <w:rFonts w:eastAsiaTheme="minorEastAsia"/>
          <w:sz w:val="24"/>
          <w:szCs w:val="24"/>
          <w:lang w:val="en-US"/>
        </w:rPr>
        <w:t>X</w:t>
      </w:r>
      <w:r w:rsidRPr="00395F2D">
        <w:rPr>
          <w:rFonts w:eastAsiaTheme="minorEastAsia"/>
          <w:sz w:val="24"/>
          <w:szCs w:val="24"/>
        </w:rPr>
        <w:t xml:space="preserve"> и </w:t>
      </w:r>
      <w:r w:rsidRPr="00395F2D">
        <w:rPr>
          <w:rFonts w:eastAsiaTheme="minorEastAsia"/>
          <w:sz w:val="24"/>
          <w:szCs w:val="24"/>
          <w:lang w:val="en-US"/>
        </w:rPr>
        <w:t>Y</w:t>
      </w:r>
      <w:r w:rsidRPr="00395F2D">
        <w:rPr>
          <w:rFonts w:eastAsiaTheme="minorEastAsia"/>
          <w:sz w:val="24"/>
          <w:szCs w:val="24"/>
        </w:rPr>
        <w:t>, который определяется по формуле:</w:t>
      </w:r>
    </w:p>
    <w:p w:rsidR="00E5564D" w:rsidRPr="00395F2D" w:rsidRDefault="00E5564D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395F2D" w:rsidRPr="00395F2D" w:rsidTr="00284340">
        <w:tc>
          <w:tcPr>
            <w:tcW w:w="2660" w:type="dxa"/>
            <w:vAlign w:val="center"/>
          </w:tcPr>
          <w:p w:rsidR="00395F2D" w:rsidRPr="00395F2D" w:rsidRDefault="00395F2D" w:rsidP="007D154F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395F2D" w:rsidRPr="00395F2D" w:rsidRDefault="0053630B" w:rsidP="007D154F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395F2D" w:rsidRPr="00395F2D" w:rsidRDefault="00395F2D" w:rsidP="007D154F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w:r w:rsidRPr="00395F2D">
              <w:rPr>
                <w:rFonts w:eastAsiaTheme="minorEastAsia"/>
                <w:sz w:val="24"/>
                <w:szCs w:val="24"/>
              </w:rPr>
              <w:t>(</w:t>
            </w:r>
            <w:r w:rsidRPr="00395F2D">
              <w:rPr>
                <w:rFonts w:eastAsiaTheme="minorEastAsia"/>
                <w:sz w:val="24"/>
                <w:szCs w:val="24"/>
                <w:lang w:val="en-US"/>
              </w:rPr>
              <w:t>3</w:t>
            </w:r>
            <w:r w:rsidRPr="00395F2D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E5564D" w:rsidRDefault="00E5564D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p w:rsidR="00395F2D" w:rsidRDefault="00395F2D" w:rsidP="007D154F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eastAsiaTheme="minorEastAsia"/>
          <w:sz w:val="24"/>
          <w:szCs w:val="24"/>
        </w:rPr>
        <w:t>Вычислим все необходимые суммы:</w:t>
      </w:r>
      <w:r w:rsidR="006A5AF6" w:rsidRPr="006A5A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5564D" w:rsidRDefault="00E5564D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</w:p>
    <w:p w:rsidR="00605929" w:rsidRPr="00E5564D" w:rsidRDefault="0053630B" w:rsidP="00605929">
      <w:pPr>
        <w:spacing w:after="0" w:line="360" w:lineRule="auto"/>
        <w:ind w:firstLine="708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2,39*1,02-0,55*1,02-3,31*2*2,04-2,39*2*2,04-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-1,47*2*2,04-0,55*3*2,04-1,47*2*3,06-0,55*6*3,06+0,37*3,06+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+1,29*3,06-1,47*2*4,08-0,55*8*4,08+0,37*9*4,08+1,29*5*4,08-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-0,55*5*5,1+0,37*6*5,1+1,29…+5,89*11,22*2=2619,16</m:t>
          </m:r>
        </m:oMath>
      </m:oMathPara>
    </w:p>
    <w:p w:rsidR="006A5AF6" w:rsidRPr="006A5AF6" w:rsidRDefault="006A5AF6" w:rsidP="006A5AF6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</w:p>
    <w:p w:rsidR="003D1A28" w:rsidRPr="008565D5" w:rsidRDefault="003D1A28" w:rsidP="008565D5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 результате получаем выборочный коэффициент корреляции:</w:t>
      </w:r>
    </w:p>
    <w:p w:rsidR="00862778" w:rsidRDefault="0053630B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2619,16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197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-1,51*6,42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1,74*2,35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3,601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1,74*2,35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=0,88</m:t>
          </m:r>
        </m:oMath>
      </m:oMathPara>
    </w:p>
    <w:p w:rsidR="00E568B3" w:rsidRDefault="00E568B3" w:rsidP="007D154F">
      <w:pPr>
        <w:spacing w:after="0" w:line="360" w:lineRule="auto"/>
        <w:ind w:firstLine="708"/>
        <w:rPr>
          <w:rFonts w:eastAsiaTheme="minorEastAsia"/>
          <w:sz w:val="24"/>
          <w:szCs w:val="24"/>
          <w:lang w:val="en-US"/>
        </w:rPr>
      </w:pPr>
    </w:p>
    <w:p w:rsidR="00862778" w:rsidRPr="00176AF8" w:rsidRDefault="00862778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176AF8">
        <w:rPr>
          <w:rFonts w:eastAsiaTheme="minorEastAsia"/>
          <w:sz w:val="24"/>
          <w:szCs w:val="24"/>
        </w:rPr>
        <w:t xml:space="preserve">Связь между переменными </w:t>
      </w:r>
      <w:r w:rsidRPr="00176AF8"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 xml:space="preserve"> и </w:t>
      </w:r>
      <w:r w:rsidRPr="00176AF8"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можно описать линейным уравнением, которое называется линейным уравнением регрессии. Оно определяется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862778" w:rsidRPr="00176AF8" w:rsidTr="00C40D8A">
        <w:tc>
          <w:tcPr>
            <w:tcW w:w="2660" w:type="dxa"/>
            <w:vAlign w:val="center"/>
          </w:tcPr>
          <w:p w:rsidR="00862778" w:rsidRPr="00176AF8" w:rsidRDefault="00862778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862778" w:rsidRPr="00176AF8" w:rsidRDefault="0053630B" w:rsidP="00176AF8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862778" w:rsidRPr="00176AF8" w:rsidRDefault="00862778" w:rsidP="00862778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w:r w:rsidRPr="00176AF8">
              <w:rPr>
                <w:rFonts w:eastAsiaTheme="minorEastAsia"/>
                <w:sz w:val="24"/>
                <w:szCs w:val="24"/>
              </w:rPr>
              <w:t>(</w:t>
            </w:r>
            <w:r w:rsidRPr="00176AF8">
              <w:rPr>
                <w:rFonts w:eastAsiaTheme="minorEastAsia"/>
                <w:sz w:val="24"/>
                <w:szCs w:val="24"/>
                <w:lang w:val="en-US"/>
              </w:rPr>
              <w:t>4</w:t>
            </w:r>
            <w:r w:rsidRPr="00176AF8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862778" w:rsidRPr="00176AF8" w:rsidRDefault="00862778" w:rsidP="007D154F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p w:rsidR="00395F2D" w:rsidRPr="005C634E" w:rsidRDefault="00176AF8" w:rsidP="00176AF8">
      <w:pPr>
        <w:tabs>
          <w:tab w:val="left" w:pos="709"/>
        </w:tabs>
        <w:rPr>
          <w:rFonts w:eastAsiaTheme="minorEastAsia"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 w:rsidRPr="00176AF8">
        <w:rPr>
          <w:rFonts w:eastAsiaTheme="minorEastAsia"/>
          <w:sz w:val="24"/>
          <w:szCs w:val="24"/>
        </w:rPr>
        <w:t xml:space="preserve">Аналогично определяется уравнение регрессии </w:t>
      </w:r>
      <w:r w:rsidRPr="00176AF8"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по </w:t>
      </w:r>
      <w:r w:rsidRPr="00176AF8"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176AF8" w:rsidRPr="00176AF8" w:rsidTr="00C40D8A">
        <w:tc>
          <w:tcPr>
            <w:tcW w:w="2660" w:type="dxa"/>
            <w:vAlign w:val="center"/>
          </w:tcPr>
          <w:p w:rsidR="00176AF8" w:rsidRPr="00176AF8" w:rsidRDefault="00176AF8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720" w:type="dxa"/>
            <w:vAlign w:val="center"/>
          </w:tcPr>
          <w:p w:rsidR="00176AF8" w:rsidRPr="00176AF8" w:rsidRDefault="0053630B" w:rsidP="00176AF8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(y-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);</m:t>
                </m:r>
              </m:oMath>
            </m:oMathPara>
          </w:p>
        </w:tc>
        <w:tc>
          <w:tcPr>
            <w:tcW w:w="3191" w:type="dxa"/>
            <w:vAlign w:val="center"/>
          </w:tcPr>
          <w:p w:rsidR="00176AF8" w:rsidRPr="00176AF8" w:rsidRDefault="00176AF8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w:r w:rsidRPr="00176AF8">
              <w:rPr>
                <w:rFonts w:eastAsiaTheme="minorEastAsia"/>
                <w:sz w:val="24"/>
                <w:szCs w:val="24"/>
              </w:rPr>
              <w:t>(</w:t>
            </w:r>
            <w:r w:rsidRPr="00176AF8">
              <w:rPr>
                <w:rFonts w:eastAsiaTheme="minorEastAsia"/>
                <w:sz w:val="24"/>
                <w:szCs w:val="24"/>
                <w:lang w:val="en-US"/>
              </w:rPr>
              <w:t>5</w:t>
            </w:r>
            <w:r w:rsidRPr="00176AF8">
              <w:rPr>
                <w:rFonts w:eastAsiaTheme="minorEastAsia"/>
                <w:sz w:val="24"/>
                <w:szCs w:val="24"/>
              </w:rPr>
              <w:t>)</w:t>
            </w:r>
          </w:p>
        </w:tc>
      </w:tr>
    </w:tbl>
    <w:p w:rsidR="00176AF8" w:rsidRDefault="00176AF8" w:rsidP="00176AF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Коэффициент регрессии</w:t>
      </w:r>
      <w:r w:rsidRPr="00176AF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yx</m:t>
            </m:r>
          </m:sub>
        </m:sSub>
      </m:oMath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показывает, на сколько единиц  в среднем изменяется переменная </w:t>
      </w:r>
      <w:r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 увеличении переменной </w:t>
      </w:r>
      <w:r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одну единицу. </w:t>
      </w:r>
    </w:p>
    <w:p w:rsidR="00176AF8" w:rsidRPr="00176AF8" w:rsidRDefault="00176AF8" w:rsidP="00176AF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Коэффициент </w:t>
      </w:r>
      <w:r w:rsidRPr="00447420">
        <w:rPr>
          <w:rFonts w:eastAsiaTheme="minorEastAsia"/>
          <w:sz w:val="24"/>
          <w:szCs w:val="24"/>
        </w:rPr>
        <w:t xml:space="preserve">регрессии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xy</m:t>
            </m:r>
          </m:sub>
        </m:sSub>
      </m:oMath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показывает, на сколько единиц  в среднем изменяется переменная </w:t>
      </w:r>
      <w:r>
        <w:rPr>
          <w:rFonts w:eastAsiaTheme="minorEastAsia"/>
          <w:sz w:val="24"/>
          <w:szCs w:val="24"/>
          <w:lang w:val="en-US"/>
        </w:rPr>
        <w:t>X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 увеличении переменной </w:t>
      </w:r>
      <w:r>
        <w:rPr>
          <w:rFonts w:eastAsiaTheme="minorEastAsia"/>
          <w:sz w:val="24"/>
          <w:szCs w:val="24"/>
          <w:lang w:val="en-US"/>
        </w:rPr>
        <w:t>Y</w:t>
      </w:r>
      <w:r w:rsidRPr="00176A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одну единицу. </w:t>
      </w:r>
    </w:p>
    <w:p w:rsidR="00176AF8" w:rsidRDefault="00176AF8" w:rsidP="00176AF8">
      <w:pPr>
        <w:tabs>
          <w:tab w:val="left" w:pos="709"/>
        </w:tabs>
        <w:spacing w:after="0"/>
        <w:rPr>
          <w:rFonts w:eastAsiaTheme="minorEastAsia"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Найдем значения коэффициентов регрессии по формулам: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76AF8" w:rsidRPr="001A1932" w:rsidTr="001A1932">
        <w:tc>
          <w:tcPr>
            <w:tcW w:w="3190" w:type="dxa"/>
            <w:vAlign w:val="center"/>
          </w:tcPr>
          <w:p w:rsidR="00176AF8" w:rsidRPr="001A1932" w:rsidRDefault="00176AF8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176AF8" w:rsidRPr="001A1932" w:rsidRDefault="0053630B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176AF8" w:rsidRPr="001A1932" w:rsidRDefault="001A1932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 w:rsidRPr="001A1932">
              <w:rPr>
                <w:rFonts w:eastAsiaTheme="minorEastAsia"/>
                <w:sz w:val="24"/>
                <w:szCs w:val="24"/>
                <w:lang w:val="en-US"/>
              </w:rPr>
              <w:t>(6)</w:t>
            </w:r>
          </w:p>
        </w:tc>
      </w:tr>
      <w:tr w:rsidR="001A1932" w:rsidRPr="001A1932" w:rsidTr="001A1932">
        <w:tc>
          <w:tcPr>
            <w:tcW w:w="3190" w:type="dxa"/>
            <w:vAlign w:val="center"/>
          </w:tcPr>
          <w:p w:rsidR="001A1932" w:rsidRPr="001A1932" w:rsidRDefault="001A1932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1A1932" w:rsidRPr="001A1932" w:rsidRDefault="0053630B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1A1932" w:rsidRPr="001A1932" w:rsidRDefault="001A1932" w:rsidP="001A1932">
            <w:pPr>
              <w:tabs>
                <w:tab w:val="left" w:pos="2050"/>
              </w:tabs>
              <w:spacing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(7)</w:t>
            </w:r>
          </w:p>
        </w:tc>
      </w:tr>
    </w:tbl>
    <w:p w:rsidR="007E4A02" w:rsidRDefault="001A1932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В результате получаем</w:t>
      </w:r>
      <w:r>
        <w:rPr>
          <w:rFonts w:eastAsiaTheme="minorEastAsia"/>
          <w:sz w:val="24"/>
          <w:szCs w:val="24"/>
          <w:lang w:val="en-US"/>
        </w:rPr>
        <w:t>:</w:t>
      </w:r>
    </w:p>
    <w:p w:rsidR="001A1932" w:rsidRDefault="0053630B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3,601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3,057</m:t>
              </m: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=1,178;       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3,601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5,523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=0,652;</m:t>
          </m:r>
        </m:oMath>
      </m:oMathPara>
    </w:p>
    <w:p w:rsidR="001A1932" w:rsidRDefault="001A1932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По формулам (4) - (5) находим уравнения линейной регрессии:</w:t>
      </w:r>
    </w:p>
    <w:p w:rsidR="001A1932" w:rsidRPr="00FE5CC6" w:rsidRDefault="0053630B" w:rsidP="001A1932">
      <w:pPr>
        <w:tabs>
          <w:tab w:val="left" w:pos="709"/>
        </w:tabs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-6,42=1,178*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x-1,51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=1,178x+4,5</m:t>
          </m:r>
        </m:oMath>
      </m:oMathPara>
    </w:p>
    <w:p w:rsidR="000E1C9C" w:rsidRPr="00515D49" w:rsidRDefault="0053630B" w:rsidP="00057845">
      <w:pPr>
        <w:tabs>
          <w:tab w:val="left" w:pos="709"/>
        </w:tabs>
        <w:spacing w:line="360" w:lineRule="auto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-1,51=0,652*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y-6,42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=0,752y-3,18</m:t>
          </m:r>
        </m:oMath>
      </m:oMathPara>
    </w:p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sz w:val="24"/>
          <w:szCs w:val="24"/>
        </w:rP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i=1,2,…l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3645A7">
        <w:rPr>
          <w:rFonts w:eastAsiaTheme="minorEastAsia"/>
          <w:sz w:val="24"/>
          <w:szCs w:val="24"/>
        </w:rPr>
        <w:t xml:space="preserve"> т.е. для каждой строки корреляционной та</w:t>
      </w:r>
      <w:r w:rsidRPr="003645A7">
        <w:rPr>
          <w:rFonts w:eastAsiaTheme="minorEastAsia"/>
          <w:sz w:val="24"/>
          <w:szCs w:val="24"/>
        </w:rPr>
        <w:t>б</w:t>
      </w:r>
      <w:r w:rsidRPr="003645A7">
        <w:rPr>
          <w:rFonts w:eastAsiaTheme="minorEastAsia"/>
          <w:sz w:val="24"/>
          <w:szCs w:val="24"/>
        </w:rPr>
        <w:t>лицы вычислим групповые средние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1C9C" w:rsidRPr="003645A7" w:rsidTr="00C40D8A">
        <w:tc>
          <w:tcPr>
            <w:tcW w:w="3190" w:type="dxa"/>
            <w:vAlign w:val="center"/>
          </w:tcPr>
          <w:p w:rsidR="000E1C9C" w:rsidRPr="003645A7" w:rsidRDefault="000E1C9C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0E1C9C" w:rsidRPr="003645A7" w:rsidRDefault="0053630B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0E1C9C" w:rsidRPr="003645A7" w:rsidRDefault="000E1C9C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(8</w:t>
            </w:r>
            <w:r w:rsidRPr="003645A7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</w:tr>
    </w:tbl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645A7">
        <w:rPr>
          <w:rFonts w:eastAsiaTheme="minorEastAsia"/>
          <w:sz w:val="24"/>
          <w:szCs w:val="24"/>
        </w:rPr>
        <w:t xml:space="preserve"> частоты пар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645A7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;</m:t>
        </m:r>
      </m:oMath>
      <w:r w:rsidRPr="003645A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m-</m:t>
        </m:r>
      </m:oMath>
      <w:r w:rsidRPr="003645A7">
        <w:rPr>
          <w:rFonts w:eastAsiaTheme="minorEastAsia"/>
          <w:sz w:val="24"/>
          <w:szCs w:val="24"/>
        </w:rPr>
        <w:t xml:space="preserve"> число интервалов по переменной </w:t>
      </w:r>
      <w:r w:rsidRPr="003645A7">
        <w:rPr>
          <w:rFonts w:eastAsiaTheme="minorEastAsia"/>
          <w:sz w:val="24"/>
          <w:szCs w:val="24"/>
          <w:lang w:val="en-US"/>
        </w:rPr>
        <w:t>Y</w:t>
      </w:r>
      <w:r w:rsidRPr="003645A7">
        <w:rPr>
          <w:rFonts w:eastAsiaTheme="minorEastAsia"/>
          <w:sz w:val="24"/>
          <w:szCs w:val="24"/>
        </w:rPr>
        <w:t xml:space="preserve">. </w:t>
      </w:r>
    </w:p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sz w:val="24"/>
          <w:szCs w:val="24"/>
        </w:rPr>
        <w:t xml:space="preserve">Вычисленные групповые средние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3645A7">
        <w:rPr>
          <w:rFonts w:eastAsiaTheme="minorEastAsia"/>
          <w:sz w:val="24"/>
          <w:szCs w:val="24"/>
        </w:rPr>
        <w:t xml:space="preserve"> поместим в последнем столбце корреляцио</w:t>
      </w:r>
      <w:r w:rsidRPr="003645A7">
        <w:rPr>
          <w:rFonts w:eastAsiaTheme="minorEastAsia"/>
          <w:sz w:val="24"/>
          <w:szCs w:val="24"/>
        </w:rPr>
        <w:t>н</w:t>
      </w:r>
      <w:r w:rsidRPr="003645A7">
        <w:rPr>
          <w:rFonts w:eastAsiaTheme="minorEastAsia"/>
          <w:sz w:val="24"/>
          <w:szCs w:val="24"/>
        </w:rPr>
        <w:t xml:space="preserve">ной таблицы и изобразим графически в виде ломаной, называемой эмпирической линией регрессии </w:t>
      </w:r>
      <w:r w:rsidRPr="003645A7">
        <w:rPr>
          <w:rFonts w:eastAsiaTheme="minorEastAsia"/>
          <w:sz w:val="24"/>
          <w:szCs w:val="24"/>
          <w:lang w:val="en-US"/>
        </w:rPr>
        <w:t>Y</w:t>
      </w:r>
      <w:r w:rsidRPr="003645A7">
        <w:rPr>
          <w:rFonts w:eastAsiaTheme="minorEastAsia"/>
          <w:sz w:val="24"/>
          <w:szCs w:val="24"/>
        </w:rPr>
        <w:t xml:space="preserve"> по </w:t>
      </w:r>
      <w:r w:rsidRPr="003645A7">
        <w:rPr>
          <w:rFonts w:eastAsiaTheme="minorEastAsia"/>
          <w:sz w:val="24"/>
          <w:szCs w:val="24"/>
          <w:lang w:val="en-US"/>
        </w:rPr>
        <w:t>X</w:t>
      </w:r>
      <w:r w:rsidRPr="003645A7">
        <w:rPr>
          <w:rFonts w:eastAsiaTheme="minorEastAsia"/>
          <w:sz w:val="24"/>
          <w:szCs w:val="24"/>
        </w:rPr>
        <w:t xml:space="preserve">. </w:t>
      </w:r>
    </w:p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sz w:val="24"/>
          <w:szCs w:val="24"/>
        </w:rPr>
        <w:t xml:space="preserve">Аналогично для каждого значения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j=1,2,…m</m:t>
            </m:r>
          </m:e>
        </m:d>
      </m:oMath>
      <w:r w:rsidRPr="003645A7">
        <w:rPr>
          <w:rFonts w:eastAsiaTheme="minorEastAsia"/>
          <w:sz w:val="24"/>
          <w:szCs w:val="24"/>
        </w:rPr>
        <w:t xml:space="preserve"> по формуле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1C9C" w:rsidRPr="003645A7" w:rsidTr="00C40D8A">
        <w:tc>
          <w:tcPr>
            <w:tcW w:w="3190" w:type="dxa"/>
            <w:vAlign w:val="center"/>
          </w:tcPr>
          <w:p w:rsidR="000E1C9C" w:rsidRPr="007E4A02" w:rsidRDefault="000E1C9C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0E1C9C" w:rsidRPr="003645A7" w:rsidRDefault="0053630B" w:rsidP="00C40D8A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0E1C9C" w:rsidRPr="003645A7" w:rsidRDefault="000E1C9C" w:rsidP="000E1C9C">
            <w:pPr>
              <w:spacing w:after="0" w:line="360" w:lineRule="auto"/>
              <w:jc w:val="right"/>
              <w:rPr>
                <w:rFonts w:eastAsiaTheme="minorEastAsia"/>
                <w:sz w:val="24"/>
                <w:szCs w:val="24"/>
                <w:lang w:val="en-US"/>
              </w:rPr>
            </w:pPr>
            <w:r w:rsidRPr="003645A7">
              <w:rPr>
                <w:rFonts w:eastAsiaTheme="minorEastAsia"/>
                <w:sz w:val="24"/>
                <w:szCs w:val="24"/>
                <w:lang w:val="en-US"/>
              </w:rPr>
              <w:t>(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  <w:r w:rsidRPr="003645A7">
              <w:rPr>
                <w:rFonts w:eastAsiaTheme="minorEastAsia"/>
                <w:sz w:val="24"/>
                <w:szCs w:val="24"/>
                <w:lang w:val="en-US"/>
              </w:rPr>
              <w:t>)</w:t>
            </w:r>
          </w:p>
        </w:tc>
      </w:tr>
    </w:tbl>
    <w:p w:rsidR="000E1C9C" w:rsidRPr="003645A7" w:rsidRDefault="000E1C9C" w:rsidP="000E1C9C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  <w:r w:rsidRPr="003645A7">
        <w:rPr>
          <w:rFonts w:eastAsiaTheme="minorEastAsia"/>
          <w:noProof/>
          <w:sz w:val="24"/>
          <w:szCs w:val="24"/>
          <w:lang w:eastAsia="ru-RU"/>
        </w:rPr>
        <w:lastRenderedPageBreak/>
        <w:t xml:space="preserve">вычислим групповые средние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3645A7">
        <w:rPr>
          <w:rFonts w:eastAsiaTheme="minorEastAsia"/>
          <w:noProof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; l-</m:t>
        </m:r>
      </m:oMath>
      <w:r w:rsidRPr="003645A7">
        <w:rPr>
          <w:rFonts w:eastAsiaTheme="minorEastAsia"/>
          <w:sz w:val="24"/>
          <w:szCs w:val="24"/>
        </w:rPr>
        <w:t xml:space="preserve"> число интервалов по пер</w:t>
      </w:r>
      <w:r w:rsidRPr="003645A7">
        <w:rPr>
          <w:rFonts w:eastAsiaTheme="minorEastAsia"/>
          <w:sz w:val="24"/>
          <w:szCs w:val="24"/>
        </w:rPr>
        <w:t>е</w:t>
      </w:r>
      <w:r w:rsidRPr="003645A7">
        <w:rPr>
          <w:rFonts w:eastAsiaTheme="minorEastAsia"/>
          <w:sz w:val="24"/>
          <w:szCs w:val="24"/>
        </w:rPr>
        <w:t xml:space="preserve">менной </w:t>
      </w:r>
      <w:r w:rsidRPr="003645A7">
        <w:rPr>
          <w:rFonts w:eastAsiaTheme="minorEastAsia"/>
          <w:sz w:val="24"/>
          <w:szCs w:val="24"/>
          <w:lang w:val="en-US"/>
        </w:rPr>
        <w:t>X</w:t>
      </w:r>
      <w:r w:rsidRPr="003645A7">
        <w:rPr>
          <w:rFonts w:eastAsiaTheme="minorEastAsia"/>
          <w:sz w:val="24"/>
          <w:szCs w:val="24"/>
        </w:rPr>
        <w:t xml:space="preserve">. </w:t>
      </w:r>
    </w:p>
    <w:p w:rsidR="000E1C9C" w:rsidRDefault="000E1C9C" w:rsidP="000E1C9C">
      <w:pPr>
        <w:spacing w:after="0" w:line="360" w:lineRule="auto"/>
        <w:ind w:firstLine="708"/>
        <w:jc w:val="both"/>
        <w:rPr>
          <w:rFonts w:eastAsiaTheme="minorEastAsia"/>
          <w:noProof/>
          <w:sz w:val="24"/>
          <w:szCs w:val="24"/>
          <w:lang w:eastAsia="ru-RU"/>
        </w:rPr>
      </w:pPr>
      <w:proofErr w:type="gramStart"/>
      <w:r w:rsidRPr="00727363">
        <w:rPr>
          <w:rFonts w:eastAsiaTheme="minorEastAsia"/>
          <w:noProof/>
          <w:sz w:val="24"/>
          <w:szCs w:val="24"/>
          <w:lang w:eastAsia="ru-RU"/>
        </w:rPr>
        <w:t xml:space="preserve">Вычисленные групповые средние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j</m:t>
            </m:r>
          </m:sub>
        </m:sSub>
      </m:oMath>
      <w:r w:rsidRPr="00727363">
        <w:rPr>
          <w:rFonts w:eastAsiaTheme="minorEastAsia"/>
          <w:noProof/>
          <w:sz w:val="24"/>
          <w:szCs w:val="24"/>
          <w:lang w:eastAsia="ru-RU"/>
        </w:rPr>
        <w:t xml:space="preserve"> поместим в последнюю строку корреляционной таблицы</w:t>
      </w:r>
      <w:r>
        <w:rPr>
          <w:rFonts w:eastAsiaTheme="minorEastAsia"/>
          <w:noProof/>
          <w:sz w:val="24"/>
          <w:szCs w:val="24"/>
          <w:lang w:val="en-US" w:eastAsia="ru-RU"/>
        </w:rPr>
        <w:t xml:space="preserve"> 1</w:t>
      </w:r>
      <w:r w:rsidRPr="00727363">
        <w:rPr>
          <w:rFonts w:eastAsiaTheme="minorEastAsia"/>
          <w:noProof/>
          <w:sz w:val="24"/>
          <w:szCs w:val="24"/>
          <w:lang w:eastAsia="ru-RU"/>
        </w:rPr>
        <w:t>.</w:t>
      </w:r>
      <w:proofErr w:type="gramEnd"/>
    </w:p>
    <w:p w:rsidR="0084393B" w:rsidRPr="0084393B" w:rsidRDefault="0053630B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5.89*1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=5.89;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4.71*4+5.89*2</m:t>
              </m: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=5.1;</m:t>
          </m:r>
        </m:oMath>
      </m:oMathPara>
    </w:p>
    <w:p w:rsidR="000E1C9C" w:rsidRPr="00781DBD" w:rsidRDefault="00CD69E0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и т.д.</w:t>
      </w:r>
    </w:p>
    <w:p w:rsidR="000E1C9C" w:rsidRPr="00CD69E0" w:rsidRDefault="000E1C9C" w:rsidP="000E1C9C">
      <w:pPr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ab/>
        <w:t xml:space="preserve">Аналогично и для </w:t>
      </w:r>
      <w:r>
        <w:rPr>
          <w:rFonts w:eastAsiaTheme="minorEastAsia"/>
          <w:noProof/>
          <w:sz w:val="24"/>
          <w:szCs w:val="24"/>
          <w:lang w:val="en-US" w:eastAsia="ru-RU"/>
        </w:rPr>
        <w:t>X</w:t>
      </w:r>
      <w:r w:rsidRPr="00CD69E0">
        <w:rPr>
          <w:rFonts w:eastAsiaTheme="minorEastAsia"/>
          <w:noProof/>
          <w:sz w:val="24"/>
          <w:szCs w:val="24"/>
          <w:lang w:eastAsia="ru-RU"/>
        </w:rPr>
        <w:t>:</w:t>
      </w:r>
    </w:p>
    <w:p w:rsidR="000E1C9C" w:rsidRDefault="0053630B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7.23*2+8.05*1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=7.5;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7.23*2+8.05*1+8.87*1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=7.85;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 xml:space="preserve"> </m:t>
          </m:r>
        </m:oMath>
      </m:oMathPara>
    </w:p>
    <w:p w:rsidR="004406CB" w:rsidRPr="004406CB" w:rsidRDefault="004406CB" w:rsidP="000E1C9C">
      <w:pPr>
        <w:spacing w:after="0" w:line="360" w:lineRule="auto"/>
        <w:jc w:val="center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и т.д.</w:t>
      </w:r>
    </w:p>
    <w:p w:rsidR="000E1C9C" w:rsidRDefault="000E1C9C" w:rsidP="000E1C9C">
      <w:pPr>
        <w:spacing w:after="0"/>
        <w:ind w:firstLine="708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>Поместим все необходимые данные в таблицу 1.</w:t>
      </w:r>
    </w:p>
    <w:p w:rsidR="000E1C9C" w:rsidRPr="003645A7" w:rsidRDefault="000E1C9C" w:rsidP="000E1C9C">
      <w:pPr>
        <w:spacing w:after="0"/>
        <w:ind w:firstLine="708"/>
        <w:rPr>
          <w:rFonts w:eastAsiaTheme="minorEastAsia"/>
          <w:sz w:val="24"/>
          <w:szCs w:val="24"/>
        </w:rPr>
      </w:pPr>
    </w:p>
    <w:p w:rsidR="00826068" w:rsidRDefault="00826068" w:rsidP="0082606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826068">
        <w:rPr>
          <w:rFonts w:eastAsiaTheme="minorEastAsia"/>
          <w:sz w:val="24"/>
          <w:szCs w:val="24"/>
        </w:rPr>
        <w:t>Изобразим полученную зависимость графически точками координатной плоскости</w:t>
      </w:r>
      <w:r>
        <w:rPr>
          <w:rFonts w:eastAsiaTheme="minorEastAsia"/>
          <w:sz w:val="24"/>
          <w:szCs w:val="24"/>
        </w:rPr>
        <w:t>. Такая зависимость называется полем корреляции.</w:t>
      </w:r>
    </w:p>
    <w:p w:rsidR="00990DD9" w:rsidRDefault="00826068" w:rsidP="00826068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Построим групповые средние и прямые линии регрессии на поле корреляции.</w:t>
      </w:r>
    </w:p>
    <w:p w:rsidR="00826068" w:rsidRDefault="0026087E" w:rsidP="00826068">
      <w:pPr>
        <w:keepNext/>
        <w:tabs>
          <w:tab w:val="left" w:pos="4003"/>
        </w:tabs>
        <w:spacing w:after="0"/>
        <w:jc w:val="center"/>
      </w:pPr>
      <w:r w:rsidRPr="0026087E">
        <w:rPr>
          <w:noProof/>
          <w:lang w:eastAsia="ru-RU"/>
        </w:rPr>
        <w:drawing>
          <wp:inline distT="0" distB="0" distL="0" distR="0">
            <wp:extent cx="5110889" cy="3355383"/>
            <wp:effectExtent l="19050" t="0" r="13561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97EA9" w:rsidRDefault="00697EA9" w:rsidP="00826068">
      <w:pPr>
        <w:pStyle w:val="a7"/>
        <w:jc w:val="center"/>
      </w:pPr>
    </w:p>
    <w:p w:rsidR="00C40D8A" w:rsidRDefault="00826068" w:rsidP="00826068">
      <w:pPr>
        <w:pStyle w:val="a7"/>
        <w:jc w:val="center"/>
        <w:rPr>
          <w:rFonts w:eastAsiaTheme="minorEastAsia"/>
        </w:rPr>
      </w:pPr>
      <w:r>
        <w:t xml:space="preserve">Рисунок </w:t>
      </w:r>
      <w:r w:rsidR="0056705A">
        <w:fldChar w:fldCharType="begin"/>
      </w:r>
      <w:r w:rsidR="0028646D">
        <w:instrText xml:space="preserve"> SEQ Рисунок \* ARABIC </w:instrText>
      </w:r>
      <w:r w:rsidR="0056705A">
        <w:fldChar w:fldCharType="separate"/>
      </w:r>
      <w:r w:rsidR="0031034A">
        <w:rPr>
          <w:noProof/>
        </w:rPr>
        <w:t>1</w:t>
      </w:r>
      <w:r w:rsidR="0056705A">
        <w:rPr>
          <w:noProof/>
        </w:rPr>
        <w:fldChar w:fldCharType="end"/>
      </w:r>
      <w:r>
        <w:t>. Поле корреляции.</w:t>
      </w:r>
    </w:p>
    <w:p w:rsidR="00C40D8A" w:rsidRDefault="00C40D8A" w:rsidP="00C40D8A">
      <w:pPr>
        <w:rPr>
          <w:sz w:val="24"/>
        </w:rPr>
      </w:pPr>
    </w:p>
    <w:p w:rsidR="00E87136" w:rsidRDefault="00E87136" w:rsidP="00E87136">
      <w:pPr>
        <w:ind w:firstLine="709"/>
        <w:rPr>
          <w:sz w:val="24"/>
        </w:rPr>
      </w:pPr>
      <w:r>
        <w:rPr>
          <w:sz w:val="24"/>
        </w:rPr>
        <w:t>Оценим статистическую значимость параметров регрессии с помощью критерия Стьюдента. Оценку статистической значимости параметров регрессии проведем с пом</w:t>
      </w:r>
      <w:r>
        <w:rPr>
          <w:sz w:val="24"/>
        </w:rPr>
        <w:t>о</w:t>
      </w:r>
      <w:r>
        <w:rPr>
          <w:sz w:val="24"/>
        </w:rPr>
        <w:t xml:space="preserve">щью </w:t>
      </w:r>
      <w:r>
        <w:rPr>
          <w:sz w:val="24"/>
          <w:lang w:val="en-US"/>
        </w:rPr>
        <w:t>t</w:t>
      </w:r>
      <w:r w:rsidRPr="00E87136">
        <w:rPr>
          <w:sz w:val="24"/>
        </w:rPr>
        <w:t>-</w:t>
      </w:r>
      <w:r>
        <w:rPr>
          <w:sz w:val="24"/>
        </w:rPr>
        <w:t>статистики Стьюдента и путем расчета доверительного интервала каждого из пок</w:t>
      </w:r>
      <w:r>
        <w:rPr>
          <w:sz w:val="24"/>
        </w:rPr>
        <w:t>а</w:t>
      </w:r>
      <w:r>
        <w:rPr>
          <w:sz w:val="24"/>
        </w:rPr>
        <w:t>зателей.</w:t>
      </w:r>
    </w:p>
    <w:p w:rsidR="00166577" w:rsidRPr="00FD715E" w:rsidRDefault="00166577" w:rsidP="00166577">
      <w:pPr>
        <w:spacing w:after="0" w:line="360" w:lineRule="auto"/>
        <w:rPr>
          <w:sz w:val="24"/>
          <w:szCs w:val="24"/>
        </w:rPr>
      </w:pPr>
      <w:r w:rsidRPr="00FD715E">
        <w:rPr>
          <w:sz w:val="24"/>
          <w:szCs w:val="24"/>
        </w:rPr>
        <w:tab/>
        <w:t xml:space="preserve">Выдвигаем гипотезу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D715E">
        <w:rPr>
          <w:sz w:val="24"/>
          <w:szCs w:val="24"/>
        </w:rPr>
        <w:t xml:space="preserve"> о статистической незначимости коэффициента корреляции.</w:t>
      </w:r>
    </w:p>
    <w:p w:rsidR="00166577" w:rsidRPr="00FD715E" w:rsidRDefault="00166577" w:rsidP="00166577">
      <w:pPr>
        <w:tabs>
          <w:tab w:val="left" w:pos="1464"/>
        </w:tabs>
        <w:spacing w:after="0" w:line="36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w:lastRenderedPageBreak/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=0.</m:t>
        </m:r>
      </m:oMath>
      <w:r w:rsidRPr="00FD715E">
        <w:rPr>
          <w:sz w:val="24"/>
          <w:szCs w:val="24"/>
        </w:rPr>
        <w:t xml:space="preserve"> </w:t>
      </w:r>
    </w:p>
    <w:p w:rsidR="00166577" w:rsidRPr="00FD715E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FD715E">
        <w:rPr>
          <w:sz w:val="24"/>
          <w:szCs w:val="24"/>
        </w:rPr>
        <w:tab/>
        <w:t xml:space="preserve">Гипотеза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D715E">
        <w:rPr>
          <w:rFonts w:eastAsiaTheme="minorEastAsia"/>
          <w:sz w:val="24"/>
          <w:szCs w:val="24"/>
        </w:rPr>
        <w:t xml:space="preserve"> отвергается, т.е. выборочный коэффициент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xy</m:t>
            </m:r>
          </m:sub>
        </m:sSub>
      </m:oMath>
      <w:r w:rsidRPr="00FD715E">
        <w:rPr>
          <w:rFonts w:eastAsiaTheme="minorEastAsia"/>
          <w:sz w:val="24"/>
          <w:szCs w:val="24"/>
        </w:rPr>
        <w:t xml:space="preserve"> значимо отличается от нуля, если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577" w:rsidRPr="00FD715E" w:rsidTr="00166577">
        <w:tc>
          <w:tcPr>
            <w:tcW w:w="3190" w:type="dxa"/>
            <w:vAlign w:val="center"/>
          </w:tcPr>
          <w:p w:rsidR="00166577" w:rsidRPr="00FD715E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3190" w:type="dxa"/>
            <w:vAlign w:val="center"/>
          </w:tcPr>
          <w:p w:rsidR="00166577" w:rsidRPr="00FD715E" w:rsidRDefault="0053630B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xy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1-γ;k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166577" w:rsidRPr="00FD715E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 w:rsidRPr="00FD715E">
              <w:rPr>
                <w:sz w:val="24"/>
                <w:szCs w:val="24"/>
                <w:lang w:val="en-US"/>
              </w:rPr>
              <w:t>(10)</w:t>
            </w:r>
          </w:p>
        </w:tc>
      </w:tr>
    </w:tbl>
    <w:p w:rsidR="00166577" w:rsidRPr="00FD715E" w:rsidRDefault="00166577" w:rsidP="00166577">
      <w:pPr>
        <w:tabs>
          <w:tab w:val="left" w:pos="709"/>
        </w:tabs>
        <w:spacing w:after="0" w:line="360" w:lineRule="auto"/>
        <w:rPr>
          <w:sz w:val="24"/>
          <w:szCs w:val="24"/>
        </w:rPr>
      </w:pPr>
      <w:r w:rsidRPr="00FD715E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1-α;k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FD715E">
        <w:rPr>
          <w:rFonts w:eastAsiaTheme="minorEastAsia"/>
          <w:sz w:val="24"/>
          <w:szCs w:val="24"/>
        </w:rPr>
        <w:t xml:space="preserve"> табличное значение </w:t>
      </w:r>
      <w:r w:rsidRPr="00FD715E">
        <w:rPr>
          <w:rFonts w:eastAsiaTheme="minorEastAsia"/>
          <w:sz w:val="24"/>
          <w:szCs w:val="24"/>
          <w:lang w:val="en-US"/>
        </w:rPr>
        <w:t>t</w:t>
      </w:r>
      <w:r w:rsidRPr="00FD715E">
        <w:rPr>
          <w:rFonts w:eastAsiaTheme="minorEastAsia"/>
          <w:sz w:val="24"/>
          <w:szCs w:val="24"/>
        </w:rPr>
        <w:t>-критерия Стьюдента, определяемое при уровне знач</w:t>
      </w:r>
      <w:r w:rsidRPr="00FD715E">
        <w:rPr>
          <w:rFonts w:eastAsiaTheme="minorEastAsia"/>
          <w:sz w:val="24"/>
          <w:szCs w:val="24"/>
        </w:rPr>
        <w:t>и</w:t>
      </w:r>
      <w:r w:rsidRPr="00FD715E">
        <w:rPr>
          <w:rFonts w:eastAsiaTheme="minorEastAsia"/>
          <w:sz w:val="24"/>
          <w:szCs w:val="24"/>
        </w:rPr>
        <w:t xml:space="preserve">мости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</m:oMath>
      <w:r w:rsidRPr="00FD715E">
        <w:rPr>
          <w:rFonts w:eastAsiaTheme="minorEastAsia"/>
          <w:sz w:val="24"/>
          <w:szCs w:val="24"/>
        </w:rPr>
        <w:t xml:space="preserve"> при числе степеней свободы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k=n-2.</m:t>
        </m:r>
      </m:oMath>
    </w:p>
    <w:p w:rsidR="00166577" w:rsidRDefault="00166577" w:rsidP="00166577">
      <w:pPr>
        <w:tabs>
          <w:tab w:val="left" w:pos="709"/>
        </w:tabs>
        <w:spacing w:after="0"/>
        <w:rPr>
          <w:noProof/>
          <w:sz w:val="24"/>
          <w:szCs w:val="24"/>
          <w:lang w:eastAsia="ru-RU"/>
        </w:rPr>
      </w:pPr>
      <w:r w:rsidRPr="00FD715E">
        <w:rPr>
          <w:noProof/>
          <w:lang w:eastAsia="ru-RU"/>
        </w:rPr>
        <w:tab/>
      </w:r>
      <w:r w:rsidRPr="00FD715E">
        <w:rPr>
          <w:noProof/>
          <w:sz w:val="24"/>
          <w:szCs w:val="24"/>
          <w:lang w:eastAsia="ru-RU"/>
        </w:rPr>
        <w:t xml:space="preserve">Статистика </w:t>
      </w:r>
      <w:r>
        <w:rPr>
          <w:noProof/>
          <w:sz w:val="24"/>
          <w:szCs w:val="24"/>
          <w:lang w:eastAsia="ru-RU"/>
        </w:rPr>
        <w:t>критерия по формуле (10) составит:</w:t>
      </w:r>
    </w:p>
    <w:p w:rsidR="00166577" w:rsidRPr="004406CB" w:rsidRDefault="0053630B" w:rsidP="00166577">
      <w:pPr>
        <w:tabs>
          <w:tab w:val="left" w:pos="709"/>
        </w:tabs>
        <w:spacing w:after="0"/>
        <w:rPr>
          <w:rFonts w:eastAsiaTheme="minorEastAsia"/>
          <w:i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0.88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197-2</m:t>
                  </m: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.88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≈25.87</m:t>
          </m:r>
        </m:oMath>
      </m:oMathPara>
    </w:p>
    <w:p w:rsidR="00166577" w:rsidRPr="009A5E8D" w:rsidRDefault="00166577" w:rsidP="00166577">
      <w:pPr>
        <w:tabs>
          <w:tab w:val="left" w:pos="709"/>
        </w:tabs>
        <w:spacing w:after="0"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ab/>
      </w:r>
      <w:r w:rsidRPr="009A5E8D">
        <w:rPr>
          <w:rFonts w:eastAsiaTheme="minorEastAsia"/>
          <w:sz w:val="24"/>
          <w:szCs w:val="24"/>
        </w:rPr>
        <w:t xml:space="preserve">Для уровня значимости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γ=0.95</m:t>
        </m:r>
      </m:oMath>
      <w:r w:rsidRPr="009A5E8D">
        <w:rPr>
          <w:rFonts w:eastAsiaTheme="minorEastAsia"/>
          <w:sz w:val="24"/>
          <w:szCs w:val="24"/>
        </w:rPr>
        <w:t xml:space="preserve"> и числа степеней свободы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k=197-2=195</m:t>
        </m:r>
      </m:oMath>
      <w:r w:rsidRPr="009A5E8D">
        <w:rPr>
          <w:rFonts w:eastAsiaTheme="minorEastAsia"/>
          <w:sz w:val="24"/>
          <w:szCs w:val="24"/>
        </w:rPr>
        <w:t xml:space="preserve"> находим критическое значение статистики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0,95;195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=1,645.</m:t>
        </m:r>
      </m:oMath>
      <w:r w:rsidRPr="009A5E8D">
        <w:rPr>
          <w:rFonts w:eastAsiaTheme="minorEastAsia"/>
          <w:sz w:val="24"/>
          <w:szCs w:val="24"/>
        </w:rPr>
        <w:t xml:space="preserve"> Поскольку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0,95;195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9A5E8D">
        <w:rPr>
          <w:rFonts w:eastAsiaTheme="minorEastAsia"/>
          <w:sz w:val="24"/>
          <w:szCs w:val="24"/>
        </w:rPr>
        <w:t xml:space="preserve"> коэ</w:t>
      </w:r>
      <w:proofErr w:type="spellStart"/>
      <w:r w:rsidRPr="009A5E8D">
        <w:rPr>
          <w:rFonts w:eastAsiaTheme="minorEastAsia"/>
          <w:sz w:val="24"/>
          <w:szCs w:val="24"/>
        </w:rPr>
        <w:t>ф</w:t>
      </w:r>
      <w:r w:rsidRPr="009A5E8D">
        <w:rPr>
          <w:rFonts w:eastAsiaTheme="minorEastAsia"/>
          <w:sz w:val="24"/>
          <w:szCs w:val="24"/>
        </w:rPr>
        <w:t>фициент</w:t>
      </w:r>
      <w:proofErr w:type="spellEnd"/>
      <w:r w:rsidRPr="009A5E8D">
        <w:rPr>
          <w:rFonts w:eastAsiaTheme="minorEastAsia"/>
          <w:sz w:val="24"/>
          <w:szCs w:val="24"/>
        </w:rPr>
        <w:t xml:space="preserve"> корреляции между </w:t>
      </w:r>
      <w:r w:rsidRPr="009A5E8D">
        <w:rPr>
          <w:rFonts w:eastAsiaTheme="minorEastAsia"/>
          <w:sz w:val="24"/>
          <w:szCs w:val="24"/>
          <w:lang w:val="en-US"/>
        </w:rPr>
        <w:t>Y</w:t>
      </w:r>
      <w:r w:rsidRPr="009A5E8D">
        <w:rPr>
          <w:rFonts w:eastAsiaTheme="minorEastAsia"/>
          <w:sz w:val="24"/>
          <w:szCs w:val="24"/>
        </w:rPr>
        <w:t xml:space="preserve"> и </w:t>
      </w:r>
      <w:r w:rsidRPr="009A5E8D">
        <w:rPr>
          <w:rFonts w:eastAsiaTheme="minorEastAsia"/>
          <w:sz w:val="24"/>
          <w:szCs w:val="24"/>
          <w:lang w:val="en-US"/>
        </w:rPr>
        <w:t>X</w:t>
      </w:r>
      <w:r w:rsidRPr="009A5E8D">
        <w:rPr>
          <w:rFonts w:eastAsiaTheme="minorEastAsia"/>
          <w:sz w:val="24"/>
          <w:szCs w:val="24"/>
        </w:rPr>
        <w:t xml:space="preserve"> значимо отличается от нуля.</w:t>
      </w:r>
    </w:p>
    <w:p w:rsidR="00166577" w:rsidRDefault="00166577" w:rsidP="00166577">
      <w:pPr>
        <w:tabs>
          <w:tab w:val="left" w:pos="709"/>
        </w:tabs>
        <w:spacing w:line="360" w:lineRule="auto"/>
        <w:rPr>
          <w:sz w:val="24"/>
          <w:szCs w:val="24"/>
          <w:lang w:val="en-US"/>
        </w:rPr>
      </w:pPr>
      <w:r w:rsidRPr="009A5E8D">
        <w:rPr>
          <w:sz w:val="24"/>
          <w:szCs w:val="24"/>
        </w:rPr>
        <w:tab/>
        <w:t>Для зна</w:t>
      </w:r>
      <w:r>
        <w:rPr>
          <w:sz w:val="24"/>
          <w:szCs w:val="24"/>
        </w:rPr>
        <w:t xml:space="preserve">чимого коэффициента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Pr="009A5E8D">
        <w:rPr>
          <w:sz w:val="24"/>
          <w:szCs w:val="24"/>
        </w:rPr>
        <w:t xml:space="preserve"> целесообразно  найти доверительный интервал </w:t>
      </w:r>
      <w:r>
        <w:rPr>
          <w:sz w:val="24"/>
          <w:szCs w:val="24"/>
        </w:rPr>
        <w:t>(</w:t>
      </w:r>
      <w:r w:rsidRPr="009A5E8D">
        <w:rPr>
          <w:sz w:val="24"/>
          <w:szCs w:val="24"/>
        </w:rPr>
        <w:t xml:space="preserve">интервальную оценку), который с заданной надежностью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>
        <w:rPr>
          <w:sz w:val="24"/>
          <w:szCs w:val="24"/>
        </w:rPr>
        <w:t xml:space="preserve"> содержит </w:t>
      </w:r>
      <w:r w:rsidRPr="009A5E8D">
        <w:rPr>
          <w:sz w:val="24"/>
          <w:szCs w:val="24"/>
        </w:rPr>
        <w:t>неизвес</w:t>
      </w:r>
      <w:r w:rsidRPr="009A5E8D">
        <w:rPr>
          <w:sz w:val="24"/>
          <w:szCs w:val="24"/>
        </w:rPr>
        <w:t>т</w:t>
      </w:r>
      <w:r w:rsidRPr="009A5E8D">
        <w:rPr>
          <w:sz w:val="24"/>
          <w:szCs w:val="24"/>
        </w:rPr>
        <w:t xml:space="preserve">ный генеральный коэффициент корреляции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Pr="009A5E8D">
        <w:rPr>
          <w:sz w:val="24"/>
          <w:szCs w:val="24"/>
        </w:rPr>
        <w:t>. Для  построения такого интервала необх</w:t>
      </w:r>
      <w:r w:rsidRPr="009A5E8D">
        <w:rPr>
          <w:sz w:val="24"/>
          <w:szCs w:val="24"/>
        </w:rPr>
        <w:t>о</w:t>
      </w:r>
      <w:r w:rsidRPr="009A5E8D">
        <w:rPr>
          <w:sz w:val="24"/>
          <w:szCs w:val="24"/>
        </w:rPr>
        <w:t>димо знать выборочное  распред</w:t>
      </w:r>
      <w:r>
        <w:rPr>
          <w:sz w:val="24"/>
          <w:szCs w:val="24"/>
        </w:rPr>
        <w:t xml:space="preserve">еление коэффициента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 w:rsidRPr="009A5E8D">
        <w:rPr>
          <w:sz w:val="24"/>
          <w:szCs w:val="24"/>
        </w:rPr>
        <w:t xml:space="preserve">, которое при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≠0</m:t>
        </m:r>
      </m:oMath>
      <w:r>
        <w:rPr>
          <w:rFonts w:eastAsiaTheme="minorEastAsia"/>
          <w:sz w:val="24"/>
          <w:szCs w:val="24"/>
        </w:rPr>
        <w:t xml:space="preserve"> </w:t>
      </w:r>
      <w:r w:rsidRPr="009A5E8D">
        <w:rPr>
          <w:sz w:val="24"/>
          <w:szCs w:val="24"/>
        </w:rPr>
        <w:t>несимметри</w:t>
      </w:r>
      <w:r>
        <w:rPr>
          <w:sz w:val="24"/>
          <w:szCs w:val="24"/>
        </w:rPr>
        <w:t xml:space="preserve">чно и очень медленно (с ростом </w:t>
      </w:r>
      <w:r>
        <w:rPr>
          <w:sz w:val="24"/>
          <w:szCs w:val="24"/>
          <w:lang w:val="en-US"/>
        </w:rPr>
        <w:t>n</w:t>
      </w:r>
      <w:r w:rsidRPr="009A5E8D">
        <w:rPr>
          <w:sz w:val="24"/>
          <w:szCs w:val="24"/>
        </w:rPr>
        <w:t xml:space="preserve">) сходится к нормальному распределению. Поэтому прибегают к специально  </w:t>
      </w:r>
      <w:r>
        <w:rPr>
          <w:sz w:val="24"/>
          <w:szCs w:val="24"/>
        </w:rPr>
        <w:t xml:space="preserve">подобранным функциям от </w:t>
      </w:r>
      <w:r>
        <w:rPr>
          <w:sz w:val="24"/>
          <w:szCs w:val="24"/>
          <w:lang w:val="en-US"/>
        </w:rPr>
        <w:t>r</w:t>
      </w:r>
      <w:r w:rsidRPr="009A5E8D">
        <w:rPr>
          <w:sz w:val="24"/>
          <w:szCs w:val="24"/>
        </w:rPr>
        <w:t>, которые сходятся к хор</w:t>
      </w:r>
      <w:r w:rsidRPr="009A5E8D">
        <w:rPr>
          <w:sz w:val="24"/>
          <w:szCs w:val="24"/>
        </w:rPr>
        <w:t>о</w:t>
      </w:r>
      <w:r w:rsidRPr="009A5E8D">
        <w:rPr>
          <w:sz w:val="24"/>
          <w:szCs w:val="24"/>
        </w:rPr>
        <w:t>шо  изученным распределениям. Чаще всего для подбора функции  применяют z-преобразование Фишера: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577" w:rsidRPr="009A5E8D" w:rsidTr="00166577">
        <w:tc>
          <w:tcPr>
            <w:tcW w:w="3190" w:type="dxa"/>
            <w:vAlign w:val="center"/>
          </w:tcPr>
          <w:p w:rsidR="00166577" w:rsidRPr="009A5E8D" w:rsidRDefault="00166577" w:rsidP="00166577">
            <w:pPr>
              <w:tabs>
                <w:tab w:val="left" w:pos="709"/>
              </w:tabs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66577" w:rsidRPr="009A5E8D" w:rsidRDefault="00166577" w:rsidP="00166577">
            <w:pPr>
              <w:tabs>
                <w:tab w:val="left" w:pos="709"/>
              </w:tabs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1-r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191" w:type="dxa"/>
            <w:vAlign w:val="center"/>
          </w:tcPr>
          <w:p w:rsidR="00166577" w:rsidRPr="009A5E8D" w:rsidRDefault="00166577" w:rsidP="00166577">
            <w:pPr>
              <w:tabs>
                <w:tab w:val="left" w:pos="709"/>
              </w:tabs>
              <w:spacing w:line="360" w:lineRule="auto"/>
              <w:jc w:val="right"/>
              <w:rPr>
                <w:sz w:val="24"/>
                <w:szCs w:val="24"/>
                <w:lang w:val="en-US"/>
              </w:rPr>
            </w:pPr>
            <w:r w:rsidRPr="009A5E8D">
              <w:rPr>
                <w:sz w:val="24"/>
                <w:szCs w:val="24"/>
                <w:lang w:val="en-US"/>
              </w:rPr>
              <w:t>(11)</w:t>
            </w:r>
          </w:p>
        </w:tc>
      </w:tr>
    </w:tbl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noProof/>
          <w:sz w:val="24"/>
          <w:szCs w:val="24"/>
          <w:lang w:eastAsia="ru-RU"/>
        </w:rPr>
        <w:tab/>
      </w:r>
      <w:r>
        <w:rPr>
          <w:noProof/>
          <w:sz w:val="24"/>
          <w:szCs w:val="24"/>
          <w:lang w:eastAsia="ru-RU"/>
        </w:rPr>
        <w:t xml:space="preserve">Так как коэффициент корреляции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</m:oMath>
      <w:r>
        <w:rPr>
          <w:rFonts w:eastAsiaTheme="minorEastAsia"/>
          <w:noProof/>
          <w:sz w:val="24"/>
          <w:szCs w:val="24"/>
        </w:rPr>
        <w:t xml:space="preserve"> значим, то построим доверительный интервал для генерального коэффициента корреляции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</m:oMath>
      <w:r>
        <w:rPr>
          <w:rFonts w:eastAsiaTheme="minorEastAsia"/>
          <w:noProof/>
          <w:sz w:val="24"/>
          <w:szCs w:val="24"/>
        </w:rPr>
        <w:t xml:space="preserve">, применяя </w:t>
      </w:r>
      <w:r>
        <w:rPr>
          <w:rFonts w:eastAsiaTheme="minorEastAsia"/>
          <w:noProof/>
          <w:sz w:val="24"/>
          <w:szCs w:val="24"/>
          <w:lang w:val="en-US"/>
        </w:rPr>
        <w:t>z</w:t>
      </w:r>
      <w:r w:rsidR="00944230" w:rsidRPr="00944230">
        <w:rPr>
          <w:rFonts w:eastAsiaTheme="minorEastAsia"/>
          <w:noProof/>
          <w:sz w:val="24"/>
          <w:szCs w:val="24"/>
        </w:rPr>
        <w:t>-</w:t>
      </w:r>
      <w:r>
        <w:rPr>
          <w:rFonts w:eastAsiaTheme="minorEastAsia"/>
          <w:noProof/>
          <w:sz w:val="24"/>
          <w:szCs w:val="24"/>
        </w:rPr>
        <w:t>преобразование Фишера.</w:t>
      </w:r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ab/>
        <w:t>По формуле (11) получаем:</w:t>
      </w:r>
    </w:p>
    <w:p w:rsidR="00166577" w:rsidRPr="00BC1355" w:rsidRDefault="00166577" w:rsidP="00166577">
      <w:pPr>
        <w:tabs>
          <w:tab w:val="left" w:pos="709"/>
        </w:tabs>
        <w:spacing w:after="0" w:line="360" w:lineRule="auto"/>
        <w:jc w:val="center"/>
        <w:rPr>
          <w:i/>
          <w:noProof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1-0.88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1+0.88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=-1.38</m:t>
          </m:r>
        </m:oMath>
      </m:oMathPara>
    </w:p>
    <w:p w:rsidR="00166577" w:rsidRDefault="00166577" w:rsidP="00166577">
      <w:pPr>
        <w:tabs>
          <w:tab w:val="left" w:pos="70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Распределение </w:t>
      </w:r>
      <w:r>
        <w:rPr>
          <w:sz w:val="24"/>
          <w:szCs w:val="24"/>
          <w:lang w:val="en-US"/>
        </w:rPr>
        <w:t>z</w:t>
      </w:r>
      <w:r w:rsidRPr="00BC1355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нормальным с математическим ожиданием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37"/>
        <w:gridCol w:w="3191"/>
      </w:tblGrid>
      <w:tr w:rsidR="00166577" w:rsidTr="00166577">
        <w:tc>
          <w:tcPr>
            <w:tcW w:w="2943" w:type="dxa"/>
            <w:vAlign w:val="center"/>
          </w:tcPr>
          <w:p w:rsidR="00166577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37" w:type="dxa"/>
            <w:vAlign w:val="center"/>
          </w:tcPr>
          <w:p w:rsidR="00166577" w:rsidRPr="00BC135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ρ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2(n-1)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166577" w:rsidRPr="00BC135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(12)</w:t>
            </w:r>
          </w:p>
        </w:tc>
      </w:tr>
    </w:tbl>
    <w:p w:rsidR="00166577" w:rsidRDefault="00166577" w:rsidP="00166577">
      <w:pPr>
        <w:tabs>
          <w:tab w:val="left" w:pos="709"/>
        </w:tabs>
        <w:spacing w:after="0" w:line="360" w:lineRule="auto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eastAsia="ru-RU"/>
        </w:rPr>
        <w:t>и дисперсией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577" w:rsidRPr="00BC1355" w:rsidTr="00166577">
        <w:tc>
          <w:tcPr>
            <w:tcW w:w="3190" w:type="dxa"/>
            <w:vAlign w:val="center"/>
          </w:tcPr>
          <w:p w:rsidR="00166577" w:rsidRPr="00BC135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3190" w:type="dxa"/>
            <w:vAlign w:val="center"/>
          </w:tcPr>
          <w:p w:rsidR="00166577" w:rsidRPr="00BC1355" w:rsidRDefault="0053630B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  <m:t>σ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n-3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166577" w:rsidRPr="00BC135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noProof/>
                <w:sz w:val="24"/>
                <w:szCs w:val="24"/>
                <w:lang w:val="en-US" w:eastAsia="ru-RU"/>
              </w:rPr>
            </w:pPr>
            <w:r w:rsidRPr="00BC1355">
              <w:rPr>
                <w:noProof/>
                <w:sz w:val="24"/>
                <w:szCs w:val="24"/>
                <w:lang w:val="en-US" w:eastAsia="ru-RU"/>
              </w:rPr>
              <w:t>(13)</w:t>
            </w:r>
          </w:p>
        </w:tc>
      </w:tr>
    </w:tbl>
    <w:p w:rsidR="00166577" w:rsidRPr="005C634E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 w:rsidRPr="005C634E">
        <w:rPr>
          <w:i/>
          <w:noProof/>
          <w:sz w:val="24"/>
          <w:szCs w:val="24"/>
          <w:lang w:eastAsia="ru-RU"/>
        </w:rPr>
        <w:tab/>
      </w:r>
      <w:r>
        <w:rPr>
          <w:noProof/>
          <w:sz w:val="24"/>
          <w:szCs w:val="24"/>
          <w:lang w:eastAsia="ru-RU"/>
        </w:rPr>
        <w:t xml:space="preserve">Сначала строим доверительный интервал для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M</m:t>
        </m:r>
        <m:d>
          <m:dPr>
            <m:ctrl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:</m:t>
        </m:r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245"/>
        <w:gridCol w:w="2233"/>
      </w:tblGrid>
      <w:tr w:rsidR="00166577" w:rsidRPr="00BC1355" w:rsidTr="00166577">
        <w:tc>
          <w:tcPr>
            <w:tcW w:w="2093" w:type="dxa"/>
            <w:vAlign w:val="center"/>
          </w:tcPr>
          <w:p w:rsidR="00166577" w:rsidRPr="005C634E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245" w:type="dxa"/>
            <w:vAlign w:val="center"/>
          </w:tcPr>
          <w:p w:rsidR="00166577" w:rsidRPr="00BC135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1-α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n-3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z+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1-α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n-3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2233" w:type="dxa"/>
            <w:vAlign w:val="center"/>
          </w:tcPr>
          <w:p w:rsidR="00166577" w:rsidRPr="00BC135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 w:rsidRPr="00BC1355"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(14)</w:t>
            </w:r>
          </w:p>
        </w:tc>
      </w:tr>
    </w:tbl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1-α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-</m:t>
        </m:r>
      </m:oMath>
      <w:r>
        <w:rPr>
          <w:rFonts w:eastAsiaTheme="minorEastAsia"/>
          <w:noProof/>
          <w:sz w:val="24"/>
          <w:szCs w:val="24"/>
          <w:lang w:eastAsia="ru-RU"/>
        </w:rPr>
        <w:t xml:space="preserve"> нормированное отклонение </w:t>
      </w:r>
      <w:r>
        <w:rPr>
          <w:rFonts w:eastAsiaTheme="minorEastAsia"/>
          <w:noProof/>
          <w:sz w:val="24"/>
          <w:szCs w:val="24"/>
          <w:lang w:val="en-US" w:eastAsia="ru-RU"/>
        </w:rPr>
        <w:t>z</w:t>
      </w:r>
      <w:r w:rsidRPr="00BC1355">
        <w:rPr>
          <w:rFonts w:eastAsiaTheme="minorEastAsia"/>
          <w:noProof/>
          <w:sz w:val="24"/>
          <w:szCs w:val="24"/>
          <w:lang w:eastAsia="ru-RU"/>
        </w:rPr>
        <w:t xml:space="preserve">, </w:t>
      </w:r>
      <w:r>
        <w:rPr>
          <w:rFonts w:eastAsiaTheme="minorEastAsia"/>
          <w:noProof/>
          <w:sz w:val="24"/>
          <w:szCs w:val="24"/>
          <w:lang w:eastAsia="ru-RU"/>
        </w:rPr>
        <w:t>определяемое с помощью функции Лапласа: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577" w:rsidTr="00166577">
        <w:tc>
          <w:tcPr>
            <w:tcW w:w="3190" w:type="dxa"/>
            <w:vAlign w:val="center"/>
          </w:tcPr>
          <w:p w:rsidR="00166577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190" w:type="dxa"/>
            <w:vAlign w:val="center"/>
          </w:tcPr>
          <w:p w:rsidR="00166577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Ф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eastAsia="ru-RU"/>
                          </w:rPr>
                          <m:t>1-α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=γ=1-α</m:t>
                </m:r>
              </m:oMath>
            </m:oMathPara>
          </w:p>
        </w:tc>
        <w:tc>
          <w:tcPr>
            <w:tcW w:w="3191" w:type="dxa"/>
            <w:vAlign w:val="center"/>
          </w:tcPr>
          <w:p w:rsidR="00166577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>(15)</w:t>
            </w:r>
          </w:p>
        </w:tc>
      </w:tr>
    </w:tbl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ab/>
        <w:t xml:space="preserve">По формуле (15) из условия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Ф</m:t>
        </m:r>
        <m:d>
          <m:d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eastAsia="ru-RU"/>
                  </w:rPr>
                  <m:t>1-α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=0.95</m:t>
        </m:r>
      </m:oMath>
      <w:r>
        <w:rPr>
          <w:rFonts w:eastAsiaTheme="minorEastAsia"/>
          <w:noProof/>
          <w:sz w:val="24"/>
          <w:szCs w:val="24"/>
          <w:lang w:eastAsia="ru-RU"/>
        </w:rPr>
        <w:t xml:space="preserve"> по таблице функции Лапласа находим</w:t>
      </w:r>
    </w:p>
    <w:p w:rsidR="00166577" w:rsidRPr="005C634E" w:rsidRDefault="0053630B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  <m:t>0.95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=1</m:t>
        </m:r>
        <m: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,645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.</m:t>
        </m:r>
      </m:oMath>
      <w:r w:rsidR="00166577" w:rsidRPr="00D7245A">
        <w:rPr>
          <w:rFonts w:eastAsiaTheme="minorEastAsia"/>
          <w:noProof/>
          <w:sz w:val="24"/>
          <w:szCs w:val="24"/>
          <w:lang w:eastAsia="ru-RU"/>
        </w:rPr>
        <w:t xml:space="preserve"> По формуле (14) построим доверительный интервал для </w:t>
      </w:r>
      <w:r w:rsidR="00166577" w:rsidRPr="00D7245A">
        <w:rPr>
          <w:rFonts w:eastAsiaTheme="minorEastAsia"/>
          <w:noProof/>
          <w:sz w:val="24"/>
          <w:szCs w:val="24"/>
          <w:lang w:val="en-US" w:eastAsia="ru-RU"/>
        </w:rPr>
        <w:t>M</w:t>
      </w:r>
      <w:r w:rsidR="00166577" w:rsidRPr="00D7245A">
        <w:rPr>
          <w:rFonts w:eastAsiaTheme="minorEastAsia"/>
          <w:noProof/>
          <w:sz w:val="24"/>
          <w:szCs w:val="24"/>
          <w:lang w:eastAsia="ru-RU"/>
        </w:rPr>
        <w:t>(</w:t>
      </w:r>
      <w:r w:rsidR="00166577" w:rsidRPr="00D7245A">
        <w:rPr>
          <w:rFonts w:eastAsiaTheme="minorEastAsia"/>
          <w:noProof/>
          <w:sz w:val="24"/>
          <w:szCs w:val="24"/>
          <w:lang w:val="en-US" w:eastAsia="ru-RU"/>
        </w:rPr>
        <w:t>z</w:t>
      </w:r>
      <w:r w:rsidR="00166577" w:rsidRPr="00D7245A">
        <w:rPr>
          <w:rFonts w:eastAsiaTheme="minorEastAsia"/>
          <w:noProof/>
          <w:sz w:val="24"/>
          <w:szCs w:val="24"/>
          <w:lang w:eastAsia="ru-RU"/>
        </w:rPr>
        <w:t>).</w:t>
      </w:r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-1.38-1.645</m:t>
          </m:r>
          <m:f>
            <m:f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1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  <m:t>197-3</m:t>
                  </m:r>
                </m:e>
              </m:rad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≤M</m:t>
          </m:r>
          <m:d>
            <m:d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-1.38+1.645</m:t>
          </m:r>
          <m:f>
            <m:f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1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 w:eastAsia="ru-RU"/>
                    </w:rPr>
                    <m:t>197-3</m:t>
                  </m:r>
                </m:e>
              </m:rad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,</m:t>
          </m:r>
        </m:oMath>
      </m:oMathPara>
    </w:p>
    <w:p w:rsidR="00166577" w:rsidRPr="00A446CF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i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или </w:t>
      </w:r>
      <w:r>
        <w:rPr>
          <w:rFonts w:ascii="Cambria Math" w:eastAsiaTheme="minorEastAsia" w:hAnsi="Cambria Math"/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-1.5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 w:eastAsia="ru-RU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≤-1.26</m:t>
          </m:r>
        </m:oMath>
      </m:oMathPara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rFonts w:eastAsiaTheme="minorEastAsia"/>
          <w:noProof/>
          <w:sz w:val="24"/>
          <w:szCs w:val="24"/>
          <w:lang w:eastAsia="ru-RU"/>
        </w:rPr>
        <w:t xml:space="preserve">При определении границ доверительного интервала для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>
        <w:rPr>
          <w:rFonts w:eastAsiaTheme="minorEastAsia"/>
          <w:noProof/>
          <w:sz w:val="24"/>
          <w:szCs w:val="24"/>
        </w:rPr>
        <w:t xml:space="preserve"> т.е. для перехода от </w:t>
      </w:r>
      <w:r>
        <w:rPr>
          <w:rFonts w:eastAsiaTheme="minorEastAsia"/>
          <w:noProof/>
          <w:sz w:val="24"/>
          <w:szCs w:val="24"/>
          <w:lang w:val="en-US"/>
        </w:rPr>
        <w:t>z</w:t>
      </w:r>
      <w:r w:rsidRPr="009405BE"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 xml:space="preserve">к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</m:oMath>
      <w:r>
        <w:rPr>
          <w:rFonts w:eastAsiaTheme="minorEastAsia"/>
          <w:noProof/>
          <w:sz w:val="24"/>
          <w:szCs w:val="24"/>
        </w:rPr>
        <w:t>, существует специальная таблица. При ее отсутствии переход может быть осуществлен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66577" w:rsidRPr="009405BE" w:rsidTr="00166577">
        <w:tc>
          <w:tcPr>
            <w:tcW w:w="3190" w:type="dxa"/>
            <w:vAlign w:val="center"/>
          </w:tcPr>
          <w:p w:rsidR="00166577" w:rsidRPr="009405BE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190" w:type="dxa"/>
            <w:vAlign w:val="center"/>
          </w:tcPr>
          <w:p w:rsidR="00166577" w:rsidRPr="009405BE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r=th 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-z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z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-z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3191" w:type="dxa"/>
            <w:vAlign w:val="center"/>
          </w:tcPr>
          <w:p w:rsidR="00166577" w:rsidRPr="009405BE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 w:rsidRPr="009405BE"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(16)</w:t>
            </w:r>
          </w:p>
        </w:tc>
      </w:tr>
    </w:tbl>
    <w:p w:rsidR="00166577" w:rsidRPr="005C634E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  <w:r>
        <w:rPr>
          <w:rFonts w:eastAsiaTheme="minorEastAsia"/>
          <w:noProof/>
          <w:sz w:val="24"/>
          <w:szCs w:val="24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val="en-US" w:eastAsia="ru-RU"/>
          </w:rPr>
          <m:t>th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val="en-US" w:eastAsia="ru-RU"/>
          </w:rPr>
          <m:t>z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-</m:t>
        </m:r>
      </m:oMath>
      <w:r>
        <w:rPr>
          <w:rFonts w:eastAsiaTheme="minorEastAsia"/>
          <w:noProof/>
          <w:sz w:val="24"/>
          <w:szCs w:val="24"/>
          <w:lang w:eastAsia="ru-RU"/>
        </w:rPr>
        <w:t xml:space="preserve"> гиперболический тангенс </w:t>
      </w:r>
      <w:r>
        <w:rPr>
          <w:rFonts w:eastAsiaTheme="minorEastAsia"/>
          <w:noProof/>
          <w:sz w:val="24"/>
          <w:szCs w:val="24"/>
          <w:lang w:val="en-US" w:eastAsia="ru-RU"/>
        </w:rPr>
        <w:t>z</w:t>
      </w:r>
      <w:r w:rsidRPr="009405BE">
        <w:rPr>
          <w:rFonts w:eastAsiaTheme="minorEastAsia"/>
          <w:noProof/>
          <w:sz w:val="24"/>
          <w:szCs w:val="24"/>
          <w:lang w:eastAsia="ru-RU"/>
        </w:rPr>
        <w:t>.</w:t>
      </w:r>
    </w:p>
    <w:p w:rsidR="00166577" w:rsidRPr="005C634E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  <w:lang w:eastAsia="ru-RU"/>
        </w:rPr>
      </w:pPr>
    </w:p>
    <w:p w:rsidR="00166577" w:rsidRPr="005663A5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rFonts w:eastAsiaTheme="minorEastAsia"/>
          <w:noProof/>
          <w:sz w:val="24"/>
          <w:szCs w:val="24"/>
          <w:lang w:eastAsia="ru-RU"/>
        </w:rPr>
        <w:t xml:space="preserve">По формуле (16) находим границы доверительного интервала для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</w:p>
    <w:p w:rsidR="00166577" w:rsidRPr="000B4BE5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i/>
          <w:noProof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 xml:space="preserve">th </m:t>
          </m:r>
          <m:d>
            <m:d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  <w:lang w:eastAsia="ru-RU"/>
                </w:rPr>
                <m:t>-1.5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eastAsia="ru-RU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≤th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-1.26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→-0.905≤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≤-0.851</m:t>
          </m:r>
        </m:oMath>
      </m:oMathPara>
    </w:p>
    <w:p w:rsidR="00166577" w:rsidRPr="005663A5" w:rsidRDefault="00166577" w:rsidP="00166577">
      <w:pPr>
        <w:tabs>
          <w:tab w:val="left" w:pos="709"/>
        </w:tabs>
        <w:spacing w:after="0" w:line="360" w:lineRule="auto"/>
        <w:jc w:val="both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US"/>
        </w:rPr>
        <w:tab/>
      </w:r>
      <w:proofErr w:type="gramStart"/>
      <w:r w:rsidRPr="005663A5">
        <w:rPr>
          <w:rFonts w:eastAsiaTheme="minorEastAsia"/>
          <w:noProof/>
          <w:sz w:val="24"/>
          <w:szCs w:val="24"/>
        </w:rPr>
        <w:t xml:space="preserve">Если коэффициент корреляции значим, то коэффициенты регрессии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yx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xy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также значимо отличаются от нуля, а интервальные оценки для генеральных коэффициентов регрессии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yx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xy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могут быть получены по формулам, основанным на том, что статистики  </w:t>
      </w:r>
      <m:oMath>
        <m:f>
          <m:f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yx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yx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yx</m:t>
                    </m:r>
                  </m:sub>
                </m:sSub>
              </m:sub>
            </m:sSub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xy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</m:sub>
            </m:sSub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eastAsia="ru-RU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,</m:t>
        </m:r>
      </m:oMath>
      <w:r w:rsidRPr="005663A5">
        <w:rPr>
          <w:rFonts w:eastAsiaTheme="minorEastAsia"/>
          <w:noProof/>
          <w:sz w:val="24"/>
          <w:szCs w:val="24"/>
        </w:rPr>
        <w:t xml:space="preserve"> имеют </w:t>
      </w:r>
      <w:r w:rsidRPr="005663A5">
        <w:rPr>
          <w:rFonts w:eastAsiaTheme="minorEastAsia"/>
          <w:noProof/>
          <w:sz w:val="24"/>
          <w:szCs w:val="24"/>
          <w:lang w:val="en-US"/>
        </w:rPr>
        <w:t>t</w:t>
      </w:r>
      <w:r w:rsidRPr="005663A5">
        <w:rPr>
          <w:rFonts w:eastAsiaTheme="minorEastAsia"/>
          <w:noProof/>
          <w:sz w:val="24"/>
          <w:szCs w:val="24"/>
        </w:rPr>
        <w:t xml:space="preserve">-распределение Стьюдента с </w:t>
      </w:r>
      <w:r w:rsidRPr="005663A5">
        <w:rPr>
          <w:rFonts w:eastAsiaTheme="minorEastAsia"/>
          <w:noProof/>
          <w:sz w:val="24"/>
          <w:szCs w:val="24"/>
          <w:lang w:val="en-US"/>
        </w:rPr>
        <w:t>n</w:t>
      </w:r>
      <w:r w:rsidRPr="005663A5">
        <w:rPr>
          <w:rFonts w:eastAsiaTheme="minorEastAsia"/>
          <w:noProof/>
          <w:sz w:val="24"/>
          <w:szCs w:val="24"/>
        </w:rPr>
        <w:t>-2 степенями свободы:</w:t>
      </w:r>
      <w:proofErr w:type="gramEnd"/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2"/>
        <w:gridCol w:w="859"/>
      </w:tblGrid>
      <w:tr w:rsidR="00166577" w:rsidRPr="005663A5" w:rsidTr="00166577">
        <w:tc>
          <w:tcPr>
            <w:tcW w:w="4551" w:type="pct"/>
            <w:vAlign w:val="center"/>
          </w:tcPr>
          <w:p w:rsidR="00166577" w:rsidRPr="005663A5" w:rsidRDefault="0053630B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449" w:type="pct"/>
            <w:vAlign w:val="center"/>
          </w:tcPr>
          <w:p w:rsidR="00166577" w:rsidRPr="005663A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 w:rsidRPr="005663A5"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(17)</w:t>
            </w:r>
          </w:p>
        </w:tc>
      </w:tr>
      <w:tr w:rsidR="00166577" w:rsidRPr="005663A5" w:rsidTr="00166577">
        <w:tc>
          <w:tcPr>
            <w:tcW w:w="4551" w:type="pct"/>
            <w:vAlign w:val="center"/>
          </w:tcPr>
          <w:p w:rsidR="00166577" w:rsidRPr="005663A5" w:rsidRDefault="0053630B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1-α;n-2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n-2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  <w:tc>
          <w:tcPr>
            <w:tcW w:w="449" w:type="pct"/>
            <w:vAlign w:val="center"/>
          </w:tcPr>
          <w:p w:rsidR="00166577" w:rsidRPr="005663A5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n-US" w:eastAsia="ru-RU"/>
              </w:rPr>
              <w:t>(18)</w:t>
            </w:r>
          </w:p>
        </w:tc>
      </w:tr>
    </w:tbl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noProof/>
          <w:sz w:val="24"/>
          <w:szCs w:val="24"/>
        </w:rPr>
      </w:pPr>
      <w:r w:rsidRPr="005C634E"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rFonts w:eastAsiaTheme="minorEastAsia"/>
          <w:noProof/>
          <w:sz w:val="24"/>
          <w:szCs w:val="24"/>
          <w:lang w:eastAsia="ru-RU"/>
        </w:rPr>
        <w:t xml:space="preserve">По формулам (17) - (18) находим доверительные интервалы для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yx</m:t>
            </m:r>
          </m:sub>
        </m:sSub>
      </m:oMath>
      <w:r w:rsidRPr="005663A5">
        <w:rPr>
          <w:rFonts w:eastAsiaTheme="minorEastAsia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xy</m:t>
            </m:r>
          </m:sub>
        </m:sSub>
      </m:oMath>
      <w:r>
        <w:rPr>
          <w:rFonts w:eastAsiaTheme="minorEastAsia"/>
          <w:noProof/>
          <w:sz w:val="24"/>
          <w:szCs w:val="24"/>
        </w:rPr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66577" w:rsidRPr="005663A5" w:rsidTr="00166577">
        <w:tc>
          <w:tcPr>
            <w:tcW w:w="5000" w:type="pct"/>
            <w:vAlign w:val="center"/>
          </w:tcPr>
          <w:p w:rsidR="00166577" w:rsidRDefault="00166577" w:rsidP="00166577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1.178-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1.645*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2.35*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0.88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1.74*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197-2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≤-1.178+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1.645*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2.35*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0.88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1.74*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197-2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  <w:p w:rsidR="00166577" w:rsidRPr="005663A5" w:rsidRDefault="009D0FB5" w:rsidP="009D0FB5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1,102≤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yx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≤1,254</m:t>
                </m:r>
              </m:oMath>
            </m:oMathPara>
          </w:p>
        </w:tc>
      </w:tr>
      <w:tr w:rsidR="00166577" w:rsidRPr="005663A5" w:rsidTr="00166577">
        <w:tc>
          <w:tcPr>
            <w:tcW w:w="5000" w:type="pct"/>
            <w:vAlign w:val="center"/>
          </w:tcPr>
          <w:p w:rsidR="00166577" w:rsidRPr="00BA02B2" w:rsidRDefault="00166577" w:rsidP="009F43B3">
            <w:pPr>
              <w:tabs>
                <w:tab w:val="left" w:pos="709"/>
              </w:tabs>
              <w:spacing w:after="0" w:line="360" w:lineRule="auto"/>
              <w:jc w:val="right"/>
              <w:rPr>
                <w:rFonts w:eastAsiaTheme="minorEastAsia"/>
                <w:i/>
                <w:noProof/>
                <w:sz w:val="24"/>
                <w:szCs w:val="24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0.652-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1.645*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1.74*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0.88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2.35*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197-2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≤0.652+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val="en-US"/>
                  </w:rPr>
                  <m:t>1.652*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/>
                      </w:rPr>
                      <m:t>1.74*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0.88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  <m:t>2.35*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  <w:lang w:val="en-US" w:eastAsia="ru-RU"/>
                          </w:rPr>
                          <m:t>197-2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en>
                </m:f>
              </m:oMath>
            </m:oMathPara>
          </w:p>
        </w:tc>
      </w:tr>
    </w:tbl>
    <w:p w:rsidR="00166577" w:rsidRPr="00EF2D4B" w:rsidRDefault="00166577" w:rsidP="00166577">
      <w:pPr>
        <w:tabs>
          <w:tab w:val="left" w:pos="709"/>
        </w:tabs>
        <w:spacing w:after="0" w:line="360" w:lineRule="auto"/>
        <w:rPr>
          <w:i/>
          <w:noProof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  <w:lang w:val="en-US" w:eastAsia="ru-RU"/>
            </w:rPr>
            <m:t>0.611≤</m:t>
          </m:r>
          <m:sSub>
            <m:sSubP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≤0.693</m:t>
          </m:r>
        </m:oMath>
      </m:oMathPara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</w:rPr>
        <w:t xml:space="preserve">Оценим статистическую значимость полученного уравнения регрессии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=-1.178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-1.79</m:t>
        </m:r>
      </m:oMath>
      <w:r>
        <w:rPr>
          <w:rFonts w:eastAsiaTheme="minorEastAsia"/>
          <w:sz w:val="24"/>
          <w:szCs w:val="24"/>
        </w:rPr>
        <w:t xml:space="preserve">. </w:t>
      </w:r>
      <w:r w:rsidRPr="00973194">
        <w:rPr>
          <w:rFonts w:eastAsiaTheme="minorEastAsia"/>
          <w:sz w:val="24"/>
          <w:szCs w:val="24"/>
        </w:rPr>
        <w:t xml:space="preserve">Выдвигаем гипотезу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973194">
        <w:rPr>
          <w:rFonts w:eastAsiaTheme="minorEastAsia"/>
          <w:sz w:val="24"/>
          <w:szCs w:val="24"/>
        </w:rPr>
        <w:t xml:space="preserve"> о статистически незначимом отличии показат</w:t>
      </w:r>
      <w:r w:rsidRPr="00973194">
        <w:rPr>
          <w:rFonts w:eastAsiaTheme="minorEastAsia"/>
          <w:sz w:val="24"/>
          <w:szCs w:val="24"/>
        </w:rPr>
        <w:t>е</w:t>
      </w:r>
      <w:r w:rsidRPr="00973194">
        <w:rPr>
          <w:rFonts w:eastAsiaTheme="minorEastAsia"/>
          <w:sz w:val="24"/>
          <w:szCs w:val="24"/>
        </w:rPr>
        <w:t>лей от нуля: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973194">
        <w:rPr>
          <w:rFonts w:eastAsiaTheme="minorEastAsia"/>
          <w:sz w:val="24"/>
          <w:szCs w:val="24"/>
        </w:rPr>
        <w:t xml:space="preserve"> </w:t>
      </w:r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eastAsiaTheme="minorEastAsia" w:cstheme="minorHAnsi"/>
          <w:sz w:val="24"/>
          <w:szCs w:val="24"/>
        </w:rPr>
      </w:pPr>
      <w:r w:rsidRPr="0097319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табл</m:t>
            </m:r>
          </m:sub>
        </m:sSub>
      </m:oMath>
      <w:r w:rsidRPr="00973194">
        <w:rPr>
          <w:rFonts w:eastAsiaTheme="minorEastAsia" w:cstheme="minorHAnsi"/>
          <w:sz w:val="24"/>
          <w:szCs w:val="24"/>
        </w:rPr>
        <w:t xml:space="preserve"> для числа степеней свободы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2</m:t>
        </m:r>
      </m:oMath>
      <w:r w:rsidRPr="00973194">
        <w:rPr>
          <w:rFonts w:eastAsiaTheme="minorEastAsia" w:cstheme="minorHAnsi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=0.05</m:t>
        </m:r>
      </m:oMath>
      <w:r w:rsidRPr="00973194">
        <w:rPr>
          <w:rFonts w:eastAsiaTheme="minorEastAsia" w:cstheme="minorHAnsi"/>
          <w:sz w:val="24"/>
          <w:szCs w:val="24"/>
        </w:rPr>
        <w:t xml:space="preserve"> составит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0,95;197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=1.645.</m:t>
        </m:r>
      </m:oMath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Определим случайные ошибки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:</m:t>
        </m:r>
      </m:oMath>
    </w:p>
    <w:p w:rsidR="00166577" w:rsidRPr="00973194" w:rsidRDefault="0053630B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hAnsi="Cambria Math" w:cstheme="minorHAnsi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=2.35</m:t>
          </m:r>
          <m:r>
            <w:rPr>
              <w:rFonts w:ascii="Cambria Math" w:cstheme="minorHAnsi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1051,3</m:t>
                  </m:r>
                </m:e>
              </m:rad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197</m:t>
              </m:r>
              <m:r>
                <w:rPr>
                  <w:rFonts w:ascii="Cambria Math" w:cstheme="minorHAnsi"/>
                  <w:sz w:val="24"/>
                  <w:szCs w:val="24"/>
                </w:rPr>
                <m:t>*</m:t>
              </m:r>
              <m:r>
                <w:rPr>
                  <w:rFonts w:ascii="Cambria Math" w:cstheme="minorHAnsi"/>
                  <w:sz w:val="24"/>
                  <w:szCs w:val="24"/>
                </w:rPr>
                <m:t>1.74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=0.222;</m:t>
          </m:r>
        </m:oMath>
      </m:oMathPara>
    </w:p>
    <w:p w:rsidR="00166577" w:rsidRPr="00973194" w:rsidRDefault="0053630B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hAnsi="Cambria Math" w:cstheme="minorHAnsi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2.35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197</m:t>
                  </m:r>
                </m:e>
              </m:rad>
              <m:r>
                <m:rPr>
                  <m:sty m:val="p"/>
                </m:rPr>
                <w:rPr>
                  <w:rFonts w:hAnsi="Cambria Math" w:cstheme="minorHAnsi"/>
                  <w:sz w:val="24"/>
                  <w:szCs w:val="24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1.74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=0.096;</m:t>
          </m:r>
        </m:oMath>
      </m:oMathPara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973194">
        <w:rPr>
          <w:rFonts w:cstheme="minorHAnsi"/>
          <w:sz w:val="24"/>
          <w:szCs w:val="24"/>
        </w:rPr>
        <w:t xml:space="preserve">Находим фактические значения </w:t>
      </w:r>
      <w:r w:rsidRPr="00973194">
        <w:rPr>
          <w:rFonts w:cstheme="minorHAnsi"/>
          <w:sz w:val="24"/>
          <w:szCs w:val="24"/>
          <w:lang w:val="en-US"/>
        </w:rPr>
        <w:t>t</w:t>
      </w:r>
      <w:r w:rsidRPr="00973194">
        <w:rPr>
          <w:rFonts w:cstheme="minorHAnsi"/>
          <w:sz w:val="24"/>
          <w:szCs w:val="24"/>
        </w:rPr>
        <w:t>-статистики:</w:t>
      </w:r>
    </w:p>
    <w:p w:rsidR="00166577" w:rsidRPr="00973194" w:rsidRDefault="0053630B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1.79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0.222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8,063;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 xml:space="preserve">  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1.178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0.096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 xml:space="preserve">12,27; </m:t>
          </m:r>
        </m:oMath>
      </m:oMathPara>
    </w:p>
    <w:p w:rsidR="00166577" w:rsidRPr="005C634E" w:rsidRDefault="0053630B" w:rsidP="00166577">
      <w:pPr>
        <w:tabs>
          <w:tab w:val="left" w:pos="709"/>
        </w:tabs>
        <w:spacing w:after="0" w:line="360" w:lineRule="auto"/>
        <w:rPr>
          <w:rFonts w:cstheme="minorHAnsi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=8,063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=1.645</m:t>
        </m:r>
      </m:oMath>
      <w:r w:rsidR="00166577" w:rsidRPr="005C634E">
        <w:rPr>
          <w:rFonts w:eastAsiaTheme="minorEastAsia" w:cstheme="minorHAnsi"/>
          <w:sz w:val="24"/>
          <w:szCs w:val="24"/>
        </w:rPr>
        <w:t xml:space="preserve"> </w:t>
      </w:r>
      <w:r w:rsidR="00166577">
        <w:rPr>
          <w:rFonts w:eastAsiaTheme="minorEastAsia" w:cstheme="minorHAnsi"/>
          <w:sz w:val="24"/>
          <w:szCs w:val="24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=12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=1,645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поэтому гипотеза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не принимается, т.е.</w:t>
      </w:r>
      <w:r>
        <w:rPr>
          <w:rFonts w:cstheme="minorHAnsi"/>
          <w:sz w:val="24"/>
          <w:szCs w:val="24"/>
        </w:rPr>
        <w:t xml:space="preserve"> параметры уравнения регрессии</w:t>
      </w:r>
      <w:r w:rsidRPr="00264203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=-1.178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-1,79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cstheme="minorHAnsi"/>
          <w:sz w:val="24"/>
          <w:szCs w:val="24"/>
        </w:rPr>
        <w:t xml:space="preserve"> и</w:t>
      </w:r>
      <w:r w:rsidRPr="0097319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статистически значим</w:t>
      </w:r>
      <w:r>
        <w:rPr>
          <w:rFonts w:cstheme="minorHAnsi"/>
          <w:sz w:val="24"/>
          <w:szCs w:val="24"/>
        </w:rPr>
        <w:t>ы</w:t>
      </w:r>
      <w:r w:rsidRPr="00973194">
        <w:rPr>
          <w:rFonts w:cstheme="minorHAnsi"/>
          <w:sz w:val="24"/>
          <w:szCs w:val="24"/>
        </w:rPr>
        <w:t>.</w:t>
      </w:r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Аналогично оценим статистическую значимость полученного уравнения регрессии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=0.652y+4.18</m:t>
        </m:r>
      </m:oMath>
      <w:r w:rsidRPr="000F16D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973194">
        <w:rPr>
          <w:rFonts w:eastAsiaTheme="minorEastAsia"/>
          <w:sz w:val="24"/>
          <w:szCs w:val="24"/>
        </w:rPr>
        <w:t xml:space="preserve">Выдвигаем гипотезу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973194">
        <w:rPr>
          <w:rFonts w:eastAsiaTheme="minorEastAsia"/>
          <w:sz w:val="24"/>
          <w:szCs w:val="24"/>
        </w:rPr>
        <w:t xml:space="preserve"> о статистически незначимом отличии показ</w:t>
      </w:r>
      <w:r w:rsidRPr="00973194">
        <w:rPr>
          <w:rFonts w:eastAsiaTheme="minorEastAsia"/>
          <w:sz w:val="24"/>
          <w:szCs w:val="24"/>
        </w:rPr>
        <w:t>а</w:t>
      </w:r>
      <w:r w:rsidRPr="00973194">
        <w:rPr>
          <w:rFonts w:eastAsiaTheme="minorEastAsia"/>
          <w:sz w:val="24"/>
          <w:szCs w:val="24"/>
        </w:rPr>
        <w:t>телей от нуля: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973194">
        <w:rPr>
          <w:rFonts w:eastAsiaTheme="minorEastAsia"/>
          <w:sz w:val="24"/>
          <w:szCs w:val="24"/>
        </w:rPr>
        <w:t xml:space="preserve"> </w:t>
      </w:r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eastAsiaTheme="minorEastAsia" w:cstheme="minorHAnsi"/>
          <w:sz w:val="24"/>
          <w:szCs w:val="24"/>
        </w:rPr>
      </w:pPr>
      <w:r w:rsidRPr="0097319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табл</m:t>
            </m:r>
          </m:sub>
        </m:sSub>
      </m:oMath>
      <w:r w:rsidRPr="00973194">
        <w:rPr>
          <w:rFonts w:eastAsiaTheme="minorEastAsia" w:cstheme="minorHAnsi"/>
          <w:sz w:val="24"/>
          <w:szCs w:val="24"/>
        </w:rPr>
        <w:t xml:space="preserve"> для числа степеней свободы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2</m:t>
        </m:r>
      </m:oMath>
      <w:r w:rsidRPr="00973194">
        <w:rPr>
          <w:rFonts w:eastAsiaTheme="minorEastAsia" w:cstheme="minorHAnsi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</w:rPr>
          <m:t>=0.05</m:t>
        </m:r>
      </m:oMath>
      <w:r w:rsidRPr="00973194">
        <w:rPr>
          <w:rFonts w:eastAsiaTheme="minorEastAsia" w:cstheme="minorHAnsi"/>
          <w:sz w:val="24"/>
          <w:szCs w:val="24"/>
        </w:rPr>
        <w:t xml:space="preserve"> составит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0,95;197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=1,645.</m:t>
        </m:r>
      </m:oMath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Определим случайные ошибки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:</m:t>
        </m:r>
      </m:oMath>
    </w:p>
    <w:p w:rsidR="00166577" w:rsidRPr="005B7ADF" w:rsidRDefault="0053630B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=1.74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9207,74</m:t>
                  </m:r>
                </m:e>
              </m:rad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197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*2.35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=0.36;</m:t>
          </m:r>
        </m:oMath>
      </m:oMathPara>
    </w:p>
    <w:p w:rsidR="00166577" w:rsidRPr="00973194" w:rsidRDefault="0053630B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x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1.74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197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*2.35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=0.053;</m:t>
          </m:r>
        </m:oMath>
      </m:oMathPara>
    </w:p>
    <w:p w:rsidR="00166577" w:rsidRPr="00973194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973194">
        <w:rPr>
          <w:rFonts w:cstheme="minorHAnsi"/>
          <w:sz w:val="24"/>
          <w:szCs w:val="24"/>
        </w:rPr>
        <w:t xml:space="preserve">Находим фактические значения </w:t>
      </w:r>
      <w:r w:rsidRPr="00973194">
        <w:rPr>
          <w:rFonts w:cstheme="minorHAnsi"/>
          <w:sz w:val="24"/>
          <w:szCs w:val="24"/>
          <w:lang w:val="en-US"/>
        </w:rPr>
        <w:t>t</w:t>
      </w:r>
      <w:r w:rsidRPr="00973194">
        <w:rPr>
          <w:rFonts w:cstheme="minorHAnsi"/>
          <w:sz w:val="24"/>
          <w:szCs w:val="24"/>
        </w:rPr>
        <w:t>-статистики:</w:t>
      </w:r>
    </w:p>
    <w:p w:rsidR="00166577" w:rsidRPr="00973194" w:rsidRDefault="0053630B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4.18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0.36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=11,61;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 xml:space="preserve">    t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0.652</m:t>
              </m:r>
            </m:num>
            <m:den>
              <m:r>
                <m:rPr>
                  <m:sty m:val="p"/>
                </m:rPr>
                <w:rPr>
                  <w:rFonts w:ascii="Cambria Math" w:cstheme="minorHAnsi"/>
                  <w:sz w:val="24"/>
                  <w:szCs w:val="24"/>
                  <w:lang w:val="en-US"/>
                </w:rPr>
                <m:t>0.053</m:t>
              </m:r>
            </m:den>
          </m:f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=78,87</m:t>
          </m:r>
        </m:oMath>
      </m:oMathPara>
    </w:p>
    <w:p w:rsidR="00166577" w:rsidRPr="005B7ADF" w:rsidRDefault="0053630B" w:rsidP="00166577">
      <w:pPr>
        <w:tabs>
          <w:tab w:val="left" w:pos="709"/>
        </w:tabs>
        <w:spacing w:after="0" w:line="360" w:lineRule="auto"/>
        <w:rPr>
          <w:rFonts w:cstheme="minorHAnsi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=11,61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=1,645</m:t>
        </m:r>
      </m:oMath>
      <w:r w:rsidR="00166577">
        <w:rPr>
          <w:rFonts w:eastAsiaTheme="minorEastAsia" w:cstheme="minorHAnsi"/>
          <w:sz w:val="24"/>
          <w:szCs w:val="24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cstheme="minorHAnsi"/>
            <w:sz w:val="24"/>
            <w:szCs w:val="24"/>
          </w:rPr>
          <m:t>=78,87</m:t>
        </m:r>
        <m:r>
          <w:rPr>
            <w:rFonts w:ascii="Cambria Math" w:cstheme="minorHAns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табл</m:t>
            </m:r>
          </m:sub>
        </m:sSub>
        <m:r>
          <m:rPr>
            <m:sty m:val="p"/>
          </m:rPr>
          <w:rPr>
            <w:rFonts w:ascii="Cambria Math" w:cstheme="minorHAnsi"/>
            <w:sz w:val="24"/>
            <w:szCs w:val="24"/>
          </w:rPr>
          <m:t>=1,645</m:t>
        </m:r>
        <m:r>
          <w:rPr>
            <w:rFonts w:ascii="Cambria Math" w:eastAsiaTheme="minorEastAsia" w:hAnsi="Cambria Math" w:cstheme="minorHAnsi"/>
            <w:sz w:val="24"/>
            <w:szCs w:val="24"/>
          </w:rPr>
          <m:t>→</m:t>
        </m:r>
      </m:oMath>
    </w:p>
    <w:p w:rsidR="00166577" w:rsidRPr="005C634E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973194">
        <w:rPr>
          <w:rFonts w:cstheme="minorHAnsi"/>
          <w:sz w:val="24"/>
          <w:szCs w:val="24"/>
        </w:rPr>
        <w:t xml:space="preserve">поэтому гипотеза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не принимается, т.е.</w:t>
      </w:r>
      <w:r>
        <w:rPr>
          <w:rFonts w:cstheme="minorHAnsi"/>
          <w:sz w:val="24"/>
          <w:szCs w:val="24"/>
        </w:rPr>
        <w:t xml:space="preserve"> параметры уравнения регрессии</w:t>
      </w:r>
      <w:r w:rsidRPr="005F196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=0.652y+4.18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cstheme="minorHAnsi"/>
          <w:sz w:val="24"/>
          <w:szCs w:val="24"/>
        </w:rPr>
        <w:t xml:space="preserve"> и</w:t>
      </w:r>
      <w:r w:rsidRPr="0097319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</m:oMath>
      <w:r w:rsidRPr="00973194">
        <w:rPr>
          <w:rFonts w:cstheme="minorHAnsi"/>
          <w:sz w:val="24"/>
          <w:szCs w:val="24"/>
        </w:rPr>
        <w:t xml:space="preserve"> статистически значим</w:t>
      </w:r>
      <w:r>
        <w:rPr>
          <w:rFonts w:cstheme="minorHAnsi"/>
          <w:sz w:val="24"/>
          <w:szCs w:val="24"/>
        </w:rPr>
        <w:t>ы</w:t>
      </w:r>
      <w:r w:rsidRPr="00973194">
        <w:rPr>
          <w:rFonts w:cstheme="minorHAnsi"/>
          <w:sz w:val="24"/>
          <w:szCs w:val="24"/>
        </w:rPr>
        <w:t>.</w:t>
      </w:r>
    </w:p>
    <w:p w:rsidR="00166577" w:rsidRPr="005C634E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5C634E">
        <w:rPr>
          <w:rFonts w:cstheme="minorHAnsi"/>
          <w:sz w:val="24"/>
          <w:szCs w:val="24"/>
        </w:rPr>
        <w:tab/>
      </w:r>
    </w:p>
    <w:p w:rsidR="00166577" w:rsidRPr="007943AB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5C634E">
        <w:rPr>
          <w:rFonts w:cstheme="minorHAnsi"/>
          <w:sz w:val="24"/>
          <w:szCs w:val="24"/>
        </w:rPr>
        <w:lastRenderedPageBreak/>
        <w:tab/>
      </w:r>
      <w:r w:rsidRPr="007943AB">
        <w:rPr>
          <w:rFonts w:cstheme="minorHAnsi"/>
          <w:sz w:val="24"/>
          <w:szCs w:val="24"/>
        </w:rPr>
        <w:t>Для построения гистограммы по оси абсцисс указывают значения границ интерв</w:t>
      </w:r>
      <w:r w:rsidRPr="007943AB">
        <w:rPr>
          <w:rFonts w:cstheme="minorHAnsi"/>
          <w:sz w:val="24"/>
          <w:szCs w:val="24"/>
        </w:rPr>
        <w:t>а</w:t>
      </w:r>
      <w:r w:rsidRPr="007943AB">
        <w:rPr>
          <w:rFonts w:cstheme="minorHAnsi"/>
          <w:sz w:val="24"/>
          <w:szCs w:val="24"/>
        </w:rPr>
        <w:t>лов и на их основании строят прямоугольники, высота которых пропорциональна част</w:t>
      </w:r>
      <w:r w:rsidRPr="007943AB">
        <w:rPr>
          <w:rFonts w:cstheme="minorHAnsi"/>
          <w:sz w:val="24"/>
          <w:szCs w:val="24"/>
        </w:rPr>
        <w:t>о</w:t>
      </w:r>
      <w:r w:rsidRPr="007943AB">
        <w:rPr>
          <w:rFonts w:cstheme="minorHAnsi"/>
          <w:sz w:val="24"/>
          <w:szCs w:val="24"/>
        </w:rPr>
        <w:t>там.</w:t>
      </w:r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cstheme="minorHAnsi"/>
          <w:sz w:val="24"/>
          <w:szCs w:val="24"/>
        </w:rPr>
      </w:pPr>
      <w:r w:rsidRPr="007943A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Для направляющих </w:t>
      </w:r>
      <w:r>
        <w:rPr>
          <w:rFonts w:cstheme="minorHAnsi"/>
          <w:sz w:val="24"/>
          <w:szCs w:val="24"/>
          <w:lang w:val="en-US"/>
        </w:rPr>
        <w:t>X</w:t>
      </w:r>
      <w:r w:rsidRPr="00D126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Y</w:t>
      </w:r>
      <w:r>
        <w:rPr>
          <w:rFonts w:cstheme="minorHAnsi"/>
          <w:sz w:val="24"/>
          <w:szCs w:val="24"/>
        </w:rPr>
        <w:t xml:space="preserve"> построим гистограммы.</w:t>
      </w:r>
    </w:p>
    <w:p w:rsidR="00166577" w:rsidRDefault="007003F9" w:rsidP="00166577">
      <w:pPr>
        <w:keepNext/>
        <w:tabs>
          <w:tab w:val="left" w:pos="709"/>
        </w:tabs>
        <w:spacing w:after="0" w:line="360" w:lineRule="auto"/>
        <w:jc w:val="center"/>
      </w:pPr>
      <w:r w:rsidRPr="007003F9">
        <w:rPr>
          <w:noProof/>
          <w:lang w:eastAsia="ru-RU"/>
        </w:rPr>
        <w:drawing>
          <wp:inline distT="0" distB="0" distL="0" distR="0">
            <wp:extent cx="5781633" cy="4438436"/>
            <wp:effectExtent l="19050" t="0" r="9567" b="214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66577" w:rsidRDefault="00166577" w:rsidP="00166577">
      <w:pPr>
        <w:pStyle w:val="a7"/>
        <w:jc w:val="center"/>
        <w:rPr>
          <w:lang w:val="en-US"/>
        </w:rPr>
      </w:pPr>
      <w:r>
        <w:t xml:space="preserve">Рисунок </w:t>
      </w:r>
      <w:r w:rsidR="0053630B">
        <w:fldChar w:fldCharType="begin"/>
      </w:r>
      <w:r w:rsidR="0053630B">
        <w:instrText xml:space="preserve"> SEQ Рисунок \* ARABIC </w:instrText>
      </w:r>
      <w:r w:rsidR="0053630B">
        <w:fldChar w:fldCharType="separate"/>
      </w:r>
      <w:r w:rsidR="0031034A">
        <w:rPr>
          <w:noProof/>
        </w:rPr>
        <w:t>2</w:t>
      </w:r>
      <w:r w:rsidR="0053630B">
        <w:rPr>
          <w:noProof/>
        </w:rPr>
        <w:fldChar w:fldCharType="end"/>
      </w:r>
      <w:r>
        <w:t xml:space="preserve">. Гистограмма распределения </w:t>
      </w:r>
      <w:r>
        <w:rPr>
          <w:lang w:val="en-US"/>
        </w:rPr>
        <w:t>X.</w:t>
      </w:r>
    </w:p>
    <w:p w:rsidR="00166577" w:rsidRPr="006F5C73" w:rsidRDefault="00166577" w:rsidP="00166577">
      <w:pPr>
        <w:pStyle w:val="a7"/>
        <w:jc w:val="center"/>
        <w:rPr>
          <w:lang w:val="en-US"/>
        </w:rPr>
      </w:pPr>
    </w:p>
    <w:p w:rsidR="00166577" w:rsidRDefault="007003F9" w:rsidP="00166577">
      <w:pPr>
        <w:keepNext/>
        <w:tabs>
          <w:tab w:val="left" w:pos="709"/>
        </w:tabs>
        <w:spacing w:after="0" w:line="360" w:lineRule="auto"/>
        <w:jc w:val="center"/>
      </w:pPr>
      <w:r w:rsidRPr="007003F9">
        <w:rPr>
          <w:noProof/>
          <w:lang w:eastAsia="ru-RU"/>
        </w:rPr>
        <w:lastRenderedPageBreak/>
        <w:drawing>
          <wp:inline distT="0" distB="0" distL="0" distR="0">
            <wp:extent cx="5674332" cy="3657600"/>
            <wp:effectExtent l="19050" t="0" r="21618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66577" w:rsidRPr="007943AB" w:rsidRDefault="00166577" w:rsidP="00166577">
      <w:pPr>
        <w:pStyle w:val="a7"/>
        <w:jc w:val="center"/>
      </w:pPr>
      <w:r>
        <w:t xml:space="preserve">Рисунок </w:t>
      </w:r>
      <w:r w:rsidR="0053630B">
        <w:fldChar w:fldCharType="begin"/>
      </w:r>
      <w:r w:rsidR="0053630B">
        <w:instrText xml:space="preserve"> SEQ Рисунок \* ARABIC </w:instrText>
      </w:r>
      <w:r w:rsidR="0053630B">
        <w:fldChar w:fldCharType="separate"/>
      </w:r>
      <w:r w:rsidR="0031034A">
        <w:rPr>
          <w:noProof/>
        </w:rPr>
        <w:t>3</w:t>
      </w:r>
      <w:r w:rsidR="0053630B">
        <w:rPr>
          <w:noProof/>
        </w:rPr>
        <w:fldChar w:fldCharType="end"/>
      </w:r>
      <w:r w:rsidRPr="007943AB">
        <w:t xml:space="preserve">. </w:t>
      </w:r>
      <w:r>
        <w:t xml:space="preserve">Гистограмма распределения </w:t>
      </w:r>
      <w:r>
        <w:rPr>
          <w:lang w:val="en-US"/>
        </w:rPr>
        <w:t>Y</w:t>
      </w:r>
      <w:r w:rsidRPr="007943AB">
        <w:t>.</w:t>
      </w:r>
    </w:p>
    <w:p w:rsidR="00166577" w:rsidRPr="00166577" w:rsidRDefault="00166577" w:rsidP="00166577">
      <w:pPr>
        <w:tabs>
          <w:tab w:val="left" w:pos="709"/>
        </w:tabs>
        <w:spacing w:after="0" w:line="360" w:lineRule="auto"/>
        <w:rPr>
          <w:sz w:val="24"/>
          <w:szCs w:val="24"/>
        </w:rPr>
      </w:pPr>
      <w:r w:rsidRPr="009A5E8D">
        <w:rPr>
          <w:sz w:val="24"/>
          <w:szCs w:val="24"/>
        </w:rPr>
        <w:tab/>
      </w:r>
    </w:p>
    <w:p w:rsidR="00166577" w:rsidRPr="007943AB" w:rsidRDefault="00166577" w:rsidP="00166577">
      <w:pPr>
        <w:tabs>
          <w:tab w:val="left" w:pos="709"/>
        </w:tabs>
        <w:spacing w:after="0" w:line="360" w:lineRule="auto"/>
        <w:rPr>
          <w:sz w:val="24"/>
          <w:szCs w:val="24"/>
        </w:rPr>
      </w:pPr>
      <w:r w:rsidRPr="00166577">
        <w:rPr>
          <w:sz w:val="24"/>
          <w:szCs w:val="24"/>
        </w:rPr>
        <w:tab/>
      </w:r>
      <w:r w:rsidRPr="007943AB">
        <w:rPr>
          <w:sz w:val="24"/>
          <w:szCs w:val="24"/>
        </w:rPr>
        <w:t xml:space="preserve">По виду гистограммы распределения (рис. 2) можно предположить нормальный  </w:t>
      </w:r>
    </w:p>
    <w:p w:rsidR="00166577" w:rsidRPr="007943AB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sz w:val="24"/>
          <w:szCs w:val="24"/>
        </w:rPr>
        <w:t xml:space="preserve">закон распределения признака. Итак, выдвигаем гипотезу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  <w:r w:rsidRPr="007943AB">
        <w:rPr>
          <w:rFonts w:eastAsiaTheme="minorEastAsia"/>
          <w:sz w:val="24"/>
          <w:szCs w:val="24"/>
        </w:rPr>
        <w:t xml:space="preserve"> случайная величина </w:t>
      </w:r>
      <w:r w:rsidRPr="007943AB">
        <w:rPr>
          <w:rFonts w:eastAsiaTheme="minorEastAsia"/>
          <w:sz w:val="24"/>
          <w:szCs w:val="24"/>
          <w:lang w:val="en-US"/>
        </w:rPr>
        <w:t>X</w:t>
      </w:r>
      <w:r w:rsidRPr="007943AB">
        <w:rPr>
          <w:rFonts w:eastAsiaTheme="minorEastAsia"/>
          <w:sz w:val="24"/>
          <w:szCs w:val="24"/>
        </w:rPr>
        <w:t xml:space="preserve"> ра</w:t>
      </w:r>
      <w:r w:rsidRPr="007943AB">
        <w:rPr>
          <w:rFonts w:eastAsiaTheme="minorEastAsia"/>
          <w:sz w:val="24"/>
          <w:szCs w:val="24"/>
        </w:rPr>
        <w:t>с</w:t>
      </w:r>
      <w:r w:rsidRPr="007943AB">
        <w:rPr>
          <w:rFonts w:eastAsiaTheme="minorEastAsia"/>
          <w:sz w:val="24"/>
          <w:szCs w:val="24"/>
        </w:rPr>
        <w:t xml:space="preserve">пределена нормально с параметрами </w:t>
      </w:r>
      <m:oMath>
        <m:bar>
          <m:barPr>
            <m:pos m:val="to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=1,51;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=1.74.</m:t>
        </m:r>
      </m:oMath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rFonts w:eastAsiaTheme="minorEastAsia"/>
          <w:sz w:val="24"/>
          <w:szCs w:val="24"/>
        </w:rPr>
        <w:tab/>
        <w:t xml:space="preserve">Проверку гипотезы осуществляем с помощью критерия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7943AB">
        <w:rPr>
          <w:rFonts w:eastAsiaTheme="minorEastAsia"/>
          <w:sz w:val="24"/>
          <w:szCs w:val="24"/>
        </w:rPr>
        <w:t xml:space="preserve"> Пирсона.</w:t>
      </w:r>
    </w:p>
    <w:p w:rsidR="00166577" w:rsidRPr="0073142B" w:rsidRDefault="00166577" w:rsidP="00166577">
      <w:pPr>
        <w:spacing w:line="360" w:lineRule="auto"/>
        <w:ind w:firstLine="709"/>
        <w:rPr>
          <w:rFonts w:eastAsiaTheme="minorEastAsia"/>
          <w:sz w:val="24"/>
          <w:szCs w:val="24"/>
        </w:rPr>
      </w:pPr>
      <w:r w:rsidRPr="0073142B">
        <w:rPr>
          <w:rFonts w:eastAsiaTheme="minorEastAsia"/>
          <w:sz w:val="24"/>
          <w:szCs w:val="24"/>
        </w:rPr>
        <w:t xml:space="preserve">Для расчета вероятностей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73142B">
        <w:rPr>
          <w:rFonts w:eastAsiaTheme="minorEastAsia"/>
          <w:sz w:val="24"/>
          <w:szCs w:val="24"/>
        </w:rPr>
        <w:t xml:space="preserve"> попадания величины </w:t>
      </w:r>
      <w:r w:rsidRPr="0073142B">
        <w:rPr>
          <w:rFonts w:eastAsiaTheme="minorEastAsia"/>
          <w:sz w:val="24"/>
          <w:szCs w:val="24"/>
          <w:lang w:val="en-US"/>
        </w:rPr>
        <w:t>X</w:t>
      </w:r>
      <w:r w:rsidRPr="0073142B">
        <w:rPr>
          <w:rFonts w:eastAsiaTheme="minorEastAsia"/>
          <w:sz w:val="24"/>
          <w:szCs w:val="24"/>
        </w:rPr>
        <w:t xml:space="preserve"> в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</m:e>
        </m:d>
      </m:oMath>
      <w:r w:rsidRPr="0073142B">
        <w:rPr>
          <w:rFonts w:eastAsiaTheme="minorEastAsia"/>
          <w:sz w:val="24"/>
          <w:szCs w:val="24"/>
        </w:rPr>
        <w:t xml:space="preserve"> использ</w:t>
      </w:r>
      <w:r w:rsidRPr="0073142B">
        <w:rPr>
          <w:rFonts w:eastAsiaTheme="minorEastAsia"/>
          <w:sz w:val="24"/>
          <w:szCs w:val="24"/>
        </w:rPr>
        <w:t>у</w:t>
      </w:r>
      <w:r w:rsidRPr="0073142B">
        <w:rPr>
          <w:rFonts w:eastAsiaTheme="minorEastAsia"/>
          <w:sz w:val="24"/>
          <w:szCs w:val="24"/>
        </w:rPr>
        <w:t>ем формулу Лапласа в соответствии со свойством нормального распределения:</w:t>
      </w:r>
    </w:p>
    <w:p w:rsidR="00166577" w:rsidRPr="0073142B" w:rsidRDefault="0053630B" w:rsidP="00166577">
      <w:pPr>
        <w:ind w:firstLine="709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≤X≤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166577" w:rsidRPr="00363D58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rFonts w:eastAsiaTheme="minorEastAsia"/>
          <w:sz w:val="24"/>
          <w:szCs w:val="24"/>
        </w:rPr>
        <w:tab/>
        <w:t xml:space="preserve">Для определения статистики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7943AB">
        <w:rPr>
          <w:rFonts w:eastAsiaTheme="minorEastAsia"/>
          <w:sz w:val="24"/>
          <w:szCs w:val="24"/>
        </w:rPr>
        <w:t xml:space="preserve"> удобно составить таблицу:</w:t>
      </w:r>
    </w:p>
    <w:p w:rsidR="00166577" w:rsidRPr="0052411F" w:rsidRDefault="00166577" w:rsidP="00166577">
      <w:pPr>
        <w:rPr>
          <w:sz w:val="24"/>
          <w:szCs w:val="24"/>
        </w:rPr>
      </w:pPr>
      <w:r w:rsidRPr="0052411F">
        <w:rPr>
          <w:sz w:val="24"/>
          <w:szCs w:val="24"/>
        </w:rPr>
        <w:t xml:space="preserve">Таблица </w:t>
      </w:r>
      <w:r w:rsidR="0056705A" w:rsidRPr="0052411F">
        <w:rPr>
          <w:sz w:val="24"/>
          <w:szCs w:val="24"/>
        </w:rPr>
        <w:fldChar w:fldCharType="begin"/>
      </w:r>
      <w:r w:rsidRPr="0052411F">
        <w:rPr>
          <w:sz w:val="24"/>
          <w:szCs w:val="24"/>
        </w:rPr>
        <w:instrText xml:space="preserve"> SEQ Таблица \* ARABIC </w:instrText>
      </w:r>
      <w:r w:rsidR="0056705A" w:rsidRPr="0052411F">
        <w:rPr>
          <w:sz w:val="24"/>
          <w:szCs w:val="24"/>
        </w:rPr>
        <w:fldChar w:fldCharType="separate"/>
      </w:r>
      <w:r w:rsidR="0031034A">
        <w:rPr>
          <w:noProof/>
          <w:sz w:val="24"/>
          <w:szCs w:val="24"/>
        </w:rPr>
        <w:t>1</w:t>
      </w:r>
      <w:r w:rsidR="0056705A" w:rsidRPr="0052411F">
        <w:rPr>
          <w:sz w:val="24"/>
          <w:szCs w:val="24"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970"/>
        <w:gridCol w:w="1717"/>
        <w:gridCol w:w="1587"/>
        <w:gridCol w:w="1735"/>
        <w:gridCol w:w="1212"/>
        <w:gridCol w:w="1357"/>
      </w:tblGrid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proofErr w:type="spellStart"/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70" w:type="dxa"/>
            <w:vAlign w:val="center"/>
          </w:tcPr>
          <w:p w:rsidR="00166577" w:rsidRPr="00A0085B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085B">
              <w:rPr>
                <w:rFonts w:eastAsiaTheme="minorEastAsia" w:cstheme="minorHAnsi"/>
                <w:sz w:val="24"/>
                <w:szCs w:val="24"/>
              </w:rPr>
              <w:t xml:space="preserve">Эмпирические частоты,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085B">
              <w:rPr>
                <w:rFonts w:eastAsiaTheme="minorEastAsia" w:cstheme="minorHAnsi"/>
                <w:sz w:val="24"/>
                <w:szCs w:val="24"/>
              </w:rPr>
              <w:t xml:space="preserve">Вероятности,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085B">
              <w:rPr>
                <w:rFonts w:eastAsiaTheme="minorEastAsia" w:cstheme="minorHAnsi"/>
                <w:sz w:val="24"/>
                <w:szCs w:val="24"/>
              </w:rPr>
              <w:t xml:space="preserve">Теоретические частоты, </w:t>
            </w:r>
            <m:oMath>
              <m:r>
                <m:rPr>
                  <m:sty m:val="p"/>
                </m:rPr>
                <w:rPr>
                  <w:rFonts w:ascii="Cambria Math" w:eastAsiaTheme="minorEastAsia" w:cstheme="minorHAns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212" w:type="dxa"/>
            <w:vAlign w:val="center"/>
          </w:tcPr>
          <w:p w:rsidR="00166577" w:rsidRPr="00A0085B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 w:cstheme="minorHAnsi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7" w:type="dxa"/>
            <w:vAlign w:val="center"/>
          </w:tcPr>
          <w:p w:rsidR="00166577" w:rsidRPr="00A0085B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0,016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3,07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8,563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2,786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1,49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0,039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7,72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18,344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2,377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2,31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0,079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15,65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11,204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0,716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0,130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25,65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87,385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3,407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3,95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0,172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33,97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0,000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4,77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0,184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36,34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1,802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0,050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5,59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0,159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31,42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55,037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1,752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6,41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0,111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21,95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35,367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1,611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7,23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0,063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12,39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1,924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0,155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8,05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0,029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5,65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2,718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0,481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0085B">
              <w:rPr>
                <w:rFonts w:eastAsiaTheme="minorEastAsia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8,87</w:t>
            </w: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0,011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2,08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1,168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0,561</w:t>
            </w:r>
          </w:p>
        </w:tc>
      </w:tr>
      <w:tr w:rsidR="00166577" w:rsidRPr="00A0085B" w:rsidTr="00166577">
        <w:tc>
          <w:tcPr>
            <w:tcW w:w="993" w:type="dxa"/>
            <w:vAlign w:val="center"/>
          </w:tcPr>
          <w:p w:rsidR="00166577" w:rsidRPr="00A0085B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970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58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735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195,89</w:t>
            </w:r>
          </w:p>
        </w:tc>
        <w:tc>
          <w:tcPr>
            <w:tcW w:w="1212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223,513</w:t>
            </w:r>
          </w:p>
        </w:tc>
        <w:tc>
          <w:tcPr>
            <w:tcW w:w="1357" w:type="dxa"/>
            <w:vAlign w:val="center"/>
          </w:tcPr>
          <w:p w:rsidR="00166577" w:rsidRPr="00A0085B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0085B">
              <w:rPr>
                <w:rFonts w:cstheme="minorHAnsi"/>
                <w:color w:val="000000"/>
                <w:sz w:val="24"/>
                <w:szCs w:val="24"/>
              </w:rPr>
              <w:t>13,896</w:t>
            </w:r>
          </w:p>
        </w:tc>
      </w:tr>
    </w:tbl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5C634E">
        <w:rPr>
          <w:sz w:val="24"/>
          <w:szCs w:val="24"/>
        </w:rPr>
        <w:tab/>
      </w:r>
      <w:r>
        <w:rPr>
          <w:sz w:val="24"/>
          <w:szCs w:val="24"/>
        </w:rPr>
        <w:t xml:space="preserve">Итак, наблюдаемое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критерия равно </w:t>
      </w:r>
      <w:r w:rsidRPr="00A0085B">
        <w:rPr>
          <w:rFonts w:eastAsiaTheme="minorEastAsia"/>
          <w:sz w:val="24"/>
          <w:szCs w:val="24"/>
        </w:rPr>
        <w:t>13.896</w:t>
      </w:r>
      <w:r>
        <w:rPr>
          <w:rFonts w:eastAsiaTheme="minorEastAsia"/>
          <w:sz w:val="24"/>
          <w:szCs w:val="24"/>
        </w:rPr>
        <w:t>.</w:t>
      </w:r>
    </w:p>
    <w:p w:rsidR="00166577" w:rsidRPr="005C634E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i/>
          <w:sz w:val="24"/>
          <w:szCs w:val="24"/>
        </w:rPr>
      </w:pPr>
      <w:r w:rsidRPr="005C634E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Число интервалов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=11</m:t>
        </m:r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а нормальный закон распределения определяется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Pr="007314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параметрами, то число степеней свободы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-1=11-2-1=8</m:t>
        </m:r>
      </m:oMath>
      <w:r w:rsidRPr="0073142B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Соответствующее критическое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по таблице распределения равно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.05;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=20.1</m:t>
        </m:r>
      </m:oMath>
    </w:p>
    <w:p w:rsidR="00166577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Так как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.05;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 гипотеза о выбранном теоретическом нормальном законе согласуется с опытными данными.</w:t>
      </w:r>
    </w:p>
    <w:p w:rsidR="00166577" w:rsidRPr="007943AB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Аналогично, выдвигаем гипотезу о нормальном распределении величины </w:t>
      </w:r>
      <w:r>
        <w:rPr>
          <w:rFonts w:eastAsiaTheme="minorEastAsia"/>
          <w:sz w:val="24"/>
          <w:szCs w:val="24"/>
          <w:lang w:val="en-US"/>
        </w:rPr>
        <w:t>Y</w:t>
      </w:r>
      <w:r w:rsidRPr="0073142B">
        <w:rPr>
          <w:rFonts w:eastAsiaTheme="minorEastAsia"/>
          <w:sz w:val="24"/>
          <w:szCs w:val="24"/>
        </w:rPr>
        <w:t xml:space="preserve">. </w:t>
      </w:r>
      <w:r w:rsidRPr="007943AB">
        <w:rPr>
          <w:sz w:val="24"/>
          <w:szCs w:val="24"/>
        </w:rPr>
        <w:t xml:space="preserve">Итак, выдвигаем гипотезу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:</m:t>
        </m:r>
      </m:oMath>
      <w:r w:rsidRPr="007943AB">
        <w:rPr>
          <w:rFonts w:eastAsiaTheme="minorEastAsia"/>
          <w:sz w:val="24"/>
          <w:szCs w:val="24"/>
        </w:rPr>
        <w:t xml:space="preserve"> случайная величина </w:t>
      </w:r>
      <w:r>
        <w:rPr>
          <w:rFonts w:eastAsiaTheme="minorEastAsia"/>
          <w:sz w:val="24"/>
          <w:szCs w:val="24"/>
          <w:lang w:val="en-US"/>
        </w:rPr>
        <w:t>Y</w:t>
      </w:r>
      <w:r w:rsidRPr="007943AB">
        <w:rPr>
          <w:rFonts w:eastAsiaTheme="minorEastAsia"/>
          <w:sz w:val="24"/>
          <w:szCs w:val="24"/>
        </w:rPr>
        <w:t xml:space="preserve"> распределена нормально с параметрами </w:t>
      </w:r>
      <m:oMath>
        <m:bar>
          <m:barPr>
            <m:pos m:val="to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=6,42;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=2.35.</m:t>
        </m:r>
      </m:oMath>
    </w:p>
    <w:p w:rsidR="00166577" w:rsidRPr="00363D58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7943AB">
        <w:rPr>
          <w:rFonts w:eastAsiaTheme="minorEastAsia"/>
          <w:sz w:val="24"/>
          <w:szCs w:val="24"/>
        </w:rPr>
        <w:tab/>
        <w:t xml:space="preserve">Для определения статистики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7943AB">
        <w:rPr>
          <w:rFonts w:eastAsiaTheme="minorEastAsia"/>
          <w:sz w:val="24"/>
          <w:szCs w:val="24"/>
        </w:rPr>
        <w:t xml:space="preserve"> удобно составить таблицу:</w:t>
      </w:r>
    </w:p>
    <w:p w:rsidR="00166577" w:rsidRPr="00B2798F" w:rsidRDefault="00166577" w:rsidP="00166577">
      <w:pPr>
        <w:rPr>
          <w:sz w:val="24"/>
          <w:szCs w:val="24"/>
        </w:rPr>
      </w:pPr>
      <w:r w:rsidRPr="00B2798F">
        <w:rPr>
          <w:sz w:val="24"/>
          <w:szCs w:val="24"/>
        </w:rPr>
        <w:t xml:space="preserve">Таблица </w:t>
      </w:r>
      <w:r w:rsidR="0056705A" w:rsidRPr="00B2798F">
        <w:rPr>
          <w:sz w:val="24"/>
          <w:szCs w:val="24"/>
        </w:rPr>
        <w:fldChar w:fldCharType="begin"/>
      </w:r>
      <w:r w:rsidRPr="00B2798F">
        <w:rPr>
          <w:sz w:val="24"/>
          <w:szCs w:val="24"/>
        </w:rPr>
        <w:instrText xml:space="preserve"> SEQ Таблица \* ARABIC </w:instrText>
      </w:r>
      <w:r w:rsidR="0056705A" w:rsidRPr="00B2798F">
        <w:rPr>
          <w:sz w:val="24"/>
          <w:szCs w:val="24"/>
        </w:rPr>
        <w:fldChar w:fldCharType="separate"/>
      </w:r>
      <w:r w:rsidR="0031034A">
        <w:rPr>
          <w:noProof/>
          <w:sz w:val="24"/>
          <w:szCs w:val="24"/>
        </w:rPr>
        <w:t>2</w:t>
      </w:r>
      <w:r w:rsidR="0056705A" w:rsidRPr="00B2798F">
        <w:rPr>
          <w:sz w:val="24"/>
          <w:szCs w:val="24"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970"/>
        <w:gridCol w:w="1717"/>
        <w:gridCol w:w="1587"/>
        <w:gridCol w:w="1735"/>
        <w:gridCol w:w="1212"/>
        <w:gridCol w:w="1357"/>
      </w:tblGrid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j</w:t>
            </w:r>
          </w:p>
        </w:tc>
        <w:tc>
          <w:tcPr>
            <w:tcW w:w="970" w:type="dxa"/>
            <w:vAlign w:val="center"/>
          </w:tcPr>
          <w:p w:rsidR="00166577" w:rsidRPr="00AE1606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E1606">
              <w:rPr>
                <w:rFonts w:eastAsiaTheme="minorEastAsia" w:cstheme="minorHAnsi"/>
                <w:sz w:val="24"/>
                <w:szCs w:val="24"/>
              </w:rPr>
              <w:t xml:space="preserve">Эмпирические частоты,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E1606">
              <w:rPr>
                <w:rFonts w:eastAsiaTheme="minorEastAsia" w:cstheme="minorHAnsi"/>
                <w:sz w:val="24"/>
                <w:szCs w:val="24"/>
              </w:rPr>
              <w:t xml:space="preserve">Вероятности,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E1606">
              <w:rPr>
                <w:rFonts w:eastAsiaTheme="minorEastAsia" w:cstheme="minorHAnsi"/>
                <w:sz w:val="24"/>
                <w:szCs w:val="24"/>
              </w:rPr>
              <w:t xml:space="preserve">Теоретические частоты, </w:t>
            </w:r>
            <m:oMath>
              <m:r>
                <m:rPr>
                  <m:sty m:val="p"/>
                </m:rPr>
                <w:rPr>
                  <w:rFonts w:ascii="Cambria Math" w:eastAsiaTheme="minorEastAsia" w:cstheme="minorHAns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  <w:tc>
          <w:tcPr>
            <w:tcW w:w="1212" w:type="dxa"/>
            <w:vAlign w:val="center"/>
          </w:tcPr>
          <w:p w:rsidR="00166577" w:rsidRPr="00AE1606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 w:cstheme="minorHAnsi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57" w:type="dxa"/>
            <w:vAlign w:val="center"/>
          </w:tcPr>
          <w:p w:rsidR="00166577" w:rsidRPr="00AE1606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cstheme="minorHAns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-7,09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-5,91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0,015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3,018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0,965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0,320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-4,73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0,033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6,610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19,276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2,916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-3,55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0,062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12,349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13,332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1,080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-2,37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0,099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19,680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18,660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0,948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-1,19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0,135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26,755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14,102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0,527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0,157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31,028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143,326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4,619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1,17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0,155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30,696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136,787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4,456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0,131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25,904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47,667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1,840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3,53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0,094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18,648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1,828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0,098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4,71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13,464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11,999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0,891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166577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AE1606">
              <w:rPr>
                <w:rFonts w:eastAsiaTheme="minorEastAsia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5,89</w:t>
            </w: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0,040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7,920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3,686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0,465</w:t>
            </w:r>
          </w:p>
        </w:tc>
      </w:tr>
      <w:tr w:rsidR="00166577" w:rsidRPr="00AE1606" w:rsidTr="00166577">
        <w:tc>
          <w:tcPr>
            <w:tcW w:w="993" w:type="dxa"/>
            <w:vAlign w:val="center"/>
          </w:tcPr>
          <w:p w:rsidR="00166577" w:rsidRPr="00AE1606" w:rsidRDefault="0053630B" w:rsidP="00166577">
            <w:pPr>
              <w:tabs>
                <w:tab w:val="left" w:pos="709"/>
              </w:tabs>
              <w:spacing w:after="0" w:line="240" w:lineRule="auto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970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58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735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196,071</w:t>
            </w:r>
          </w:p>
        </w:tc>
        <w:tc>
          <w:tcPr>
            <w:tcW w:w="1212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411,627</w:t>
            </w:r>
          </w:p>
        </w:tc>
        <w:tc>
          <w:tcPr>
            <w:tcW w:w="1357" w:type="dxa"/>
            <w:vAlign w:val="center"/>
          </w:tcPr>
          <w:p w:rsidR="00166577" w:rsidRPr="00AE1606" w:rsidRDefault="00166577" w:rsidP="00166577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E1606">
              <w:rPr>
                <w:rFonts w:cstheme="minorHAnsi"/>
                <w:color w:val="000000"/>
                <w:sz w:val="24"/>
                <w:szCs w:val="24"/>
              </w:rPr>
              <w:t>18,161</w:t>
            </w:r>
          </w:p>
        </w:tc>
      </w:tr>
    </w:tbl>
    <w:p w:rsidR="00166577" w:rsidRPr="008D59A3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 w:rsidRPr="005C634E">
        <w:rPr>
          <w:sz w:val="24"/>
          <w:szCs w:val="24"/>
        </w:rPr>
        <w:tab/>
      </w:r>
      <w:r>
        <w:rPr>
          <w:sz w:val="24"/>
          <w:szCs w:val="24"/>
        </w:rPr>
        <w:t xml:space="preserve">Итак, наблюдаемое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критерия равно </w:t>
      </w:r>
      <w:r w:rsidRPr="008D59A3">
        <w:rPr>
          <w:rFonts w:eastAsiaTheme="minorEastAsia"/>
          <w:sz w:val="24"/>
          <w:szCs w:val="24"/>
        </w:rPr>
        <w:t>18.161</w:t>
      </w:r>
    </w:p>
    <w:p w:rsidR="00166577" w:rsidRPr="0073142B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i/>
          <w:sz w:val="24"/>
          <w:szCs w:val="24"/>
        </w:rPr>
      </w:pPr>
      <w:r w:rsidRPr="0073142B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Число интервалов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=11</m:t>
        </m:r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а нормальный закон распределения определяется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Pr="007314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параметрами, то число степеней свободы равно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-1=11-2-1=8</m:t>
        </m:r>
      </m:oMath>
      <w:r w:rsidRPr="0073142B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Соответствующее критическое значение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по таблице распределения равно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.05;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=20.1</m:t>
        </m:r>
      </m:oMath>
    </w:p>
    <w:p w:rsidR="0026087E" w:rsidRDefault="00166577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Так как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.05; 8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up>
        </m:sSubSup>
      </m:oMath>
      <w:r w:rsidRPr="0073142B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 гипотеза о выбранном теоретическом нормальном законе согласуется с опытными данными.</w:t>
      </w:r>
    </w:p>
    <w:p w:rsidR="0026087E" w:rsidRDefault="0026087E">
      <w:pPr>
        <w:spacing w:after="0"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166577" w:rsidRDefault="0026087E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Задание 2</w:t>
      </w:r>
    </w:p>
    <w:p w:rsidR="0026087E" w:rsidRPr="00434D22" w:rsidRDefault="0026087E" w:rsidP="00166577">
      <w:pPr>
        <w:tabs>
          <w:tab w:val="left" w:pos="709"/>
        </w:tabs>
        <w:spacing w:after="0" w:line="360" w:lineRule="auto"/>
        <w:rPr>
          <w:rFonts w:eastAsiaTheme="minorEastAsia"/>
        </w:rPr>
      </w:pPr>
      <w:r>
        <w:t xml:space="preserve">Найти: уравнение регрессии </w:t>
      </w:r>
      <m:oMath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= 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</w:p>
    <w:p w:rsidR="0026087E" w:rsidRDefault="0026087E" w:rsidP="00166577">
      <w:pPr>
        <w:tabs>
          <w:tab w:val="left" w:pos="709"/>
        </w:tabs>
        <w:spacing w:after="0" w:line="360" w:lineRule="auto"/>
        <w:rPr>
          <w:lang w:val="en-US"/>
        </w:rPr>
      </w:pPr>
      <w:r>
        <w:t>Исходные данные: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26087E" w:rsidTr="0026087E"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,35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0,45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0,65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0,85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0,95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1,05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1,15</w:t>
            </w:r>
          </w:p>
        </w:tc>
        <w:tc>
          <w:tcPr>
            <w:tcW w:w="871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1,25</w:t>
            </w:r>
          </w:p>
        </w:tc>
      </w:tr>
      <w:tr w:rsidR="0026087E" w:rsidTr="0026087E">
        <w:tc>
          <w:tcPr>
            <w:tcW w:w="870" w:type="dxa"/>
            <w:vAlign w:val="center"/>
          </w:tcPr>
          <w:p w:rsidR="0026087E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6,5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4,58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7,05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5,29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7,26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5,47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7,54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5,99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8,04</w:t>
            </w:r>
          </w:p>
        </w:tc>
        <w:tc>
          <w:tcPr>
            <w:tcW w:w="871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6,84</w:t>
            </w:r>
          </w:p>
        </w:tc>
      </w:tr>
      <w:tr w:rsidR="0026087E" w:rsidTr="0026087E">
        <w:tc>
          <w:tcPr>
            <w:tcW w:w="870" w:type="dxa"/>
            <w:vAlign w:val="center"/>
          </w:tcPr>
          <w:p w:rsidR="0026087E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1,35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1,45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1,55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1,65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1,75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1,95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2,05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2,15</w:t>
            </w:r>
          </w:p>
        </w:tc>
        <w:tc>
          <w:tcPr>
            <w:tcW w:w="871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2,25</w:t>
            </w:r>
          </w:p>
        </w:tc>
      </w:tr>
      <w:tr w:rsidR="0026087E" w:rsidTr="0026087E">
        <w:tc>
          <w:tcPr>
            <w:tcW w:w="870" w:type="dxa"/>
            <w:vAlign w:val="center"/>
          </w:tcPr>
          <w:p w:rsidR="0026087E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8,86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7,54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9,46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8,14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9,87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8,47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11,01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9,35</w:t>
            </w:r>
          </w:p>
        </w:tc>
        <w:tc>
          <w:tcPr>
            <w:tcW w:w="870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11,29</w:t>
            </w:r>
          </w:p>
        </w:tc>
        <w:tc>
          <w:tcPr>
            <w:tcW w:w="871" w:type="dxa"/>
            <w:vAlign w:val="center"/>
          </w:tcPr>
          <w:p w:rsidR="0026087E" w:rsidRPr="00740D60" w:rsidRDefault="00740D60" w:rsidP="0026087E">
            <w:pPr>
              <w:tabs>
                <w:tab w:val="left" w:pos="709"/>
              </w:tabs>
              <w:spacing w:after="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9,96</w:t>
            </w:r>
          </w:p>
        </w:tc>
      </w:tr>
    </w:tbl>
    <w:p w:rsidR="00740D60" w:rsidRDefault="00740D60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</w:p>
    <w:p w:rsidR="00740D60" w:rsidRDefault="00740D60" w:rsidP="00166577">
      <w:pPr>
        <w:tabs>
          <w:tab w:val="left" w:pos="709"/>
        </w:tabs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Решение:</w:t>
      </w:r>
    </w:p>
    <w:p w:rsidR="00740D60" w:rsidRDefault="00740D60" w:rsidP="00740D60">
      <w:pPr>
        <w:tabs>
          <w:tab w:val="left" w:pos="709"/>
        </w:tabs>
        <w:spacing w:after="0" w:line="360" w:lineRule="auto"/>
        <w:jc w:val="center"/>
        <w:rPr>
          <w:rFonts w:eastAsiaTheme="minorEastAsia"/>
          <w:sz w:val="24"/>
          <w:szCs w:val="24"/>
        </w:rPr>
      </w:pPr>
      <w:r w:rsidRPr="00740D60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4572000" cy="2740270"/>
            <wp:effectExtent l="19050" t="0" r="19050" b="293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40D60" w:rsidRDefault="00740D60" w:rsidP="00740D60">
      <w:pPr>
        <w:tabs>
          <w:tab w:val="left" w:pos="709"/>
        </w:tabs>
        <w:spacing w:after="0" w:line="36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Рисунок 1 – поле корреляции</w:t>
      </w:r>
    </w:p>
    <w:p w:rsidR="00740D60" w:rsidRDefault="00740D60" w:rsidP="00740D60">
      <w:pPr>
        <w:tabs>
          <w:tab w:val="left" w:pos="709"/>
        </w:tabs>
        <w:spacing w:after="0" w:line="360" w:lineRule="auto"/>
        <w:jc w:val="center"/>
        <w:rPr>
          <w:rFonts w:eastAsiaTheme="minorEastAsia"/>
          <w:sz w:val="24"/>
          <w:szCs w:val="24"/>
        </w:rPr>
      </w:pPr>
    </w:p>
    <w:p w:rsidR="00740D60" w:rsidRDefault="00740D60" w:rsidP="00740D60">
      <w:pPr>
        <w:tabs>
          <w:tab w:val="left" w:pos="709"/>
        </w:tabs>
        <w:spacing w:after="0" w:line="360" w:lineRule="auto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Для заданной зависимости </w:t>
      </w:r>
      <m:oMath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= 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>
        <w:rPr>
          <w:rFonts w:eastAsiaTheme="minorEastAsia"/>
        </w:rPr>
        <w:t xml:space="preserve"> вычисления проводим по следующим формулам:</w:t>
      </w:r>
    </w:p>
    <w:p w:rsidR="00740D60" w:rsidRPr="00740D60" w:rsidRDefault="00740D60" w:rsidP="00740D60">
      <w:pPr>
        <w:tabs>
          <w:tab w:val="left" w:pos="709"/>
        </w:tabs>
        <w:spacing w:after="0" w:line="360" w:lineRule="auto"/>
        <w:rPr>
          <w:rFonts w:eastAsiaTheme="minorEastAsia"/>
          <w:i/>
          <w:lang w:val="en-US"/>
        </w:rPr>
      </w:pPr>
      <w:r w:rsidRPr="00740D60">
        <w:rPr>
          <w:rFonts w:eastAsiaTheme="minorEastAsia"/>
          <w:i/>
          <w:position w:val="-60"/>
          <w:lang w:val="en-US"/>
        </w:rPr>
        <w:object w:dxaOrig="290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15pt;height:65.8pt" o:ole="">
            <v:imagedata r:id="rId12" o:title=""/>
          </v:shape>
          <o:OLEObject Type="Embed" ProgID="Equation.DSMT4" ShapeID="_x0000_i1025" DrawAspect="Content" ObjectID="_1681899039" r:id="rId13"/>
        </w:object>
      </w:r>
      <w:r>
        <w:rPr>
          <w:rFonts w:eastAsiaTheme="minorEastAsia"/>
          <w:i/>
          <w:lang w:val="en-US"/>
        </w:rPr>
        <w:t xml:space="preserve">          </w:t>
      </w:r>
      <w:r w:rsidRPr="00740D60">
        <w:rPr>
          <w:rFonts w:eastAsiaTheme="minorEastAsia"/>
          <w:i/>
          <w:position w:val="-6"/>
          <w:lang w:val="en-US"/>
        </w:rPr>
        <w:object w:dxaOrig="1680" w:dyaOrig="600">
          <v:shape id="_x0000_i1026" type="#_x0000_t75" style="width:83.8pt;height:29.8pt" o:ole="">
            <v:imagedata r:id="rId14" o:title=""/>
          </v:shape>
          <o:OLEObject Type="Embed" ProgID="Equation.DSMT4" ShapeID="_x0000_i1026" DrawAspect="Content" ObjectID="_1681899040" r:id="rId15"/>
        </w:object>
      </w:r>
      <w:r w:rsidR="00685222">
        <w:rPr>
          <w:rFonts w:eastAsiaTheme="minorEastAsia"/>
          <w:i/>
          <w:lang w:val="en-US"/>
        </w:rPr>
        <w:t xml:space="preserve">          </w:t>
      </w:r>
      <w:r w:rsidR="00685222" w:rsidRPr="00685222">
        <w:rPr>
          <w:rFonts w:eastAsiaTheme="minorEastAsia"/>
          <w:i/>
          <w:position w:val="-32"/>
          <w:lang w:val="en-US"/>
        </w:rPr>
        <w:object w:dxaOrig="1800" w:dyaOrig="1040">
          <v:shape id="_x0000_i1027" type="#_x0000_t75" style="width:90pt;height:51.75pt" o:ole="">
            <v:imagedata r:id="rId16" o:title=""/>
          </v:shape>
          <o:OLEObject Type="Embed" ProgID="Equation.DSMT4" ShapeID="_x0000_i1027" DrawAspect="Content" ObjectID="_1681899041" r:id="rId17"/>
        </w:object>
      </w:r>
    </w:p>
    <w:p w:rsidR="00685222" w:rsidRPr="00910653" w:rsidRDefault="00685222" w:rsidP="00740D60">
      <w:pPr>
        <w:tabs>
          <w:tab w:val="left" w:pos="709"/>
        </w:tabs>
        <w:spacing w:after="0" w:line="360" w:lineRule="auto"/>
      </w:pPr>
      <w:r w:rsidRPr="00685222">
        <w:rPr>
          <w:rFonts w:eastAsiaTheme="minorEastAsia"/>
          <w:position w:val="-28"/>
          <w:sz w:val="24"/>
          <w:szCs w:val="24"/>
          <w:lang w:val="en-US"/>
        </w:rPr>
        <w:object w:dxaOrig="1120" w:dyaOrig="680">
          <v:shape id="_x0000_i1028" type="#_x0000_t75" style="width:56.25pt;height:33.75pt" o:ole="">
            <v:imagedata r:id="rId18" o:title=""/>
          </v:shape>
          <o:OLEObject Type="Embed" ProgID="Equation.DSMT4" ShapeID="_x0000_i1028" DrawAspect="Content" ObjectID="_1681899042" r:id="rId19"/>
        </w:object>
      </w:r>
      <w:r>
        <w:rPr>
          <w:rFonts w:eastAsiaTheme="minorEastAsia"/>
          <w:sz w:val="24"/>
          <w:szCs w:val="24"/>
          <w:lang w:val="en-US"/>
        </w:rPr>
        <w:t xml:space="preserve">    </w:t>
      </w:r>
      <w:r w:rsidRPr="0002488D">
        <w:rPr>
          <w:position w:val="-28"/>
        </w:rPr>
        <w:object w:dxaOrig="1140" w:dyaOrig="680">
          <v:shape id="_x0000_i1029" type="#_x0000_t75" style="width:56.8pt;height:33.75pt" o:ole="">
            <v:imagedata r:id="rId20" o:title=""/>
          </v:shape>
          <o:OLEObject Type="Embed" ProgID="Equation.DSMT4" ShapeID="_x0000_i1029" DrawAspect="Content" ObjectID="_1681899043" r:id="rId21"/>
        </w:object>
      </w:r>
      <w:r>
        <w:rPr>
          <w:lang w:val="en-US"/>
        </w:rPr>
        <w:t xml:space="preserve">   </w:t>
      </w:r>
      <w:r w:rsidRPr="00685222">
        <w:rPr>
          <w:position w:val="-30"/>
        </w:rPr>
        <w:object w:dxaOrig="2060" w:dyaOrig="760">
          <v:shape id="_x0000_i1030" type="#_x0000_t75" style="width:102.95pt;height:38.25pt" o:ole="">
            <v:imagedata r:id="rId22" o:title=""/>
          </v:shape>
          <o:OLEObject Type="Embed" ProgID="Equation.DSMT4" ShapeID="_x0000_i1030" DrawAspect="Content" ObjectID="_1681899044" r:id="rId23"/>
        </w:object>
      </w:r>
      <w:r>
        <w:rPr>
          <w:lang w:val="en-US"/>
        </w:rPr>
        <w:t xml:space="preserve">   </w:t>
      </w:r>
      <w:r w:rsidRPr="0002488D">
        <w:rPr>
          <w:position w:val="-30"/>
        </w:rPr>
        <w:object w:dxaOrig="2100" w:dyaOrig="760">
          <v:shape id="_x0000_i1031" type="#_x0000_t75" style="width:105.2pt;height:38.25pt" o:ole="">
            <v:imagedata r:id="rId24" o:title=""/>
          </v:shape>
          <o:OLEObject Type="Embed" ProgID="Equation.DSMT4" ShapeID="_x0000_i1031" DrawAspect="Content" ObjectID="_1681899045" r:id="rId25"/>
        </w:object>
      </w:r>
    </w:p>
    <w:p w:rsidR="00685222" w:rsidRDefault="00685222">
      <w:pPr>
        <w:spacing w:after="0" w:line="360" w:lineRule="auto"/>
        <w:ind w:firstLine="709"/>
        <w:jc w:val="both"/>
      </w:pPr>
      <w:r>
        <w:br w:type="page"/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731"/>
        <w:gridCol w:w="821"/>
        <w:gridCol w:w="931"/>
        <w:gridCol w:w="942"/>
        <w:gridCol w:w="711"/>
        <w:gridCol w:w="931"/>
        <w:gridCol w:w="931"/>
        <w:gridCol w:w="2332"/>
        <w:gridCol w:w="1241"/>
      </w:tblGrid>
      <w:tr w:rsidR="00910653" w:rsidTr="00910653">
        <w:tc>
          <w:tcPr>
            <w:tcW w:w="523" w:type="pct"/>
            <w:vAlign w:val="center"/>
          </w:tcPr>
          <w:p w:rsidR="00910653" w:rsidRPr="00685222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523" w:type="pct"/>
            <w:vAlign w:val="center"/>
          </w:tcPr>
          <w:p w:rsidR="00910653" w:rsidRPr="00685222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27" w:type="pct"/>
            <w:vAlign w:val="center"/>
          </w:tcPr>
          <w:p w:rsidR="00910653" w:rsidRPr="00685222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y</w:t>
            </w:r>
            <w:r w:rsidRPr="00910653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73" w:type="pct"/>
            <w:vAlign w:val="center"/>
          </w:tcPr>
          <w:p w:rsidR="00910653" w:rsidRP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10653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y</w:t>
            </w:r>
            <w:r w:rsidRPr="00910653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 w:rsidRPr="0002488D">
              <w:rPr>
                <w:position w:val="-12"/>
              </w:rPr>
              <w:object w:dxaOrig="279" w:dyaOrig="380">
                <v:shape id="_x0000_i1032" type="#_x0000_t75" style="width:14.05pt;height:19.15pt" o:ole="">
                  <v:imagedata r:id="rId26" o:title=""/>
                </v:shape>
                <o:OLEObject Type="Embed" ProgID="Equation.DSMT4" ShapeID="_x0000_i1032" DrawAspect="Content" ObjectID="_1681899046" r:id="rId27"/>
              </w:objec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 w:rsidRPr="0002488D">
              <w:rPr>
                <w:position w:val="-12"/>
              </w:rPr>
              <w:object w:dxaOrig="300" w:dyaOrig="380">
                <v:shape id="_x0000_i1033" type="#_x0000_t75" style="width:15.2pt;height:19.15pt" o:ole="">
                  <v:imagedata r:id="rId28" o:title=""/>
                </v:shape>
                <o:OLEObject Type="Embed" ProgID="Equation.DSMT4" ShapeID="_x0000_i1033" DrawAspect="Content" ObjectID="_1681899047" r:id="rId29"/>
              </w:object>
            </w:r>
          </w:p>
        </w:tc>
        <w:tc>
          <w:tcPr>
            <w:tcW w:w="527" w:type="pct"/>
            <w:vAlign w:val="center"/>
          </w:tcPr>
          <w:p w:rsidR="00910653" w:rsidRP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  <w:rPr>
                <w:lang w:val="en-US"/>
              </w:rPr>
            </w:pPr>
            <w:r w:rsidRPr="0002488D">
              <w:rPr>
                <w:position w:val="-12"/>
              </w:rPr>
              <w:object w:dxaOrig="420" w:dyaOrig="360">
                <v:shape id="_x0000_i1034" type="#_x0000_t75" style="width:20.8pt;height:18pt" o:ole="">
                  <v:imagedata r:id="rId30" o:title=""/>
                </v:shape>
                <o:OLEObject Type="Embed" ProgID="Equation.DSMT4" ShapeID="_x0000_i1034" DrawAspect="Content" ObjectID="_1681899048" r:id="rId31"/>
              </w:object>
            </w:r>
          </w:p>
        </w:tc>
        <w:tc>
          <w:tcPr>
            <w:tcW w:w="523" w:type="pct"/>
            <w:vAlign w:val="center"/>
          </w:tcPr>
          <w:p w:rsidR="00910653" w:rsidRP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  <w:rPr>
                <w:lang w:val="en-US"/>
              </w:rPr>
            </w:pPr>
            <w:r w:rsidRPr="00A33771">
              <w:rPr>
                <w:position w:val="-12"/>
              </w:rPr>
              <w:object w:dxaOrig="2120" w:dyaOrig="380">
                <v:shape id="_x0000_i1035" type="#_x0000_t75" style="width:105.75pt;height:19.15pt" o:ole="">
                  <v:imagedata r:id="rId32" o:title=""/>
                </v:shape>
                <o:OLEObject Type="Embed" ProgID="Equation.DSMT4" ShapeID="_x0000_i1035" DrawAspect="Content" ObjectID="_1681899049" r:id="rId33"/>
              </w:object>
            </w:r>
          </w:p>
        </w:tc>
        <w:tc>
          <w:tcPr>
            <w:tcW w:w="751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 w:rsidRPr="0002488D">
              <w:rPr>
                <w:position w:val="-12"/>
              </w:rPr>
              <w:object w:dxaOrig="1020" w:dyaOrig="380">
                <v:shape id="_x0000_i1036" type="#_x0000_t75" style="width:51.2pt;height:19.15pt" o:ole="">
                  <v:imagedata r:id="rId34" o:title=""/>
                </v:shape>
                <o:OLEObject Type="Embed" ProgID="Equation.DSMT4" ShapeID="_x0000_i1036" DrawAspect="Content" ObjectID="_1681899050" r:id="rId35"/>
              </w:objec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0,35</w:t>
            </w:r>
          </w:p>
        </w:tc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6,5</w: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0,81291</w:t>
            </w:r>
          </w:p>
        </w:tc>
        <w:tc>
          <w:tcPr>
            <w:tcW w:w="57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0,28452</w:t>
            </w:r>
          </w:p>
        </w:tc>
        <w:tc>
          <w:tcPr>
            <w:tcW w:w="525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0,12</w: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42,25</w: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2,275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8,278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0,551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0,45</w:t>
            </w:r>
          </w:p>
        </w:tc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4,58</w: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0,66087</w:t>
            </w:r>
          </w:p>
        </w:tc>
        <w:tc>
          <w:tcPr>
            <w:tcW w:w="57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0,29739</w:t>
            </w:r>
          </w:p>
        </w:tc>
        <w:tc>
          <w:tcPr>
            <w:tcW w:w="525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0,2</w: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20,98</w:t>
            </w:r>
          </w:p>
        </w:tc>
        <w:tc>
          <w:tcPr>
            <w:tcW w:w="527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2,061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8,473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1,261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0,55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7,05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0,84819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0,4665</w:t>
            </w:r>
          </w:p>
        </w:tc>
        <w:tc>
          <w:tcPr>
            <w:tcW w:w="525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0,3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49,7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3,8775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8,673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1,225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5,29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0,72346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0,47025</w:t>
            </w:r>
          </w:p>
        </w:tc>
        <w:tc>
          <w:tcPr>
            <w:tcW w:w="525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0,42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27,98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3,4385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8,787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0,669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0,75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7,26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0,86094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0,6457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0,56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52,71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5,445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9,088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0,612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5,47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0,73799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0,62729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0,72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29,92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4,6495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9,302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0,693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7,54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0,87737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0,8335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56,85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7,163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9,522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1,272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5,99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0,77743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0,8163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1,1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35,88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6,2895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9,747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1,014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1,15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8,04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0,90526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1,04104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1,32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64,64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9,246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9,977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0,452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6,84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0,83506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1,04382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1,56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46,79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8,55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10,213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0,87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1,35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8,86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0,94743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1,27904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1,82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78,5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11,961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10,454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0,839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1,45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7,54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0,87737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1,27219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2,1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56,85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10,933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10,701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0,361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1,55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9,46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0,97589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1,51263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2,4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89,49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14,663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10,954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0,972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1,65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8,14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0,91062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1,50253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2,72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66,26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13,431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11,212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0,984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1,75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9,87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0,99432</w:t>
            </w:r>
          </w:p>
        </w:tc>
        <w:tc>
          <w:tcPr>
            <w:tcW w:w="57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</w:t>
            </w:r>
            <w:r w:rsidR="006F7E34">
              <w:t>74006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3,06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97,42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17,2725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11,477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0,888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1,85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8,47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0,92788</w:t>
            </w:r>
          </w:p>
        </w:tc>
        <w:tc>
          <w:tcPr>
            <w:tcW w:w="573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1,71658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3,42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71,74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15,6695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11,748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1,017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1,95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11,01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1,04179</w:t>
            </w:r>
          </w:p>
        </w:tc>
        <w:tc>
          <w:tcPr>
            <w:tcW w:w="573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2,03149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2,8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121,22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21,4695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12,026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1,45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2,05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9,35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0,97081</w:t>
            </w:r>
          </w:p>
        </w:tc>
        <w:tc>
          <w:tcPr>
            <w:tcW w:w="573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1,99016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4,2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87,42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19,1675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12,310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0,792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2,15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11,29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1,05269</w:t>
            </w:r>
          </w:p>
        </w:tc>
        <w:tc>
          <w:tcPr>
            <w:tcW w:w="573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2,26329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4,62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127,46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24,2735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12,601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1,298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2,25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9,96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0,99826</w:t>
            </w:r>
          </w:p>
        </w:tc>
        <w:tc>
          <w:tcPr>
            <w:tcW w:w="573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2,24608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5,06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99,2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22,41</w:t>
            </w:r>
          </w:p>
        </w:tc>
        <w:tc>
          <w:tcPr>
            <w:tcW w:w="523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12,898</w:t>
            </w: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0,312</w:t>
            </w:r>
          </w:p>
        </w:tc>
      </w:tr>
      <w:tr w:rsidR="00910653" w:rsidTr="00910653">
        <w:tc>
          <w:tcPr>
            <w:tcW w:w="523" w:type="pct"/>
            <w:vAlign w:val="center"/>
          </w:tcPr>
          <w:p w:rsidR="00910653" w:rsidRDefault="00910653" w:rsidP="00A33771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cstheme="minorHAnsi"/>
              </w:rPr>
              <w:t>Ʃ   26</w:t>
            </w:r>
          </w:p>
        </w:tc>
        <w:tc>
          <w:tcPr>
            <w:tcW w:w="523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158,51</w:t>
            </w:r>
          </w:p>
        </w:tc>
        <w:tc>
          <w:tcPr>
            <w:tcW w:w="527" w:type="pct"/>
            <w:vAlign w:val="center"/>
          </w:tcPr>
          <w:p w:rsidR="00910653" w:rsidRDefault="00A95146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17,74</w:t>
            </w:r>
          </w:p>
        </w:tc>
        <w:tc>
          <w:tcPr>
            <w:tcW w:w="573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24,08</w:t>
            </w:r>
          </w:p>
        </w:tc>
        <w:tc>
          <w:tcPr>
            <w:tcW w:w="525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40,45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1323,27</w:t>
            </w:r>
          </w:p>
        </w:tc>
        <w:tc>
          <w:tcPr>
            <w:tcW w:w="527" w:type="pct"/>
            <w:vAlign w:val="center"/>
          </w:tcPr>
          <w:p w:rsidR="00910653" w:rsidRDefault="006F7E34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224,25</w:t>
            </w:r>
          </w:p>
        </w:tc>
        <w:tc>
          <w:tcPr>
            <w:tcW w:w="523" w:type="pct"/>
            <w:vAlign w:val="center"/>
          </w:tcPr>
          <w:p w:rsidR="00910653" w:rsidRDefault="00910653" w:rsidP="00685222">
            <w:pPr>
              <w:tabs>
                <w:tab w:val="left" w:pos="709"/>
              </w:tabs>
              <w:spacing w:after="0" w:line="240" w:lineRule="auto"/>
              <w:jc w:val="center"/>
            </w:pPr>
          </w:p>
        </w:tc>
        <w:tc>
          <w:tcPr>
            <w:tcW w:w="751" w:type="pct"/>
            <w:vAlign w:val="center"/>
          </w:tcPr>
          <w:p w:rsidR="00910653" w:rsidRDefault="00A33771" w:rsidP="00685222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t>17,536</w:t>
            </w:r>
          </w:p>
        </w:tc>
      </w:tr>
    </w:tbl>
    <w:p w:rsidR="00685222" w:rsidRPr="00685222" w:rsidRDefault="00685222" w:rsidP="00740D60">
      <w:pPr>
        <w:tabs>
          <w:tab w:val="left" w:pos="709"/>
        </w:tabs>
        <w:spacing w:after="0" w:line="360" w:lineRule="auto"/>
      </w:pPr>
    </w:p>
    <w:p w:rsidR="00A95146" w:rsidRDefault="009729C5" w:rsidP="00A9514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Подставляя числовые значения в формулы выше, </w:t>
      </w:r>
      <w:proofErr w:type="spellStart"/>
      <w:r>
        <w:rPr>
          <w:rFonts w:eastAsiaTheme="minorEastAsia"/>
          <w:sz w:val="24"/>
          <w:szCs w:val="24"/>
        </w:rPr>
        <w:t>полечаем</w:t>
      </w:r>
      <w:proofErr w:type="spellEnd"/>
      <w:r>
        <w:rPr>
          <w:rFonts w:eastAsiaTheme="minorEastAsia"/>
          <w:sz w:val="24"/>
          <w:szCs w:val="24"/>
        </w:rPr>
        <w:t xml:space="preserve"> следующие значения:</w:t>
      </w:r>
    </w:p>
    <w:p w:rsidR="009729C5" w:rsidRDefault="009729C5" w:rsidP="00A95146">
      <w:pPr>
        <w:spacing w:after="0" w:line="360" w:lineRule="auto"/>
        <w:jc w:val="both"/>
      </w:pPr>
      <w:r w:rsidRPr="009729C5">
        <w:rPr>
          <w:position w:val="-10"/>
        </w:rPr>
        <w:object w:dxaOrig="720" w:dyaOrig="320">
          <v:shape id="_x0000_i1037" type="#_x0000_t75" style="width:36pt;height:15.75pt" o:ole="">
            <v:imagedata r:id="rId36" o:title=""/>
          </v:shape>
          <o:OLEObject Type="Embed" ProgID="Equation.DSMT4" ShapeID="_x0000_i1037" DrawAspect="Content" ObjectID="_1681899051" r:id="rId37"/>
        </w:object>
      </w:r>
      <w:r>
        <w:t xml:space="preserve">; </w:t>
      </w:r>
      <w:r w:rsidRPr="0002488D">
        <w:rPr>
          <w:position w:val="-10"/>
        </w:rPr>
        <w:object w:dxaOrig="1140" w:dyaOrig="320">
          <v:shape id="_x0000_i1038" type="#_x0000_t75" style="width:56.8pt;height:15.75pt" o:ole="">
            <v:imagedata r:id="rId38" o:title=""/>
          </v:shape>
          <o:OLEObject Type="Embed" ProgID="Equation.DSMT4" ShapeID="_x0000_i1038" DrawAspect="Content" ObjectID="_1681899052" r:id="rId39"/>
        </w:object>
      </w:r>
    </w:p>
    <w:p w:rsidR="009729C5" w:rsidRDefault="009729C5" w:rsidP="00A95146">
      <w:pPr>
        <w:spacing w:after="0" w:line="360" w:lineRule="auto"/>
        <w:jc w:val="both"/>
      </w:pPr>
      <w:r w:rsidRPr="0002488D">
        <w:rPr>
          <w:position w:val="-10"/>
        </w:rPr>
        <w:object w:dxaOrig="960" w:dyaOrig="360">
          <v:shape id="_x0000_i1039" type="#_x0000_t75" style="width:47.8pt;height:18pt" o:ole="">
            <v:imagedata r:id="rId40" o:title=""/>
          </v:shape>
          <o:OLEObject Type="Embed" ProgID="Equation.DSMT4" ShapeID="_x0000_i1039" DrawAspect="Content" ObjectID="_1681899053" r:id="rId41"/>
        </w:object>
      </w:r>
      <w:r>
        <w:t xml:space="preserve">; </w:t>
      </w:r>
      <w:r w:rsidRPr="0002488D">
        <w:rPr>
          <w:position w:val="-10"/>
        </w:rPr>
        <w:object w:dxaOrig="1359" w:dyaOrig="360">
          <v:shape id="_x0000_i1040" type="#_x0000_t75" style="width:68.05pt;height:18pt" o:ole="">
            <v:imagedata r:id="rId42" o:title=""/>
          </v:shape>
          <o:OLEObject Type="Embed" ProgID="Equation.DSMT4" ShapeID="_x0000_i1040" DrawAspect="Content" ObjectID="_1681899054" r:id="rId43"/>
        </w:object>
      </w:r>
    </w:p>
    <w:p w:rsidR="009729C5" w:rsidRDefault="009729C5" w:rsidP="00A95146">
      <w:pPr>
        <w:spacing w:after="0" w:line="360" w:lineRule="auto"/>
        <w:jc w:val="both"/>
      </w:pPr>
      <w:r w:rsidRPr="009729C5">
        <w:rPr>
          <w:position w:val="-12"/>
        </w:rPr>
        <w:object w:dxaOrig="1500" w:dyaOrig="360">
          <v:shape id="_x0000_i1041" type="#_x0000_t75" style="width:74.8pt;height:18pt" o:ole="">
            <v:imagedata r:id="rId44" o:title=""/>
          </v:shape>
          <o:OLEObject Type="Embed" ProgID="Equation.DSMT4" ShapeID="_x0000_i1041" DrawAspect="Content" ObjectID="_1681899055" r:id="rId45"/>
        </w:object>
      </w:r>
      <w:r>
        <w:t xml:space="preserve">; </w:t>
      </w:r>
      <w:r w:rsidRPr="009729C5">
        <w:rPr>
          <w:position w:val="-14"/>
        </w:rPr>
        <w:object w:dxaOrig="1520" w:dyaOrig="380">
          <v:shape id="_x0000_i1042" type="#_x0000_t75" style="width:75.95pt;height:19.15pt" o:ole="">
            <v:imagedata r:id="rId46" o:title=""/>
          </v:shape>
          <o:OLEObject Type="Embed" ProgID="Equation.DSMT4" ShapeID="_x0000_i1042" DrawAspect="Content" ObjectID="_1681899056" r:id="rId47"/>
        </w:object>
      </w:r>
      <w:r>
        <w:t xml:space="preserve">; </w:t>
      </w:r>
      <w:r w:rsidRPr="009729C5">
        <w:rPr>
          <w:position w:val="-14"/>
        </w:rPr>
        <w:object w:dxaOrig="1380" w:dyaOrig="380">
          <v:shape id="_x0000_i1043" type="#_x0000_t75" style="width:69.2pt;height:19.15pt" o:ole="">
            <v:imagedata r:id="rId48" o:title=""/>
          </v:shape>
          <o:OLEObject Type="Embed" ProgID="Equation.DSMT4" ShapeID="_x0000_i1043" DrawAspect="Content" ObjectID="_1681899057" r:id="rId49"/>
        </w:object>
      </w:r>
      <w:r>
        <w:t xml:space="preserve">; </w:t>
      </w:r>
      <w:r w:rsidRPr="009729C5">
        <w:rPr>
          <w:position w:val="-14"/>
        </w:rPr>
        <w:object w:dxaOrig="1340" w:dyaOrig="380">
          <v:shape id="_x0000_i1044" type="#_x0000_t75" style="width:66.95pt;height:19.15pt" o:ole="">
            <v:imagedata r:id="rId50" o:title=""/>
          </v:shape>
          <o:OLEObject Type="Embed" ProgID="Equation.DSMT4" ShapeID="_x0000_i1044" DrawAspect="Content" ObjectID="_1681899058" r:id="rId51"/>
        </w:object>
      </w:r>
    </w:p>
    <w:p w:rsidR="009729C5" w:rsidRPr="00A33771" w:rsidRDefault="009729C5" w:rsidP="00A95146">
      <w:pPr>
        <w:spacing w:after="0" w:line="360" w:lineRule="auto"/>
        <w:jc w:val="both"/>
      </w:pPr>
      <w:r w:rsidRPr="0002488D">
        <w:rPr>
          <w:position w:val="-10"/>
        </w:rPr>
        <w:object w:dxaOrig="1200" w:dyaOrig="320">
          <v:shape id="_x0000_i1045" type="#_x0000_t75" style="width:60.2pt;height:15.75pt" o:ole="">
            <v:imagedata r:id="rId52" o:title=""/>
          </v:shape>
          <o:OLEObject Type="Embed" ProgID="Equation.DSMT4" ShapeID="_x0000_i1045" DrawAspect="Content" ObjectID="_1681899059" r:id="rId53"/>
        </w:object>
      </w:r>
      <w:r w:rsidRPr="00A33771">
        <w:t xml:space="preserve">; </w:t>
      </w:r>
      <w:r w:rsidRPr="0002488D">
        <w:rPr>
          <w:position w:val="-10"/>
        </w:rPr>
        <w:object w:dxaOrig="1200" w:dyaOrig="320">
          <v:shape id="_x0000_i1046" type="#_x0000_t75" style="width:60.2pt;height:15.75pt" o:ole="">
            <v:imagedata r:id="rId54" o:title=""/>
          </v:shape>
          <o:OLEObject Type="Embed" ProgID="Equation.DSMT4" ShapeID="_x0000_i1046" DrawAspect="Content" ObjectID="_1681899060" r:id="rId55"/>
        </w:object>
      </w:r>
    </w:p>
    <w:p w:rsidR="009729C5" w:rsidRDefault="009729C5" w:rsidP="00A95146">
      <w:pPr>
        <w:spacing w:after="0" w:line="360" w:lineRule="auto"/>
        <w:jc w:val="both"/>
      </w:pPr>
      <w:r>
        <w:t xml:space="preserve">В соответствии с проведенными расчетами искомая зависимость имеет вид </w:t>
      </w:r>
      <w:r w:rsidRPr="0002488D">
        <w:rPr>
          <w:position w:val="-10"/>
        </w:rPr>
        <w:object w:dxaOrig="1960" w:dyaOrig="360">
          <v:shape id="_x0000_i1047" type="#_x0000_t75" style="width:97.9pt;height:18pt" o:ole="">
            <v:imagedata r:id="rId56" o:title=""/>
          </v:shape>
          <o:OLEObject Type="Embed" ProgID="Equation.DSMT4" ShapeID="_x0000_i1047" DrawAspect="Content" ObjectID="_1681899061" r:id="rId57"/>
        </w:object>
      </w:r>
    </w:p>
    <w:p w:rsidR="009729C5" w:rsidRDefault="009729C5" w:rsidP="00A9514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4452934" cy="928687"/>
            <wp:effectExtent l="19050" t="0" r="4766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18" cy="93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71" w:rsidRDefault="00A33771" w:rsidP="00A95146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4581842" cy="1356749"/>
            <wp:effectExtent l="19050" t="0" r="9208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29" cy="135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71" w:rsidRPr="009729C5" w:rsidRDefault="00A33771" w:rsidP="00A33771">
      <w:pPr>
        <w:spacing w:after="0" w:line="360" w:lineRule="auto"/>
        <w:jc w:val="center"/>
        <w:rPr>
          <w:rFonts w:eastAsiaTheme="minorEastAsia"/>
          <w:sz w:val="24"/>
          <w:szCs w:val="24"/>
        </w:rPr>
      </w:pPr>
      <w:r w:rsidRPr="00A33771"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2740270"/>
            <wp:effectExtent l="19050" t="0" r="19050" b="2930"/>
            <wp:docPr id="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sectPr w:rsidR="00A33771" w:rsidRPr="009729C5" w:rsidSect="0031034A">
      <w:footerReference w:type="default" r:id="rId61"/>
      <w:footerReference w:type="first" r:id="rId62"/>
      <w:pgSz w:w="11906" w:h="16838"/>
      <w:pgMar w:top="1134" w:right="850" w:bottom="1134" w:left="170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0B" w:rsidRDefault="0053630B" w:rsidP="00CC44F0">
      <w:pPr>
        <w:spacing w:after="0" w:line="240" w:lineRule="auto"/>
      </w:pPr>
      <w:r>
        <w:separator/>
      </w:r>
    </w:p>
  </w:endnote>
  <w:endnote w:type="continuationSeparator" w:id="0">
    <w:p w:rsidR="0053630B" w:rsidRDefault="0053630B" w:rsidP="00CC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1448"/>
      <w:docPartObj>
        <w:docPartGallery w:val="Page Numbers (Bottom of Page)"/>
        <w:docPartUnique/>
      </w:docPartObj>
    </w:sdtPr>
    <w:sdtEndPr/>
    <w:sdtContent>
      <w:p w:rsidR="009729C5" w:rsidRDefault="009729C5" w:rsidP="0031034A">
        <w:pPr>
          <w:pStyle w:val="af2"/>
          <w:jc w:val="center"/>
        </w:pPr>
        <w:r w:rsidRPr="0031034A">
          <w:rPr>
            <w:sz w:val="28"/>
          </w:rPr>
          <w:fldChar w:fldCharType="begin"/>
        </w:r>
        <w:r w:rsidRPr="0031034A">
          <w:rPr>
            <w:sz w:val="28"/>
          </w:rPr>
          <w:instrText xml:space="preserve"> PAGE   \* MERGEFORMAT </w:instrText>
        </w:r>
        <w:r w:rsidRPr="0031034A">
          <w:rPr>
            <w:sz w:val="28"/>
          </w:rPr>
          <w:fldChar w:fldCharType="separate"/>
        </w:r>
        <w:r w:rsidR="00434D22">
          <w:rPr>
            <w:noProof/>
            <w:sz w:val="28"/>
          </w:rPr>
          <w:t>2</w:t>
        </w:r>
        <w:r w:rsidRPr="0031034A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4A" w:rsidRPr="0031034A" w:rsidRDefault="0031034A" w:rsidP="0031034A">
    <w:pPr>
      <w:pStyle w:val="af2"/>
      <w:jc w:val="center"/>
      <w:rPr>
        <w:sz w:val="28"/>
      </w:rPr>
    </w:pPr>
    <w:r>
      <w:rPr>
        <w:sz w:val="28"/>
      </w:rPr>
      <w:t>Липецк 20</w:t>
    </w:r>
    <w:r w:rsidR="00434D22">
      <w:rPr>
        <w:sz w:val="28"/>
      </w:rPr>
      <w:t>21</w:t>
    </w:r>
    <w:r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0B" w:rsidRDefault="0053630B" w:rsidP="00CC44F0">
      <w:pPr>
        <w:spacing w:after="0" w:line="240" w:lineRule="auto"/>
      </w:pPr>
      <w:r>
        <w:separator/>
      </w:r>
    </w:p>
  </w:footnote>
  <w:footnote w:type="continuationSeparator" w:id="0">
    <w:p w:rsidR="0053630B" w:rsidRDefault="0053630B" w:rsidP="00CC4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7EwNTO1sDSzMDA3MzFQ0lEKTi0uzszPAykwrAUAL4JkmCwAAAA="/>
  </w:docVars>
  <w:rsids>
    <w:rsidRoot w:val="00CD29F4"/>
    <w:rsid w:val="000114D4"/>
    <w:rsid w:val="0004143C"/>
    <w:rsid w:val="00050484"/>
    <w:rsid w:val="00054785"/>
    <w:rsid w:val="00057845"/>
    <w:rsid w:val="00093FE3"/>
    <w:rsid w:val="000A3107"/>
    <w:rsid w:val="000B2308"/>
    <w:rsid w:val="000B291E"/>
    <w:rsid w:val="000B4BE5"/>
    <w:rsid w:val="000D7F57"/>
    <w:rsid w:val="000E1C9C"/>
    <w:rsid w:val="000F16DA"/>
    <w:rsid w:val="000F3D60"/>
    <w:rsid w:val="00102D09"/>
    <w:rsid w:val="0012338C"/>
    <w:rsid w:val="00143DBB"/>
    <w:rsid w:val="0015728E"/>
    <w:rsid w:val="00160C3A"/>
    <w:rsid w:val="001660BE"/>
    <w:rsid w:val="00166577"/>
    <w:rsid w:val="00176AF8"/>
    <w:rsid w:val="001A1932"/>
    <w:rsid w:val="001C24F7"/>
    <w:rsid w:val="001D68FF"/>
    <w:rsid w:val="001F41D7"/>
    <w:rsid w:val="0020113D"/>
    <w:rsid w:val="00233950"/>
    <w:rsid w:val="00234759"/>
    <w:rsid w:val="0026087E"/>
    <w:rsid w:val="00264203"/>
    <w:rsid w:val="00284340"/>
    <w:rsid w:val="0028646D"/>
    <w:rsid w:val="002A5CF9"/>
    <w:rsid w:val="002B5ADC"/>
    <w:rsid w:val="002C5F56"/>
    <w:rsid w:val="002E7233"/>
    <w:rsid w:val="002F3021"/>
    <w:rsid w:val="002F5630"/>
    <w:rsid w:val="0031034A"/>
    <w:rsid w:val="00331AE9"/>
    <w:rsid w:val="00352D08"/>
    <w:rsid w:val="00352D82"/>
    <w:rsid w:val="00362085"/>
    <w:rsid w:val="00363D58"/>
    <w:rsid w:val="003645A7"/>
    <w:rsid w:val="00370B26"/>
    <w:rsid w:val="0037463A"/>
    <w:rsid w:val="00376379"/>
    <w:rsid w:val="00395F2D"/>
    <w:rsid w:val="003A2E9A"/>
    <w:rsid w:val="003B0C76"/>
    <w:rsid w:val="003B70AD"/>
    <w:rsid w:val="003C1B52"/>
    <w:rsid w:val="003C1FCE"/>
    <w:rsid w:val="003D1A28"/>
    <w:rsid w:val="00411D76"/>
    <w:rsid w:val="0041639C"/>
    <w:rsid w:val="00434D22"/>
    <w:rsid w:val="004406CB"/>
    <w:rsid w:val="00447420"/>
    <w:rsid w:val="00463FB6"/>
    <w:rsid w:val="0046630A"/>
    <w:rsid w:val="004A6107"/>
    <w:rsid w:val="004B5E20"/>
    <w:rsid w:val="004D3D19"/>
    <w:rsid w:val="0050766A"/>
    <w:rsid w:val="00515D49"/>
    <w:rsid w:val="00521E07"/>
    <w:rsid w:val="00523514"/>
    <w:rsid w:val="0052411F"/>
    <w:rsid w:val="0053630B"/>
    <w:rsid w:val="00536ED8"/>
    <w:rsid w:val="00557908"/>
    <w:rsid w:val="00562D0C"/>
    <w:rsid w:val="005663A5"/>
    <w:rsid w:val="0056705A"/>
    <w:rsid w:val="005872DE"/>
    <w:rsid w:val="0059023E"/>
    <w:rsid w:val="005A4A4E"/>
    <w:rsid w:val="005A6C9F"/>
    <w:rsid w:val="005B7ADF"/>
    <w:rsid w:val="005C634E"/>
    <w:rsid w:val="005D2C27"/>
    <w:rsid w:val="005F1968"/>
    <w:rsid w:val="00605929"/>
    <w:rsid w:val="00613EB3"/>
    <w:rsid w:val="0063475B"/>
    <w:rsid w:val="00635643"/>
    <w:rsid w:val="00655A96"/>
    <w:rsid w:val="00657AC7"/>
    <w:rsid w:val="0066397B"/>
    <w:rsid w:val="00685222"/>
    <w:rsid w:val="00697EA9"/>
    <w:rsid w:val="006A5AF6"/>
    <w:rsid w:val="006C2AEB"/>
    <w:rsid w:val="006F5C73"/>
    <w:rsid w:val="006F7E34"/>
    <w:rsid w:val="007003F9"/>
    <w:rsid w:val="00711FD8"/>
    <w:rsid w:val="00713CC8"/>
    <w:rsid w:val="0071623C"/>
    <w:rsid w:val="007263D1"/>
    <w:rsid w:val="00727363"/>
    <w:rsid w:val="0073142B"/>
    <w:rsid w:val="00736A4B"/>
    <w:rsid w:val="007407F6"/>
    <w:rsid w:val="00740D60"/>
    <w:rsid w:val="00760662"/>
    <w:rsid w:val="00764E60"/>
    <w:rsid w:val="00771782"/>
    <w:rsid w:val="00776BD6"/>
    <w:rsid w:val="00781DBD"/>
    <w:rsid w:val="0078450D"/>
    <w:rsid w:val="007943AB"/>
    <w:rsid w:val="007950DC"/>
    <w:rsid w:val="007A0B0B"/>
    <w:rsid w:val="007B2D24"/>
    <w:rsid w:val="007B55C2"/>
    <w:rsid w:val="007D154F"/>
    <w:rsid w:val="007E4A02"/>
    <w:rsid w:val="007F7F06"/>
    <w:rsid w:val="00804E00"/>
    <w:rsid w:val="008054B1"/>
    <w:rsid w:val="00810237"/>
    <w:rsid w:val="00826068"/>
    <w:rsid w:val="00835D17"/>
    <w:rsid w:val="0084393B"/>
    <w:rsid w:val="00845293"/>
    <w:rsid w:val="00850CC5"/>
    <w:rsid w:val="008543E9"/>
    <w:rsid w:val="008565D5"/>
    <w:rsid w:val="0085702D"/>
    <w:rsid w:val="00857D63"/>
    <w:rsid w:val="00862778"/>
    <w:rsid w:val="00864025"/>
    <w:rsid w:val="0088327A"/>
    <w:rsid w:val="00890444"/>
    <w:rsid w:val="00893FD2"/>
    <w:rsid w:val="008D59A3"/>
    <w:rsid w:val="008E1833"/>
    <w:rsid w:val="008F6648"/>
    <w:rsid w:val="008F75B3"/>
    <w:rsid w:val="00910653"/>
    <w:rsid w:val="009405BE"/>
    <w:rsid w:val="00944230"/>
    <w:rsid w:val="00945BB0"/>
    <w:rsid w:val="0095200C"/>
    <w:rsid w:val="00970E73"/>
    <w:rsid w:val="009729C5"/>
    <w:rsid w:val="00973194"/>
    <w:rsid w:val="00990DD9"/>
    <w:rsid w:val="009958C2"/>
    <w:rsid w:val="009A5E8D"/>
    <w:rsid w:val="009D0FB5"/>
    <w:rsid w:val="009E4C0D"/>
    <w:rsid w:val="009F3BBE"/>
    <w:rsid w:val="009F43B3"/>
    <w:rsid w:val="00A0085B"/>
    <w:rsid w:val="00A078F5"/>
    <w:rsid w:val="00A26997"/>
    <w:rsid w:val="00A33771"/>
    <w:rsid w:val="00A446CF"/>
    <w:rsid w:val="00A5759B"/>
    <w:rsid w:val="00A6052B"/>
    <w:rsid w:val="00A95146"/>
    <w:rsid w:val="00AB62EF"/>
    <w:rsid w:val="00AE1606"/>
    <w:rsid w:val="00B10643"/>
    <w:rsid w:val="00B121C3"/>
    <w:rsid w:val="00B1518B"/>
    <w:rsid w:val="00B210C6"/>
    <w:rsid w:val="00B2798F"/>
    <w:rsid w:val="00B41A85"/>
    <w:rsid w:val="00B4612F"/>
    <w:rsid w:val="00B52717"/>
    <w:rsid w:val="00B73640"/>
    <w:rsid w:val="00B8101D"/>
    <w:rsid w:val="00B87D35"/>
    <w:rsid w:val="00BA02B2"/>
    <w:rsid w:val="00BC1355"/>
    <w:rsid w:val="00BC1A1A"/>
    <w:rsid w:val="00BE70F6"/>
    <w:rsid w:val="00C03FA8"/>
    <w:rsid w:val="00C077BE"/>
    <w:rsid w:val="00C200FB"/>
    <w:rsid w:val="00C23507"/>
    <w:rsid w:val="00C33F1E"/>
    <w:rsid w:val="00C36C86"/>
    <w:rsid w:val="00C40D8A"/>
    <w:rsid w:val="00CB19EC"/>
    <w:rsid w:val="00CB65CB"/>
    <w:rsid w:val="00CB798A"/>
    <w:rsid w:val="00CC44F0"/>
    <w:rsid w:val="00CD29F4"/>
    <w:rsid w:val="00CD53F5"/>
    <w:rsid w:val="00CD69E0"/>
    <w:rsid w:val="00CE1315"/>
    <w:rsid w:val="00CE5EDB"/>
    <w:rsid w:val="00CE76CB"/>
    <w:rsid w:val="00CF1B70"/>
    <w:rsid w:val="00CF76D1"/>
    <w:rsid w:val="00D06473"/>
    <w:rsid w:val="00D112A3"/>
    <w:rsid w:val="00D12603"/>
    <w:rsid w:val="00D152AB"/>
    <w:rsid w:val="00D43CCF"/>
    <w:rsid w:val="00D57C2C"/>
    <w:rsid w:val="00D7245A"/>
    <w:rsid w:val="00D742A5"/>
    <w:rsid w:val="00D7788B"/>
    <w:rsid w:val="00D92B35"/>
    <w:rsid w:val="00D963ED"/>
    <w:rsid w:val="00DB2D2E"/>
    <w:rsid w:val="00DC6CCA"/>
    <w:rsid w:val="00DC7595"/>
    <w:rsid w:val="00DD215F"/>
    <w:rsid w:val="00DD2483"/>
    <w:rsid w:val="00E03132"/>
    <w:rsid w:val="00E06F33"/>
    <w:rsid w:val="00E5564D"/>
    <w:rsid w:val="00E564BC"/>
    <w:rsid w:val="00E568B3"/>
    <w:rsid w:val="00E7354B"/>
    <w:rsid w:val="00E85126"/>
    <w:rsid w:val="00E87136"/>
    <w:rsid w:val="00E92840"/>
    <w:rsid w:val="00EC5188"/>
    <w:rsid w:val="00EF2D4B"/>
    <w:rsid w:val="00EF2FE0"/>
    <w:rsid w:val="00F00206"/>
    <w:rsid w:val="00F4657B"/>
    <w:rsid w:val="00F73C1E"/>
    <w:rsid w:val="00F7513C"/>
    <w:rsid w:val="00F85ED6"/>
    <w:rsid w:val="00F96910"/>
    <w:rsid w:val="00FA2ED1"/>
    <w:rsid w:val="00FD4544"/>
    <w:rsid w:val="00FD715E"/>
    <w:rsid w:val="00FE5CC6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F4"/>
    <w:pPr>
      <w:spacing w:after="160" w:line="259" w:lineRule="auto"/>
      <w:ind w:firstLine="0"/>
      <w:jc w:val="left"/>
    </w:pPr>
    <w:rPr>
      <w:rFonts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33950"/>
    <w:pPr>
      <w:keepNext/>
      <w:keepLines/>
      <w:spacing w:before="480" w:line="240" w:lineRule="auto"/>
      <w:outlineLvl w:val="0"/>
    </w:pPr>
    <w:rPr>
      <w:rFonts w:eastAsiaTheme="majorEastAsia" w:cstheme="majorBidi"/>
      <w:bCs/>
      <w:cap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025"/>
    <w:pPr>
      <w:keepNext/>
      <w:keepLines/>
      <w:spacing w:before="200" w:line="240" w:lineRule="auto"/>
      <w:outlineLvl w:val="1"/>
    </w:pPr>
    <w:rPr>
      <w:rFonts w:eastAsiaTheme="majorEastAsia" w:cstheme="majorBidi"/>
      <w:bCs/>
      <w:color w:val="00000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950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0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caption"/>
    <w:basedOn w:val="a"/>
    <w:next w:val="a"/>
    <w:link w:val="a4"/>
    <w:uiPriority w:val="35"/>
    <w:unhideWhenUsed/>
    <w:qFormat/>
    <w:rsid w:val="00FD4544"/>
    <w:pPr>
      <w:spacing w:after="200" w:line="240" w:lineRule="auto"/>
    </w:pPr>
    <w:rPr>
      <w:rFonts w:cs="Arial Unicode MS"/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D454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D45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FD4544"/>
    <w:pPr>
      <w:spacing w:line="240" w:lineRule="auto"/>
    </w:pPr>
  </w:style>
  <w:style w:type="paragraph" w:styleId="a8">
    <w:name w:val="List Paragraph"/>
    <w:basedOn w:val="a"/>
    <w:uiPriority w:val="34"/>
    <w:qFormat/>
    <w:rsid w:val="00FD4544"/>
    <w:pPr>
      <w:ind w:left="720"/>
      <w:contextualSpacing/>
    </w:pPr>
    <w:rPr>
      <w:rFonts w:cs="Arial Unicode MS"/>
      <w:color w:val="000000"/>
      <w:sz w:val="24"/>
    </w:rPr>
  </w:style>
  <w:style w:type="character" w:styleId="a9">
    <w:name w:val="Intense Reference"/>
    <w:basedOn w:val="a0"/>
    <w:uiPriority w:val="32"/>
    <w:qFormat/>
    <w:rsid w:val="00FD4544"/>
    <w:rPr>
      <w:b/>
      <w:bCs/>
      <w:smallCaps/>
      <w:color w:val="ED7D31" w:themeColor="accent2"/>
      <w:spacing w:val="5"/>
      <w:u w:val="single"/>
    </w:rPr>
  </w:style>
  <w:style w:type="character" w:styleId="aa">
    <w:name w:val="Book Title"/>
    <w:basedOn w:val="a0"/>
    <w:uiPriority w:val="33"/>
    <w:qFormat/>
    <w:rsid w:val="00FD4544"/>
    <w:rPr>
      <w:b/>
      <w:bCs/>
      <w:smallCaps/>
      <w:spacing w:val="5"/>
    </w:rPr>
  </w:style>
  <w:style w:type="character" w:customStyle="1" w:styleId="a4">
    <w:name w:val="Название объекта Знак"/>
    <w:basedOn w:val="a0"/>
    <w:link w:val="a3"/>
    <w:uiPriority w:val="35"/>
    <w:rsid w:val="00FD4544"/>
    <w:rPr>
      <w:b/>
      <w:bCs/>
      <w:color w:val="5B9BD5" w:themeColor="accent1"/>
      <w:sz w:val="18"/>
      <w:szCs w:val="18"/>
    </w:rPr>
  </w:style>
  <w:style w:type="paragraph" w:customStyle="1" w:styleId="ab">
    <w:name w:val="Табличный стиль"/>
    <w:basedOn w:val="a"/>
    <w:qFormat/>
    <w:rsid w:val="00F7513C"/>
    <w:pPr>
      <w:keepNext/>
      <w:spacing w:after="200" w:line="240" w:lineRule="auto"/>
    </w:pPr>
    <w:rPr>
      <w:rFonts w:eastAsia="Times New Roman" w:cstheme="minorHAnsi"/>
      <w:b/>
      <w:bCs/>
      <w:color w:val="000000"/>
      <w:sz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29F4"/>
    <w:rPr>
      <w:rFonts w:ascii="Tahoma" w:hAnsi="Tahoma" w:cs="Tahoma"/>
      <w:color w:val="auto"/>
      <w:sz w:val="16"/>
      <w:szCs w:val="16"/>
    </w:rPr>
  </w:style>
  <w:style w:type="table" w:styleId="ae">
    <w:name w:val="Table Grid"/>
    <w:basedOn w:val="a1"/>
    <w:uiPriority w:val="39"/>
    <w:rsid w:val="00CD29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CD29F4"/>
    <w:rPr>
      <w:color w:val="808080"/>
    </w:rPr>
  </w:style>
  <w:style w:type="paragraph" w:styleId="af0">
    <w:name w:val="header"/>
    <w:basedOn w:val="a"/>
    <w:link w:val="af1"/>
    <w:uiPriority w:val="99"/>
    <w:semiHidden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C44F0"/>
    <w:rPr>
      <w:rFonts w:cstheme="minorBidi"/>
      <w:color w:val="auto"/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44F0"/>
    <w:rPr>
      <w:rFonts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F4"/>
    <w:pPr>
      <w:spacing w:after="160" w:line="259" w:lineRule="auto"/>
      <w:ind w:firstLine="0"/>
      <w:jc w:val="left"/>
    </w:pPr>
    <w:rPr>
      <w:rFonts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33950"/>
    <w:pPr>
      <w:keepNext/>
      <w:keepLines/>
      <w:spacing w:before="480" w:line="240" w:lineRule="auto"/>
      <w:outlineLvl w:val="0"/>
    </w:pPr>
    <w:rPr>
      <w:rFonts w:eastAsiaTheme="majorEastAsia" w:cstheme="majorBidi"/>
      <w:bCs/>
      <w:cap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025"/>
    <w:pPr>
      <w:keepNext/>
      <w:keepLines/>
      <w:spacing w:before="200" w:line="240" w:lineRule="auto"/>
      <w:outlineLvl w:val="1"/>
    </w:pPr>
    <w:rPr>
      <w:rFonts w:eastAsiaTheme="majorEastAsia" w:cstheme="majorBidi"/>
      <w:bCs/>
      <w:color w:val="00000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950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0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caption"/>
    <w:basedOn w:val="a"/>
    <w:next w:val="a"/>
    <w:link w:val="a4"/>
    <w:uiPriority w:val="35"/>
    <w:unhideWhenUsed/>
    <w:qFormat/>
    <w:rsid w:val="00FD4544"/>
    <w:pPr>
      <w:spacing w:after="200" w:line="240" w:lineRule="auto"/>
    </w:pPr>
    <w:rPr>
      <w:rFonts w:cs="Arial Unicode MS"/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D454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D45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FD4544"/>
    <w:pPr>
      <w:spacing w:line="240" w:lineRule="auto"/>
    </w:pPr>
  </w:style>
  <w:style w:type="paragraph" w:styleId="a8">
    <w:name w:val="List Paragraph"/>
    <w:basedOn w:val="a"/>
    <w:uiPriority w:val="34"/>
    <w:qFormat/>
    <w:rsid w:val="00FD4544"/>
    <w:pPr>
      <w:ind w:left="720"/>
      <w:contextualSpacing/>
    </w:pPr>
    <w:rPr>
      <w:rFonts w:cs="Arial Unicode MS"/>
      <w:color w:val="000000"/>
      <w:sz w:val="24"/>
    </w:rPr>
  </w:style>
  <w:style w:type="character" w:styleId="a9">
    <w:name w:val="Intense Reference"/>
    <w:basedOn w:val="a0"/>
    <w:uiPriority w:val="32"/>
    <w:qFormat/>
    <w:rsid w:val="00FD4544"/>
    <w:rPr>
      <w:b/>
      <w:bCs/>
      <w:smallCaps/>
      <w:color w:val="ED7D31" w:themeColor="accent2"/>
      <w:spacing w:val="5"/>
      <w:u w:val="single"/>
    </w:rPr>
  </w:style>
  <w:style w:type="character" w:styleId="aa">
    <w:name w:val="Book Title"/>
    <w:basedOn w:val="a0"/>
    <w:uiPriority w:val="33"/>
    <w:qFormat/>
    <w:rsid w:val="00FD4544"/>
    <w:rPr>
      <w:b/>
      <w:bCs/>
      <w:smallCaps/>
      <w:spacing w:val="5"/>
    </w:rPr>
  </w:style>
  <w:style w:type="character" w:customStyle="1" w:styleId="a4">
    <w:name w:val="Название объекта Знак"/>
    <w:basedOn w:val="a0"/>
    <w:link w:val="a3"/>
    <w:uiPriority w:val="35"/>
    <w:rsid w:val="00FD4544"/>
    <w:rPr>
      <w:b/>
      <w:bCs/>
      <w:color w:val="5B9BD5" w:themeColor="accent1"/>
      <w:sz w:val="18"/>
      <w:szCs w:val="18"/>
    </w:rPr>
  </w:style>
  <w:style w:type="paragraph" w:customStyle="1" w:styleId="ab">
    <w:name w:val="Табличный стиль"/>
    <w:basedOn w:val="a"/>
    <w:qFormat/>
    <w:rsid w:val="00F7513C"/>
    <w:pPr>
      <w:keepNext/>
      <w:spacing w:after="200" w:line="240" w:lineRule="auto"/>
    </w:pPr>
    <w:rPr>
      <w:rFonts w:eastAsia="Times New Roman" w:cstheme="minorHAnsi"/>
      <w:b/>
      <w:bCs/>
      <w:color w:val="000000"/>
      <w:sz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29F4"/>
    <w:rPr>
      <w:rFonts w:ascii="Tahoma" w:hAnsi="Tahoma" w:cs="Tahoma"/>
      <w:color w:val="auto"/>
      <w:sz w:val="16"/>
      <w:szCs w:val="16"/>
    </w:rPr>
  </w:style>
  <w:style w:type="table" w:styleId="ae">
    <w:name w:val="Table Grid"/>
    <w:basedOn w:val="a1"/>
    <w:uiPriority w:val="39"/>
    <w:rsid w:val="00CD29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CD29F4"/>
    <w:rPr>
      <w:color w:val="808080"/>
    </w:rPr>
  </w:style>
  <w:style w:type="paragraph" w:styleId="af0">
    <w:name w:val="header"/>
    <w:basedOn w:val="a"/>
    <w:link w:val="af1"/>
    <w:uiPriority w:val="99"/>
    <w:semiHidden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C44F0"/>
    <w:rPr>
      <w:rFonts w:cstheme="minorBidi"/>
      <w:color w:val="auto"/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CC4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44F0"/>
    <w:rPr>
      <w:rFonts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chart" Target="charts/chart4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theme" Target="theme/theme1.xml"/><Relationship Id="rId8" Type="http://schemas.openxmlformats.org/officeDocument/2006/relationships/chart" Target="charts/chart1.xml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png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chart" Target="charts/chart3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82;&#1072;&#1083;&#1100;&#1082;&#1091;&#1083;&#1103;&#1090;&#1086;&#108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82;&#1072;&#1083;&#1100;&#1082;&#1091;&#1083;&#1103;&#1090;&#1086;&#108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82;&#1072;&#1083;&#1100;&#1082;&#1091;&#1083;&#1103;&#1090;&#1086;&#108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52;&#1040;&#1058;&#1040;&#1053;&#1098;\&#1090;&#1080;&#1087;&#1086;&#1074;&#1086;&#1081;%20&#1087;&#1086;%20&#1089;&#1090;&#1072;&#1090;&#1080;&#1089;&#1090;&#1080;&#1082;&#107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1;&#1048;&#1063;&#1053;&#1067;&#1045;%20&#1055;&#1040;&#1055;&#1050;&#1048;\&#1055;&#1086;&#1085;&#1086;&#1084;&#1072;&#1088;&#1077;&#1074;\&#1052;&#1040;&#1058;&#1040;&#1053;&#1098;\&#1090;&#1080;&#1087;&#1086;&#1074;&#1086;&#1081;%20&#1087;&#1086;%20&#1089;&#1090;&#1072;&#1090;&#1080;&#1089;&#1090;&#1080;&#1082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</c:v>
          </c:tx>
          <c:spPr>
            <a:ln w="28575">
              <a:noFill/>
            </a:ln>
          </c:spPr>
          <c:xVal>
            <c:numRef>
              <c:f>Матан!$Z$14:$Z$54</c:f>
              <c:numCache>
                <c:formatCode>General</c:formatCode>
                <c:ptCount val="41"/>
                <c:pt idx="0">
                  <c:v>-4.2300000000000004</c:v>
                </c:pt>
                <c:pt idx="1">
                  <c:v>-3.3099999999999996</c:v>
                </c:pt>
                <c:pt idx="2">
                  <c:v>-2.3899999999999997</c:v>
                </c:pt>
                <c:pt idx="3">
                  <c:v>-3.3099999999999996</c:v>
                </c:pt>
                <c:pt idx="4">
                  <c:v>-1.47</c:v>
                </c:pt>
                <c:pt idx="5">
                  <c:v>-1.47</c:v>
                </c:pt>
                <c:pt idx="6">
                  <c:v>-0.55000000000000004</c:v>
                </c:pt>
                <c:pt idx="7">
                  <c:v>-0.55000000000000004</c:v>
                </c:pt>
                <c:pt idx="8">
                  <c:v>0.37000000000000005</c:v>
                </c:pt>
                <c:pt idx="9">
                  <c:v>1.29</c:v>
                </c:pt>
                <c:pt idx="10">
                  <c:v>2.21</c:v>
                </c:pt>
                <c:pt idx="11">
                  <c:v>3.13</c:v>
                </c:pt>
                <c:pt idx="12">
                  <c:v>4.05</c:v>
                </c:pt>
                <c:pt idx="13">
                  <c:v>-0.55000000000000004</c:v>
                </c:pt>
                <c:pt idx="14">
                  <c:v>-1.47</c:v>
                </c:pt>
                <c:pt idx="15">
                  <c:v>-0.55000000000000004</c:v>
                </c:pt>
                <c:pt idx="16">
                  <c:v>-0.55000000000000004</c:v>
                </c:pt>
                <c:pt idx="17">
                  <c:v>0.37000000000000005</c:v>
                </c:pt>
                <c:pt idx="18">
                  <c:v>0.37000000000000005</c:v>
                </c:pt>
                <c:pt idx="19">
                  <c:v>1.29</c:v>
                </c:pt>
                <c:pt idx="20">
                  <c:v>2.21</c:v>
                </c:pt>
                <c:pt idx="21">
                  <c:v>3.13</c:v>
                </c:pt>
                <c:pt idx="22">
                  <c:v>4.05</c:v>
                </c:pt>
                <c:pt idx="23">
                  <c:v>4.9700000000000006</c:v>
                </c:pt>
                <c:pt idx="24">
                  <c:v>-0.55000000000000004</c:v>
                </c:pt>
                <c:pt idx="25">
                  <c:v>0.37000000000000005</c:v>
                </c:pt>
                <c:pt idx="26">
                  <c:v>0.37000000000000005</c:v>
                </c:pt>
                <c:pt idx="27">
                  <c:v>1.29</c:v>
                </c:pt>
                <c:pt idx="28">
                  <c:v>1.29</c:v>
                </c:pt>
                <c:pt idx="29">
                  <c:v>2.21</c:v>
                </c:pt>
                <c:pt idx="30">
                  <c:v>3.13</c:v>
                </c:pt>
                <c:pt idx="31">
                  <c:v>4.05</c:v>
                </c:pt>
                <c:pt idx="32">
                  <c:v>5.89</c:v>
                </c:pt>
                <c:pt idx="33">
                  <c:v>5.89</c:v>
                </c:pt>
                <c:pt idx="34">
                  <c:v>1.29</c:v>
                </c:pt>
                <c:pt idx="35">
                  <c:v>1.29</c:v>
                </c:pt>
                <c:pt idx="36">
                  <c:v>2.21</c:v>
                </c:pt>
                <c:pt idx="37">
                  <c:v>2.21</c:v>
                </c:pt>
                <c:pt idx="38">
                  <c:v>3.13</c:v>
                </c:pt>
                <c:pt idx="39">
                  <c:v>4.05</c:v>
                </c:pt>
                <c:pt idx="40">
                  <c:v>4.9700000000000006</c:v>
                </c:pt>
              </c:numCache>
            </c:numRef>
          </c:xVal>
          <c:yVal>
            <c:numRef>
              <c:f>Матан!$AA$14:$AA$54</c:f>
              <c:numCache>
                <c:formatCode>General</c:formatCode>
                <c:ptCount val="41"/>
                <c:pt idx="0">
                  <c:v>0</c:v>
                </c:pt>
                <c:pt idx="1">
                  <c:v>2.04</c:v>
                </c:pt>
                <c:pt idx="2">
                  <c:v>1.02</c:v>
                </c:pt>
                <c:pt idx="3">
                  <c:v>2.04</c:v>
                </c:pt>
                <c:pt idx="4">
                  <c:v>3.06</c:v>
                </c:pt>
                <c:pt idx="5">
                  <c:v>4.08</c:v>
                </c:pt>
                <c:pt idx="6">
                  <c:v>5.0999999999999996</c:v>
                </c:pt>
                <c:pt idx="7">
                  <c:v>6.1199999999999992</c:v>
                </c:pt>
                <c:pt idx="8">
                  <c:v>7.14</c:v>
                </c:pt>
                <c:pt idx="9">
                  <c:v>8.16</c:v>
                </c:pt>
                <c:pt idx="10">
                  <c:v>9.18</c:v>
                </c:pt>
                <c:pt idx="11">
                  <c:v>10.200000000000001</c:v>
                </c:pt>
                <c:pt idx="12">
                  <c:v>11.219999999999999</c:v>
                </c:pt>
                <c:pt idx="13">
                  <c:v>1.02</c:v>
                </c:pt>
                <c:pt idx="14">
                  <c:v>2.04</c:v>
                </c:pt>
                <c:pt idx="15">
                  <c:v>3.06</c:v>
                </c:pt>
                <c:pt idx="16">
                  <c:v>4.08</c:v>
                </c:pt>
                <c:pt idx="17">
                  <c:v>5.0999999999999996</c:v>
                </c:pt>
                <c:pt idx="18">
                  <c:v>6.1199999999999992</c:v>
                </c:pt>
                <c:pt idx="19">
                  <c:v>7.14</c:v>
                </c:pt>
                <c:pt idx="20">
                  <c:v>8.16</c:v>
                </c:pt>
                <c:pt idx="21">
                  <c:v>9.18</c:v>
                </c:pt>
                <c:pt idx="22">
                  <c:v>10.200000000000001</c:v>
                </c:pt>
                <c:pt idx="23">
                  <c:v>11.219999999999999</c:v>
                </c:pt>
                <c:pt idx="24">
                  <c:v>2.04</c:v>
                </c:pt>
                <c:pt idx="25">
                  <c:v>3.06</c:v>
                </c:pt>
                <c:pt idx="26">
                  <c:v>4.08</c:v>
                </c:pt>
                <c:pt idx="27">
                  <c:v>5.0999999999999996</c:v>
                </c:pt>
                <c:pt idx="28">
                  <c:v>6.1199999999999992</c:v>
                </c:pt>
                <c:pt idx="29">
                  <c:v>7.14</c:v>
                </c:pt>
                <c:pt idx="30">
                  <c:v>8.16</c:v>
                </c:pt>
                <c:pt idx="31">
                  <c:v>9.18</c:v>
                </c:pt>
                <c:pt idx="32">
                  <c:v>10.200000000000001</c:v>
                </c:pt>
                <c:pt idx="33">
                  <c:v>11.219999999999999</c:v>
                </c:pt>
                <c:pt idx="34">
                  <c:v>3.06</c:v>
                </c:pt>
                <c:pt idx="35">
                  <c:v>4.08</c:v>
                </c:pt>
                <c:pt idx="36">
                  <c:v>5.0999999999999996</c:v>
                </c:pt>
                <c:pt idx="37">
                  <c:v>6.1199999999999992</c:v>
                </c:pt>
                <c:pt idx="38">
                  <c:v>7.14</c:v>
                </c:pt>
                <c:pt idx="39">
                  <c:v>8.16</c:v>
                </c:pt>
                <c:pt idx="40">
                  <c:v>9.18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29760"/>
        <c:axId val="767955456"/>
      </c:scatterChart>
      <c:scatterChart>
        <c:scatterStyle val="smoothMarker"/>
        <c:varyColors val="0"/>
        <c:ser>
          <c:idx val="1"/>
          <c:order val="1"/>
          <c:tx>
            <c:v>2</c:v>
          </c:tx>
          <c:spPr>
            <a:ln>
              <a:solidFill>
                <a:prstClr val="black">
                  <a:lumMod val="95000"/>
                  <a:lumOff val="5000"/>
                </a:prstClr>
              </a:solidFill>
            </a:ln>
          </c:spPr>
          <c:marker>
            <c:symbol val="none"/>
          </c:marker>
          <c:xVal>
            <c:numRef>
              <c:f>Матан!$B$55:$L$55</c:f>
              <c:numCache>
                <c:formatCode>General</c:formatCode>
                <c:ptCount val="11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</c:numCache>
            </c:numRef>
          </c:xVal>
          <c:yVal>
            <c:numRef>
              <c:f>Матан!$B$56:$L$56</c:f>
              <c:numCache>
                <c:formatCode>General</c:formatCode>
                <c:ptCount val="11"/>
                <c:pt idx="0">
                  <c:v>-0.21199999999999977</c:v>
                </c:pt>
                <c:pt idx="1">
                  <c:v>0.9660000000000003</c:v>
                </c:pt>
                <c:pt idx="2">
                  <c:v>2.1440000000000001</c:v>
                </c:pt>
                <c:pt idx="3">
                  <c:v>3.3219999999999996</c:v>
                </c:pt>
                <c:pt idx="4">
                  <c:v>4.5</c:v>
                </c:pt>
                <c:pt idx="5">
                  <c:v>5.677999999999999</c:v>
                </c:pt>
                <c:pt idx="6">
                  <c:v>6.855999999999999</c:v>
                </c:pt>
                <c:pt idx="7">
                  <c:v>8.0340000000000025</c:v>
                </c:pt>
                <c:pt idx="8">
                  <c:v>9.2119999999999997</c:v>
                </c:pt>
                <c:pt idx="9">
                  <c:v>10.39</c:v>
                </c:pt>
                <c:pt idx="10">
                  <c:v>11.568</c:v>
                </c:pt>
              </c:numCache>
            </c:numRef>
          </c:yVal>
          <c:smooth val="1"/>
        </c:ser>
        <c:ser>
          <c:idx val="2"/>
          <c:order val="2"/>
          <c:tx>
            <c:v>3</c:v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Матан!$B$58:$L$58</c:f>
              <c:numCache>
                <c:formatCode>General</c:formatCode>
                <c:ptCount val="11"/>
                <c:pt idx="0">
                  <c:v>-3.18</c:v>
                </c:pt>
                <c:pt idx="1">
                  <c:v>-2.4299999999999997</c:v>
                </c:pt>
                <c:pt idx="2">
                  <c:v>-1.6800000000000004</c:v>
                </c:pt>
                <c:pt idx="3">
                  <c:v>-0.93000000000000027</c:v>
                </c:pt>
                <c:pt idx="4">
                  <c:v>-0.18000000000000019</c:v>
                </c:pt>
                <c:pt idx="5">
                  <c:v>0.56999999999999984</c:v>
                </c:pt>
                <c:pt idx="6">
                  <c:v>1.3199999999999996</c:v>
                </c:pt>
                <c:pt idx="7">
                  <c:v>2.0699999999999998</c:v>
                </c:pt>
                <c:pt idx="8">
                  <c:v>2.82</c:v>
                </c:pt>
                <c:pt idx="9">
                  <c:v>3.57</c:v>
                </c:pt>
                <c:pt idx="10">
                  <c:v>4.3199999999999994</c:v>
                </c:pt>
              </c:numCache>
            </c:numRef>
          </c:xVal>
          <c:yVal>
            <c:numRef>
              <c:f>Матан!$B$59:$L$59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29760"/>
        <c:axId val="767955456"/>
      </c:scatterChart>
      <c:valAx>
        <c:axId val="14962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7955456"/>
        <c:crosses val="autoZero"/>
        <c:crossBetween val="midCat"/>
      </c:valAx>
      <c:valAx>
        <c:axId val="767955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6297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х</c:v>
          </c:tx>
          <c:invertIfNegative val="0"/>
          <c:cat>
            <c:numRef>
              <c:f>Матан!$A$10:$L$10</c:f>
              <c:numCache>
                <c:formatCode>General</c:formatCode>
                <c:ptCount val="12"/>
                <c:pt idx="0">
                  <c:v>-4.2300000000000004</c:v>
                </c:pt>
                <c:pt idx="1">
                  <c:v>-3.3099999999999987</c:v>
                </c:pt>
                <c:pt idx="2">
                  <c:v>-2.3899999999999997</c:v>
                </c:pt>
                <c:pt idx="3">
                  <c:v>-1.47</c:v>
                </c:pt>
                <c:pt idx="4">
                  <c:v>-0.55000000000000004</c:v>
                </c:pt>
                <c:pt idx="5">
                  <c:v>0.37000000000000016</c:v>
                </c:pt>
                <c:pt idx="6">
                  <c:v>1.29</c:v>
                </c:pt>
                <c:pt idx="7">
                  <c:v>2.21</c:v>
                </c:pt>
                <c:pt idx="8">
                  <c:v>3.13</c:v>
                </c:pt>
                <c:pt idx="9">
                  <c:v>4.05</c:v>
                </c:pt>
                <c:pt idx="10">
                  <c:v>4.9700000000000024</c:v>
                </c:pt>
                <c:pt idx="11">
                  <c:v>5.89</c:v>
                </c:pt>
              </c:numCache>
            </c:numRef>
          </c:cat>
          <c:val>
            <c:numRef>
              <c:f>Матан!$A$11:$L$11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24</c:v>
                </c:pt>
                <c:pt idx="5">
                  <c:v>29</c:v>
                </c:pt>
                <c:pt idx="6">
                  <c:v>42</c:v>
                </c:pt>
                <c:pt idx="7">
                  <c:v>39</c:v>
                </c:pt>
                <c:pt idx="8">
                  <c:v>30</c:v>
                </c:pt>
                <c:pt idx="9">
                  <c:v>16</c:v>
                </c:pt>
                <c:pt idx="10">
                  <c:v>2</c:v>
                </c:pt>
                <c:pt idx="11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2947712"/>
        <c:axId val="149630912"/>
      </c:barChart>
      <c:catAx>
        <c:axId val="592947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630912"/>
        <c:crosses val="autoZero"/>
        <c:auto val="1"/>
        <c:lblAlgn val="ctr"/>
        <c:lblOffset val="100"/>
        <c:noMultiLvlLbl val="0"/>
      </c:catAx>
      <c:valAx>
        <c:axId val="149630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2947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y</c:v>
          </c:tx>
          <c:invertIfNegative val="0"/>
          <c:cat>
            <c:numRef>
              <c:f>Матан!$N$10:$Y$10</c:f>
              <c:numCache>
                <c:formatCode>General</c:formatCode>
                <c:ptCount val="12"/>
                <c:pt idx="0">
                  <c:v>0</c:v>
                </c:pt>
                <c:pt idx="1">
                  <c:v>1.02</c:v>
                </c:pt>
                <c:pt idx="2">
                  <c:v>2.04</c:v>
                </c:pt>
                <c:pt idx="3">
                  <c:v>3.06</c:v>
                </c:pt>
                <c:pt idx="4">
                  <c:v>4.08</c:v>
                </c:pt>
                <c:pt idx="5">
                  <c:v>5.0999999999999996</c:v>
                </c:pt>
                <c:pt idx="6">
                  <c:v>6.1199999999999974</c:v>
                </c:pt>
                <c:pt idx="7">
                  <c:v>7.14</c:v>
                </c:pt>
                <c:pt idx="8">
                  <c:v>8.16</c:v>
                </c:pt>
                <c:pt idx="9">
                  <c:v>9.18</c:v>
                </c:pt>
                <c:pt idx="10">
                  <c:v>10.200000000000001</c:v>
                </c:pt>
                <c:pt idx="11">
                  <c:v>11.219999999999999</c:v>
                </c:pt>
              </c:numCache>
            </c:numRef>
          </c:cat>
          <c:val>
            <c:numRef>
              <c:f>Матан!$N$11:$Y$11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24</c:v>
                </c:pt>
                <c:pt idx="5">
                  <c:v>22</c:v>
                </c:pt>
                <c:pt idx="6">
                  <c:v>36</c:v>
                </c:pt>
                <c:pt idx="7">
                  <c:v>29</c:v>
                </c:pt>
                <c:pt idx="8">
                  <c:v>28</c:v>
                </c:pt>
                <c:pt idx="9">
                  <c:v>21</c:v>
                </c:pt>
                <c:pt idx="10">
                  <c:v>11</c:v>
                </c:pt>
                <c:pt idx="1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2946688"/>
        <c:axId val="149632640"/>
      </c:barChart>
      <c:catAx>
        <c:axId val="592946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632640"/>
        <c:crosses val="autoZero"/>
        <c:auto val="1"/>
        <c:lblAlgn val="ctr"/>
        <c:lblOffset val="100"/>
        <c:noMultiLvlLbl val="0"/>
      </c:catAx>
      <c:valAx>
        <c:axId val="14963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2946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</c:v>
          </c:tx>
          <c:marker>
            <c:symbol val="none"/>
          </c:marker>
          <c:xVal>
            <c:numRef>
              <c:f>Лист1!$B$2:$U$2</c:f>
              <c:numCache>
                <c:formatCode>0.00</c:formatCode>
                <c:ptCount val="20"/>
                <c:pt idx="0">
                  <c:v>0.35000000000000003</c:v>
                </c:pt>
                <c:pt idx="1">
                  <c:v>0.45</c:v>
                </c:pt>
                <c:pt idx="2">
                  <c:v>0.55000000000000004</c:v>
                </c:pt>
                <c:pt idx="3">
                  <c:v>0.65000000000000013</c:v>
                </c:pt>
                <c:pt idx="4">
                  <c:v>0.75000000000000011</c:v>
                </c:pt>
                <c:pt idx="5">
                  <c:v>0.85000000000000009</c:v>
                </c:pt>
                <c:pt idx="6">
                  <c:v>0.95000000000000007</c:v>
                </c:pt>
                <c:pt idx="7">
                  <c:v>1.05</c:v>
                </c:pt>
                <c:pt idx="8">
                  <c:v>1.1499999999999997</c:v>
                </c:pt>
                <c:pt idx="9">
                  <c:v>1.25</c:v>
                </c:pt>
                <c:pt idx="10">
                  <c:v>1.35</c:v>
                </c:pt>
                <c:pt idx="11">
                  <c:v>1.45</c:v>
                </c:pt>
                <c:pt idx="12">
                  <c:v>1.55</c:v>
                </c:pt>
                <c:pt idx="13">
                  <c:v>1.6500000000000001</c:v>
                </c:pt>
                <c:pt idx="14">
                  <c:v>1.75</c:v>
                </c:pt>
                <c:pt idx="15">
                  <c:v>1.85</c:v>
                </c:pt>
                <c:pt idx="16">
                  <c:v>1.9500000000000002</c:v>
                </c:pt>
                <c:pt idx="17">
                  <c:v>2.0499999999999998</c:v>
                </c:pt>
                <c:pt idx="18">
                  <c:v>2.15</c:v>
                </c:pt>
                <c:pt idx="19">
                  <c:v>2.25</c:v>
                </c:pt>
              </c:numCache>
            </c:numRef>
          </c:xVal>
          <c:yVal>
            <c:numRef>
              <c:f>Лист1!$B$3:$U$3</c:f>
              <c:numCache>
                <c:formatCode>0.00</c:formatCode>
                <c:ptCount val="20"/>
                <c:pt idx="0">
                  <c:v>6.5</c:v>
                </c:pt>
                <c:pt idx="1">
                  <c:v>4.58</c:v>
                </c:pt>
                <c:pt idx="2">
                  <c:v>7.05</c:v>
                </c:pt>
                <c:pt idx="3">
                  <c:v>5.29</c:v>
                </c:pt>
                <c:pt idx="4">
                  <c:v>7.26</c:v>
                </c:pt>
                <c:pt idx="5">
                  <c:v>5.4700000000000006</c:v>
                </c:pt>
                <c:pt idx="6">
                  <c:v>7.54</c:v>
                </c:pt>
                <c:pt idx="7">
                  <c:v>5.99</c:v>
                </c:pt>
                <c:pt idx="8">
                  <c:v>8.0400000000000009</c:v>
                </c:pt>
                <c:pt idx="9">
                  <c:v>6.84</c:v>
                </c:pt>
                <c:pt idx="10">
                  <c:v>8.8600000000000012</c:v>
                </c:pt>
                <c:pt idx="11">
                  <c:v>7.54</c:v>
                </c:pt>
                <c:pt idx="12">
                  <c:v>9.4600000000000026</c:v>
                </c:pt>
                <c:pt idx="13">
                  <c:v>8.1399999999999988</c:v>
                </c:pt>
                <c:pt idx="14">
                  <c:v>9.8700000000000028</c:v>
                </c:pt>
                <c:pt idx="15">
                  <c:v>8.4700000000000006</c:v>
                </c:pt>
                <c:pt idx="16">
                  <c:v>11.01</c:v>
                </c:pt>
                <c:pt idx="17">
                  <c:v>9.3500000000000014</c:v>
                </c:pt>
                <c:pt idx="18">
                  <c:v>11.29</c:v>
                </c:pt>
                <c:pt idx="19">
                  <c:v>9.9600000000000026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34368"/>
        <c:axId val="652339456"/>
      </c:scatterChart>
      <c:valAx>
        <c:axId val="149634368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652339456"/>
        <c:crosses val="autoZero"/>
        <c:crossBetween val="midCat"/>
      </c:valAx>
      <c:valAx>
        <c:axId val="65233945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49634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</c:v>
          </c:tx>
          <c:marker>
            <c:symbol val="none"/>
          </c:marker>
          <c:trendline>
            <c:trendlineType val="linear"/>
            <c:dispRSqr val="0"/>
            <c:dispEq val="0"/>
          </c:trendline>
          <c:xVal>
            <c:numRef>
              <c:f>Лист1!$B$2:$U$2</c:f>
              <c:numCache>
                <c:formatCode>0.00</c:formatCode>
                <c:ptCount val="20"/>
                <c:pt idx="0">
                  <c:v>0.35000000000000003</c:v>
                </c:pt>
                <c:pt idx="1">
                  <c:v>0.45</c:v>
                </c:pt>
                <c:pt idx="2">
                  <c:v>0.55000000000000004</c:v>
                </c:pt>
                <c:pt idx="3">
                  <c:v>0.65000000000000013</c:v>
                </c:pt>
                <c:pt idx="4">
                  <c:v>0.75000000000000011</c:v>
                </c:pt>
                <c:pt idx="5">
                  <c:v>0.85000000000000009</c:v>
                </c:pt>
                <c:pt idx="6">
                  <c:v>0.95000000000000007</c:v>
                </c:pt>
                <c:pt idx="7">
                  <c:v>1.05</c:v>
                </c:pt>
                <c:pt idx="8">
                  <c:v>1.1499999999999997</c:v>
                </c:pt>
                <c:pt idx="9">
                  <c:v>1.25</c:v>
                </c:pt>
                <c:pt idx="10">
                  <c:v>1.35</c:v>
                </c:pt>
                <c:pt idx="11">
                  <c:v>1.45</c:v>
                </c:pt>
                <c:pt idx="12">
                  <c:v>1.55</c:v>
                </c:pt>
                <c:pt idx="13">
                  <c:v>1.6500000000000001</c:v>
                </c:pt>
                <c:pt idx="14">
                  <c:v>1.75</c:v>
                </c:pt>
                <c:pt idx="15">
                  <c:v>1.85</c:v>
                </c:pt>
                <c:pt idx="16">
                  <c:v>1.9500000000000002</c:v>
                </c:pt>
                <c:pt idx="17">
                  <c:v>2.0499999999999998</c:v>
                </c:pt>
                <c:pt idx="18">
                  <c:v>2.15</c:v>
                </c:pt>
                <c:pt idx="19">
                  <c:v>2.25</c:v>
                </c:pt>
              </c:numCache>
            </c:numRef>
          </c:xVal>
          <c:yVal>
            <c:numRef>
              <c:f>Лист1!$B$3:$U$3</c:f>
              <c:numCache>
                <c:formatCode>0.00</c:formatCode>
                <c:ptCount val="20"/>
                <c:pt idx="0">
                  <c:v>6.5</c:v>
                </c:pt>
                <c:pt idx="1">
                  <c:v>4.58</c:v>
                </c:pt>
                <c:pt idx="2">
                  <c:v>7.05</c:v>
                </c:pt>
                <c:pt idx="3">
                  <c:v>5.29</c:v>
                </c:pt>
                <c:pt idx="4">
                  <c:v>7.26</c:v>
                </c:pt>
                <c:pt idx="5">
                  <c:v>5.4700000000000006</c:v>
                </c:pt>
                <c:pt idx="6">
                  <c:v>7.54</c:v>
                </c:pt>
                <c:pt idx="7">
                  <c:v>5.99</c:v>
                </c:pt>
                <c:pt idx="8">
                  <c:v>8.0400000000000009</c:v>
                </c:pt>
                <c:pt idx="9">
                  <c:v>6.84</c:v>
                </c:pt>
                <c:pt idx="10">
                  <c:v>8.8600000000000012</c:v>
                </c:pt>
                <c:pt idx="11">
                  <c:v>7.54</c:v>
                </c:pt>
                <c:pt idx="12">
                  <c:v>9.4600000000000026</c:v>
                </c:pt>
                <c:pt idx="13">
                  <c:v>8.1399999999999988</c:v>
                </c:pt>
                <c:pt idx="14">
                  <c:v>9.8700000000000028</c:v>
                </c:pt>
                <c:pt idx="15">
                  <c:v>8.4700000000000006</c:v>
                </c:pt>
                <c:pt idx="16">
                  <c:v>11.01</c:v>
                </c:pt>
                <c:pt idx="17">
                  <c:v>9.3500000000000014</c:v>
                </c:pt>
                <c:pt idx="18">
                  <c:v>11.29</c:v>
                </c:pt>
                <c:pt idx="19">
                  <c:v>9.9600000000000026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342336"/>
        <c:axId val="652342912"/>
      </c:scatterChart>
      <c:valAx>
        <c:axId val="65234233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652342912"/>
        <c:crosses val="autoZero"/>
        <c:crossBetween val="midCat"/>
      </c:valAx>
      <c:valAx>
        <c:axId val="6523429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6523423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AFD57-25BD-464C-81BA-AAABB5DB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14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jexOn</dc:creator>
  <cp:lastModifiedBy>Sergey</cp:lastModifiedBy>
  <cp:revision>8</cp:revision>
  <cp:lastPrinted>2018-06-11T05:58:00Z</cp:lastPrinted>
  <dcterms:created xsi:type="dcterms:W3CDTF">2018-06-04T06:48:00Z</dcterms:created>
  <dcterms:modified xsi:type="dcterms:W3CDTF">2021-05-07T10:24:00Z</dcterms:modified>
</cp:coreProperties>
</file>