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9938A">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Google Sans" w:cs="Calibri"/>
          <w:color w:val="1F1F1F"/>
          <w:sz w:val="56"/>
          <w:szCs w:val="56"/>
          <w:rtl w:val="0"/>
          <w:lang w:val="en-US"/>
        </w:rPr>
      </w:pPr>
      <w:bookmarkStart w:id="0" w:name="_Toc23484"/>
      <w:r>
        <w:rPr>
          <w:rFonts w:hint="default" w:ascii="Calibri" w:hAnsi="Calibri" w:eastAsia="Google Sans" w:cs="Calibri"/>
          <w:color w:val="1F1F1F"/>
          <w:sz w:val="56"/>
          <w:szCs w:val="56"/>
          <w:rtl w:val="0"/>
          <w:lang w:val="en-US"/>
        </w:rPr>
        <w:drawing>
          <wp:inline distT="0" distB="0" distL="114300" distR="114300">
            <wp:extent cx="4762500" cy="4762500"/>
            <wp:effectExtent l="0" t="0" r="0" b="0"/>
            <wp:docPr id="1" name="Picture 1"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04 at 11.16.35 PM"/>
                    <pic:cNvPicPr>
                      <a:picLocks noChangeAspect="1"/>
                    </pic:cNvPicPr>
                  </pic:nvPicPr>
                  <pic:blipFill>
                    <a:blip r:embed="rId4"/>
                    <a:stretch>
                      <a:fillRect/>
                    </a:stretch>
                  </pic:blipFill>
                  <pic:spPr>
                    <a:xfrm>
                      <a:off x="0" y="0"/>
                      <a:ext cx="4762500" cy="4762500"/>
                    </a:xfrm>
                    <a:prstGeom prst="rect">
                      <a:avLst/>
                    </a:prstGeom>
                  </pic:spPr>
                </pic:pic>
              </a:graphicData>
            </a:graphic>
          </wp:inline>
        </w:drawing>
      </w:r>
      <w:bookmarkEnd w:id="0"/>
    </w:p>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Google Sans" w:cs="Calibri"/>
          <w:color w:val="0B5FD1"/>
          <w:sz w:val="56"/>
          <w:szCs w:val="56"/>
        </w:rPr>
      </w:pPr>
      <w:bookmarkStart w:id="1" w:name="_Toc5665"/>
      <w:r>
        <w:rPr>
          <w:rFonts w:hint="default" w:ascii="Calibri" w:hAnsi="Calibri" w:eastAsia="Google Sans" w:cs="Calibri"/>
          <w:color w:val="0B5FD1"/>
          <w:sz w:val="56"/>
          <w:szCs w:val="56"/>
          <w:rtl w:val="0"/>
        </w:rPr>
        <w:t>Cyberster Internship Program</w:t>
      </w:r>
      <w:bookmarkEnd w:id="1"/>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Google Sans" w:cs="Calibri"/>
          <w:color w:val="0B5FD1"/>
          <w:sz w:val="44"/>
          <w:szCs w:val="44"/>
        </w:rPr>
      </w:pPr>
      <w:bookmarkStart w:id="2" w:name="_Toc5698"/>
      <w:r>
        <w:rPr>
          <w:rFonts w:hint="default" w:ascii="Calibri" w:hAnsi="Calibri" w:eastAsia="Google Sans" w:cs="Calibri"/>
          <w:color w:val="0B5FD1"/>
          <w:sz w:val="44"/>
          <w:szCs w:val="44"/>
          <w:rtl w:val="0"/>
        </w:rPr>
        <w:t>Internship Report</w:t>
      </w:r>
      <w:bookmarkEnd w:id="2"/>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rPr>
      </w:pPr>
      <w:r>
        <w:rPr>
          <w:rFonts w:hint="default" w:ascii="Calibri" w:hAnsi="Calibri" w:eastAsia="Google Sans" w:cs="Calibri"/>
          <w:b/>
          <w:bCs/>
          <w:color w:val="1F1F1F"/>
          <w:sz w:val="28"/>
          <w:szCs w:val="28"/>
          <w:rtl w:val="0"/>
        </w:rPr>
        <w:t>TRACK:</w:t>
      </w:r>
      <w:r>
        <w:rPr>
          <w:rFonts w:hint="default" w:ascii="Calibri" w:hAnsi="Calibri" w:eastAsia="Google Sans" w:cs="Calibri"/>
          <w:color w:val="1F1F1F"/>
          <w:sz w:val="28"/>
          <w:szCs w:val="28"/>
          <w:rtl w:val="0"/>
        </w:rPr>
        <w:t xml:space="preserve"> BLUE TEAM</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rPr>
      </w:pPr>
      <w:r>
        <w:rPr>
          <w:rFonts w:hint="default" w:ascii="Calibri" w:hAnsi="Calibri" w:eastAsia="Google Sans" w:cs="Calibri"/>
          <w:b/>
          <w:bCs/>
          <w:color w:val="1F1F1F"/>
          <w:sz w:val="28"/>
          <w:szCs w:val="28"/>
          <w:rtl w:val="0"/>
        </w:rPr>
        <w:t>NAME:</w:t>
      </w:r>
      <w:r>
        <w:rPr>
          <w:rFonts w:hint="default" w:ascii="Calibri" w:hAnsi="Calibri" w:eastAsia="Google Sans" w:cs="Calibri"/>
          <w:color w:val="1F1F1F"/>
          <w:sz w:val="28"/>
          <w:szCs w:val="28"/>
          <w:rtl w:val="0"/>
        </w:rPr>
        <w:t xml:space="preserve"> MUHAMMAD RAZA</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rPr>
      </w:pPr>
      <w:r>
        <w:rPr>
          <w:rFonts w:hint="default" w:ascii="Calibri" w:hAnsi="Calibri" w:eastAsia="Google Sans" w:cs="Calibri"/>
          <w:b/>
          <w:bCs/>
          <w:color w:val="1F1F1F"/>
          <w:sz w:val="28"/>
          <w:szCs w:val="28"/>
          <w:rtl w:val="0"/>
        </w:rPr>
        <w:t>ROLL NUMBER:</w:t>
      </w:r>
      <w:r>
        <w:rPr>
          <w:rFonts w:hint="default" w:ascii="Calibri" w:hAnsi="Calibri" w:eastAsia="Google Sans" w:cs="Calibri"/>
          <w:color w:val="1F1F1F"/>
          <w:sz w:val="28"/>
          <w:szCs w:val="28"/>
          <w:rtl w:val="0"/>
        </w:rPr>
        <w:t xml:space="preserve"> CSI-B1-121</w:t>
      </w:r>
    </w:p>
    <w:p w14:paraId="7DB1F30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0000FF"/>
          <w:szCs w:val="28"/>
          <w:lang w:val="en-US"/>
        </w:rPr>
      </w:pPr>
      <w:r>
        <w:rPr>
          <w:rFonts w:hint="default" w:ascii="Calibri" w:hAnsi="Calibri" w:eastAsia="Google Sans" w:cs="Calibri"/>
          <w:b/>
          <w:bCs/>
          <w:color w:val="1F1F1F"/>
          <w:sz w:val="28"/>
          <w:szCs w:val="28"/>
          <w:rtl w:val="0"/>
        </w:rPr>
        <w:t>WEEK 2:</w:t>
      </w:r>
      <w:r>
        <w:rPr>
          <w:rFonts w:hint="default" w:ascii="Calibri" w:hAnsi="Calibri" w:eastAsia="Google Sans" w:cs="Calibri"/>
          <w:color w:val="1F1F1F"/>
          <w:sz w:val="28"/>
          <w:szCs w:val="28"/>
          <w:rtl w:val="0"/>
        </w:rPr>
        <w:t xml:space="preserve"> DETECTION, CUSTOM RULES, AND LOG ANALYSIS</w:t>
      </w:r>
      <w:r>
        <w:rPr>
          <w:rFonts w:hint="default" w:ascii="Calibri" w:hAnsi="Calibri" w:eastAsia="Google Sans" w:cs="Calibri"/>
          <w:color w:val="1F1F1F"/>
          <w:sz w:val="28"/>
          <w:szCs w:val="28"/>
        </w:rPr>
        <w:fldChar w:fldCharType="begin"/>
      </w:r>
      <w:r>
        <w:rPr>
          <w:rFonts w:hint="default" w:ascii="Calibri" w:hAnsi="Calibri" w:eastAsia="Google Sans" w:cs="Calibri"/>
          <w:color w:val="1F1F1F"/>
          <w:sz w:val="28"/>
          <w:szCs w:val="28"/>
        </w:rPr>
        <w:instrText xml:space="preserve">TOC \o "1-3" \h \u </w:instrText>
      </w:r>
      <w:r>
        <w:rPr>
          <w:rFonts w:hint="default" w:ascii="Calibri" w:hAnsi="Calibri" w:eastAsia="Google Sans" w:cs="Calibri"/>
          <w:color w:val="1F1F1F"/>
          <w:sz w:val="28"/>
          <w:szCs w:val="28"/>
        </w:rPr>
        <w:fldChar w:fldCharType="separate"/>
      </w:r>
    </w:p>
    <w:p w14:paraId="4633A49F">
      <w:pPr>
        <w:pStyle w:val="2"/>
        <w:bidi w:val="0"/>
        <w:rPr>
          <w:rFonts w:hint="default" w:ascii="Calibri" w:hAnsi="Calibri" w:eastAsia="Google Sans" w:cs="Calibri"/>
          <w:color w:val="0000FF"/>
          <w:szCs w:val="28"/>
        </w:rPr>
      </w:pPr>
      <w:r>
        <w:rPr>
          <w:rFonts w:hint="default" w:ascii="Calibri" w:hAnsi="Calibri" w:eastAsia="Google Sans" w:cs="Calibri"/>
          <w:color w:val="0B5FD1"/>
          <w:sz w:val="44"/>
          <w:szCs w:val="44"/>
          <w:rtl w:val="0"/>
          <w:lang w:val="en-US"/>
        </w:rPr>
        <w:t>TABLE OF CONTENTS</w:t>
      </w:r>
    </w:p>
    <w:p w14:paraId="5BD01DF0"/>
    <w:p w14:paraId="0F6DCD62">
      <w:pPr>
        <w:pStyle w:val="15"/>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_Toc32585 </w:instrText>
      </w:r>
      <w:r>
        <w:rPr>
          <w:rFonts w:hint="default" w:ascii="Calibri" w:hAnsi="Calibri" w:eastAsia="Google Sans" w:cs="Calibri"/>
          <w:sz w:val="32"/>
          <w:szCs w:val="40"/>
        </w:rPr>
        <w:fldChar w:fldCharType="separate"/>
      </w:r>
      <w:r>
        <w:rPr>
          <w:rFonts w:hint="default" w:ascii="Calibri" w:hAnsi="Calibri" w:eastAsia="Google Sans" w:cs="Calibri"/>
          <w:sz w:val="32"/>
          <w:szCs w:val="56"/>
          <w:rtl w:val="0"/>
        </w:rPr>
        <w:t>Overview</w:t>
      </w:r>
      <w:r>
        <w:rPr>
          <w:sz w:val="32"/>
          <w:szCs w:val="32"/>
        </w:rPr>
        <w:tab/>
      </w:r>
      <w:r>
        <w:rPr>
          <w:sz w:val="32"/>
          <w:szCs w:val="32"/>
        </w:rPr>
        <w:fldChar w:fldCharType="begin"/>
      </w:r>
      <w:r>
        <w:rPr>
          <w:sz w:val="32"/>
          <w:szCs w:val="32"/>
        </w:rPr>
        <w:instrText xml:space="preserve"> PAGEREF _Toc32585 \h </w:instrText>
      </w:r>
      <w:r>
        <w:rPr>
          <w:sz w:val="32"/>
          <w:szCs w:val="32"/>
        </w:rPr>
        <w:fldChar w:fldCharType="separate"/>
      </w:r>
      <w:r>
        <w:rPr>
          <w:sz w:val="32"/>
          <w:szCs w:val="32"/>
        </w:rPr>
        <w:t>5</w:t>
      </w:r>
      <w:r>
        <w:rPr>
          <w:sz w:val="32"/>
          <w:szCs w:val="32"/>
        </w:rPr>
        <w:fldChar w:fldCharType="end"/>
      </w:r>
      <w:r>
        <w:rPr>
          <w:rFonts w:hint="default" w:ascii="Calibri" w:hAnsi="Calibri" w:eastAsia="Google Sans" w:cs="Calibri"/>
          <w:color w:val="1F1F1F"/>
          <w:sz w:val="32"/>
          <w:szCs w:val="40"/>
        </w:rPr>
        <w:fldChar w:fldCharType="end"/>
      </w:r>
    </w:p>
    <w:p w14:paraId="649AFB0B">
      <w:pPr>
        <w:pStyle w:val="15"/>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_Toc10818 </w:instrText>
      </w:r>
      <w:r>
        <w:rPr>
          <w:rFonts w:hint="default" w:ascii="Calibri" w:hAnsi="Calibri" w:eastAsia="Google Sans" w:cs="Calibri"/>
          <w:sz w:val="32"/>
          <w:szCs w:val="40"/>
        </w:rPr>
        <w:fldChar w:fldCharType="separate"/>
      </w:r>
      <w:r>
        <w:rPr>
          <w:rFonts w:hint="default" w:ascii="Calibri" w:hAnsi="Calibri" w:eastAsia="Google Sans" w:cs="Calibri"/>
          <w:sz w:val="32"/>
          <w:szCs w:val="56"/>
          <w:rtl w:val="0"/>
        </w:rPr>
        <w:t>Days 8 and 9 — File Integrity Monitoring (FIM)</w:t>
      </w:r>
      <w:r>
        <w:rPr>
          <w:sz w:val="32"/>
          <w:szCs w:val="32"/>
        </w:rPr>
        <w:tab/>
      </w:r>
      <w:r>
        <w:rPr>
          <w:sz w:val="32"/>
          <w:szCs w:val="32"/>
        </w:rPr>
        <w:fldChar w:fldCharType="begin"/>
      </w:r>
      <w:r>
        <w:rPr>
          <w:sz w:val="32"/>
          <w:szCs w:val="32"/>
        </w:rPr>
        <w:instrText xml:space="preserve"> PAGEREF _Toc10818 \h </w:instrText>
      </w:r>
      <w:r>
        <w:rPr>
          <w:sz w:val="32"/>
          <w:szCs w:val="32"/>
        </w:rPr>
        <w:fldChar w:fldCharType="separate"/>
      </w:r>
      <w:r>
        <w:rPr>
          <w:sz w:val="32"/>
          <w:szCs w:val="32"/>
        </w:rPr>
        <w:t>5</w:t>
      </w:r>
      <w:r>
        <w:rPr>
          <w:sz w:val="32"/>
          <w:szCs w:val="32"/>
        </w:rPr>
        <w:fldChar w:fldCharType="end"/>
      </w:r>
      <w:r>
        <w:rPr>
          <w:rFonts w:hint="default" w:ascii="Calibri" w:hAnsi="Calibri" w:eastAsia="Google Sans" w:cs="Calibri"/>
          <w:color w:val="1F1F1F"/>
          <w:sz w:val="32"/>
          <w:szCs w:val="40"/>
        </w:rPr>
        <w:fldChar w:fldCharType="end"/>
      </w:r>
    </w:p>
    <w:p w14:paraId="565EAF0F">
      <w:pPr>
        <w:pStyle w:val="16"/>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_Toc21448 </w:instrText>
      </w:r>
      <w:r>
        <w:rPr>
          <w:rFonts w:hint="default" w:ascii="Calibri" w:hAnsi="Calibri" w:eastAsia="Google Sans" w:cs="Calibri"/>
          <w:sz w:val="32"/>
          <w:szCs w:val="40"/>
        </w:rPr>
        <w:fldChar w:fldCharType="separate"/>
      </w:r>
      <w:r>
        <w:rPr>
          <w:rFonts w:hint="default" w:ascii="Calibri" w:hAnsi="Calibri" w:eastAsia="Google Sans" w:cs="Calibri"/>
          <w:sz w:val="32"/>
          <w:szCs w:val="48"/>
          <w:rtl w:val="0"/>
        </w:rPr>
        <w:t>Linux FIM Configuration and Testing (Day 8)</w:t>
      </w:r>
      <w:r>
        <w:rPr>
          <w:sz w:val="32"/>
          <w:szCs w:val="32"/>
        </w:rPr>
        <w:tab/>
      </w:r>
      <w:r>
        <w:rPr>
          <w:sz w:val="32"/>
          <w:szCs w:val="32"/>
        </w:rPr>
        <w:fldChar w:fldCharType="begin"/>
      </w:r>
      <w:r>
        <w:rPr>
          <w:sz w:val="32"/>
          <w:szCs w:val="32"/>
        </w:rPr>
        <w:instrText xml:space="preserve"> PAGEREF _Toc21448 \h </w:instrText>
      </w:r>
      <w:r>
        <w:rPr>
          <w:sz w:val="32"/>
          <w:szCs w:val="32"/>
        </w:rPr>
        <w:fldChar w:fldCharType="separate"/>
      </w:r>
      <w:r>
        <w:rPr>
          <w:sz w:val="32"/>
          <w:szCs w:val="32"/>
        </w:rPr>
        <w:t>5</w:t>
      </w:r>
      <w:r>
        <w:rPr>
          <w:sz w:val="32"/>
          <w:szCs w:val="32"/>
        </w:rPr>
        <w:fldChar w:fldCharType="end"/>
      </w:r>
      <w:r>
        <w:rPr>
          <w:rFonts w:hint="default" w:ascii="Calibri" w:hAnsi="Calibri" w:eastAsia="Google Sans" w:cs="Calibri"/>
          <w:color w:val="1F1F1F"/>
          <w:sz w:val="32"/>
          <w:szCs w:val="40"/>
        </w:rPr>
        <w:fldChar w:fldCharType="end"/>
      </w:r>
    </w:p>
    <w:p w14:paraId="45574092">
      <w:pPr>
        <w:pStyle w:val="16"/>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_Toc4760 </w:instrText>
      </w:r>
      <w:r>
        <w:rPr>
          <w:rFonts w:hint="default" w:ascii="Calibri" w:hAnsi="Calibri" w:eastAsia="Google Sans" w:cs="Calibri"/>
          <w:sz w:val="32"/>
          <w:szCs w:val="40"/>
        </w:rPr>
        <w:fldChar w:fldCharType="separate"/>
      </w:r>
      <w:r>
        <w:rPr>
          <w:rFonts w:hint="default" w:ascii="Calibri" w:hAnsi="Calibri" w:eastAsia="Google Sans" w:cs="Calibri"/>
          <w:sz w:val="32"/>
          <w:szCs w:val="48"/>
          <w:rtl w:val="0"/>
        </w:rPr>
        <w:t>Windows 10 FIM Configuration and Testing (Day 9)</w:t>
      </w:r>
      <w:r>
        <w:rPr>
          <w:sz w:val="32"/>
          <w:szCs w:val="32"/>
        </w:rPr>
        <w:tab/>
      </w:r>
      <w:r>
        <w:rPr>
          <w:sz w:val="32"/>
          <w:szCs w:val="32"/>
        </w:rPr>
        <w:fldChar w:fldCharType="begin"/>
      </w:r>
      <w:r>
        <w:rPr>
          <w:sz w:val="32"/>
          <w:szCs w:val="32"/>
        </w:rPr>
        <w:instrText xml:space="preserve"> PAGEREF _Toc4760 \h </w:instrText>
      </w:r>
      <w:r>
        <w:rPr>
          <w:sz w:val="32"/>
          <w:szCs w:val="32"/>
        </w:rPr>
        <w:fldChar w:fldCharType="separate"/>
      </w:r>
      <w:r>
        <w:rPr>
          <w:sz w:val="32"/>
          <w:szCs w:val="32"/>
        </w:rPr>
        <w:t>7</w:t>
      </w:r>
      <w:r>
        <w:rPr>
          <w:sz w:val="32"/>
          <w:szCs w:val="32"/>
        </w:rPr>
        <w:fldChar w:fldCharType="end"/>
      </w:r>
      <w:r>
        <w:rPr>
          <w:rFonts w:hint="default" w:ascii="Calibri" w:hAnsi="Calibri" w:eastAsia="Google Sans" w:cs="Calibri"/>
          <w:color w:val="1F1F1F"/>
          <w:sz w:val="32"/>
          <w:szCs w:val="40"/>
        </w:rPr>
        <w:fldChar w:fldCharType="end"/>
      </w:r>
    </w:p>
    <w:p w14:paraId="5350E1A9">
      <w:pPr>
        <w:pStyle w:val="15"/>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_Toc13296 </w:instrText>
      </w:r>
      <w:r>
        <w:rPr>
          <w:rFonts w:hint="default" w:ascii="Calibri" w:hAnsi="Calibri" w:eastAsia="Google Sans" w:cs="Calibri"/>
          <w:sz w:val="32"/>
          <w:szCs w:val="40"/>
        </w:rPr>
        <w:fldChar w:fldCharType="separate"/>
      </w:r>
      <w:r>
        <w:rPr>
          <w:rFonts w:hint="default" w:ascii="Calibri" w:hAnsi="Calibri" w:eastAsia="Google Sans" w:cs="Calibri"/>
          <w:sz w:val="32"/>
          <w:szCs w:val="56"/>
          <w:rtl w:val="0"/>
        </w:rPr>
        <w:t>Days 10 and 11 — Custom Detection Rules</w:t>
      </w:r>
      <w:r>
        <w:rPr>
          <w:sz w:val="32"/>
          <w:szCs w:val="32"/>
        </w:rPr>
        <w:tab/>
      </w:r>
      <w:r>
        <w:rPr>
          <w:sz w:val="32"/>
          <w:szCs w:val="32"/>
        </w:rPr>
        <w:fldChar w:fldCharType="begin"/>
      </w:r>
      <w:r>
        <w:rPr>
          <w:sz w:val="32"/>
          <w:szCs w:val="32"/>
        </w:rPr>
        <w:instrText xml:space="preserve"> PAGEREF _Toc13296 \h </w:instrText>
      </w:r>
      <w:r>
        <w:rPr>
          <w:sz w:val="32"/>
          <w:szCs w:val="32"/>
        </w:rPr>
        <w:fldChar w:fldCharType="separate"/>
      </w:r>
      <w:r>
        <w:rPr>
          <w:sz w:val="32"/>
          <w:szCs w:val="32"/>
        </w:rPr>
        <w:t>10</w:t>
      </w:r>
      <w:r>
        <w:rPr>
          <w:sz w:val="32"/>
          <w:szCs w:val="32"/>
        </w:rPr>
        <w:fldChar w:fldCharType="end"/>
      </w:r>
      <w:r>
        <w:rPr>
          <w:rFonts w:hint="default" w:ascii="Calibri" w:hAnsi="Calibri" w:eastAsia="Google Sans" w:cs="Calibri"/>
          <w:color w:val="1F1F1F"/>
          <w:sz w:val="32"/>
          <w:szCs w:val="40"/>
        </w:rPr>
        <w:fldChar w:fldCharType="end"/>
      </w:r>
    </w:p>
    <w:p w14:paraId="5C1D4087">
      <w:pPr>
        <w:pStyle w:val="16"/>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_Toc18116 </w:instrText>
      </w:r>
      <w:r>
        <w:rPr>
          <w:rFonts w:hint="default" w:ascii="Calibri" w:hAnsi="Calibri" w:eastAsia="Google Sans" w:cs="Calibri"/>
          <w:sz w:val="32"/>
          <w:szCs w:val="40"/>
        </w:rPr>
        <w:fldChar w:fldCharType="separate"/>
      </w:r>
      <w:r>
        <w:rPr>
          <w:rFonts w:hint="default" w:ascii="Calibri" w:hAnsi="Calibri" w:eastAsia="Google Sans" w:cs="Calibri"/>
          <w:sz w:val="32"/>
          <w:szCs w:val="48"/>
          <w:rtl w:val="0"/>
        </w:rPr>
        <w:t>Rule 1: New User Creation</w:t>
      </w:r>
      <w:r>
        <w:rPr>
          <w:sz w:val="32"/>
          <w:szCs w:val="32"/>
        </w:rPr>
        <w:tab/>
      </w:r>
      <w:r>
        <w:rPr>
          <w:sz w:val="32"/>
          <w:szCs w:val="32"/>
        </w:rPr>
        <w:fldChar w:fldCharType="begin"/>
      </w:r>
      <w:r>
        <w:rPr>
          <w:sz w:val="32"/>
          <w:szCs w:val="32"/>
        </w:rPr>
        <w:instrText xml:space="preserve"> PAGEREF _Toc18116 \h </w:instrText>
      </w:r>
      <w:r>
        <w:rPr>
          <w:sz w:val="32"/>
          <w:szCs w:val="32"/>
        </w:rPr>
        <w:fldChar w:fldCharType="separate"/>
      </w:r>
      <w:r>
        <w:rPr>
          <w:sz w:val="32"/>
          <w:szCs w:val="32"/>
        </w:rPr>
        <w:t>10</w:t>
      </w:r>
      <w:r>
        <w:rPr>
          <w:sz w:val="32"/>
          <w:szCs w:val="32"/>
        </w:rPr>
        <w:fldChar w:fldCharType="end"/>
      </w:r>
      <w:r>
        <w:rPr>
          <w:rFonts w:hint="default" w:ascii="Calibri" w:hAnsi="Calibri" w:eastAsia="Google Sans" w:cs="Calibri"/>
          <w:color w:val="1F1F1F"/>
          <w:sz w:val="32"/>
          <w:szCs w:val="40"/>
        </w:rPr>
        <w:fldChar w:fldCharType="end"/>
      </w:r>
    </w:p>
    <w:p w14:paraId="43202D2B">
      <w:pPr>
        <w:pStyle w:val="16"/>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_Toc14625 </w:instrText>
      </w:r>
      <w:r>
        <w:rPr>
          <w:rFonts w:hint="default" w:ascii="Calibri" w:hAnsi="Calibri" w:eastAsia="Google Sans" w:cs="Calibri"/>
          <w:sz w:val="32"/>
          <w:szCs w:val="40"/>
        </w:rPr>
        <w:fldChar w:fldCharType="separate"/>
      </w:r>
      <w:r>
        <w:rPr>
          <w:rFonts w:hint="default" w:ascii="Calibri" w:hAnsi="Calibri" w:eastAsia="Google Sans" w:cs="Calibri"/>
          <w:sz w:val="32"/>
          <w:szCs w:val="48"/>
          <w:rtl w:val="0"/>
        </w:rPr>
        <w:t>Rule 2: SSH Brute Force</w:t>
      </w:r>
      <w:r>
        <w:rPr>
          <w:sz w:val="32"/>
          <w:szCs w:val="32"/>
        </w:rPr>
        <w:tab/>
      </w:r>
      <w:r>
        <w:rPr>
          <w:sz w:val="32"/>
          <w:szCs w:val="32"/>
        </w:rPr>
        <w:fldChar w:fldCharType="begin"/>
      </w:r>
      <w:r>
        <w:rPr>
          <w:sz w:val="32"/>
          <w:szCs w:val="32"/>
        </w:rPr>
        <w:instrText xml:space="preserve"> PAGEREF _Toc14625 \h </w:instrText>
      </w:r>
      <w:r>
        <w:rPr>
          <w:sz w:val="32"/>
          <w:szCs w:val="32"/>
        </w:rPr>
        <w:fldChar w:fldCharType="separate"/>
      </w:r>
      <w:r>
        <w:rPr>
          <w:sz w:val="32"/>
          <w:szCs w:val="32"/>
        </w:rPr>
        <w:t>11</w:t>
      </w:r>
      <w:r>
        <w:rPr>
          <w:sz w:val="32"/>
          <w:szCs w:val="32"/>
        </w:rPr>
        <w:fldChar w:fldCharType="end"/>
      </w:r>
      <w:r>
        <w:rPr>
          <w:rFonts w:hint="default" w:ascii="Calibri" w:hAnsi="Calibri" w:eastAsia="Google Sans" w:cs="Calibri"/>
          <w:color w:val="1F1F1F"/>
          <w:sz w:val="32"/>
          <w:szCs w:val="40"/>
        </w:rPr>
        <w:fldChar w:fldCharType="end"/>
      </w:r>
    </w:p>
    <w:p w14:paraId="67FF9FA9">
      <w:pPr>
        <w:pStyle w:val="16"/>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_Toc29486 </w:instrText>
      </w:r>
      <w:r>
        <w:rPr>
          <w:rFonts w:hint="default" w:ascii="Calibri" w:hAnsi="Calibri" w:eastAsia="Google Sans" w:cs="Calibri"/>
          <w:sz w:val="32"/>
          <w:szCs w:val="40"/>
        </w:rPr>
        <w:fldChar w:fldCharType="separate"/>
      </w:r>
      <w:r>
        <w:rPr>
          <w:rFonts w:hint="default" w:ascii="Calibri" w:hAnsi="Calibri" w:eastAsia="Google Sans" w:cs="Calibri"/>
          <w:sz w:val="32"/>
          <w:szCs w:val="48"/>
          <w:rtl w:val="0"/>
        </w:rPr>
        <w:t>Rule 3: Unauthorized USB Insertion</w:t>
      </w:r>
      <w:r>
        <w:rPr>
          <w:sz w:val="32"/>
          <w:szCs w:val="32"/>
        </w:rPr>
        <w:tab/>
      </w:r>
      <w:r>
        <w:rPr>
          <w:sz w:val="32"/>
          <w:szCs w:val="32"/>
        </w:rPr>
        <w:fldChar w:fldCharType="begin"/>
      </w:r>
      <w:r>
        <w:rPr>
          <w:sz w:val="32"/>
          <w:szCs w:val="32"/>
        </w:rPr>
        <w:instrText xml:space="preserve"> PAGEREF _Toc29486 \h </w:instrText>
      </w:r>
      <w:r>
        <w:rPr>
          <w:sz w:val="32"/>
          <w:szCs w:val="32"/>
        </w:rPr>
        <w:fldChar w:fldCharType="separate"/>
      </w:r>
      <w:r>
        <w:rPr>
          <w:sz w:val="32"/>
          <w:szCs w:val="32"/>
        </w:rPr>
        <w:t>13</w:t>
      </w:r>
      <w:r>
        <w:rPr>
          <w:sz w:val="32"/>
          <w:szCs w:val="32"/>
        </w:rPr>
        <w:fldChar w:fldCharType="end"/>
      </w:r>
      <w:r>
        <w:rPr>
          <w:rFonts w:hint="default" w:ascii="Calibri" w:hAnsi="Calibri" w:eastAsia="Google Sans" w:cs="Calibri"/>
          <w:color w:val="1F1F1F"/>
          <w:sz w:val="32"/>
          <w:szCs w:val="40"/>
        </w:rPr>
        <w:fldChar w:fldCharType="end"/>
      </w:r>
    </w:p>
    <w:p w14:paraId="74A3BD96">
      <w:pPr>
        <w:pStyle w:val="15"/>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_Toc7302 </w:instrText>
      </w:r>
      <w:r>
        <w:rPr>
          <w:rFonts w:hint="default" w:ascii="Calibri" w:hAnsi="Calibri" w:eastAsia="Google Sans" w:cs="Calibri"/>
          <w:sz w:val="32"/>
          <w:szCs w:val="40"/>
        </w:rPr>
        <w:fldChar w:fldCharType="separate"/>
      </w:r>
      <w:r>
        <w:rPr>
          <w:rFonts w:hint="default" w:ascii="Calibri" w:hAnsi="Calibri" w:eastAsia="Google Sans" w:cs="Calibri"/>
          <w:sz w:val="32"/>
          <w:szCs w:val="56"/>
          <w:rtl w:val="0"/>
        </w:rPr>
        <w:t>Days 12 and 13 — Log Analysis Fundamentals</w:t>
      </w:r>
      <w:r>
        <w:rPr>
          <w:sz w:val="32"/>
          <w:szCs w:val="32"/>
        </w:rPr>
        <w:tab/>
      </w:r>
      <w:r>
        <w:rPr>
          <w:sz w:val="32"/>
          <w:szCs w:val="32"/>
        </w:rPr>
        <w:fldChar w:fldCharType="begin"/>
      </w:r>
      <w:r>
        <w:rPr>
          <w:sz w:val="32"/>
          <w:szCs w:val="32"/>
        </w:rPr>
        <w:instrText xml:space="preserve"> PAGEREF _Toc7302 \h </w:instrText>
      </w:r>
      <w:r>
        <w:rPr>
          <w:sz w:val="32"/>
          <w:szCs w:val="32"/>
        </w:rPr>
        <w:fldChar w:fldCharType="separate"/>
      </w:r>
      <w:r>
        <w:rPr>
          <w:sz w:val="32"/>
          <w:szCs w:val="32"/>
        </w:rPr>
        <w:t>14</w:t>
      </w:r>
      <w:r>
        <w:rPr>
          <w:sz w:val="32"/>
          <w:szCs w:val="32"/>
        </w:rPr>
        <w:fldChar w:fldCharType="end"/>
      </w:r>
      <w:r>
        <w:rPr>
          <w:rFonts w:hint="default" w:ascii="Calibri" w:hAnsi="Calibri" w:eastAsia="Google Sans" w:cs="Calibri"/>
          <w:color w:val="1F1F1F"/>
          <w:sz w:val="32"/>
          <w:szCs w:val="40"/>
        </w:rPr>
        <w:fldChar w:fldCharType="end"/>
      </w:r>
    </w:p>
    <w:p w14:paraId="7E7ED60C">
      <w:pPr>
        <w:pStyle w:val="16"/>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_Toc14645 </w:instrText>
      </w:r>
      <w:r>
        <w:rPr>
          <w:rFonts w:hint="default" w:ascii="Calibri" w:hAnsi="Calibri" w:eastAsia="Google Sans" w:cs="Calibri"/>
          <w:sz w:val="32"/>
          <w:szCs w:val="40"/>
        </w:rPr>
        <w:fldChar w:fldCharType="separate"/>
      </w:r>
      <w:r>
        <w:rPr>
          <w:rFonts w:hint="default" w:ascii="Calibri" w:hAnsi="Calibri" w:eastAsia="Google Sans" w:cs="Calibri"/>
          <w:sz w:val="32"/>
          <w:szCs w:val="48"/>
          <w:rtl w:val="0"/>
        </w:rPr>
        <w:t>Log Analysis Breakdown</w:t>
      </w:r>
      <w:r>
        <w:rPr>
          <w:sz w:val="32"/>
          <w:szCs w:val="32"/>
        </w:rPr>
        <w:tab/>
      </w:r>
      <w:r>
        <w:rPr>
          <w:sz w:val="32"/>
          <w:szCs w:val="32"/>
        </w:rPr>
        <w:fldChar w:fldCharType="begin"/>
      </w:r>
      <w:r>
        <w:rPr>
          <w:sz w:val="32"/>
          <w:szCs w:val="32"/>
        </w:rPr>
        <w:instrText xml:space="preserve"> PAGEREF _Toc14645 \h </w:instrText>
      </w:r>
      <w:r>
        <w:rPr>
          <w:sz w:val="32"/>
          <w:szCs w:val="32"/>
        </w:rPr>
        <w:fldChar w:fldCharType="separate"/>
      </w:r>
      <w:r>
        <w:rPr>
          <w:sz w:val="32"/>
          <w:szCs w:val="32"/>
        </w:rPr>
        <w:t>14</w:t>
      </w:r>
      <w:r>
        <w:rPr>
          <w:sz w:val="32"/>
          <w:szCs w:val="32"/>
        </w:rPr>
        <w:fldChar w:fldCharType="end"/>
      </w:r>
      <w:r>
        <w:rPr>
          <w:rFonts w:hint="default" w:ascii="Calibri" w:hAnsi="Calibri" w:eastAsia="Google Sans" w:cs="Calibri"/>
          <w:color w:val="1F1F1F"/>
          <w:sz w:val="32"/>
          <w:szCs w:val="40"/>
        </w:rPr>
        <w:fldChar w:fldCharType="end"/>
      </w:r>
    </w:p>
    <w:p w14:paraId="7A9F762C">
      <w:pPr>
        <w:pStyle w:val="16"/>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_Toc31606 </w:instrText>
      </w:r>
      <w:r>
        <w:rPr>
          <w:rFonts w:hint="default" w:ascii="Calibri" w:hAnsi="Calibri" w:eastAsia="Google Sans" w:cs="Calibri"/>
          <w:sz w:val="32"/>
          <w:szCs w:val="40"/>
        </w:rPr>
        <w:fldChar w:fldCharType="separate"/>
      </w:r>
      <w:r>
        <w:rPr>
          <w:rFonts w:hint="default" w:ascii="Calibri" w:hAnsi="Calibri" w:eastAsia="Google Sans" w:cs="Calibri"/>
          <w:sz w:val="32"/>
          <w:szCs w:val="48"/>
          <w:rtl w:val="0"/>
        </w:rPr>
        <w:t>Timeline of Suspicious Activity</w:t>
      </w:r>
      <w:r>
        <w:rPr>
          <w:sz w:val="32"/>
          <w:szCs w:val="32"/>
        </w:rPr>
        <w:tab/>
      </w:r>
      <w:r>
        <w:rPr>
          <w:sz w:val="32"/>
          <w:szCs w:val="32"/>
        </w:rPr>
        <w:fldChar w:fldCharType="begin"/>
      </w:r>
      <w:r>
        <w:rPr>
          <w:sz w:val="32"/>
          <w:szCs w:val="32"/>
        </w:rPr>
        <w:instrText xml:space="preserve"> PAGEREF _Toc31606 \h </w:instrText>
      </w:r>
      <w:r>
        <w:rPr>
          <w:sz w:val="32"/>
          <w:szCs w:val="32"/>
        </w:rPr>
        <w:fldChar w:fldCharType="separate"/>
      </w:r>
      <w:r>
        <w:rPr>
          <w:sz w:val="32"/>
          <w:szCs w:val="32"/>
        </w:rPr>
        <w:t>18</w:t>
      </w:r>
      <w:r>
        <w:rPr>
          <w:sz w:val="32"/>
          <w:szCs w:val="32"/>
        </w:rPr>
        <w:fldChar w:fldCharType="end"/>
      </w:r>
      <w:r>
        <w:rPr>
          <w:rFonts w:hint="default" w:ascii="Calibri" w:hAnsi="Calibri" w:eastAsia="Google Sans" w:cs="Calibri"/>
          <w:color w:val="1F1F1F"/>
          <w:sz w:val="32"/>
          <w:szCs w:val="40"/>
        </w:rPr>
        <w:fldChar w:fldCharType="end"/>
      </w:r>
    </w:p>
    <w:p w14:paraId="73E5206D">
      <w:pPr>
        <w:pStyle w:val="15"/>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_Toc1143 </w:instrText>
      </w:r>
      <w:r>
        <w:rPr>
          <w:rFonts w:hint="default" w:ascii="Calibri" w:hAnsi="Calibri" w:eastAsia="Google Sans" w:cs="Calibri"/>
          <w:sz w:val="32"/>
          <w:szCs w:val="40"/>
        </w:rPr>
        <w:fldChar w:fldCharType="separate"/>
      </w:r>
      <w:r>
        <w:rPr>
          <w:rFonts w:hint="default" w:ascii="Calibri" w:hAnsi="Calibri" w:eastAsia="Google Sans" w:cs="Calibri"/>
          <w:sz w:val="32"/>
          <w:szCs w:val="56"/>
          <w:rtl w:val="0"/>
        </w:rPr>
        <w:t>Day 14 — Wazuh Active Response</w:t>
      </w:r>
      <w:r>
        <w:rPr>
          <w:sz w:val="32"/>
          <w:szCs w:val="32"/>
        </w:rPr>
        <w:tab/>
      </w:r>
      <w:r>
        <w:rPr>
          <w:sz w:val="32"/>
          <w:szCs w:val="32"/>
        </w:rPr>
        <w:fldChar w:fldCharType="begin"/>
      </w:r>
      <w:r>
        <w:rPr>
          <w:sz w:val="32"/>
          <w:szCs w:val="32"/>
        </w:rPr>
        <w:instrText xml:space="preserve"> PAGEREF _Toc1143 \h </w:instrText>
      </w:r>
      <w:r>
        <w:rPr>
          <w:sz w:val="32"/>
          <w:szCs w:val="32"/>
        </w:rPr>
        <w:fldChar w:fldCharType="separate"/>
      </w:r>
      <w:r>
        <w:rPr>
          <w:sz w:val="32"/>
          <w:szCs w:val="32"/>
        </w:rPr>
        <w:t>19</w:t>
      </w:r>
      <w:r>
        <w:rPr>
          <w:sz w:val="32"/>
          <w:szCs w:val="32"/>
        </w:rPr>
        <w:fldChar w:fldCharType="end"/>
      </w:r>
      <w:r>
        <w:rPr>
          <w:rFonts w:hint="default" w:ascii="Calibri" w:hAnsi="Calibri" w:eastAsia="Google Sans" w:cs="Calibri"/>
          <w:color w:val="1F1F1F"/>
          <w:sz w:val="32"/>
          <w:szCs w:val="40"/>
        </w:rPr>
        <w:fldChar w:fldCharType="end"/>
      </w:r>
    </w:p>
    <w:p w14:paraId="1C087D6C">
      <w:pPr>
        <w:pStyle w:val="16"/>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_Toc28694 </w:instrText>
      </w:r>
      <w:r>
        <w:rPr>
          <w:rFonts w:hint="default" w:ascii="Calibri" w:hAnsi="Calibri" w:eastAsia="Google Sans" w:cs="Calibri"/>
          <w:sz w:val="32"/>
          <w:szCs w:val="40"/>
        </w:rPr>
        <w:fldChar w:fldCharType="separate"/>
      </w:r>
      <w:r>
        <w:rPr>
          <w:rFonts w:hint="default" w:ascii="Calibri" w:hAnsi="Calibri" w:eastAsia="Google Sans" w:cs="Calibri"/>
          <w:sz w:val="32"/>
          <w:szCs w:val="48"/>
          <w:rtl w:val="0"/>
        </w:rPr>
        <w:t>Configuration Workflow</w:t>
      </w:r>
      <w:r>
        <w:rPr>
          <w:sz w:val="32"/>
          <w:szCs w:val="32"/>
        </w:rPr>
        <w:tab/>
      </w:r>
      <w:r>
        <w:rPr>
          <w:sz w:val="32"/>
          <w:szCs w:val="32"/>
        </w:rPr>
        <w:fldChar w:fldCharType="begin"/>
      </w:r>
      <w:r>
        <w:rPr>
          <w:sz w:val="32"/>
          <w:szCs w:val="32"/>
        </w:rPr>
        <w:instrText xml:space="preserve"> PAGEREF _Toc28694 \h </w:instrText>
      </w:r>
      <w:r>
        <w:rPr>
          <w:sz w:val="32"/>
          <w:szCs w:val="32"/>
        </w:rPr>
        <w:fldChar w:fldCharType="separate"/>
      </w:r>
      <w:r>
        <w:rPr>
          <w:sz w:val="32"/>
          <w:szCs w:val="32"/>
        </w:rPr>
        <w:t>20</w:t>
      </w:r>
      <w:r>
        <w:rPr>
          <w:sz w:val="32"/>
          <w:szCs w:val="32"/>
        </w:rPr>
        <w:fldChar w:fldCharType="end"/>
      </w:r>
      <w:r>
        <w:rPr>
          <w:rFonts w:hint="default" w:ascii="Calibri" w:hAnsi="Calibri" w:eastAsia="Google Sans" w:cs="Calibri"/>
          <w:color w:val="1F1F1F"/>
          <w:sz w:val="32"/>
          <w:szCs w:val="40"/>
        </w:rPr>
        <w:fldChar w:fldCharType="end"/>
      </w:r>
    </w:p>
    <w:p w14:paraId="3E530D68">
      <w:pPr>
        <w:pStyle w:val="16"/>
        <w:tabs>
          <w:tab w:val="right" w:leader="middleDot" w:pos="9360"/>
        </w:tabs>
        <w:spacing w:line="480" w:lineRule="auto"/>
        <w:rPr>
          <w:sz w:val="32"/>
          <w:szCs w:val="32"/>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_Toc30595 </w:instrText>
      </w:r>
      <w:r>
        <w:rPr>
          <w:rFonts w:hint="default" w:ascii="Calibri" w:hAnsi="Calibri" w:eastAsia="Google Sans" w:cs="Calibri"/>
          <w:sz w:val="32"/>
          <w:szCs w:val="40"/>
        </w:rPr>
        <w:fldChar w:fldCharType="separate"/>
      </w:r>
      <w:r>
        <w:rPr>
          <w:rFonts w:hint="default" w:ascii="Calibri" w:hAnsi="Calibri" w:eastAsia="Google Sans" w:cs="Calibri"/>
          <w:sz w:val="32"/>
          <w:szCs w:val="48"/>
          <w:rtl w:val="0"/>
        </w:rPr>
        <w:t>Attack and Verification</w:t>
      </w:r>
      <w:r>
        <w:rPr>
          <w:sz w:val="32"/>
          <w:szCs w:val="32"/>
        </w:rPr>
        <w:tab/>
      </w:r>
      <w:r>
        <w:rPr>
          <w:sz w:val="32"/>
          <w:szCs w:val="32"/>
        </w:rPr>
        <w:fldChar w:fldCharType="begin"/>
      </w:r>
      <w:r>
        <w:rPr>
          <w:sz w:val="32"/>
          <w:szCs w:val="32"/>
        </w:rPr>
        <w:instrText xml:space="preserve"> PAGEREF _Toc30595 \h </w:instrText>
      </w:r>
      <w:r>
        <w:rPr>
          <w:sz w:val="32"/>
          <w:szCs w:val="32"/>
        </w:rPr>
        <w:fldChar w:fldCharType="separate"/>
      </w:r>
      <w:r>
        <w:rPr>
          <w:sz w:val="32"/>
          <w:szCs w:val="32"/>
        </w:rPr>
        <w:t>21</w:t>
      </w:r>
      <w:r>
        <w:rPr>
          <w:sz w:val="32"/>
          <w:szCs w:val="32"/>
        </w:rPr>
        <w:fldChar w:fldCharType="end"/>
      </w:r>
      <w:r>
        <w:rPr>
          <w:rFonts w:hint="default" w:ascii="Calibri" w:hAnsi="Calibri" w:eastAsia="Google Sans" w:cs="Calibri"/>
          <w:color w:val="1F1F1F"/>
          <w:sz w:val="32"/>
          <w:szCs w:val="40"/>
        </w:rPr>
        <w:fldChar w:fldCharType="end"/>
      </w:r>
    </w:p>
    <w:p w14:paraId="0F2767CC">
      <w:pPr>
        <w:pStyle w:val="16"/>
        <w:tabs>
          <w:tab w:val="right" w:leader="middleDot" w:pos="9360"/>
        </w:tabs>
        <w:spacing w:line="480" w:lineRule="auto"/>
        <w:rPr>
          <w:sz w:val="48"/>
          <w:szCs w:val="56"/>
        </w:rPr>
      </w:pPr>
      <w:r>
        <w:rPr>
          <w:rFonts w:hint="default" w:ascii="Calibri" w:hAnsi="Calibri" w:eastAsia="Google Sans" w:cs="Calibri"/>
          <w:color w:val="1F1F1F"/>
          <w:sz w:val="32"/>
          <w:szCs w:val="40"/>
        </w:rPr>
        <w:fldChar w:fldCharType="begin"/>
      </w:r>
      <w:r>
        <w:rPr>
          <w:rFonts w:hint="default" w:ascii="Calibri" w:hAnsi="Calibri" w:eastAsia="Google Sans" w:cs="Calibri"/>
          <w:sz w:val="32"/>
          <w:szCs w:val="40"/>
        </w:rPr>
        <w:instrText xml:space="preserve"> HYPERLINK \l _Toc4843 </w:instrText>
      </w:r>
      <w:r>
        <w:rPr>
          <w:rFonts w:hint="default" w:ascii="Calibri" w:hAnsi="Calibri" w:eastAsia="Google Sans" w:cs="Calibri"/>
          <w:sz w:val="32"/>
          <w:szCs w:val="40"/>
        </w:rPr>
        <w:fldChar w:fldCharType="separate"/>
      </w:r>
      <w:r>
        <w:rPr>
          <w:rFonts w:hint="default" w:ascii="Calibri" w:hAnsi="Calibri" w:eastAsia="Google Sans" w:cs="Calibri"/>
          <w:sz w:val="32"/>
          <w:szCs w:val="48"/>
          <w:rtl w:val="0"/>
        </w:rPr>
        <w:t>Risks and Safeguards of Active Response</w:t>
      </w:r>
      <w:r>
        <w:rPr>
          <w:sz w:val="32"/>
          <w:szCs w:val="32"/>
        </w:rPr>
        <w:tab/>
      </w:r>
      <w:r>
        <w:rPr>
          <w:sz w:val="32"/>
          <w:szCs w:val="32"/>
        </w:rPr>
        <w:fldChar w:fldCharType="begin"/>
      </w:r>
      <w:r>
        <w:rPr>
          <w:sz w:val="32"/>
          <w:szCs w:val="32"/>
        </w:rPr>
        <w:instrText xml:space="preserve"> PAGEREF _Toc4843 \h </w:instrText>
      </w:r>
      <w:r>
        <w:rPr>
          <w:sz w:val="32"/>
          <w:szCs w:val="32"/>
        </w:rPr>
        <w:fldChar w:fldCharType="separate"/>
      </w:r>
      <w:r>
        <w:rPr>
          <w:sz w:val="32"/>
          <w:szCs w:val="32"/>
        </w:rPr>
        <w:t>22</w:t>
      </w:r>
      <w:r>
        <w:rPr>
          <w:sz w:val="32"/>
          <w:szCs w:val="32"/>
        </w:rPr>
        <w:fldChar w:fldCharType="end"/>
      </w:r>
      <w:r>
        <w:rPr>
          <w:rFonts w:hint="default" w:ascii="Calibri" w:hAnsi="Calibri" w:eastAsia="Google Sans" w:cs="Calibri"/>
          <w:color w:val="1F1F1F"/>
          <w:sz w:val="32"/>
          <w:szCs w:val="40"/>
        </w:rPr>
        <w:fldChar w:fldCharType="end"/>
      </w:r>
    </w:p>
    <w:p w14:paraId="31A8E96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Google Sans" w:cs="Calibri"/>
          <w:color w:val="1F1F1F"/>
          <w:sz w:val="44"/>
          <w:szCs w:val="44"/>
          <w:rtl w:val="0"/>
        </w:rPr>
      </w:pPr>
      <w:r>
        <w:rPr>
          <w:rFonts w:hint="default" w:ascii="Calibri" w:hAnsi="Calibri" w:eastAsia="Google Sans" w:cs="Calibri"/>
          <w:color w:val="1F1F1F"/>
          <w:szCs w:val="28"/>
        </w:rPr>
        <w:fldChar w:fldCharType="end"/>
      </w:r>
      <w:r>
        <w:rPr>
          <w:rFonts w:hint="default" w:ascii="Calibri" w:hAnsi="Calibri" w:eastAsia="Google Sans" w:cs="Calibri"/>
          <w:color w:val="1F1F1F"/>
          <w:sz w:val="44"/>
          <w:szCs w:val="44"/>
          <w:rtl w:val="0"/>
        </w:rPr>
        <w:br w:type="page"/>
      </w:r>
    </w:p>
    <w:p w14:paraId="00000017">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rPr>
          <w:rFonts w:hint="default" w:ascii="Calibri" w:hAnsi="Calibri" w:eastAsia="Google Sans" w:cs="Calibri"/>
          <w:color w:val="0B5FD1"/>
          <w:sz w:val="44"/>
          <w:szCs w:val="44"/>
        </w:rPr>
      </w:pPr>
      <w:bookmarkStart w:id="3" w:name="_Toc32585"/>
      <w:bookmarkStart w:id="4" w:name="_Overview"/>
      <w:r>
        <w:rPr>
          <w:rFonts w:hint="default" w:ascii="Calibri" w:hAnsi="Calibri" w:eastAsia="Google Sans" w:cs="Calibri"/>
          <w:color w:val="0B5FD1"/>
          <w:sz w:val="44"/>
          <w:szCs w:val="44"/>
          <w:rtl w:val="0"/>
        </w:rPr>
        <w:t>Overview</w:t>
      </w:r>
      <w:bookmarkEnd w:id="3"/>
    </w:p>
    <w:bookmarkEnd w:id="4"/>
    <w:p w14:paraId="00000018">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Week 2 transitions the SOC environment from a passive logging infrastructure to an active detection and response platform. The objective of this week was to configure real-time File Integrity Monitoring (FIM), engineer custom detection rules to catch specific MITRE ATT&amp;CK techniques, perform deep-dive log analysis across Linux and Windows environments, and finally, implement automated Active Response to dynamically block attackers at the OS firewall level.</w:t>
      </w:r>
    </w:p>
    <w:p w14:paraId="00000019">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44"/>
          <w:szCs w:val="44"/>
        </w:rPr>
      </w:pPr>
      <w:bookmarkStart w:id="5" w:name="_Toc10818"/>
      <w:bookmarkStart w:id="6" w:name="_Days 8 and 9 — File Integrity Monitoring (FIM)"/>
      <w:r>
        <w:rPr>
          <w:rFonts w:hint="default" w:ascii="Calibri" w:hAnsi="Calibri" w:eastAsia="Google Sans" w:cs="Calibri"/>
          <w:color w:val="0B5FD1"/>
          <w:sz w:val="44"/>
          <w:szCs w:val="44"/>
          <w:rtl w:val="0"/>
        </w:rPr>
        <w:t>Days 8 and 9 — File Integrity Monitoring (FIM)</w:t>
      </w:r>
      <w:bookmarkEnd w:id="5"/>
    </w:p>
    <w:bookmarkEnd w:id="6"/>
    <w:p w14:paraId="0000001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File Integrity Monitoring (FIM) is critical for detecting unauthorized modifications to system files, configuration files, and critical directories.</w:t>
      </w:r>
    </w:p>
    <w:p w14:paraId="0000001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Pr>
      </w:pPr>
      <w:bookmarkStart w:id="7" w:name="_Toc21448"/>
      <w:bookmarkStart w:id="8" w:name="_Linux FIM Configuration and Testing (Day 8)"/>
      <w:r>
        <w:rPr>
          <w:rFonts w:hint="default" w:ascii="Calibri" w:hAnsi="Calibri" w:eastAsia="Google Sans" w:cs="Calibri"/>
          <w:color w:val="0B5FD1"/>
          <w:sz w:val="36"/>
          <w:szCs w:val="36"/>
          <w:rtl w:val="0"/>
        </w:rPr>
        <w:t>Linux FIM Configuration and Testing (Day 8)</w:t>
      </w:r>
      <w:bookmarkEnd w:id="7"/>
    </w:p>
    <w:bookmarkEnd w:id="8"/>
    <w:p w14:paraId="0000001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To monitor the critical /etc directory on the Kali Linux agent, I modified the local ossec.conf file.</w:t>
      </w:r>
    </w:p>
    <w:p w14:paraId="0000001D">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rPr>
          <w:rFonts w:hint="default" w:ascii="Calibri" w:hAnsi="Calibri" w:eastAsia="Google Sans" w:cs="Calibri"/>
          <w:b/>
          <w:bCs/>
          <w:color w:val="1F1F1F"/>
          <w:sz w:val="28"/>
          <w:szCs w:val="28"/>
        </w:rPr>
      </w:pPr>
      <w:r>
        <w:rPr>
          <w:rFonts w:hint="default" w:ascii="Calibri" w:hAnsi="Calibri" w:eastAsia="Google Sans" w:cs="Calibri"/>
          <w:b/>
          <w:bCs/>
          <w:color w:val="1F1F1F"/>
          <w:sz w:val="28"/>
          <w:szCs w:val="28"/>
          <w:rtl w:val="0"/>
        </w:rPr>
        <w:t>Step-by-Step Execution:</w:t>
      </w:r>
    </w:p>
    <w:p w14:paraId="0000001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360" w:lineRule="auto"/>
        <w:ind w:left="480" w:hanging="360"/>
        <w:rPr>
          <w:rFonts w:hint="default" w:ascii="Calibri" w:hAnsi="Calibri" w:cs="Calibri"/>
          <w:sz w:val="28"/>
          <w:szCs w:val="28"/>
        </w:rPr>
      </w:pPr>
      <w:r>
        <w:rPr>
          <w:rFonts w:hint="default" w:ascii="Calibri" w:hAnsi="Calibri" w:eastAsia="Google Sans" w:cs="Calibri"/>
          <w:color w:val="1F1F1F"/>
          <w:sz w:val="28"/>
          <w:szCs w:val="28"/>
          <w:rtl w:val="0"/>
        </w:rPr>
        <w:t>Opened the agent configuration file: sudo nano /var/ossec/etc/ossec.conf</w:t>
      </w:r>
    </w:p>
    <w:p w14:paraId="0000001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480" w:hanging="360"/>
        <w:rPr>
          <w:rFonts w:hint="default" w:ascii="Calibri" w:hAnsi="Calibri" w:cs="Calibri"/>
          <w:sz w:val="28"/>
          <w:szCs w:val="28"/>
        </w:rPr>
      </w:pPr>
      <w:r>
        <w:rPr>
          <w:rFonts w:hint="default" w:ascii="Calibri" w:hAnsi="Calibri" w:eastAsia="Google Sans" w:cs="Calibri"/>
          <w:color w:val="1F1F1F"/>
          <w:sz w:val="28"/>
          <w:szCs w:val="28"/>
          <w:rtl w:val="0"/>
        </w:rPr>
        <w:t>Added the directory to the &lt;syscheck&gt; block with real-time reporting enabled:</w:t>
      </w:r>
      <w:r>
        <w:rPr>
          <w:rFonts w:hint="default" w:ascii="Calibri" w:hAnsi="Calibri" w:eastAsia="Arial" w:cs="Calibri"/>
          <w:b w:val="0"/>
          <w:bCs w:val="0"/>
          <w:i w:val="0"/>
          <w:iCs w:val="0"/>
          <w:smallCaps w:val="0"/>
          <w:strike w:val="0"/>
          <w:color w:val="000000"/>
          <w:sz w:val="28"/>
          <w:szCs w:val="28"/>
          <w:u w:val="none"/>
          <w:shd w:val="clear" w:fill="auto"/>
          <w:vertAlign w:val="baseline"/>
          <w:rtl w:val="0"/>
        </w:rPr>
        <w:br w:type="textWrapping"/>
      </w:r>
      <w:r>
        <w:rPr>
          <w:rFonts w:hint="default" w:ascii="Calibri" w:hAnsi="Calibri" w:eastAsia="Google Sans" w:cs="Calibri"/>
          <w:color w:val="1F1F1F"/>
          <w:sz w:val="28"/>
          <w:szCs w:val="28"/>
          <w:rtl w:val="0"/>
        </w:rPr>
        <w:t>&lt;directories realtime="yes" report_changes="yes"&gt;/etc&lt;/directories&gt;</w:t>
      </w:r>
    </w:p>
    <w:p w14:paraId="0000002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480" w:hanging="360"/>
        <w:rPr>
          <w:rFonts w:hint="default" w:ascii="Calibri" w:hAnsi="Calibri" w:cs="Calibri"/>
          <w:sz w:val="28"/>
          <w:szCs w:val="28"/>
        </w:rPr>
      </w:pPr>
      <w:r>
        <w:rPr>
          <w:rFonts w:hint="default" w:ascii="Calibri" w:hAnsi="Calibri" w:eastAsia="Google Sans" w:cs="Calibri"/>
          <w:color w:val="1F1F1F"/>
          <w:sz w:val="28"/>
          <w:szCs w:val="28"/>
          <w:rtl w:val="0"/>
        </w:rPr>
        <w:t>Set the syscheck frequency to 300 seconds.</w:t>
      </w:r>
    </w:p>
    <w:p w14:paraId="0000002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360" w:lineRule="auto"/>
        <w:ind w:left="480" w:hanging="360"/>
        <w:rPr>
          <w:rFonts w:hint="default" w:ascii="Calibri" w:hAnsi="Calibri" w:cs="Calibri"/>
          <w:sz w:val="28"/>
          <w:szCs w:val="28"/>
        </w:rPr>
      </w:pPr>
      <w:r>
        <w:rPr>
          <w:rFonts w:hint="default" w:ascii="Calibri" w:hAnsi="Calibri" w:eastAsia="Google Sans" w:cs="Calibri"/>
          <w:color w:val="1F1F1F"/>
          <w:sz w:val="28"/>
          <w:szCs w:val="28"/>
          <w:rtl w:val="0"/>
        </w:rPr>
        <w:t>Restarted the Wazuh agent to apply changes: sudo systemctl restart wazuh-agent</w:t>
      </w:r>
    </w:p>
    <w:p w14:paraId="64A21F56">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Google Sans" w:cs="Calibri"/>
          <w:color w:val="1F1F1F"/>
          <w:sz w:val="28"/>
          <w:szCs w:val="28"/>
          <w:lang w:val="en-US"/>
        </w:rPr>
      </w:pPr>
    </w:p>
    <w:p w14:paraId="00000023">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207000" cy="1771650"/>
            <wp:effectExtent l="0" t="0" r="0" b="6350"/>
            <wp:docPr id="35" name="Picture 35" descr="day8_linux_syscheck_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ay8_linux_syscheck_rules"/>
                    <pic:cNvPicPr>
                      <a:picLocks noChangeAspect="1"/>
                    </pic:cNvPicPr>
                  </pic:nvPicPr>
                  <pic:blipFill>
                    <a:blip r:embed="rId5"/>
                    <a:stretch>
                      <a:fillRect/>
                    </a:stretch>
                  </pic:blipFill>
                  <pic:spPr>
                    <a:xfrm>
                      <a:off x="0" y="0"/>
                      <a:ext cx="5207000" cy="1771650"/>
                    </a:xfrm>
                    <a:prstGeom prst="rect">
                      <a:avLst/>
                    </a:prstGeom>
                  </pic:spPr>
                </pic:pic>
              </a:graphicData>
            </a:graphic>
          </wp:inline>
        </w:drawing>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rPr>
          <w:rFonts w:hint="default" w:ascii="Calibri" w:hAnsi="Calibri" w:eastAsia="Google Sans" w:cs="Calibri"/>
          <w:b/>
          <w:bCs/>
          <w:color w:val="1F1F1F"/>
          <w:sz w:val="28"/>
          <w:szCs w:val="28"/>
        </w:rPr>
      </w:pPr>
      <w:r>
        <w:rPr>
          <w:rFonts w:hint="default" w:ascii="Calibri" w:hAnsi="Calibri" w:eastAsia="Google Sans" w:cs="Calibri"/>
          <w:b/>
          <w:bCs/>
          <w:color w:val="1F1F1F"/>
          <w:sz w:val="28"/>
          <w:szCs w:val="28"/>
          <w:rtl w:val="0"/>
        </w:rPr>
        <w:t>The Attack &amp; Verification:</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To test the configuration, I simulated an attacker establishing persistence by creating, modifying, and deleting a file in the /etc directory.</w:t>
      </w:r>
    </w:p>
    <w:p w14:paraId="00000026">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360" w:lineRule="auto"/>
        <w:ind w:left="465" w:hanging="360"/>
        <w:rPr>
          <w:rFonts w:hint="default" w:ascii="Calibri" w:hAnsi="Calibri" w:cs="Calibri"/>
          <w:sz w:val="28"/>
          <w:szCs w:val="28"/>
        </w:rPr>
      </w:pPr>
      <w:r>
        <w:rPr>
          <w:rFonts w:hint="default" w:ascii="Calibri" w:hAnsi="Calibri" w:eastAsia="Google Sans" w:cs="Calibri"/>
          <w:color w:val="1F1F1F"/>
          <w:sz w:val="28"/>
          <w:szCs w:val="28"/>
          <w:rtl w:val="0"/>
        </w:rPr>
        <w:t>Command 1: sudo touch /etc/hacker_test.txt</w:t>
      </w:r>
    </w:p>
    <w:p w14:paraId="00000027">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465" w:hanging="360"/>
        <w:rPr>
          <w:rFonts w:hint="default" w:ascii="Calibri" w:hAnsi="Calibri" w:cs="Calibri"/>
          <w:sz w:val="28"/>
          <w:szCs w:val="28"/>
        </w:rPr>
      </w:pPr>
      <w:r>
        <w:rPr>
          <w:rFonts w:hint="default" w:ascii="Calibri" w:hAnsi="Calibri" w:eastAsia="Google Sans" w:cs="Calibri"/>
          <w:color w:val="1F1F1F"/>
          <w:sz w:val="28"/>
          <w:szCs w:val="28"/>
          <w:rtl w:val="0"/>
        </w:rPr>
        <w:t>Command 2: echo "Attacker persistence established" | sudo tee /etc/hacker_test.txt</w:t>
      </w:r>
    </w:p>
    <w:p w14:paraId="00000028">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360" w:lineRule="auto"/>
        <w:ind w:left="465" w:hanging="360"/>
        <w:rPr>
          <w:rFonts w:hint="default" w:ascii="Calibri" w:hAnsi="Calibri" w:cs="Calibri"/>
          <w:sz w:val="28"/>
          <w:szCs w:val="28"/>
        </w:rPr>
      </w:pPr>
      <w:r>
        <w:rPr>
          <w:rFonts w:hint="default" w:ascii="Calibri" w:hAnsi="Calibri" w:eastAsia="Google Sans" w:cs="Calibri"/>
          <w:color w:val="1F1F1F"/>
          <w:sz w:val="28"/>
          <w:szCs w:val="28"/>
          <w:rtl w:val="0"/>
        </w:rPr>
        <w:t>Command 3: sudo rm /etc/hacker_test.txt</w:t>
      </w:r>
    </w:p>
    <w:p w14:paraId="00000029">
      <w:pPr>
        <w:pBdr>
          <w:top w:val="none" w:color="auto" w:sz="0" w:space="0"/>
          <w:left w:val="none" w:color="auto" w:sz="0" w:space="0"/>
          <w:bottom w:val="none" w:color="auto" w:sz="0" w:space="0"/>
          <w:right w:val="none" w:color="auto" w:sz="0" w:space="0"/>
          <w:between w:val="none" w:color="auto" w:sz="0" w:space="0"/>
        </w:pBdr>
        <w:shd w:val="clear" w:fill="auto"/>
        <w:spacing w:before="120"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161915" cy="1644650"/>
            <wp:effectExtent l="0" t="0" r="6985" b="6350"/>
            <wp:docPr id="36" name="Picture 36" descr="day8_linux_fim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ay8_linux_fim_config"/>
                    <pic:cNvPicPr>
                      <a:picLocks noChangeAspect="1"/>
                    </pic:cNvPicPr>
                  </pic:nvPicPr>
                  <pic:blipFill>
                    <a:blip r:embed="rId6"/>
                    <a:stretch>
                      <a:fillRect/>
                    </a:stretch>
                  </pic:blipFill>
                  <pic:spPr>
                    <a:xfrm>
                      <a:off x="0" y="0"/>
                      <a:ext cx="5161915" cy="1644650"/>
                    </a:xfrm>
                    <a:prstGeom prst="rect">
                      <a:avLst/>
                    </a:prstGeom>
                  </pic:spPr>
                </pic:pic>
              </a:graphicData>
            </a:graphic>
          </wp:inline>
        </w:drawing>
      </w:r>
    </w:p>
    <w:p w14:paraId="0000002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The Wazuh Dashboard immediately caught the modifications, triggering Level 7 "Integrity checksum changed" alerts for the Kali agent.</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943600" cy="3166745"/>
            <wp:effectExtent l="0" t="0" r="0" b="8255"/>
            <wp:docPr id="34" name="Picture 34" descr="day8_kali_fim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ay8_kali_fim_dashboard"/>
                    <pic:cNvPicPr>
                      <a:picLocks noChangeAspect="1"/>
                    </pic:cNvPicPr>
                  </pic:nvPicPr>
                  <pic:blipFill>
                    <a:blip r:embed="rId7"/>
                    <a:stretch>
                      <a:fillRect/>
                    </a:stretch>
                  </pic:blipFill>
                  <pic:spPr>
                    <a:xfrm>
                      <a:off x="0" y="0"/>
                      <a:ext cx="5943600" cy="3166745"/>
                    </a:xfrm>
                    <a:prstGeom prst="rect">
                      <a:avLst/>
                    </a:prstGeom>
                  </pic:spPr>
                </pic:pic>
              </a:graphicData>
            </a:graphic>
          </wp:inline>
        </w:drawing>
      </w:r>
    </w:p>
    <w:p w14:paraId="0000002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Pr>
      </w:pPr>
      <w:bookmarkStart w:id="9" w:name="_Toc4760"/>
      <w:bookmarkStart w:id="10" w:name="_Windows 10 FIM Configuration and Testing (Day 9)"/>
      <w:r>
        <w:rPr>
          <w:rFonts w:hint="default" w:ascii="Calibri" w:hAnsi="Calibri" w:eastAsia="Google Sans" w:cs="Calibri"/>
          <w:color w:val="0B5FD1"/>
          <w:sz w:val="36"/>
          <w:szCs w:val="36"/>
          <w:rtl w:val="0"/>
        </w:rPr>
        <w:t>Windows 10 FIM Configuration and Testing (Day 9)</w:t>
      </w:r>
      <w:bookmarkEnd w:id="9"/>
    </w:p>
    <w:bookmarkEnd w:id="10"/>
    <w:p w14:paraId="0000002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I repeated this process for the Windows 10 endpoint, specifically targeting the C:\Windows\System32 directory where malware often drops malicious payloads.</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rPr>
          <w:rFonts w:hint="default" w:ascii="Calibri" w:hAnsi="Calibri" w:eastAsia="Google Sans" w:cs="Calibri"/>
          <w:b/>
          <w:bCs/>
          <w:color w:val="1F1F1F"/>
          <w:sz w:val="28"/>
          <w:szCs w:val="28"/>
        </w:rPr>
      </w:pPr>
      <w:r>
        <w:rPr>
          <w:rFonts w:hint="default" w:ascii="Calibri" w:hAnsi="Calibri" w:eastAsia="Google Sans" w:cs="Calibri"/>
          <w:b/>
          <w:bCs/>
          <w:color w:val="1F1F1F"/>
          <w:sz w:val="28"/>
          <w:szCs w:val="28"/>
          <w:rtl w:val="0"/>
        </w:rPr>
        <w:t>Step-by-Step Execution:</w:t>
      </w:r>
    </w:p>
    <w:p w14:paraId="0000002F">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360" w:lineRule="auto"/>
        <w:ind w:left="480" w:hanging="360"/>
        <w:rPr>
          <w:rFonts w:hint="default" w:ascii="Calibri" w:hAnsi="Calibri" w:cs="Calibri"/>
          <w:sz w:val="28"/>
          <w:szCs w:val="28"/>
        </w:rPr>
      </w:pPr>
      <w:r>
        <w:rPr>
          <w:rFonts w:hint="default" w:ascii="Calibri" w:hAnsi="Calibri" w:eastAsia="Google Sans" w:cs="Calibri"/>
          <w:color w:val="1F1F1F"/>
          <w:sz w:val="28"/>
          <w:szCs w:val="28"/>
          <w:rtl w:val="0"/>
        </w:rPr>
        <w:t>Opened C:\Program Files (x86)\ossec-agent\ossec.conf using Notepad as Administrator.</w:t>
      </w:r>
    </w:p>
    <w:p w14:paraId="00000030">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480" w:hanging="360"/>
        <w:rPr>
          <w:rFonts w:hint="default" w:ascii="Calibri" w:hAnsi="Calibri" w:cs="Calibri"/>
          <w:sz w:val="28"/>
          <w:szCs w:val="28"/>
        </w:rPr>
      </w:pPr>
      <w:r>
        <w:rPr>
          <w:rFonts w:hint="default" w:ascii="Calibri" w:hAnsi="Calibri" w:eastAsia="Google Sans" w:cs="Calibri"/>
          <w:color w:val="1F1F1F"/>
          <w:sz w:val="28"/>
          <w:szCs w:val="28"/>
          <w:rtl w:val="0"/>
        </w:rPr>
        <w:t>Configured the &lt;syscheck&gt; block:</w:t>
      </w:r>
      <w:r>
        <w:rPr>
          <w:rFonts w:hint="default" w:ascii="Calibri" w:hAnsi="Calibri" w:eastAsia="Arial" w:cs="Calibri"/>
          <w:b w:val="0"/>
          <w:bCs w:val="0"/>
          <w:i w:val="0"/>
          <w:iCs w:val="0"/>
          <w:smallCaps w:val="0"/>
          <w:strike w:val="0"/>
          <w:color w:val="000000"/>
          <w:sz w:val="28"/>
          <w:szCs w:val="28"/>
          <w:u w:val="none"/>
          <w:shd w:val="clear" w:fill="auto"/>
          <w:vertAlign w:val="baseline"/>
          <w:rtl w:val="0"/>
        </w:rPr>
        <w:br w:type="textWrapping"/>
      </w:r>
      <w:r>
        <w:rPr>
          <w:rFonts w:hint="default" w:ascii="Calibri" w:hAnsi="Calibri" w:eastAsia="Google Sans" w:cs="Calibri"/>
          <w:color w:val="1F1F1F"/>
          <w:sz w:val="28"/>
          <w:szCs w:val="28"/>
          <w:rtl w:val="0"/>
        </w:rPr>
        <w:t>&lt;directories realtime="yes" report_changes="yes"&gt;C:\Windows\System32&lt;/directories&gt;</w:t>
      </w:r>
    </w:p>
    <w:p w14:paraId="692B035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jc w:val="center"/>
        <w:rPr>
          <w:rFonts w:hint="default" w:ascii="Calibri" w:hAnsi="Calibri" w:cs="Calibri"/>
          <w:sz w:val="28"/>
          <w:szCs w:val="28"/>
        </w:rPr>
      </w:pPr>
      <w:r>
        <w:rPr>
          <w:rFonts w:hint="default" w:ascii="Calibri" w:hAnsi="Calibri" w:eastAsia="Google Sans" w:cs="Calibri"/>
          <w:color w:val="1F1F1F"/>
          <w:sz w:val="28"/>
          <w:szCs w:val="28"/>
          <w:lang w:val="en-US"/>
        </w:rPr>
        <w:drawing>
          <wp:inline distT="0" distB="0" distL="114300" distR="114300">
            <wp:extent cx="5092700" cy="2654300"/>
            <wp:effectExtent l="0" t="0" r="0" b="0"/>
            <wp:docPr id="32" name="Picture 32" descr="day9_windows_syscheck_snip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ay9_windows_syscheck_snippet"/>
                    <pic:cNvPicPr>
                      <a:picLocks noChangeAspect="1"/>
                    </pic:cNvPicPr>
                  </pic:nvPicPr>
                  <pic:blipFill>
                    <a:blip r:embed="rId8"/>
                    <a:stretch>
                      <a:fillRect/>
                    </a:stretch>
                  </pic:blipFill>
                  <pic:spPr>
                    <a:xfrm>
                      <a:off x="0" y="0"/>
                      <a:ext cx="5092700" cy="2654300"/>
                    </a:xfrm>
                    <a:prstGeom prst="rect">
                      <a:avLst/>
                    </a:prstGeom>
                  </pic:spPr>
                </pic:pic>
              </a:graphicData>
            </a:graphic>
          </wp:inline>
        </w:drawing>
      </w:r>
    </w:p>
    <w:p w14:paraId="00000033">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360" w:lineRule="auto"/>
        <w:ind w:left="480" w:hanging="360"/>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rtl w:val="0"/>
        </w:rPr>
        <w:t>Restarted the Wazuh Windows Agent via services.msc.</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124450" cy="3752850"/>
            <wp:effectExtent l="0" t="0" r="6350" b="6350"/>
            <wp:docPr id="31" name="Picture 31" descr="day9_windows_agent_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ay9_windows_agent_restart"/>
                    <pic:cNvPicPr>
                      <a:picLocks noChangeAspect="1"/>
                    </pic:cNvPicPr>
                  </pic:nvPicPr>
                  <pic:blipFill>
                    <a:blip r:embed="rId9"/>
                    <a:stretch>
                      <a:fillRect/>
                    </a:stretch>
                  </pic:blipFill>
                  <pic:spPr>
                    <a:xfrm>
                      <a:off x="0" y="0"/>
                      <a:ext cx="5124450" cy="3752850"/>
                    </a:xfrm>
                    <a:prstGeom prst="rect">
                      <a:avLst/>
                    </a:prstGeom>
                  </pic:spPr>
                </pic:pic>
              </a:graphicData>
            </a:graphic>
          </wp:inline>
        </w:drawing>
      </w:r>
    </w:p>
    <w:p w14:paraId="3ECD8A73">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rPr>
          <w:rFonts w:hint="default" w:ascii="Calibri" w:hAnsi="Calibri" w:eastAsia="Google Sans" w:cs="Calibri"/>
          <w:b/>
          <w:bCs/>
          <w:color w:val="1F1F1F"/>
          <w:sz w:val="28"/>
          <w:szCs w:val="28"/>
          <w:rtl w:val="0"/>
        </w:rPr>
      </w:pPr>
    </w:p>
    <w:p w14:paraId="085E6B5E">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rPr>
          <w:rFonts w:hint="default" w:ascii="Calibri" w:hAnsi="Calibri" w:eastAsia="Google Sans" w:cs="Calibri"/>
          <w:b/>
          <w:bCs/>
          <w:color w:val="1F1F1F"/>
          <w:sz w:val="28"/>
          <w:szCs w:val="28"/>
          <w:rtl w:val="0"/>
        </w:rPr>
      </w:pPr>
    </w:p>
    <w:p w14:paraId="5448172C">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rPr>
          <w:rFonts w:hint="default" w:ascii="Calibri" w:hAnsi="Calibri" w:eastAsia="Google Sans" w:cs="Calibri"/>
          <w:b/>
          <w:bCs/>
          <w:color w:val="1F1F1F"/>
          <w:sz w:val="28"/>
          <w:szCs w:val="28"/>
          <w:rtl w:val="0"/>
        </w:rPr>
      </w:pPr>
    </w:p>
    <w:p w14:paraId="00000035">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rPr>
          <w:rFonts w:hint="default" w:ascii="Calibri" w:hAnsi="Calibri" w:eastAsia="Google Sans" w:cs="Calibri"/>
          <w:b/>
          <w:bCs/>
          <w:color w:val="1F1F1F"/>
          <w:sz w:val="28"/>
          <w:szCs w:val="28"/>
        </w:rPr>
      </w:pPr>
      <w:r>
        <w:rPr>
          <w:rFonts w:hint="default" w:ascii="Calibri" w:hAnsi="Calibri" w:eastAsia="Google Sans" w:cs="Calibri"/>
          <w:b/>
          <w:bCs/>
          <w:color w:val="1F1F1F"/>
          <w:sz w:val="28"/>
          <w:szCs w:val="28"/>
          <w:rtl w:val="0"/>
        </w:rPr>
        <w:t>The Attack &amp; Verification:</w:t>
      </w:r>
    </w:p>
    <w:p w14:paraId="00000036">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Using the Windows Command Prompt, I simulated a malware payload drop:</w:t>
      </w:r>
    </w:p>
    <w:p w14:paraId="00000037">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360" w:lineRule="auto"/>
        <w:ind w:left="465" w:hanging="360"/>
        <w:rPr>
          <w:rFonts w:hint="default" w:ascii="Calibri" w:hAnsi="Calibri" w:cs="Calibri"/>
          <w:sz w:val="28"/>
          <w:szCs w:val="28"/>
        </w:rPr>
      </w:pPr>
      <w:r>
        <w:rPr>
          <w:rFonts w:hint="default" w:ascii="Calibri" w:hAnsi="Calibri" w:eastAsia="Google Sans" w:cs="Calibri"/>
          <w:color w:val="1F1F1F"/>
          <w:sz w:val="28"/>
          <w:szCs w:val="28"/>
          <w:rtl w:val="0"/>
        </w:rPr>
        <w:t>echo "Malicious payload dropped" &gt; C:\Windows\System32\hacker_test.txt</w:t>
      </w:r>
    </w:p>
    <w:p w14:paraId="00000038">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465" w:hanging="360"/>
        <w:rPr>
          <w:rFonts w:hint="default" w:ascii="Calibri" w:hAnsi="Calibri" w:cs="Calibri"/>
          <w:sz w:val="28"/>
          <w:szCs w:val="28"/>
        </w:rPr>
      </w:pPr>
      <w:r>
        <w:rPr>
          <w:rFonts w:hint="default" w:ascii="Calibri" w:hAnsi="Calibri" w:eastAsia="Google Sans" w:cs="Calibri"/>
          <w:color w:val="1F1F1F"/>
          <w:sz w:val="28"/>
          <w:szCs w:val="28"/>
          <w:rtl w:val="0"/>
        </w:rPr>
        <w:t>echo "Updating payload" &gt;&gt; C:\Windows\System32\hacker_test.txt</w:t>
      </w:r>
    </w:p>
    <w:p w14:paraId="00000039">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360" w:lineRule="auto"/>
        <w:ind w:left="465" w:hanging="360"/>
        <w:rPr>
          <w:rFonts w:hint="default" w:ascii="Calibri" w:hAnsi="Calibri" w:cs="Calibri"/>
          <w:sz w:val="28"/>
          <w:szCs w:val="28"/>
        </w:rPr>
      </w:pPr>
      <w:r>
        <w:rPr>
          <w:rFonts w:hint="default" w:ascii="Calibri" w:hAnsi="Calibri" w:eastAsia="Google Sans" w:cs="Calibri"/>
          <w:color w:val="1F1F1F"/>
          <w:sz w:val="28"/>
          <w:szCs w:val="28"/>
          <w:rtl w:val="0"/>
        </w:rPr>
        <w:t>del C:\Windows\System32\hacker_test.txt</w:t>
      </w:r>
    </w:p>
    <w:p w14:paraId="11838AEE">
      <w:pPr>
        <w:pBdr>
          <w:top w:val="none" w:color="auto" w:sz="0" w:space="0"/>
          <w:left w:val="none" w:color="auto" w:sz="0" w:space="0"/>
          <w:bottom w:val="none" w:color="auto" w:sz="0" w:space="0"/>
          <w:right w:val="none" w:color="auto" w:sz="0" w:space="0"/>
          <w:between w:val="none" w:color="auto" w:sz="0" w:space="0"/>
        </w:pBdr>
        <w:shd w:val="clear" w:fill="auto"/>
        <w:spacing w:before="120" w:after="240" w:line="360" w:lineRule="auto"/>
        <w:jc w:val="center"/>
        <w:rPr>
          <w:rFonts w:hint="default" w:ascii="Calibri" w:hAnsi="Calibri" w:eastAsia="Google Sans" w:cs="Calibri"/>
          <w:color w:val="1F1F1F"/>
          <w:sz w:val="28"/>
          <w:szCs w:val="28"/>
          <w:rtl w:val="0"/>
          <w:lang w:val="en-US"/>
        </w:rPr>
      </w:pPr>
      <w:r>
        <w:rPr>
          <w:rFonts w:hint="default" w:ascii="Calibri" w:hAnsi="Calibri" w:eastAsia="Google Sans" w:cs="Calibri"/>
          <w:color w:val="1F1F1F"/>
          <w:sz w:val="28"/>
          <w:szCs w:val="28"/>
          <w:rtl w:val="0"/>
          <w:lang w:val="en-US"/>
        </w:rPr>
        <w:drawing>
          <wp:inline distT="0" distB="0" distL="114300" distR="114300">
            <wp:extent cx="4597400" cy="717550"/>
            <wp:effectExtent l="0" t="0" r="0" b="6350"/>
            <wp:docPr id="2" name="Picture 2" descr="day9_windows_fim_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y9_windows_fim_attack"/>
                    <pic:cNvPicPr>
                      <a:picLocks noChangeAspect="1"/>
                    </pic:cNvPicPr>
                  </pic:nvPicPr>
                  <pic:blipFill>
                    <a:blip r:embed="rId10"/>
                    <a:stretch>
                      <a:fillRect/>
                    </a:stretch>
                  </pic:blipFill>
                  <pic:spPr>
                    <a:xfrm>
                      <a:off x="0" y="0"/>
                      <a:ext cx="4597400" cy="717550"/>
                    </a:xfrm>
                    <a:prstGeom prst="rect">
                      <a:avLst/>
                    </a:prstGeom>
                  </pic:spPr>
                </pic:pic>
              </a:graphicData>
            </a:graphic>
          </wp:inline>
        </w:drawing>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Wazuh successfully captured these events. Expanding the JSON data revealed the exact SHA256, MD5, and SHA1 hash changes of the modified files.</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936615" cy="1851660"/>
            <wp:effectExtent l="0" t="0" r="0" b="0"/>
            <wp:docPr id="30" name="Picture 30" descr="day9_windows_fim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ay9_windows_fim_dashboard"/>
                    <pic:cNvPicPr>
                      <a:picLocks noChangeAspect="1"/>
                    </pic:cNvPicPr>
                  </pic:nvPicPr>
                  <pic:blipFill>
                    <a:blip r:embed="rId11"/>
                    <a:srcRect t="19060" b="15397"/>
                    <a:stretch>
                      <a:fillRect/>
                    </a:stretch>
                  </pic:blipFill>
                  <pic:spPr>
                    <a:xfrm>
                      <a:off x="0" y="0"/>
                      <a:ext cx="5936615" cy="1851660"/>
                    </a:xfrm>
                    <a:prstGeom prst="rect">
                      <a:avLst/>
                    </a:prstGeom>
                  </pic:spPr>
                </pic:pic>
              </a:graphicData>
            </a:graphic>
          </wp:inline>
        </w:drawing>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941060" cy="2458720"/>
            <wp:effectExtent l="0" t="0" r="2540" b="5080"/>
            <wp:docPr id="29" name="Picture 29" descr="day9_windows_fim_alert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ay9_windows_fim_alert_details"/>
                    <pic:cNvPicPr>
                      <a:picLocks noChangeAspect="1"/>
                    </pic:cNvPicPr>
                  </pic:nvPicPr>
                  <pic:blipFill>
                    <a:blip r:embed="rId12"/>
                    <a:stretch>
                      <a:fillRect/>
                    </a:stretch>
                  </pic:blipFill>
                  <pic:spPr>
                    <a:xfrm>
                      <a:off x="0" y="0"/>
                      <a:ext cx="5941060" cy="2458720"/>
                    </a:xfrm>
                    <a:prstGeom prst="rect">
                      <a:avLst/>
                    </a:prstGeom>
                  </pic:spPr>
                </pic:pic>
              </a:graphicData>
            </a:graphic>
          </wp:inline>
        </w:drawing>
      </w:r>
    </w:p>
    <w:p w14:paraId="0000003E">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44"/>
          <w:szCs w:val="44"/>
        </w:rPr>
      </w:pPr>
      <w:bookmarkStart w:id="11" w:name="_Toc13296"/>
      <w:bookmarkStart w:id="12" w:name="_Days 10 and 11 — Custom Detection Rules"/>
      <w:r>
        <w:rPr>
          <w:rFonts w:hint="default" w:ascii="Calibri" w:hAnsi="Calibri" w:eastAsia="Google Sans" w:cs="Calibri"/>
          <w:color w:val="0B5FD1"/>
          <w:sz w:val="44"/>
          <w:szCs w:val="44"/>
          <w:rtl w:val="0"/>
        </w:rPr>
        <w:t>Days 10 and 11 — Custom Detection Rules</w:t>
      </w:r>
      <w:bookmarkEnd w:id="11"/>
    </w:p>
    <w:bookmarkEnd w:id="12"/>
    <w:p w14:paraId="0000003F">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Default SIEM rules are often noisy or insufficient. These tasks required engineering custom XML rules to detect specific attacker behaviors mapped to the MITRE ATT&amp;CK framework.</w:t>
      </w:r>
    </w:p>
    <w:p w14:paraId="0000004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Pr>
      </w:pPr>
      <w:bookmarkStart w:id="13" w:name="_Toc18116"/>
      <w:bookmarkStart w:id="14" w:name="_Rule 1: New User Creation"/>
      <w:r>
        <w:rPr>
          <w:rFonts w:hint="default" w:ascii="Calibri" w:hAnsi="Calibri" w:eastAsia="Google Sans" w:cs="Calibri"/>
          <w:color w:val="0B5FD1"/>
          <w:sz w:val="36"/>
          <w:szCs w:val="36"/>
          <w:rtl w:val="0"/>
        </w:rPr>
        <w:t>Rule 1: New User Creation</w:t>
      </w:r>
      <w:bookmarkEnd w:id="13"/>
    </w:p>
    <w:bookmarkEnd w:id="14"/>
    <w:p w14:paraId="0000004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To detect unauthorized persistence, I wrote a custom rule (ID 100010) to trigger a Level 10 Critical alert whenever a new user account is created on a Linux system (T1136).</w:t>
      </w:r>
    </w:p>
    <w:p w14:paraId="0000004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3816350" cy="209550"/>
            <wp:effectExtent l="0" t="0" r="6350" b="6350"/>
            <wp:docPr id="28" name="Picture 28" descr="day10_open_local_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ay10_open_local_rules"/>
                    <pic:cNvPicPr>
                      <a:picLocks noChangeAspect="1"/>
                    </pic:cNvPicPr>
                  </pic:nvPicPr>
                  <pic:blipFill>
                    <a:blip r:embed="rId13"/>
                    <a:stretch>
                      <a:fillRect/>
                    </a:stretch>
                  </pic:blipFill>
                  <pic:spPr>
                    <a:xfrm>
                      <a:off x="0" y="0"/>
                      <a:ext cx="3816350" cy="209550"/>
                    </a:xfrm>
                    <a:prstGeom prst="rect">
                      <a:avLst/>
                    </a:prstGeom>
                  </pic:spPr>
                </pic:pic>
              </a:graphicData>
            </a:graphic>
          </wp:inline>
        </w:drawing>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3854450" cy="863600"/>
            <wp:effectExtent l="0" t="0" r="6350" b="0"/>
            <wp:docPr id="27" name="Picture 27" descr="day10_rule1_user_creation_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ay10_rule1_user_creation_xml"/>
                    <pic:cNvPicPr>
                      <a:picLocks noChangeAspect="1"/>
                    </pic:cNvPicPr>
                  </pic:nvPicPr>
                  <pic:blipFill>
                    <a:blip r:embed="rId14"/>
                    <a:stretch>
                      <a:fillRect/>
                    </a:stretch>
                  </pic:blipFill>
                  <pic:spPr>
                    <a:xfrm>
                      <a:off x="0" y="0"/>
                      <a:ext cx="3854450" cy="863600"/>
                    </a:xfrm>
                    <a:prstGeom prst="rect">
                      <a:avLst/>
                    </a:prstGeom>
                  </pic:spPr>
                </pic:pic>
              </a:graphicData>
            </a:graphic>
          </wp:inline>
        </w:drawing>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3276600" cy="178435"/>
            <wp:effectExtent l="0" t="0" r="0" b="12065"/>
            <wp:docPr id="26" name="Picture 26" descr="day10_restart_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ay10_restart_manager"/>
                    <pic:cNvPicPr>
                      <a:picLocks noChangeAspect="1"/>
                    </pic:cNvPicPr>
                  </pic:nvPicPr>
                  <pic:blipFill>
                    <a:blip r:embed="rId15"/>
                    <a:stretch>
                      <a:fillRect/>
                    </a:stretch>
                  </pic:blipFill>
                  <pic:spPr>
                    <a:xfrm>
                      <a:off x="0" y="0"/>
                      <a:ext cx="3276600" cy="178435"/>
                    </a:xfrm>
                    <a:prstGeom prst="rect">
                      <a:avLst/>
                    </a:prstGeom>
                  </pic:spPr>
                </pic:pic>
              </a:graphicData>
            </a:graphic>
          </wp:inline>
        </w:drawing>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b/>
          <w:bCs/>
          <w:color w:val="1F1F1F"/>
          <w:sz w:val="28"/>
          <w:szCs w:val="28"/>
          <w:rtl w:val="0"/>
        </w:rPr>
        <w:t>Verification:</w:t>
      </w:r>
      <w:r>
        <w:rPr>
          <w:rFonts w:hint="default" w:ascii="Calibri" w:hAnsi="Calibri" w:eastAsia="Google Sans" w:cs="Calibri"/>
          <w:color w:val="1F1F1F"/>
          <w:sz w:val="28"/>
          <w:szCs w:val="28"/>
          <w:rtl w:val="0"/>
        </w:rPr>
        <w:t xml:space="preserve"> I executed sudo useradd darthvader on Kali. The rule triggered perfectly.</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3185795" cy="361950"/>
            <wp:effectExtent l="0" t="0" r="1905" b="6350"/>
            <wp:docPr id="25" name="Picture 25" descr="day10_attack_user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ay10_attack_useradd"/>
                    <pic:cNvPicPr>
                      <a:picLocks noChangeAspect="1"/>
                    </pic:cNvPicPr>
                  </pic:nvPicPr>
                  <pic:blipFill>
                    <a:blip r:embed="rId16"/>
                    <a:stretch>
                      <a:fillRect/>
                    </a:stretch>
                  </pic:blipFill>
                  <pic:spPr>
                    <a:xfrm>
                      <a:off x="0" y="0"/>
                      <a:ext cx="3185795" cy="361950"/>
                    </a:xfrm>
                    <a:prstGeom prst="rect">
                      <a:avLst/>
                    </a:prstGeom>
                  </pic:spPr>
                </pic:pic>
              </a:graphicData>
            </a:graphic>
          </wp:inline>
        </w:drawing>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940425" cy="3388995"/>
            <wp:effectExtent l="0" t="0" r="3175" b="1905"/>
            <wp:docPr id="24" name="Picture 24" descr="day10_alert_user_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ay10_alert_user_creation"/>
                    <pic:cNvPicPr>
                      <a:picLocks noChangeAspect="1"/>
                    </pic:cNvPicPr>
                  </pic:nvPicPr>
                  <pic:blipFill>
                    <a:blip r:embed="rId17"/>
                    <a:stretch>
                      <a:fillRect/>
                    </a:stretch>
                  </pic:blipFill>
                  <pic:spPr>
                    <a:xfrm>
                      <a:off x="0" y="0"/>
                      <a:ext cx="5940425" cy="3388995"/>
                    </a:xfrm>
                    <a:prstGeom prst="rect">
                      <a:avLst/>
                    </a:prstGeom>
                  </pic:spPr>
                </pic:pic>
              </a:graphicData>
            </a:graphic>
          </wp:inline>
        </w:drawing>
      </w:r>
    </w:p>
    <w:p w14:paraId="0000004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Pr>
      </w:pPr>
      <w:bookmarkStart w:id="15" w:name="_Toc14625"/>
      <w:bookmarkStart w:id="16" w:name="_Rule 2: SSH Brute Force"/>
      <w:r>
        <w:rPr>
          <w:rFonts w:hint="default" w:ascii="Calibri" w:hAnsi="Calibri" w:eastAsia="Google Sans" w:cs="Calibri"/>
          <w:color w:val="0B5FD1"/>
          <w:sz w:val="36"/>
          <w:szCs w:val="36"/>
          <w:rtl w:val="0"/>
        </w:rPr>
        <w:t>Rule 2: SSH Brute Force</w:t>
      </w:r>
      <w:bookmarkEnd w:id="15"/>
    </w:p>
    <w:bookmarkEnd w:id="16"/>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To detect credential stuffing, I created a frequency-based rule (ID 100011). It triggers a Level 12 alert if 6 authentication failures (&lt;if_matched_sid&gt;5760&lt;/if_matched_sid&gt;) occur from the exact same source IP within a 120-second timeframe (T1110.001).</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245100" cy="958850"/>
            <wp:effectExtent l="0" t="0" r="0" b="6350"/>
            <wp:docPr id="23" name="Picture 23" descr="day10_rule2_ssh_bruteforce_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ay10_rule2_ssh_bruteforce_xml"/>
                    <pic:cNvPicPr>
                      <a:picLocks noChangeAspect="1"/>
                    </pic:cNvPicPr>
                  </pic:nvPicPr>
                  <pic:blipFill>
                    <a:blip r:embed="rId18"/>
                    <a:stretch>
                      <a:fillRect/>
                    </a:stretch>
                  </pic:blipFill>
                  <pic:spPr>
                    <a:xfrm>
                      <a:off x="0" y="0"/>
                      <a:ext cx="5245100" cy="958850"/>
                    </a:xfrm>
                    <a:prstGeom prst="rect">
                      <a:avLst/>
                    </a:prstGeom>
                  </pic:spPr>
                </pic:pic>
              </a:graphicData>
            </a:graphic>
          </wp:inline>
        </w:drawing>
      </w:r>
    </w:p>
    <w:p w14:paraId="0000004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b/>
          <w:bCs/>
          <w:color w:val="1F1F1F"/>
          <w:sz w:val="28"/>
          <w:szCs w:val="28"/>
          <w:rtl w:val="0"/>
        </w:rPr>
        <w:t>Verification:</w:t>
      </w:r>
      <w:r>
        <w:rPr>
          <w:rFonts w:hint="default" w:ascii="Calibri" w:hAnsi="Calibri" w:eastAsia="Google Sans" w:cs="Calibri"/>
          <w:color w:val="1F1F1F"/>
          <w:sz w:val="28"/>
          <w:szCs w:val="28"/>
          <w:rtl w:val="0"/>
        </w:rPr>
        <w:t xml:space="preserve"> I spammed the SSH login prompt with incorrect passwords. Wazuh grouped the events and fired the Level 12 Critical alert.</w:t>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4838700" cy="3663950"/>
            <wp:effectExtent l="0" t="0" r="0" b="6350"/>
            <wp:docPr id="22" name="Picture 22" descr="day10_attack_ssh_brute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ay10_attack_ssh_bruteforce"/>
                    <pic:cNvPicPr>
                      <a:picLocks noChangeAspect="1"/>
                    </pic:cNvPicPr>
                  </pic:nvPicPr>
                  <pic:blipFill>
                    <a:blip r:embed="rId19"/>
                    <a:stretch>
                      <a:fillRect/>
                    </a:stretch>
                  </pic:blipFill>
                  <pic:spPr>
                    <a:xfrm>
                      <a:off x="0" y="0"/>
                      <a:ext cx="4838700" cy="3663950"/>
                    </a:xfrm>
                    <a:prstGeom prst="rect">
                      <a:avLst/>
                    </a:prstGeom>
                  </pic:spPr>
                </pic:pic>
              </a:graphicData>
            </a:graphic>
          </wp:inline>
        </w:drawing>
      </w:r>
    </w:p>
    <w:p w14:paraId="0000004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937885" cy="4254500"/>
            <wp:effectExtent l="0" t="0" r="5715" b="0"/>
            <wp:docPr id="21" name="Picture 21" descr="day10_alert_ssh_brute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ay10_alert_ssh_bruteforce"/>
                    <pic:cNvPicPr>
                      <a:picLocks noChangeAspect="1"/>
                    </pic:cNvPicPr>
                  </pic:nvPicPr>
                  <pic:blipFill>
                    <a:blip r:embed="rId20"/>
                    <a:stretch>
                      <a:fillRect/>
                    </a:stretch>
                  </pic:blipFill>
                  <pic:spPr>
                    <a:xfrm>
                      <a:off x="0" y="0"/>
                      <a:ext cx="5937885" cy="4254500"/>
                    </a:xfrm>
                    <a:prstGeom prst="rect">
                      <a:avLst/>
                    </a:prstGeom>
                  </pic:spPr>
                </pic:pic>
              </a:graphicData>
            </a:graphic>
          </wp:inline>
        </w:drawing>
      </w:r>
    </w:p>
    <w:p w14:paraId="0000004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Pr>
      </w:pPr>
      <w:bookmarkStart w:id="17" w:name="_Toc29486"/>
      <w:bookmarkStart w:id="18" w:name="_Rule 3: Unauthorized USB Insertion"/>
      <w:r>
        <w:rPr>
          <w:rFonts w:hint="default" w:ascii="Calibri" w:hAnsi="Calibri" w:eastAsia="Google Sans" w:cs="Calibri"/>
          <w:color w:val="0B5FD1"/>
          <w:sz w:val="36"/>
          <w:szCs w:val="36"/>
          <w:rtl w:val="0"/>
        </w:rPr>
        <w:t>Rule 3: Unauthorized USB Insertion</w:t>
      </w:r>
      <w:bookmarkEnd w:id="17"/>
    </w:p>
    <w:bookmarkEnd w:id="18"/>
    <w:p w14:paraId="0000004F">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To detect physical data exfiltration (T1052), I created Rule 100012 to upgrade standard USB mounting logs into a Level 8 Warning.</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941695" cy="1257935"/>
            <wp:effectExtent l="0" t="0" r="1905" b="12065"/>
            <wp:docPr id="20" name="Picture 20" descr="day11_rule3_usb_insertion_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ay11_rule3_usb_insertion_xml"/>
                    <pic:cNvPicPr>
                      <a:picLocks noChangeAspect="1"/>
                    </pic:cNvPicPr>
                  </pic:nvPicPr>
                  <pic:blipFill>
                    <a:blip r:embed="rId21"/>
                    <a:stretch>
                      <a:fillRect/>
                    </a:stretch>
                  </pic:blipFill>
                  <pic:spPr>
                    <a:xfrm>
                      <a:off x="0" y="0"/>
                      <a:ext cx="5941695" cy="1257935"/>
                    </a:xfrm>
                    <a:prstGeom prst="rect">
                      <a:avLst/>
                    </a:prstGeom>
                  </pic:spPr>
                </pic:pic>
              </a:graphicData>
            </a:graphic>
          </wp:inline>
        </w:drawing>
      </w:r>
    </w:p>
    <w:p w14:paraId="0000005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b/>
          <w:bCs/>
          <w:color w:val="1F1F1F"/>
          <w:sz w:val="28"/>
          <w:szCs w:val="28"/>
          <w:rtl w:val="0"/>
        </w:rPr>
        <w:t>Verification:</w:t>
      </w:r>
      <w:r>
        <w:rPr>
          <w:rFonts w:hint="default" w:ascii="Calibri" w:hAnsi="Calibri" w:eastAsia="Google Sans" w:cs="Calibri"/>
          <w:color w:val="1F1F1F"/>
          <w:sz w:val="28"/>
          <w:szCs w:val="28"/>
          <w:rtl w:val="0"/>
        </w:rPr>
        <w:t xml:space="preserve"> Due to agent-side OS logging limitations, I utilized the backend wazuh-logtest engine to prove the rule logic. Injecting a raw kernel USB log successfully fired Phase 3 of the testing engine, confirming the rule's operational status.</w:t>
      </w:r>
    </w:p>
    <w:p w14:paraId="0000005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934710" cy="2687955"/>
            <wp:effectExtent l="0" t="0" r="8890" b="4445"/>
            <wp:docPr id="18" name="Picture 18" descr="day11_logtest_usb_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ay11_logtest_usb_success"/>
                    <pic:cNvPicPr>
                      <a:picLocks noChangeAspect="1"/>
                    </pic:cNvPicPr>
                  </pic:nvPicPr>
                  <pic:blipFill>
                    <a:blip r:embed="rId22"/>
                    <a:stretch>
                      <a:fillRect/>
                    </a:stretch>
                  </pic:blipFill>
                  <pic:spPr>
                    <a:xfrm>
                      <a:off x="0" y="0"/>
                      <a:ext cx="5934710" cy="2687955"/>
                    </a:xfrm>
                    <a:prstGeom prst="rect">
                      <a:avLst/>
                    </a:prstGeom>
                  </pic:spPr>
                </pic:pic>
              </a:graphicData>
            </a:graphic>
          </wp:inline>
        </w:drawing>
      </w:r>
    </w:p>
    <w:p w14:paraId="7ED7E07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44"/>
          <w:szCs w:val="44"/>
          <w:rtl w:val="0"/>
        </w:rPr>
      </w:pPr>
      <w:bookmarkStart w:id="19" w:name="_Days 12 and 13 — Log Analysis Fundamentals"/>
    </w:p>
    <w:p w14:paraId="2160400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44"/>
          <w:szCs w:val="44"/>
          <w:rtl w:val="0"/>
        </w:rPr>
      </w:pPr>
    </w:p>
    <w:p w14:paraId="0000005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44"/>
          <w:szCs w:val="44"/>
        </w:rPr>
      </w:pPr>
      <w:bookmarkStart w:id="20" w:name="_Toc7302"/>
      <w:r>
        <w:rPr>
          <w:rFonts w:hint="default" w:ascii="Calibri" w:hAnsi="Calibri" w:eastAsia="Google Sans" w:cs="Calibri"/>
          <w:color w:val="0B5FD1"/>
          <w:sz w:val="44"/>
          <w:szCs w:val="44"/>
          <w:rtl w:val="0"/>
        </w:rPr>
        <w:t>Days 12 and 13 — Log Analysis Fundamentals</w:t>
      </w:r>
      <w:bookmarkEnd w:id="20"/>
    </w:p>
    <w:bookmarkEnd w:id="19"/>
    <w:p w14:paraId="0000005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Log analysis is the core of incident response. This phase involved querying the SIEM to correlate events across multiple agents and identify the "who, what, and when" of a security incident.</w:t>
      </w:r>
    </w:p>
    <w:p w14:paraId="0000005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tl w:val="0"/>
        </w:rPr>
      </w:pPr>
      <w:bookmarkStart w:id="21" w:name="_Toc14645"/>
      <w:bookmarkStart w:id="22" w:name="_Log Analysis Breakdown"/>
      <w:r>
        <w:rPr>
          <w:rFonts w:hint="default" w:ascii="Calibri" w:hAnsi="Calibri" w:eastAsia="Google Sans" w:cs="Calibri"/>
          <w:color w:val="0B5FD1"/>
          <w:sz w:val="36"/>
          <w:szCs w:val="36"/>
          <w:rtl w:val="0"/>
        </w:rPr>
        <w:t>Log Analysis Breakdown</w:t>
      </w:r>
      <w:bookmarkEnd w:id="21"/>
    </w:p>
    <w:p w14:paraId="63AF8F80">
      <w:pPr>
        <w:rPr>
          <w:rFonts w:hint="default" w:ascii="Calibri" w:hAnsi="Calibri" w:eastAsia="Google Sans" w:cs="Calibri"/>
          <w:b w:val="0"/>
          <w:bCs w:val="0"/>
          <w:color w:val="1F1F1F"/>
          <w:sz w:val="28"/>
          <w:szCs w:val="28"/>
          <w:shd w:val="clear" w:fill="auto"/>
          <w:rtl w:val="0"/>
        </w:rPr>
      </w:pPr>
      <w:r>
        <w:rPr>
          <w:rFonts w:hint="default" w:ascii="Calibri" w:hAnsi="Calibri" w:eastAsia="Google Sans" w:cs="Calibri"/>
          <w:b/>
          <w:bCs/>
          <w:color w:val="1F1F1F"/>
          <w:sz w:val="28"/>
          <w:szCs w:val="28"/>
          <w:shd w:val="clear" w:fill="auto"/>
          <w:rtl w:val="0"/>
        </w:rPr>
        <w:t>Source OS</w:t>
      </w:r>
      <w:r>
        <w:rPr>
          <w:rFonts w:hint="default" w:ascii="Calibri" w:hAnsi="Calibri" w:eastAsia="Google Sans" w:cs="Calibri"/>
          <w:b/>
          <w:bCs/>
          <w:color w:val="1F1F1F"/>
          <w:sz w:val="28"/>
          <w:szCs w:val="28"/>
          <w:shd w:val="clear" w:fill="auto"/>
          <w:rtl w:val="0"/>
          <w:lang w:val="en-US"/>
        </w:rPr>
        <w:t xml:space="preserve">: </w:t>
      </w:r>
      <w:r>
        <w:rPr>
          <w:rFonts w:hint="default" w:ascii="Calibri" w:hAnsi="Calibri" w:eastAsia="Google Sans" w:cs="Calibri"/>
          <w:b w:val="0"/>
          <w:bCs w:val="0"/>
          <w:color w:val="1F1F1F"/>
          <w:sz w:val="28"/>
          <w:szCs w:val="28"/>
          <w:shd w:val="clear" w:fill="auto"/>
          <w:rtl w:val="0"/>
        </w:rPr>
        <w:t>Linux</w:t>
      </w:r>
    </w:p>
    <w:p w14:paraId="6EF887A1">
      <w:pPr>
        <w:rPr>
          <w:rFonts w:hint="default" w:ascii="Calibri" w:hAnsi="Calibri" w:eastAsia="Google Sans" w:cs="Calibri"/>
          <w:b w:val="0"/>
          <w:bCs w:val="0"/>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rPr>
        <w:t>Event / Rule ID</w:t>
      </w:r>
      <w:r>
        <w:rPr>
          <w:rFonts w:hint="default" w:ascii="Calibri" w:hAnsi="Calibri" w:eastAsia="Google Sans" w:cs="Calibri"/>
          <w:b/>
          <w:bCs/>
          <w:color w:val="1F1F1F"/>
          <w:sz w:val="28"/>
          <w:szCs w:val="28"/>
          <w:shd w:val="clear" w:fill="auto"/>
          <w:rtl w:val="0"/>
          <w:lang w:val="en-US"/>
        </w:rPr>
        <w:t xml:space="preserve">: </w:t>
      </w:r>
      <w:r>
        <w:rPr>
          <w:rFonts w:hint="default" w:ascii="Calibri" w:hAnsi="Calibri" w:eastAsia="Google Sans" w:cs="Calibri"/>
          <w:b w:val="0"/>
          <w:bCs w:val="0"/>
          <w:color w:val="1F1F1F"/>
          <w:sz w:val="28"/>
          <w:szCs w:val="28"/>
          <w:shd w:val="clear" w:fill="auto"/>
          <w:rtl w:val="0"/>
          <w:lang w:val="en-US"/>
        </w:rPr>
        <w:t>Wazuh Rule 5760</w:t>
      </w:r>
    </w:p>
    <w:p w14:paraId="6051A191">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Trigger Activity</w:t>
      </w:r>
    </w:p>
    <w:p w14:paraId="08F1EFEA">
      <w:pPr>
        <w:rPr>
          <w:rFonts w:hint="default" w:ascii="Calibri" w:hAnsi="Calibri" w:eastAsia="Google Sans" w:cs="Calibri"/>
          <w:b/>
          <w:bCs/>
          <w:color w:val="1F1F1F"/>
          <w:sz w:val="28"/>
          <w:szCs w:val="28"/>
          <w:shd w:val="clear" w:fill="auto"/>
          <w:rtl w:val="0"/>
        </w:rPr>
      </w:pPr>
      <w:r>
        <w:rPr>
          <w:rFonts w:hint="default" w:ascii="Calibri" w:hAnsi="Calibri" w:eastAsia="Google Sans" w:cs="Calibri"/>
          <w:color w:val="1F1F1F"/>
          <w:sz w:val="28"/>
          <w:szCs w:val="28"/>
          <w:shd w:val="clear" w:fill="auto"/>
          <w:rtl w:val="0"/>
        </w:rPr>
        <w:t>Multiple sshd: authentication failed events for wazuh-user from 192.168.56.107.</w:t>
      </w:r>
    </w:p>
    <w:p w14:paraId="14BA6FF4">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Analyst Interpretation</w:t>
      </w:r>
    </w:p>
    <w:p w14:paraId="0F750AA3">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Deliberate Attack:</w:t>
      </w:r>
      <w:r>
        <w:rPr>
          <w:rFonts w:hint="default" w:ascii="Calibri" w:hAnsi="Calibri" w:eastAsia="Google Sans" w:cs="Calibri"/>
          <w:color w:val="1F1F1F"/>
          <w:sz w:val="28"/>
          <w:szCs w:val="28"/>
          <w:shd w:val="clear" w:fill="auto"/>
          <w:rtl w:val="0"/>
        </w:rPr>
        <w:t xml:space="preserve"> The frequency and volume of these failures indicate a targeted SSH Brute Force attack, not a routine typo.</w:t>
      </w:r>
    </w:p>
    <w:p w14:paraId="3C3714E8">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Screenshot Evidence</w:t>
      </w:r>
    </w:p>
    <w:p w14:paraId="5D2B8A73">
      <w:pPr>
        <w:jc w:val="cente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lang w:val="en-US"/>
        </w:rPr>
        <w:drawing>
          <wp:inline distT="0" distB="0" distL="114300" distR="114300">
            <wp:extent cx="4978400" cy="2394585"/>
            <wp:effectExtent l="0" t="0" r="0" b="0"/>
            <wp:docPr id="19" name="Picture 19" descr="day14_attack_ssh_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y14_attack_ssh_blocked"/>
                    <pic:cNvPicPr>
                      <a:picLocks noChangeAspect="1"/>
                    </pic:cNvPicPr>
                  </pic:nvPicPr>
                  <pic:blipFill>
                    <a:blip r:embed="rId23"/>
                    <a:srcRect b="51342"/>
                    <a:stretch>
                      <a:fillRect/>
                    </a:stretch>
                  </pic:blipFill>
                  <pic:spPr>
                    <a:xfrm>
                      <a:off x="0" y="0"/>
                      <a:ext cx="4978400" cy="2394585"/>
                    </a:xfrm>
                    <a:prstGeom prst="rect">
                      <a:avLst/>
                    </a:prstGeom>
                  </pic:spPr>
                </pic:pic>
              </a:graphicData>
            </a:graphic>
          </wp:inline>
        </w:drawing>
      </w:r>
    </w:p>
    <w:p w14:paraId="2444EB1D">
      <w:pP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lang w:val="en-US"/>
        </w:rPr>
        <w:drawing>
          <wp:inline distT="0" distB="0" distL="114300" distR="114300">
            <wp:extent cx="5941060" cy="4079240"/>
            <wp:effectExtent l="0" t="0" r="2540" b="10160"/>
            <wp:docPr id="3" name="Picture 3" descr="day12_13_linux_ssh_auth_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y12_13_linux_ssh_auth_failure"/>
                    <pic:cNvPicPr>
                      <a:picLocks noChangeAspect="1"/>
                    </pic:cNvPicPr>
                  </pic:nvPicPr>
                  <pic:blipFill>
                    <a:blip r:embed="rId24"/>
                    <a:stretch>
                      <a:fillRect/>
                    </a:stretch>
                  </pic:blipFill>
                  <pic:spPr>
                    <a:xfrm>
                      <a:off x="0" y="0"/>
                      <a:ext cx="5941060" cy="4079240"/>
                    </a:xfrm>
                    <a:prstGeom prst="rect">
                      <a:avLst/>
                    </a:prstGeom>
                  </pic:spPr>
                </pic:pic>
              </a:graphicData>
            </a:graphic>
          </wp:inline>
        </w:drawing>
      </w:r>
    </w:p>
    <w:p w14:paraId="2F7C9670">
      <w:pPr>
        <w:rPr>
          <w:rFonts w:hint="default" w:ascii="Calibri" w:hAnsi="Calibri" w:eastAsia="Google Sans" w:cs="Calibri"/>
          <w:b/>
          <w:bCs/>
          <w:color w:val="1F1F1F"/>
          <w:sz w:val="28"/>
          <w:szCs w:val="28"/>
          <w:shd w:val="clear" w:fill="auto"/>
          <w:rtl w:val="0"/>
        </w:rPr>
      </w:pPr>
    </w:p>
    <w:p w14:paraId="6328D9B7">
      <w:pP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rPr>
        <w:t>Source OS</w:t>
      </w:r>
      <w:r>
        <w:rPr>
          <w:rFonts w:hint="default" w:ascii="Calibri" w:hAnsi="Calibri" w:eastAsia="Google Sans" w:cs="Calibri"/>
          <w:b/>
          <w:bCs/>
          <w:color w:val="1F1F1F"/>
          <w:sz w:val="28"/>
          <w:szCs w:val="28"/>
          <w:shd w:val="clear" w:fill="auto"/>
          <w:rtl w:val="0"/>
          <w:lang w:val="en-US"/>
        </w:rPr>
        <w:t xml:space="preserve">: </w:t>
      </w:r>
      <w:r>
        <w:rPr>
          <w:rFonts w:hint="default" w:ascii="Calibri" w:hAnsi="Calibri" w:eastAsia="Google Sans" w:cs="Calibri"/>
          <w:b w:val="0"/>
          <w:bCs w:val="0"/>
          <w:color w:val="1F1F1F"/>
          <w:sz w:val="28"/>
          <w:szCs w:val="28"/>
          <w:shd w:val="clear" w:fill="auto"/>
          <w:rtl w:val="0"/>
          <w:lang w:val="en-US"/>
        </w:rPr>
        <w:t>Windows</w:t>
      </w:r>
    </w:p>
    <w:p w14:paraId="52DD586A">
      <w:pP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rPr>
        <w:t>Event / Rule ID</w:t>
      </w:r>
      <w:r>
        <w:rPr>
          <w:rFonts w:hint="default" w:ascii="Calibri" w:hAnsi="Calibri" w:eastAsia="Google Sans" w:cs="Calibri"/>
          <w:b/>
          <w:bCs/>
          <w:color w:val="1F1F1F"/>
          <w:sz w:val="28"/>
          <w:szCs w:val="28"/>
          <w:shd w:val="clear" w:fill="auto"/>
          <w:rtl w:val="0"/>
          <w:lang w:val="en-US"/>
        </w:rPr>
        <w:t xml:space="preserve">: </w:t>
      </w:r>
      <w:r>
        <w:rPr>
          <w:rFonts w:hint="default" w:ascii="Calibri" w:hAnsi="Calibri" w:eastAsia="Google Sans" w:cs="Calibri"/>
          <w:color w:val="1F1F1F"/>
          <w:sz w:val="28"/>
          <w:szCs w:val="28"/>
          <w:shd w:val="clear" w:fill="auto"/>
          <w:rtl w:val="0"/>
        </w:rPr>
        <w:t>Event ID 4672</w:t>
      </w:r>
    </w:p>
    <w:p w14:paraId="0EE0FC8B">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Trigger Activity</w:t>
      </w:r>
    </w:p>
    <w:p w14:paraId="62E63E0A">
      <w:pP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color w:val="1F1F1F"/>
          <w:sz w:val="28"/>
          <w:szCs w:val="28"/>
          <w:shd w:val="clear" w:fill="auto"/>
          <w:rtl w:val="0"/>
        </w:rPr>
        <w:t xml:space="preserve">Elevated Command Prompt assigning special privileges to a logon </w:t>
      </w:r>
      <w:r>
        <w:rPr>
          <w:rFonts w:hint="default" w:ascii="Calibri" w:hAnsi="Calibri" w:eastAsia="Google Sans" w:cs="Calibri"/>
          <w:color w:val="1F1F1F"/>
          <w:sz w:val="28"/>
          <w:szCs w:val="28"/>
          <w:shd w:val="clear" w:fill="auto"/>
          <w:rtl w:val="0"/>
          <w:lang w:val="en-US"/>
        </w:rPr>
        <w:t>session.</w:t>
      </w:r>
    </w:p>
    <w:p w14:paraId="43C11E85">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Analyst Interpretation</w:t>
      </w:r>
    </w:p>
    <w:p w14:paraId="6F418647">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Suspicious if Unplanned:</w:t>
      </w:r>
      <w:r>
        <w:rPr>
          <w:rFonts w:hint="default" w:ascii="Calibri" w:hAnsi="Calibri" w:eastAsia="Google Sans" w:cs="Calibri"/>
          <w:color w:val="1F1F1F"/>
          <w:sz w:val="28"/>
          <w:szCs w:val="28"/>
          <w:shd w:val="clear" w:fill="auto"/>
          <w:rtl w:val="0"/>
        </w:rPr>
        <w:t xml:space="preserve"> Routine if done by a known Admin, but highly suspicious if correlated with a prior brute-force alert.</w:t>
      </w:r>
    </w:p>
    <w:p w14:paraId="2CC83E17">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Screenshot Evidence</w:t>
      </w:r>
    </w:p>
    <w:p w14:paraId="7AC290D2">
      <w:pPr>
        <w:jc w:val="cente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lang w:val="en-US"/>
        </w:rPr>
        <w:drawing>
          <wp:inline distT="0" distB="0" distL="114300" distR="114300">
            <wp:extent cx="2844800" cy="1492250"/>
            <wp:effectExtent l="0" t="0" r="0" b="6350"/>
            <wp:docPr id="16" name="Picture 16" descr="day12_13_windows_trigger_admin_pri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ay12_13_windows_trigger_admin_privs"/>
                    <pic:cNvPicPr>
                      <a:picLocks noChangeAspect="1"/>
                    </pic:cNvPicPr>
                  </pic:nvPicPr>
                  <pic:blipFill>
                    <a:blip r:embed="rId25"/>
                    <a:stretch>
                      <a:fillRect/>
                    </a:stretch>
                  </pic:blipFill>
                  <pic:spPr>
                    <a:xfrm>
                      <a:off x="0" y="0"/>
                      <a:ext cx="2844800" cy="1492250"/>
                    </a:xfrm>
                    <a:prstGeom prst="rect">
                      <a:avLst/>
                    </a:prstGeom>
                  </pic:spPr>
                </pic:pic>
              </a:graphicData>
            </a:graphic>
          </wp:inline>
        </w:drawing>
      </w:r>
    </w:p>
    <w:p w14:paraId="571F6C15">
      <w:pP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lang w:val="en-US"/>
        </w:rPr>
        <w:drawing>
          <wp:inline distT="0" distB="0" distL="114300" distR="114300">
            <wp:extent cx="5940425" cy="4522470"/>
            <wp:effectExtent l="0" t="0" r="3175" b="11430"/>
            <wp:docPr id="12" name="Picture 12" descr="day12_13_windows_event_4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ay12_13_windows_event_4672"/>
                    <pic:cNvPicPr>
                      <a:picLocks noChangeAspect="1"/>
                    </pic:cNvPicPr>
                  </pic:nvPicPr>
                  <pic:blipFill>
                    <a:blip r:embed="rId26"/>
                    <a:stretch>
                      <a:fillRect/>
                    </a:stretch>
                  </pic:blipFill>
                  <pic:spPr>
                    <a:xfrm>
                      <a:off x="0" y="0"/>
                      <a:ext cx="5940425" cy="4522470"/>
                    </a:xfrm>
                    <a:prstGeom prst="rect">
                      <a:avLst/>
                    </a:prstGeom>
                  </pic:spPr>
                </pic:pic>
              </a:graphicData>
            </a:graphic>
          </wp:inline>
        </w:drawing>
      </w:r>
    </w:p>
    <w:p w14:paraId="6F4CA459">
      <w:pPr>
        <w:rPr>
          <w:rFonts w:hint="default" w:ascii="Calibri" w:hAnsi="Calibri" w:eastAsia="Google Sans" w:cs="Calibri"/>
          <w:b/>
          <w:bCs/>
          <w:color w:val="1F1F1F"/>
          <w:sz w:val="28"/>
          <w:szCs w:val="28"/>
          <w:shd w:val="clear" w:fill="auto"/>
          <w:rtl w:val="0"/>
        </w:rPr>
      </w:pPr>
    </w:p>
    <w:p w14:paraId="696D0E24">
      <w:pPr>
        <w:rPr>
          <w:rFonts w:hint="default" w:ascii="Calibri" w:hAnsi="Calibri" w:eastAsia="Google Sans" w:cs="Calibri"/>
          <w:b w:val="0"/>
          <w:bCs w:val="0"/>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rPr>
        <w:t>Source OS</w:t>
      </w:r>
      <w:r>
        <w:rPr>
          <w:rFonts w:hint="default" w:ascii="Calibri" w:hAnsi="Calibri" w:eastAsia="Google Sans" w:cs="Calibri"/>
          <w:b/>
          <w:bCs/>
          <w:color w:val="1F1F1F"/>
          <w:sz w:val="28"/>
          <w:szCs w:val="28"/>
          <w:shd w:val="clear" w:fill="auto"/>
          <w:rtl w:val="0"/>
          <w:lang w:val="en-US"/>
        </w:rPr>
        <w:t xml:space="preserve">: </w:t>
      </w:r>
      <w:r>
        <w:rPr>
          <w:rFonts w:hint="default" w:ascii="Calibri" w:hAnsi="Calibri" w:eastAsia="Google Sans" w:cs="Calibri"/>
          <w:b w:val="0"/>
          <w:bCs w:val="0"/>
          <w:color w:val="1F1F1F"/>
          <w:sz w:val="28"/>
          <w:szCs w:val="28"/>
          <w:shd w:val="clear" w:fill="auto"/>
          <w:rtl w:val="0"/>
          <w:lang w:val="en-US"/>
        </w:rPr>
        <w:t>Windows</w:t>
      </w:r>
    </w:p>
    <w:p w14:paraId="3C1A3FEC">
      <w:pP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rPr>
        <w:t>Event / Rule ID</w:t>
      </w:r>
      <w:r>
        <w:rPr>
          <w:rFonts w:hint="default" w:ascii="Calibri" w:hAnsi="Calibri" w:eastAsia="Google Sans" w:cs="Calibri"/>
          <w:b/>
          <w:bCs/>
          <w:color w:val="1F1F1F"/>
          <w:sz w:val="28"/>
          <w:szCs w:val="28"/>
          <w:shd w:val="clear" w:fill="auto"/>
          <w:rtl w:val="0"/>
          <w:lang w:val="en-US"/>
        </w:rPr>
        <w:t xml:space="preserve">: </w:t>
      </w:r>
      <w:r>
        <w:rPr>
          <w:rFonts w:hint="default" w:ascii="Calibri" w:hAnsi="Calibri" w:eastAsia="Google Sans" w:cs="Calibri"/>
          <w:color w:val="1F1F1F"/>
          <w:sz w:val="28"/>
          <w:szCs w:val="28"/>
          <w:shd w:val="clear" w:fill="auto"/>
          <w:rtl w:val="0"/>
        </w:rPr>
        <w:t>Event ID 4720</w:t>
      </w:r>
    </w:p>
    <w:p w14:paraId="6B3363F3">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Trigger Activity</w:t>
      </w:r>
    </w:p>
    <w:p w14:paraId="3290E866">
      <w:pPr>
        <w:rPr>
          <w:rFonts w:hint="default" w:ascii="Calibri" w:hAnsi="Calibri" w:eastAsia="Google Sans" w:cs="Calibri"/>
          <w:b/>
          <w:bCs/>
          <w:color w:val="1F1F1F"/>
          <w:sz w:val="28"/>
          <w:szCs w:val="28"/>
          <w:shd w:val="clear" w:fill="auto"/>
          <w:rtl w:val="0"/>
        </w:rPr>
      </w:pPr>
      <w:r>
        <w:rPr>
          <w:rFonts w:hint="default" w:ascii="Calibri" w:hAnsi="Calibri" w:eastAsia="Google Sans" w:cs="Calibri"/>
          <w:color w:val="1F1F1F"/>
          <w:sz w:val="28"/>
          <w:szCs w:val="28"/>
          <w:shd w:val="clear" w:fill="auto"/>
          <w:rtl w:val="0"/>
        </w:rPr>
        <w:t>net user SneakyHacker command executed, creating a new account.</w:t>
      </w:r>
    </w:p>
    <w:p w14:paraId="0700064F">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Analyst Interpretation</w:t>
      </w:r>
    </w:p>
    <w:p w14:paraId="425E38E5">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Critical:</w:t>
      </w:r>
      <w:r>
        <w:rPr>
          <w:rFonts w:hint="default" w:ascii="Calibri" w:hAnsi="Calibri" w:eastAsia="Google Sans" w:cs="Calibri"/>
          <w:color w:val="1F1F1F"/>
          <w:sz w:val="28"/>
          <w:szCs w:val="28"/>
          <w:shd w:val="clear" w:fill="auto"/>
          <w:rtl w:val="0"/>
        </w:rPr>
        <w:t xml:space="preserve"> Active establishment of persistence. The logs identify vboxuser as the creator of SneakyHacker.</w:t>
      </w:r>
    </w:p>
    <w:p w14:paraId="12683E70">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Screenshot Evidence</w:t>
      </w:r>
    </w:p>
    <w:p w14:paraId="115E5294">
      <w:pPr>
        <w:jc w:val="cente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lang w:val="en-US"/>
        </w:rPr>
        <w:drawing>
          <wp:inline distT="0" distB="0" distL="114300" distR="114300">
            <wp:extent cx="4284980" cy="311150"/>
            <wp:effectExtent l="0" t="0" r="7620" b="6350"/>
            <wp:docPr id="17" name="Picture 17" descr="day12_13_windows_trigger_new_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ay12_13_windows_trigger_new_user"/>
                    <pic:cNvPicPr>
                      <a:picLocks noChangeAspect="1"/>
                    </pic:cNvPicPr>
                  </pic:nvPicPr>
                  <pic:blipFill>
                    <a:blip r:embed="rId27"/>
                    <a:stretch>
                      <a:fillRect/>
                    </a:stretch>
                  </pic:blipFill>
                  <pic:spPr>
                    <a:xfrm>
                      <a:off x="0" y="0"/>
                      <a:ext cx="4284980" cy="311150"/>
                    </a:xfrm>
                    <a:prstGeom prst="rect">
                      <a:avLst/>
                    </a:prstGeom>
                  </pic:spPr>
                </pic:pic>
              </a:graphicData>
            </a:graphic>
          </wp:inline>
        </w:drawing>
      </w:r>
    </w:p>
    <w:p w14:paraId="3DFF41B6">
      <w:pP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lang w:val="en-US"/>
        </w:rPr>
        <w:drawing>
          <wp:inline distT="0" distB="0" distL="114300" distR="114300">
            <wp:extent cx="5941060" cy="4754880"/>
            <wp:effectExtent l="0" t="0" r="2540" b="7620"/>
            <wp:docPr id="13" name="Picture 13" descr="day12_13_windows_event_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ay12_13_windows_event_4720"/>
                    <pic:cNvPicPr>
                      <a:picLocks noChangeAspect="1"/>
                    </pic:cNvPicPr>
                  </pic:nvPicPr>
                  <pic:blipFill>
                    <a:blip r:embed="rId28"/>
                    <a:stretch>
                      <a:fillRect/>
                    </a:stretch>
                  </pic:blipFill>
                  <pic:spPr>
                    <a:xfrm>
                      <a:off x="0" y="0"/>
                      <a:ext cx="5941060" cy="4754880"/>
                    </a:xfrm>
                    <a:prstGeom prst="rect">
                      <a:avLst/>
                    </a:prstGeom>
                  </pic:spPr>
                </pic:pic>
              </a:graphicData>
            </a:graphic>
          </wp:inline>
        </w:drawing>
      </w:r>
    </w:p>
    <w:p w14:paraId="3D941218">
      <w:pPr>
        <w:rPr>
          <w:rFonts w:hint="default" w:ascii="Calibri" w:hAnsi="Calibri" w:eastAsia="Google Sans" w:cs="Calibri"/>
          <w:b/>
          <w:bCs/>
          <w:color w:val="1F1F1F"/>
          <w:sz w:val="28"/>
          <w:szCs w:val="28"/>
          <w:shd w:val="clear" w:fill="auto"/>
          <w:rtl w:val="0"/>
        </w:rPr>
      </w:pPr>
    </w:p>
    <w:p w14:paraId="27123685">
      <w:pPr>
        <w:rPr>
          <w:rFonts w:hint="default" w:ascii="Calibri" w:hAnsi="Calibri" w:eastAsia="Google Sans" w:cs="Calibri"/>
          <w:b w:val="0"/>
          <w:bCs w:val="0"/>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rPr>
        <w:t>Source OS</w:t>
      </w:r>
      <w:r>
        <w:rPr>
          <w:rFonts w:hint="default" w:ascii="Calibri" w:hAnsi="Calibri" w:eastAsia="Google Sans" w:cs="Calibri"/>
          <w:b/>
          <w:bCs/>
          <w:color w:val="1F1F1F"/>
          <w:sz w:val="28"/>
          <w:szCs w:val="28"/>
          <w:shd w:val="clear" w:fill="auto"/>
          <w:rtl w:val="0"/>
          <w:lang w:val="en-US"/>
        </w:rPr>
        <w:t xml:space="preserve">: </w:t>
      </w:r>
      <w:r>
        <w:rPr>
          <w:rFonts w:hint="default" w:ascii="Calibri" w:hAnsi="Calibri" w:eastAsia="Google Sans" w:cs="Calibri"/>
          <w:b w:val="0"/>
          <w:bCs w:val="0"/>
          <w:color w:val="1F1F1F"/>
          <w:sz w:val="28"/>
          <w:szCs w:val="28"/>
          <w:shd w:val="clear" w:fill="auto"/>
          <w:rtl w:val="0"/>
          <w:lang w:val="en-US"/>
        </w:rPr>
        <w:t>Windows</w:t>
      </w:r>
    </w:p>
    <w:p w14:paraId="189C4954">
      <w:pPr>
        <w:rPr>
          <w:rFonts w:hint="default" w:ascii="Calibri" w:hAnsi="Calibri" w:eastAsia="Google Sans" w:cs="Calibri"/>
          <w:b w:val="0"/>
          <w:bCs w:val="0"/>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rPr>
        <w:t>Event / Rule ID</w:t>
      </w:r>
      <w:r>
        <w:rPr>
          <w:rFonts w:hint="default" w:ascii="Calibri" w:hAnsi="Calibri" w:eastAsia="Google Sans" w:cs="Calibri"/>
          <w:b/>
          <w:bCs/>
          <w:color w:val="1F1F1F"/>
          <w:sz w:val="28"/>
          <w:szCs w:val="28"/>
          <w:shd w:val="clear" w:fill="auto"/>
          <w:rtl w:val="0"/>
          <w:lang w:val="en-US"/>
        </w:rPr>
        <w:t xml:space="preserve">: </w:t>
      </w:r>
      <w:r>
        <w:rPr>
          <w:rFonts w:hint="default" w:ascii="Calibri" w:hAnsi="Calibri" w:eastAsia="Google Sans" w:cs="Calibri"/>
          <w:b w:val="0"/>
          <w:bCs w:val="0"/>
          <w:color w:val="1F1F1F"/>
          <w:sz w:val="28"/>
          <w:szCs w:val="28"/>
          <w:shd w:val="clear" w:fill="auto"/>
          <w:rtl w:val="0"/>
          <w:lang w:val="en-US"/>
        </w:rPr>
        <w:t>Event ID 4625</w:t>
      </w:r>
    </w:p>
    <w:p w14:paraId="623AD511">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Trigger Activity</w:t>
      </w:r>
    </w:p>
    <w:p w14:paraId="5E9E6F0F">
      <w:pP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color w:val="1F1F1F"/>
          <w:sz w:val="28"/>
          <w:szCs w:val="28"/>
          <w:shd w:val="clear" w:fill="auto"/>
          <w:rtl w:val="0"/>
        </w:rPr>
        <w:t>vboxuser failed logon attempt with SubStatus 0xc000006a</w:t>
      </w:r>
    </w:p>
    <w:p w14:paraId="779669F4">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Analyst Interpretation</w:t>
      </w:r>
    </w:p>
    <w:p w14:paraId="1AC5D8BA">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Routine (Isolated):</w:t>
      </w:r>
      <w:r>
        <w:rPr>
          <w:rFonts w:hint="default" w:ascii="Calibri" w:hAnsi="Calibri" w:eastAsia="Google Sans" w:cs="Calibri"/>
          <w:color w:val="1F1F1F"/>
          <w:sz w:val="28"/>
          <w:szCs w:val="28"/>
          <w:shd w:val="clear" w:fill="auto"/>
          <w:rtl w:val="0"/>
        </w:rPr>
        <w:t xml:space="preserve"> The specific sub-status code 0xc000006a indicates a bad password was entered.</w:t>
      </w:r>
    </w:p>
    <w:p w14:paraId="4D4A4170">
      <w:pPr>
        <w:rPr>
          <w:rFonts w:hint="default" w:ascii="Calibri" w:hAnsi="Calibri" w:eastAsia="Google Sans" w:cs="Calibri"/>
          <w:b/>
          <w:bCs/>
          <w:color w:val="1F1F1F"/>
          <w:sz w:val="28"/>
          <w:szCs w:val="28"/>
          <w:shd w:val="clear" w:fill="auto"/>
          <w:rtl w:val="0"/>
        </w:rPr>
      </w:pPr>
      <w:r>
        <w:rPr>
          <w:rFonts w:hint="default" w:ascii="Calibri" w:hAnsi="Calibri" w:eastAsia="Google Sans" w:cs="Calibri"/>
          <w:b/>
          <w:bCs/>
          <w:color w:val="1F1F1F"/>
          <w:sz w:val="28"/>
          <w:szCs w:val="28"/>
          <w:shd w:val="clear" w:fill="auto"/>
          <w:rtl w:val="0"/>
        </w:rPr>
        <w:t>Screenshot Evidence</w:t>
      </w:r>
    </w:p>
    <w:p w14:paraId="59DE4792">
      <w:pPr>
        <w:jc w:val="center"/>
        <w:rPr>
          <w:rFonts w:hint="default" w:ascii="Calibri" w:hAnsi="Calibri" w:eastAsia="Google Sans" w:cs="Calibri"/>
          <w:b/>
          <w:bCs/>
          <w:color w:val="1F1F1F"/>
          <w:sz w:val="28"/>
          <w:szCs w:val="28"/>
          <w:shd w:val="clear" w:fill="auto"/>
          <w:rtl w:val="0"/>
          <w:lang w:val="en-US"/>
        </w:rPr>
      </w:pPr>
      <w:r>
        <w:rPr>
          <w:rFonts w:hint="default" w:ascii="Calibri" w:hAnsi="Calibri" w:eastAsia="Google Sans" w:cs="Calibri"/>
          <w:b/>
          <w:bCs/>
          <w:color w:val="1F1F1F"/>
          <w:sz w:val="28"/>
          <w:szCs w:val="28"/>
          <w:shd w:val="clear" w:fill="auto"/>
          <w:rtl w:val="0"/>
          <w:lang w:val="en-US"/>
        </w:rPr>
        <w:drawing>
          <wp:inline distT="0" distB="0" distL="114300" distR="114300">
            <wp:extent cx="5181600" cy="5568950"/>
            <wp:effectExtent l="0" t="0" r="0" b="6350"/>
            <wp:docPr id="15" name="Picture 15" descr="day12_13_windows_event_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ay12_13_windows_event_4625"/>
                    <pic:cNvPicPr>
                      <a:picLocks noChangeAspect="1"/>
                    </pic:cNvPicPr>
                  </pic:nvPicPr>
                  <pic:blipFill>
                    <a:blip r:embed="rId29"/>
                    <a:stretch>
                      <a:fillRect/>
                    </a:stretch>
                  </pic:blipFill>
                  <pic:spPr>
                    <a:xfrm>
                      <a:off x="0" y="0"/>
                      <a:ext cx="5181600" cy="5568950"/>
                    </a:xfrm>
                    <a:prstGeom prst="rect">
                      <a:avLst/>
                    </a:prstGeom>
                  </pic:spPr>
                </pic:pic>
              </a:graphicData>
            </a:graphic>
          </wp:inline>
        </w:drawing>
      </w:r>
    </w:p>
    <w:bookmarkEnd w:id="22"/>
    <w:p w14:paraId="00000073">
      <w:pPr>
        <w:pStyle w:val="4"/>
        <w:pBdr>
          <w:top w:val="none" w:color="auto" w:sz="0" w:space="0"/>
          <w:left w:val="none" w:color="auto" w:sz="0" w:space="0"/>
          <w:bottom w:val="none" w:color="auto" w:sz="0" w:space="0"/>
          <w:right w:val="none" w:color="auto" w:sz="0" w:space="0"/>
          <w:between w:val="none" w:color="auto" w:sz="0" w:space="0"/>
        </w:pBdr>
        <w:shd w:val="clear" w:fill="auto"/>
        <w:spacing w:before="480" w:after="120" w:line="360" w:lineRule="auto"/>
        <w:rPr>
          <w:rFonts w:hint="default" w:ascii="Calibri" w:hAnsi="Calibri" w:eastAsia="Google Sans" w:cs="Calibri"/>
          <w:color w:val="0B5FD1"/>
          <w:sz w:val="36"/>
          <w:szCs w:val="36"/>
        </w:rPr>
      </w:pPr>
      <w:bookmarkStart w:id="23" w:name="_Toc31606"/>
      <w:bookmarkStart w:id="24" w:name="_Timeline of Suspicious Activity"/>
      <w:r>
        <w:rPr>
          <w:rFonts w:hint="default" w:ascii="Calibri" w:hAnsi="Calibri" w:eastAsia="Google Sans" w:cs="Calibri"/>
          <w:color w:val="0B5FD1"/>
          <w:sz w:val="36"/>
          <w:szCs w:val="36"/>
          <w:rtl w:val="0"/>
        </w:rPr>
        <w:t>Timeline of Suspicious Activity</w:t>
      </w:r>
      <w:bookmarkEnd w:id="23"/>
    </w:p>
    <w:bookmarkEnd w:id="24"/>
    <w:p w14:paraId="0000007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i/>
          <w:iCs/>
          <w:color w:val="1F1F1F"/>
          <w:sz w:val="28"/>
          <w:szCs w:val="28"/>
          <w:rtl w:val="0"/>
        </w:rPr>
      </w:pPr>
      <w:r>
        <w:rPr>
          <w:rFonts w:hint="default" w:ascii="Calibri" w:hAnsi="Calibri" w:eastAsia="Google Sans" w:cs="Calibri"/>
          <w:i/>
          <w:iCs/>
          <w:color w:val="1F1F1F"/>
          <w:sz w:val="28"/>
          <w:szCs w:val="28"/>
          <w:rtl w:val="0"/>
        </w:rPr>
        <w:t>The following timeline represents the chronological flow of flagged incidents across the environment.</w:t>
      </w:r>
    </w:p>
    <w:p w14:paraId="1ECBFC2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i/>
          <w:iCs/>
          <w:color w:val="1F1F1F"/>
          <w:sz w:val="28"/>
          <w:szCs w:val="28"/>
          <w:rtl w:val="0"/>
        </w:rPr>
      </w:pPr>
    </w:p>
    <w:p w14:paraId="39ECFE1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i/>
          <w:iCs/>
          <w:color w:val="1F1F1F"/>
          <w:sz w:val="28"/>
          <w:szCs w:val="28"/>
          <w:rtl w:val="0"/>
        </w:rPr>
      </w:pPr>
    </w:p>
    <w:tbl>
      <w:tblPr>
        <w:tblStyle w:val="1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0" w:type="dxa"/>
          <w:left w:w="100" w:type="dxa"/>
          <w:bottom w:w="100" w:type="dxa"/>
          <w:right w:w="100" w:type="dxa"/>
        </w:tblCellMar>
      </w:tblPr>
      <w:tblGrid>
        <w:gridCol w:w="2340"/>
        <w:gridCol w:w="2340"/>
        <w:gridCol w:w="2340"/>
        <w:gridCol w:w="2340"/>
      </w:tblGrid>
      <w:tr w14:paraId="7B0D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jc w:val="center"/>
        </w:trPr>
        <w:tc>
          <w:tcPr>
            <w:tcBorders>
              <w:tl2br w:val="nil"/>
            </w:tcBorders>
            <w:shd w:val="clear" w:color="auto" w:fill="4F81BD"/>
            <w:tcMar>
              <w:top w:w="120" w:type="dxa"/>
              <w:left w:w="180" w:type="dxa"/>
              <w:bottom w:w="120" w:type="dxa"/>
              <w:right w:w="180" w:type="dxa"/>
            </w:tcMar>
            <w:vAlign w:val="top"/>
          </w:tcPr>
          <w:p w14:paraId="00000075">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center"/>
              <w:rPr>
                <w:rFonts w:hint="default" w:ascii="Calibri" w:hAnsi="Calibri" w:eastAsia="Google Sans" w:cs="Calibri"/>
                <w:b/>
                <w:bCs/>
                <w:color w:val="FFFFFF"/>
                <w:sz w:val="28"/>
                <w:szCs w:val="28"/>
                <w:shd w:val="clear" w:fill="auto"/>
              </w:rPr>
            </w:pPr>
            <w:r>
              <w:rPr>
                <w:rFonts w:hint="default" w:ascii="Calibri" w:hAnsi="Calibri" w:eastAsia="Google Sans" w:cs="Calibri"/>
                <w:b/>
                <w:bCs/>
                <w:color w:val="FFFFFF"/>
                <w:sz w:val="28"/>
                <w:szCs w:val="28"/>
                <w:shd w:val="clear" w:fill="auto"/>
                <w:rtl w:val="0"/>
              </w:rPr>
              <w:t>Timestamp</w:t>
            </w:r>
          </w:p>
        </w:tc>
        <w:tc>
          <w:tcPr>
            <w:shd w:val="clear" w:color="auto" w:fill="4F81BD"/>
            <w:tcMar>
              <w:top w:w="120" w:type="dxa"/>
              <w:left w:w="180" w:type="dxa"/>
              <w:bottom w:w="120" w:type="dxa"/>
              <w:right w:w="180" w:type="dxa"/>
            </w:tcMar>
            <w:vAlign w:val="top"/>
          </w:tcPr>
          <w:p w14:paraId="00000076">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center"/>
              <w:rPr>
                <w:rFonts w:hint="default" w:ascii="Calibri" w:hAnsi="Calibri" w:eastAsia="Google Sans" w:cs="Calibri"/>
                <w:b/>
                <w:bCs/>
                <w:color w:val="FFFFFF"/>
                <w:sz w:val="28"/>
                <w:szCs w:val="28"/>
                <w:shd w:val="clear" w:fill="auto"/>
              </w:rPr>
            </w:pPr>
            <w:r>
              <w:rPr>
                <w:rFonts w:hint="default" w:ascii="Calibri" w:hAnsi="Calibri" w:eastAsia="Google Sans" w:cs="Calibri"/>
                <w:b/>
                <w:bCs/>
                <w:color w:val="FFFFFF"/>
                <w:sz w:val="28"/>
                <w:szCs w:val="28"/>
                <w:shd w:val="clear" w:fill="auto"/>
                <w:rtl w:val="0"/>
              </w:rPr>
              <w:t>Event Description</w:t>
            </w:r>
          </w:p>
        </w:tc>
        <w:tc>
          <w:tcPr>
            <w:shd w:val="clear" w:color="auto" w:fill="4F81BD"/>
            <w:tcMar>
              <w:top w:w="120" w:type="dxa"/>
              <w:left w:w="180" w:type="dxa"/>
              <w:bottom w:w="120" w:type="dxa"/>
              <w:right w:w="180" w:type="dxa"/>
            </w:tcMar>
            <w:vAlign w:val="top"/>
          </w:tcPr>
          <w:p w14:paraId="00000077">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center"/>
              <w:rPr>
                <w:rFonts w:hint="default" w:ascii="Calibri" w:hAnsi="Calibri" w:eastAsia="Google Sans" w:cs="Calibri"/>
                <w:b/>
                <w:bCs/>
                <w:color w:val="FFFFFF"/>
                <w:sz w:val="28"/>
                <w:szCs w:val="28"/>
                <w:shd w:val="clear" w:fill="auto"/>
              </w:rPr>
            </w:pPr>
            <w:r>
              <w:rPr>
                <w:rFonts w:hint="default" w:ascii="Calibri" w:hAnsi="Calibri" w:eastAsia="Google Sans" w:cs="Calibri"/>
                <w:b/>
                <w:bCs/>
                <w:color w:val="FFFFFF"/>
                <w:sz w:val="28"/>
                <w:szCs w:val="28"/>
                <w:shd w:val="clear" w:fill="auto"/>
                <w:rtl w:val="0"/>
              </w:rPr>
              <w:t>Agent</w:t>
            </w:r>
          </w:p>
        </w:tc>
        <w:tc>
          <w:tcPr>
            <w:shd w:val="clear" w:color="auto" w:fill="4F81BD"/>
            <w:tcMar>
              <w:top w:w="120" w:type="dxa"/>
              <w:left w:w="180" w:type="dxa"/>
              <w:bottom w:w="120" w:type="dxa"/>
              <w:right w:w="180" w:type="dxa"/>
            </w:tcMar>
            <w:vAlign w:val="top"/>
          </w:tcPr>
          <w:p w14:paraId="00000078">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center"/>
              <w:rPr>
                <w:rFonts w:hint="default" w:ascii="Calibri" w:hAnsi="Calibri" w:eastAsia="Google Sans" w:cs="Calibri"/>
                <w:b/>
                <w:bCs/>
                <w:color w:val="FFFFFF"/>
                <w:sz w:val="28"/>
                <w:szCs w:val="28"/>
                <w:shd w:val="clear" w:fill="auto"/>
              </w:rPr>
            </w:pPr>
            <w:r>
              <w:rPr>
                <w:rFonts w:hint="default" w:ascii="Calibri" w:hAnsi="Calibri" w:eastAsia="Google Sans" w:cs="Calibri"/>
                <w:b/>
                <w:bCs/>
                <w:color w:val="FFFFFF"/>
                <w:sz w:val="28"/>
                <w:szCs w:val="28"/>
                <w:shd w:val="clear" w:fill="auto"/>
                <w:rtl w:val="0"/>
              </w:rPr>
              <w:t>Analyst Note</w:t>
            </w:r>
          </w:p>
        </w:tc>
      </w:tr>
      <w:tr w14:paraId="24D0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jc w:val="center"/>
        </w:trPr>
        <w:tc>
          <w:tcPr>
            <w:shd w:val="clear" w:color="auto" w:fill="B8CDE5"/>
            <w:tcMar>
              <w:top w:w="120" w:type="dxa"/>
              <w:left w:w="180" w:type="dxa"/>
              <w:bottom w:w="120" w:type="dxa"/>
              <w:right w:w="180" w:type="dxa"/>
            </w:tcMar>
            <w:vAlign w:val="top"/>
          </w:tcPr>
          <w:p w14:paraId="0000007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bCs/>
                <w:color w:val="000000"/>
                <w:sz w:val="28"/>
                <w:szCs w:val="28"/>
                <w:shd w:val="clear" w:fill="auto"/>
              </w:rPr>
            </w:pPr>
            <w:r>
              <w:rPr>
                <w:rFonts w:hint="default" w:ascii="Calibri" w:hAnsi="Calibri" w:eastAsia="Google Sans" w:cs="Calibri"/>
                <w:b w:val="0"/>
                <w:bCs/>
                <w:color w:val="000000"/>
                <w:sz w:val="28"/>
                <w:szCs w:val="28"/>
                <w:shd w:val="clear" w:fill="auto"/>
                <w:rtl w:val="0"/>
              </w:rPr>
              <w:t>Mar 14, 18:34</w:t>
            </w:r>
          </w:p>
        </w:tc>
        <w:tc>
          <w:tcPr>
            <w:shd w:val="clear" w:color="auto" w:fill="B8CDE5"/>
            <w:tcMar>
              <w:top w:w="120" w:type="dxa"/>
              <w:left w:w="180" w:type="dxa"/>
              <w:bottom w:w="120" w:type="dxa"/>
              <w:right w:w="180" w:type="dxa"/>
            </w:tcMar>
            <w:vAlign w:val="top"/>
          </w:tcPr>
          <w:p w14:paraId="0000007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CRITICAL: New user account created (Level 10)</w:t>
            </w:r>
          </w:p>
        </w:tc>
        <w:tc>
          <w:tcPr>
            <w:shd w:val="clear" w:color="auto" w:fill="B8CDE5"/>
            <w:tcMar>
              <w:top w:w="120" w:type="dxa"/>
              <w:left w:w="180" w:type="dxa"/>
              <w:bottom w:w="120" w:type="dxa"/>
              <w:right w:w="18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Kali</w:t>
            </w:r>
          </w:p>
        </w:tc>
        <w:tc>
          <w:tcPr>
            <w:shd w:val="clear" w:color="auto" w:fill="B8CDE5"/>
            <w:tcMar>
              <w:top w:w="120" w:type="dxa"/>
              <w:left w:w="180" w:type="dxa"/>
              <w:bottom w:w="120" w:type="dxa"/>
              <w:right w:w="180" w:type="dxa"/>
            </w:tcMar>
            <w:vAlign w:val="top"/>
          </w:tcPr>
          <w:p w14:paraId="0000007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Flagged as potential backdoor creation (User: darthvader).</w:t>
            </w:r>
          </w:p>
        </w:tc>
      </w:tr>
      <w:tr w14:paraId="5D37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jc w:val="center"/>
        </w:trPr>
        <w:tc>
          <w:tcPr>
            <w:shd w:val="clear" w:color="auto" w:fill="B8CDE5"/>
            <w:tcMar>
              <w:top w:w="120" w:type="dxa"/>
              <w:left w:w="180" w:type="dxa"/>
              <w:bottom w:w="120" w:type="dxa"/>
              <w:right w:w="180" w:type="dxa"/>
            </w:tcMar>
            <w:vAlign w:val="top"/>
          </w:tcPr>
          <w:p w14:paraId="0000007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bCs/>
                <w:color w:val="000000"/>
                <w:sz w:val="28"/>
                <w:szCs w:val="28"/>
                <w:shd w:val="clear" w:fill="auto"/>
              </w:rPr>
            </w:pPr>
            <w:r>
              <w:rPr>
                <w:rFonts w:hint="default" w:ascii="Calibri" w:hAnsi="Calibri" w:eastAsia="Google Sans" w:cs="Calibri"/>
                <w:b w:val="0"/>
                <w:bCs/>
                <w:color w:val="000000"/>
                <w:sz w:val="28"/>
                <w:szCs w:val="28"/>
                <w:shd w:val="clear" w:fill="auto"/>
                <w:rtl w:val="0"/>
              </w:rPr>
              <w:t>Mar 14, 19:48</w:t>
            </w:r>
          </w:p>
        </w:tc>
        <w:tc>
          <w:tcPr>
            <w:shd w:val="clear" w:color="auto" w:fill="DBE6F2"/>
            <w:tcMar>
              <w:top w:w="120" w:type="dxa"/>
              <w:left w:w="180" w:type="dxa"/>
              <w:bottom w:w="120" w:type="dxa"/>
              <w:right w:w="180" w:type="dxa"/>
            </w:tcMar>
            <w:vAlign w:val="top"/>
          </w:tcPr>
          <w:p w14:paraId="0000007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CRITICAL: SSH Brute Force Attempt (Level 12)</w:t>
            </w:r>
          </w:p>
        </w:tc>
        <w:tc>
          <w:tcPr>
            <w:shd w:val="clear" w:color="auto" w:fill="B8CDE5"/>
            <w:tcMar>
              <w:top w:w="120" w:type="dxa"/>
              <w:left w:w="180" w:type="dxa"/>
              <w:bottom w:w="120" w:type="dxa"/>
              <w:right w:w="180" w:type="dxa"/>
            </w:tcMar>
            <w:vAlign w:val="top"/>
          </w:tcPr>
          <w:p w14:paraId="0000007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Wazuh-Server</w:t>
            </w:r>
          </w:p>
        </w:tc>
        <w:tc>
          <w:tcPr>
            <w:shd w:val="clear" w:color="auto" w:fill="DBE6F2"/>
            <w:tcMar>
              <w:top w:w="120" w:type="dxa"/>
              <w:left w:w="180" w:type="dxa"/>
              <w:bottom w:w="120" w:type="dxa"/>
              <w:right w:w="18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Active credential stuffing attack identified from 192.168.56.107.</w:t>
            </w:r>
          </w:p>
        </w:tc>
      </w:tr>
      <w:tr w14:paraId="73EE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jc w:val="center"/>
        </w:trPr>
        <w:tc>
          <w:tcPr>
            <w:shd w:val="clear" w:color="auto" w:fill="B8CDE5"/>
            <w:tcMar>
              <w:top w:w="120" w:type="dxa"/>
              <w:left w:w="180" w:type="dxa"/>
              <w:bottom w:w="120" w:type="dxa"/>
              <w:right w:w="18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bCs/>
                <w:color w:val="000000"/>
                <w:sz w:val="28"/>
                <w:szCs w:val="28"/>
                <w:shd w:val="clear" w:fill="auto"/>
              </w:rPr>
            </w:pPr>
            <w:r>
              <w:rPr>
                <w:rFonts w:hint="default" w:ascii="Calibri" w:hAnsi="Calibri" w:eastAsia="Google Sans" w:cs="Calibri"/>
                <w:b w:val="0"/>
                <w:bCs/>
                <w:color w:val="000000"/>
                <w:sz w:val="28"/>
                <w:szCs w:val="28"/>
                <w:shd w:val="clear" w:fill="auto"/>
                <w:rtl w:val="0"/>
              </w:rPr>
              <w:t>Mar 15, 07:34</w:t>
            </w:r>
          </w:p>
        </w:tc>
        <w:tc>
          <w:tcPr>
            <w:shd w:val="clear" w:color="auto" w:fill="B8CDE5"/>
            <w:tcMar>
              <w:top w:w="120" w:type="dxa"/>
              <w:left w:w="180" w:type="dxa"/>
              <w:bottom w:w="120" w:type="dxa"/>
              <w:right w:w="18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User account enabled or created (Level 8)</w:t>
            </w:r>
          </w:p>
        </w:tc>
        <w:tc>
          <w:tcPr>
            <w:shd w:val="clear" w:color="auto" w:fill="B8CDE5"/>
            <w:tcMar>
              <w:top w:w="120" w:type="dxa"/>
              <w:left w:w="180" w:type="dxa"/>
              <w:bottom w:w="120" w:type="dxa"/>
              <w:right w:w="180" w:type="dxa"/>
            </w:tcMar>
            <w:vAlign w:val="top"/>
          </w:tcPr>
          <w:p w14:paraId="0000008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Window10</w:t>
            </w:r>
          </w:p>
        </w:tc>
        <w:tc>
          <w:tcPr>
            <w:shd w:val="clear" w:color="auto" w:fill="B8CDE5"/>
            <w:tcMar>
              <w:top w:w="120" w:type="dxa"/>
              <w:left w:w="180" w:type="dxa"/>
              <w:bottom w:w="120" w:type="dxa"/>
              <w:right w:w="18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Windows Event ID 4720 triggered; persistence suspected.</w:t>
            </w:r>
          </w:p>
        </w:tc>
      </w:tr>
      <w:tr w14:paraId="51CC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jc w:val="center"/>
        </w:trPr>
        <w:tc>
          <w:tcPr>
            <w:shd w:val="clear" w:color="auto" w:fill="B8CDE5"/>
            <w:tcMar>
              <w:top w:w="120" w:type="dxa"/>
              <w:left w:w="180" w:type="dxa"/>
              <w:bottom w:w="120" w:type="dxa"/>
              <w:right w:w="180" w:type="dxa"/>
            </w:tcMar>
            <w:vAlign w:val="top"/>
          </w:tcPr>
          <w:p w14:paraId="0000008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bCs/>
                <w:color w:val="000000"/>
                <w:sz w:val="28"/>
                <w:szCs w:val="28"/>
                <w:shd w:val="clear" w:fill="auto"/>
              </w:rPr>
            </w:pPr>
            <w:r>
              <w:rPr>
                <w:rFonts w:hint="default" w:ascii="Calibri" w:hAnsi="Calibri" w:eastAsia="Google Sans" w:cs="Calibri"/>
                <w:b w:val="0"/>
                <w:bCs/>
                <w:color w:val="000000"/>
                <w:sz w:val="28"/>
                <w:szCs w:val="28"/>
                <w:shd w:val="clear" w:fill="auto"/>
                <w:rtl w:val="0"/>
              </w:rPr>
              <w:t>Mar 15, 07:40</w:t>
            </w:r>
          </w:p>
        </w:tc>
        <w:tc>
          <w:tcPr>
            <w:shd w:val="clear" w:color="auto" w:fill="DBE6F2"/>
            <w:tcMar>
              <w:top w:w="120" w:type="dxa"/>
              <w:left w:w="180" w:type="dxa"/>
              <w:bottom w:w="120" w:type="dxa"/>
              <w:right w:w="180" w:type="dxa"/>
            </w:tcMar>
            <w:vAlign w:val="top"/>
          </w:tcPr>
          <w:p w14:paraId="0000008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Special privileges assigned to new logon (Level 3)</w:t>
            </w:r>
          </w:p>
        </w:tc>
        <w:tc>
          <w:tcPr>
            <w:shd w:val="clear" w:color="auto" w:fill="B8CDE5"/>
            <w:tcMar>
              <w:top w:w="120" w:type="dxa"/>
              <w:left w:w="180" w:type="dxa"/>
              <w:bottom w:w="120" w:type="dxa"/>
              <w:right w:w="180" w:type="dxa"/>
            </w:tcMar>
            <w:vAlign w:val="top"/>
          </w:tcPr>
          <w:p w14:paraId="0000008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Window10</w:t>
            </w:r>
          </w:p>
        </w:tc>
        <w:tc>
          <w:tcPr>
            <w:shd w:val="clear" w:color="auto" w:fill="DBE6F2"/>
            <w:tcMar>
              <w:top w:w="120" w:type="dxa"/>
              <w:left w:w="180" w:type="dxa"/>
              <w:bottom w:w="120" w:type="dxa"/>
              <w:right w:w="18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Google Sans" w:cs="Calibri"/>
                <w:b w:val="0"/>
                <w:color w:val="000000"/>
                <w:sz w:val="28"/>
                <w:szCs w:val="28"/>
                <w:shd w:val="clear" w:fill="auto"/>
              </w:rPr>
            </w:pPr>
            <w:r>
              <w:rPr>
                <w:rFonts w:hint="default" w:ascii="Calibri" w:hAnsi="Calibri" w:eastAsia="Google Sans" w:cs="Calibri"/>
                <w:b w:val="0"/>
                <w:color w:val="000000"/>
                <w:sz w:val="28"/>
                <w:szCs w:val="28"/>
                <w:shd w:val="clear" w:fill="auto"/>
                <w:rtl w:val="0"/>
              </w:rPr>
              <w:t>Windows Event ID 4672 triggered; potential privilege escalation.</w:t>
            </w:r>
          </w:p>
        </w:tc>
      </w:tr>
    </w:tbl>
    <w:p w14:paraId="0000008A">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44"/>
          <w:szCs w:val="44"/>
        </w:rPr>
      </w:pPr>
      <w:bookmarkStart w:id="25" w:name="_Toc1143"/>
      <w:bookmarkStart w:id="26" w:name="_Day 14 — Wazuh Active Response"/>
      <w:r>
        <w:rPr>
          <w:rFonts w:hint="default" w:ascii="Calibri" w:hAnsi="Calibri" w:eastAsia="Google Sans" w:cs="Calibri"/>
          <w:color w:val="0B5FD1"/>
          <w:sz w:val="44"/>
          <w:szCs w:val="44"/>
          <w:rtl w:val="0"/>
        </w:rPr>
        <w:t>Day 14 — Wazuh Active Response</w:t>
      </w:r>
      <w:bookmarkEnd w:id="25"/>
    </w:p>
    <w:bookmarkEnd w:id="26"/>
    <w:p w14:paraId="0000008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Active response elevates the SIEM from a passive monitor to an automated defense mechanism. I configured Wazuh to automatically drop traffic from an IP address at the OS firewall level if it triggered the SSH Brute Force rule.</w:t>
      </w:r>
    </w:p>
    <w:p w14:paraId="0000008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Pr>
      </w:pPr>
      <w:bookmarkStart w:id="27" w:name="_Toc28694"/>
      <w:bookmarkStart w:id="28" w:name="_Configuration Workflow"/>
      <w:r>
        <w:rPr>
          <w:rFonts w:hint="default" w:ascii="Calibri" w:hAnsi="Calibri" w:eastAsia="Google Sans" w:cs="Calibri"/>
          <w:color w:val="0B5FD1"/>
          <w:sz w:val="36"/>
          <w:szCs w:val="36"/>
          <w:rtl w:val="0"/>
        </w:rPr>
        <w:t>Configuration Workflow</w:t>
      </w:r>
      <w:bookmarkEnd w:id="27"/>
    </w:p>
    <w:bookmarkEnd w:id="28"/>
    <w:p w14:paraId="0000008D">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360" w:lineRule="auto"/>
        <w:ind w:left="480" w:hanging="360"/>
        <w:rPr>
          <w:rFonts w:hint="default" w:ascii="Calibri" w:hAnsi="Calibri" w:cs="Calibri"/>
          <w:sz w:val="28"/>
          <w:szCs w:val="28"/>
        </w:rPr>
      </w:pPr>
      <w:r>
        <w:rPr>
          <w:rFonts w:hint="default" w:ascii="Calibri" w:hAnsi="Calibri" w:eastAsia="Google Sans" w:cs="Calibri"/>
          <w:color w:val="1F1F1F"/>
          <w:sz w:val="28"/>
          <w:szCs w:val="28"/>
          <w:rtl w:val="0"/>
        </w:rPr>
        <w:t>Adjusted Custom Rule 100011 to trigger exactly on 5 failed attempts (frequency="5").</w:t>
      </w:r>
    </w:p>
    <w:p w14:paraId="74625AC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360" w:lineRule="auto"/>
        <w:jc w:val="center"/>
        <w:rPr>
          <w:rFonts w:hint="default" w:ascii="Calibri" w:hAnsi="Calibri" w:cs="Calibri"/>
          <w:sz w:val="28"/>
          <w:szCs w:val="28"/>
        </w:rPr>
      </w:pPr>
      <w:r>
        <w:rPr>
          <w:rFonts w:hint="default" w:ascii="Calibri" w:hAnsi="Calibri" w:eastAsia="Google Sans" w:cs="Calibri"/>
          <w:color w:val="1F1F1F"/>
          <w:sz w:val="28"/>
          <w:szCs w:val="28"/>
          <w:lang w:val="en-US"/>
        </w:rPr>
        <w:drawing>
          <wp:inline distT="0" distB="0" distL="114300" distR="114300">
            <wp:extent cx="5941695" cy="1083945"/>
            <wp:effectExtent l="0" t="0" r="1905" b="8255"/>
            <wp:docPr id="11" name="Picture 11" descr="day14_rule_frequency_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ay14_rule_frequency_update"/>
                    <pic:cNvPicPr>
                      <a:picLocks noChangeAspect="1"/>
                    </pic:cNvPicPr>
                  </pic:nvPicPr>
                  <pic:blipFill>
                    <a:blip r:embed="rId30"/>
                    <a:stretch>
                      <a:fillRect/>
                    </a:stretch>
                  </pic:blipFill>
                  <pic:spPr>
                    <a:xfrm>
                      <a:off x="0" y="0"/>
                      <a:ext cx="5941695" cy="1083945"/>
                    </a:xfrm>
                    <a:prstGeom prst="rect">
                      <a:avLst/>
                    </a:prstGeom>
                  </pic:spPr>
                </pic:pic>
              </a:graphicData>
            </a:graphic>
          </wp:inline>
        </w:drawing>
      </w:r>
    </w:p>
    <w:p w14:paraId="0000008E">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480" w:hanging="360"/>
        <w:rPr>
          <w:rFonts w:hint="default" w:ascii="Calibri" w:hAnsi="Calibri" w:cs="Calibri"/>
          <w:sz w:val="28"/>
          <w:szCs w:val="28"/>
        </w:rPr>
      </w:pPr>
      <w:r>
        <w:rPr>
          <w:rFonts w:hint="default" w:ascii="Calibri" w:hAnsi="Calibri" w:eastAsia="Google Sans" w:cs="Calibri"/>
          <w:color w:val="1F1F1F"/>
          <w:sz w:val="28"/>
          <w:szCs w:val="28"/>
          <w:rtl w:val="0"/>
        </w:rPr>
        <w:t>Backed up the master config: sudo cp /var/ossec/etc/ossec.conf /var/ossec/etc/ossec.conf.bak</w:t>
      </w:r>
    </w:p>
    <w:p w14:paraId="3C94BFF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rPr>
          <w:rFonts w:hint="default" w:ascii="Calibri" w:hAnsi="Calibri" w:cs="Calibri"/>
          <w:sz w:val="28"/>
          <w:szCs w:val="28"/>
        </w:rPr>
      </w:pPr>
      <w:r>
        <w:rPr>
          <w:rFonts w:hint="default" w:ascii="Calibri" w:hAnsi="Calibri" w:eastAsia="Google Sans" w:cs="Calibri"/>
          <w:color w:val="1F1F1F"/>
          <w:sz w:val="28"/>
          <w:szCs w:val="28"/>
          <w:lang w:val="en-US"/>
        </w:rPr>
        <w:drawing>
          <wp:inline distT="0" distB="0" distL="114300" distR="114300">
            <wp:extent cx="5937885" cy="281305"/>
            <wp:effectExtent l="0" t="0" r="5715" b="10795"/>
            <wp:docPr id="10" name="Picture 10" descr="day14_backup_ossec_co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y14_backup_ossec_conf"/>
                    <pic:cNvPicPr>
                      <a:picLocks noChangeAspect="1"/>
                    </pic:cNvPicPr>
                  </pic:nvPicPr>
                  <pic:blipFill>
                    <a:blip r:embed="rId31"/>
                    <a:stretch>
                      <a:fillRect/>
                    </a:stretch>
                  </pic:blipFill>
                  <pic:spPr>
                    <a:xfrm>
                      <a:off x="0" y="0"/>
                      <a:ext cx="5937885" cy="281305"/>
                    </a:xfrm>
                    <a:prstGeom prst="rect">
                      <a:avLst/>
                    </a:prstGeom>
                  </pic:spPr>
                </pic:pic>
              </a:graphicData>
            </a:graphic>
          </wp:inline>
        </w:drawing>
      </w:r>
    </w:p>
    <w:p w14:paraId="0000008F">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480" w:hanging="360"/>
        <w:rPr>
          <w:rFonts w:hint="default" w:ascii="Calibri" w:hAnsi="Calibri" w:cs="Calibri"/>
          <w:sz w:val="28"/>
          <w:szCs w:val="28"/>
        </w:rPr>
      </w:pPr>
      <w:r>
        <w:rPr>
          <w:rFonts w:hint="default" w:ascii="Calibri" w:hAnsi="Calibri" w:eastAsia="Google Sans" w:cs="Calibri"/>
          <w:color w:val="1F1F1F"/>
          <w:sz w:val="28"/>
          <w:szCs w:val="28"/>
          <w:rtl w:val="0"/>
        </w:rPr>
        <w:t>Edited the &lt;active-response&gt; block in ossec.conf to utilize the firewall-drop command. I set the timeout to 300 seconds (5 minutes) for safe testing.</w:t>
      </w:r>
    </w:p>
    <w:p w14:paraId="68C8C5C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695950" cy="228600"/>
            <wp:effectExtent l="0" t="0" r="6350" b="0"/>
            <wp:docPr id="9" name="Picture 9" descr="day14_open_ossec_co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y14_open_ossec_conf"/>
                    <pic:cNvPicPr>
                      <a:picLocks noChangeAspect="1"/>
                    </pic:cNvPicPr>
                  </pic:nvPicPr>
                  <pic:blipFill>
                    <a:blip r:embed="rId32"/>
                    <a:stretch>
                      <a:fillRect/>
                    </a:stretch>
                  </pic:blipFill>
                  <pic:spPr>
                    <a:xfrm>
                      <a:off x="0" y="0"/>
                      <a:ext cx="5695950" cy="228600"/>
                    </a:xfrm>
                    <a:prstGeom prst="rect">
                      <a:avLst/>
                    </a:prstGeom>
                  </pic:spPr>
                </pic:pic>
              </a:graphicData>
            </a:graphic>
          </wp:inline>
        </w:drawing>
      </w:r>
    </w:p>
    <w:p w14:paraId="341807B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3035300" cy="1244600"/>
            <wp:effectExtent l="0" t="0" r="0" b="0"/>
            <wp:docPr id="8" name="Picture 8" descr="day14_active_response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ay14_active_response_config"/>
                    <pic:cNvPicPr>
                      <a:picLocks noChangeAspect="1"/>
                    </pic:cNvPicPr>
                  </pic:nvPicPr>
                  <pic:blipFill>
                    <a:blip r:embed="rId33"/>
                    <a:stretch>
                      <a:fillRect/>
                    </a:stretch>
                  </pic:blipFill>
                  <pic:spPr>
                    <a:xfrm>
                      <a:off x="0" y="0"/>
                      <a:ext cx="3035300" cy="1244600"/>
                    </a:xfrm>
                    <a:prstGeom prst="rect">
                      <a:avLst/>
                    </a:prstGeom>
                  </pic:spPr>
                </pic:pic>
              </a:graphicData>
            </a:graphic>
          </wp:inline>
        </w:drawing>
      </w:r>
    </w:p>
    <w:p w14:paraId="00000094">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360" w:lineRule="auto"/>
        <w:ind w:left="480" w:hanging="360"/>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rtl w:val="0"/>
        </w:rPr>
        <w:t>Verified iptables was installed on the Amazon Linux server to ensure the script could execute properly.</w:t>
      </w:r>
    </w:p>
    <w:p w14:paraId="0000009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5939790" cy="1004570"/>
            <wp:effectExtent l="0" t="0" r="3810" b="11430"/>
            <wp:docPr id="7" name="Picture 7" descr="day14_verify_iptables_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ay14_verify_iptables_installed"/>
                    <pic:cNvPicPr>
                      <a:picLocks noChangeAspect="1"/>
                    </pic:cNvPicPr>
                  </pic:nvPicPr>
                  <pic:blipFill>
                    <a:blip r:embed="rId34"/>
                    <a:stretch>
                      <a:fillRect/>
                    </a:stretch>
                  </pic:blipFill>
                  <pic:spPr>
                    <a:xfrm>
                      <a:off x="0" y="0"/>
                      <a:ext cx="5939790" cy="1004570"/>
                    </a:xfrm>
                    <a:prstGeom prst="rect">
                      <a:avLst/>
                    </a:prstGeom>
                  </pic:spPr>
                </pic:pic>
              </a:graphicData>
            </a:graphic>
          </wp:inline>
        </w:drawing>
      </w:r>
    </w:p>
    <w:p w14:paraId="00000096">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Pr>
      </w:pPr>
      <w:bookmarkStart w:id="29" w:name="_Toc30595"/>
      <w:bookmarkStart w:id="30" w:name="_Attack and Verification"/>
      <w:r>
        <w:rPr>
          <w:rFonts w:hint="default" w:ascii="Calibri" w:hAnsi="Calibri" w:eastAsia="Google Sans" w:cs="Calibri"/>
          <w:color w:val="0B5FD1"/>
          <w:sz w:val="36"/>
          <w:szCs w:val="36"/>
          <w:rtl w:val="0"/>
        </w:rPr>
        <w:t>Attack and Verification</w:t>
      </w:r>
      <w:bookmarkEnd w:id="29"/>
    </w:p>
    <w:bookmarkEnd w:id="30"/>
    <w:p w14:paraId="00000097">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I initiated an SSH brute-force attack from Kali. On the 6th attempt, the terminal froze, and the connection was completely refused.</w:t>
      </w:r>
    </w:p>
    <w:p w14:paraId="00000098">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4978400" cy="4921250"/>
            <wp:effectExtent l="0" t="0" r="0" b="6350"/>
            <wp:docPr id="6" name="Picture 6" descr="day14_attack_ssh_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ay14_attack_ssh_blocked"/>
                    <pic:cNvPicPr>
                      <a:picLocks noChangeAspect="1"/>
                    </pic:cNvPicPr>
                  </pic:nvPicPr>
                  <pic:blipFill>
                    <a:blip r:embed="rId23"/>
                    <a:stretch>
                      <a:fillRect/>
                    </a:stretch>
                  </pic:blipFill>
                  <pic:spPr>
                    <a:xfrm>
                      <a:off x="0" y="0"/>
                      <a:ext cx="4978400" cy="4921250"/>
                    </a:xfrm>
                    <a:prstGeom prst="rect">
                      <a:avLst/>
                    </a:prstGeom>
                  </pic:spPr>
                </pic:pic>
              </a:graphicData>
            </a:graphic>
          </wp:inline>
        </w:drawing>
      </w:r>
    </w:p>
    <w:p w14:paraId="09F6DC68">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tl w:val="0"/>
        </w:rPr>
      </w:pPr>
    </w:p>
    <w:p w14:paraId="0000009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Running sudo iptables -L -n on the server proved that the Wazuh agent had successfully rewritten the host firewall, actively dropping all traffic from the attacker's IP (192.168.56.107).</w:t>
      </w:r>
    </w:p>
    <w:p w14:paraId="0000009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Google Sans" w:cs="Calibri"/>
          <w:color w:val="1F1F1F"/>
          <w:sz w:val="28"/>
          <w:szCs w:val="28"/>
          <w:lang w:val="en-US"/>
        </w:rPr>
      </w:pPr>
      <w:r>
        <w:rPr>
          <w:rFonts w:hint="default" w:ascii="Calibri" w:hAnsi="Calibri" w:eastAsia="Google Sans" w:cs="Calibri"/>
          <w:color w:val="1F1F1F"/>
          <w:sz w:val="28"/>
          <w:szCs w:val="28"/>
          <w:lang w:val="en-US"/>
        </w:rPr>
        <w:drawing>
          <wp:inline distT="0" distB="0" distL="114300" distR="114300">
            <wp:extent cx="4686300" cy="2000250"/>
            <wp:effectExtent l="0" t="0" r="0" b="6350"/>
            <wp:docPr id="5" name="Picture 5" descr="day14_iptables_drop_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y14_iptables_drop_rule"/>
                    <pic:cNvPicPr>
                      <a:picLocks noChangeAspect="1"/>
                    </pic:cNvPicPr>
                  </pic:nvPicPr>
                  <pic:blipFill>
                    <a:blip r:embed="rId35"/>
                    <a:stretch>
                      <a:fillRect/>
                    </a:stretch>
                  </pic:blipFill>
                  <pic:spPr>
                    <a:xfrm>
                      <a:off x="0" y="0"/>
                      <a:ext cx="4686300" cy="2000250"/>
                    </a:xfrm>
                    <a:prstGeom prst="rect">
                      <a:avLst/>
                    </a:prstGeom>
                  </pic:spPr>
                </pic:pic>
              </a:graphicData>
            </a:graphic>
          </wp:inline>
        </w:drawing>
      </w:r>
    </w:p>
    <w:p w14:paraId="0000009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The dashboard confirmed the entire kill chain: Login failures grouped into a brute-force alert, instantly followed by Rule 651 indicating the Active Response execution.</w:t>
      </w:r>
    </w:p>
    <w:p w14:paraId="1ADC308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Google Sans" w:cs="Calibri"/>
          <w:color w:val="0B5FD1"/>
          <w:sz w:val="36"/>
          <w:szCs w:val="36"/>
          <w:rtl w:val="0"/>
          <w:lang w:val="en-US"/>
        </w:rPr>
      </w:pPr>
      <w:bookmarkStart w:id="31" w:name="_Toc10190"/>
      <w:bookmarkStart w:id="32" w:name="_Risks and Safeguards of Active Response"/>
      <w:r>
        <w:rPr>
          <w:rFonts w:hint="default" w:ascii="Calibri" w:hAnsi="Calibri" w:eastAsia="Google Sans" w:cs="Calibri"/>
          <w:color w:val="0B5FD1"/>
          <w:sz w:val="36"/>
          <w:szCs w:val="36"/>
          <w:rtl w:val="0"/>
          <w:lang w:val="en-US"/>
        </w:rPr>
        <w:drawing>
          <wp:inline distT="0" distB="0" distL="114300" distR="114300">
            <wp:extent cx="5941695" cy="1729740"/>
            <wp:effectExtent l="0" t="0" r="1905" b="10160"/>
            <wp:docPr id="4" name="Picture 4" descr="day14_dashboard_active_response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y14_dashboard_active_response_alert"/>
                    <pic:cNvPicPr>
                      <a:picLocks noChangeAspect="1"/>
                    </pic:cNvPicPr>
                  </pic:nvPicPr>
                  <pic:blipFill>
                    <a:blip r:embed="rId36"/>
                    <a:stretch>
                      <a:fillRect/>
                    </a:stretch>
                  </pic:blipFill>
                  <pic:spPr>
                    <a:xfrm>
                      <a:off x="0" y="0"/>
                      <a:ext cx="5941695" cy="1729740"/>
                    </a:xfrm>
                    <a:prstGeom prst="rect">
                      <a:avLst/>
                    </a:prstGeom>
                  </pic:spPr>
                </pic:pic>
              </a:graphicData>
            </a:graphic>
          </wp:inline>
        </w:drawing>
      </w:r>
      <w:bookmarkEnd w:id="31"/>
    </w:p>
    <w:p w14:paraId="35B163C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tl w:val="0"/>
        </w:rPr>
      </w:pPr>
      <w:bookmarkStart w:id="33" w:name="_Toc4843"/>
    </w:p>
    <w:p w14:paraId="0461736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tl w:val="0"/>
        </w:rPr>
      </w:pPr>
    </w:p>
    <w:p w14:paraId="6269899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tl w:val="0"/>
        </w:rPr>
      </w:pPr>
    </w:p>
    <w:p w14:paraId="0000009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rPr>
          <w:rFonts w:hint="default" w:ascii="Calibri" w:hAnsi="Calibri" w:eastAsia="Google Sans" w:cs="Calibri"/>
          <w:color w:val="0B5FD1"/>
          <w:sz w:val="36"/>
          <w:szCs w:val="36"/>
        </w:rPr>
      </w:pPr>
      <w:r>
        <w:rPr>
          <w:rFonts w:hint="default" w:ascii="Calibri" w:hAnsi="Calibri" w:eastAsia="Google Sans" w:cs="Calibri"/>
          <w:color w:val="0B5FD1"/>
          <w:sz w:val="36"/>
          <w:szCs w:val="36"/>
          <w:rtl w:val="0"/>
        </w:rPr>
        <w:t>Risks and Safeguards of Active Response</w:t>
      </w:r>
      <w:bookmarkEnd w:id="33"/>
    </w:p>
    <w:bookmarkEnd w:id="32"/>
    <w:p w14:paraId="0000009E">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While Active Response is powerful, deploying it in a production environment carries significant operational risk.</w:t>
      </w:r>
    </w:p>
    <w:p w14:paraId="0000009F">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Pr>
      </w:pPr>
      <w:r>
        <w:rPr>
          <w:rFonts w:hint="default" w:ascii="Calibri" w:hAnsi="Calibri" w:eastAsia="Google Sans" w:cs="Calibri"/>
          <w:color w:val="1F1F1F"/>
          <w:sz w:val="28"/>
          <w:szCs w:val="28"/>
          <w:rtl w:val="0"/>
        </w:rPr>
        <w:t xml:space="preserve">The primary risk is a </w:t>
      </w:r>
      <w:r>
        <w:rPr>
          <w:rFonts w:hint="default" w:ascii="Calibri" w:hAnsi="Calibri" w:eastAsia="Google Sans" w:cs="Calibri"/>
          <w:b/>
          <w:bCs/>
          <w:color w:val="1F1F1F"/>
          <w:sz w:val="28"/>
          <w:szCs w:val="28"/>
          <w:rtl w:val="0"/>
        </w:rPr>
        <w:t>Self-Denial of Service (DoS)</w:t>
      </w:r>
      <w:r>
        <w:rPr>
          <w:rFonts w:hint="default" w:ascii="Calibri" w:hAnsi="Calibri" w:eastAsia="Google Sans" w:cs="Calibri"/>
          <w:color w:val="1F1F1F"/>
          <w:sz w:val="28"/>
          <w:szCs w:val="28"/>
          <w:rtl w:val="0"/>
        </w:rPr>
        <w:t xml:space="preserve">. If a legitimate administrator forgets their password and attempts to log in multiple times, an overly aggressive Active Response configuration will instantly lock them out of the server. Furthermore, sophisticated attackers can leverage </w:t>
      </w:r>
      <w:r>
        <w:rPr>
          <w:rFonts w:hint="default" w:ascii="Calibri" w:hAnsi="Calibri" w:eastAsia="Google Sans" w:cs="Calibri"/>
          <w:b/>
          <w:bCs/>
          <w:color w:val="1F1F1F"/>
          <w:sz w:val="28"/>
          <w:szCs w:val="28"/>
          <w:rtl w:val="0"/>
        </w:rPr>
        <w:t>IP Spoofing</w:t>
      </w:r>
      <w:r>
        <w:rPr>
          <w:rFonts w:hint="default" w:ascii="Calibri" w:hAnsi="Calibri" w:eastAsia="Google Sans" w:cs="Calibri"/>
          <w:color w:val="1F1F1F"/>
          <w:sz w:val="28"/>
          <w:szCs w:val="28"/>
          <w:rtl w:val="0"/>
        </w:rPr>
        <w:t>. By forging their source IP to match a critical internal asset (such as the company's Domain Controller or primary DNS server), an attacker can intentionally trigger the brute-force rule, causing the SIEM to automatically ban the company's own infrastructure and taking the network offline.</w:t>
      </w:r>
    </w:p>
    <w:p w14:paraId="000000A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tl w:val="0"/>
        </w:rPr>
      </w:pPr>
      <w:r>
        <w:rPr>
          <w:rFonts w:hint="default" w:ascii="Calibri" w:hAnsi="Calibri" w:eastAsia="Google Sans" w:cs="Calibri"/>
          <w:b/>
          <w:bCs/>
          <w:color w:val="1F1F1F"/>
          <w:sz w:val="28"/>
          <w:szCs w:val="28"/>
          <w:rtl w:val="0"/>
        </w:rPr>
        <w:t>Safeguards:</w:t>
      </w:r>
      <w:r>
        <w:rPr>
          <w:rFonts w:hint="default" w:ascii="Calibri" w:hAnsi="Calibri" w:eastAsia="Google Sans" w:cs="Calibri"/>
          <w:color w:val="1F1F1F"/>
          <w:sz w:val="28"/>
          <w:szCs w:val="28"/>
          <w:rtl w:val="0"/>
        </w:rPr>
        <w:t xml:space="preserve"> Before enabling this in production, strict safeguards must be established. First, a robust &lt;white_list&gt; must be configured in ossec.conf containing all mission-critical IP addresses (Domain Controllers, vulnerability scanners, admin workstations) to ensure they can never be banned. Second, permanent bans should be avoided; using a timeout threshold (e.g., 5 to 15 minutes) ensures that if an accidental block occurs, the system will automatically self-heal and restore access without requiring emergency manual intervention.</w:t>
      </w:r>
    </w:p>
    <w:p w14:paraId="000000B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sz w:val="28"/>
          <w:szCs w:val="28"/>
        </w:rPr>
      </w:pPr>
      <w:r>
        <w:rPr>
          <w:rFonts w:hint="default" w:ascii="Calibri" w:hAnsi="Calibri" w:eastAsia="Google Sans" w:cs="Calibri"/>
          <w:b/>
          <w:bCs/>
          <w:color w:val="0766D4"/>
          <w:sz w:val="28"/>
          <w:szCs w:val="28"/>
          <w:rtl w:val="0"/>
        </w:rPr>
        <w:t xml:space="preserve">End of Week </w:t>
      </w:r>
      <w:r>
        <w:rPr>
          <w:rFonts w:hint="default" w:ascii="Calibri" w:hAnsi="Calibri" w:eastAsia="Google Sans" w:cs="Calibri"/>
          <w:b/>
          <w:bCs/>
          <w:color w:val="0766D4"/>
          <w:sz w:val="28"/>
          <w:szCs w:val="28"/>
          <w:rtl w:val="0"/>
          <w:lang w:val="en-US"/>
        </w:rPr>
        <w:t>2</w:t>
      </w:r>
      <w:r>
        <w:rPr>
          <w:rFonts w:hint="default" w:ascii="Calibri" w:hAnsi="Calibri" w:eastAsia="Google Sans" w:cs="Calibri"/>
          <w:b/>
          <w:bCs/>
          <w:color w:val="0766D4"/>
          <w:sz w:val="28"/>
          <w:szCs w:val="28"/>
          <w:rtl w:val="0"/>
        </w:rPr>
        <w:t xml:space="preserve"> Report</w:t>
      </w:r>
    </w:p>
    <w:p w14:paraId="21C9079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Calibri" w:hAnsi="Calibri" w:eastAsia="Google Sans" w:cs="Calibri"/>
          <w:color w:val="1F1F1F"/>
          <w:sz w:val="28"/>
          <w:szCs w:val="28"/>
          <w:rtl w:val="0"/>
        </w:rPr>
      </w:pPr>
      <w:bookmarkStart w:id="34" w:name="_GoBack"/>
      <w:bookmarkEnd w:id="34"/>
    </w:p>
    <w:sectPr>
      <w:pgSz w:w="12240" w:h="15840"/>
      <w:pgMar w:top="1440" w:right="1440" w:bottom="1440" w:left="1440" w:header="0" w:footer="720" w:gutter="0"/>
      <w:pgBorders>
        <w:top w:val="single" w:color="0000FF" w:sz="12" w:space="1"/>
        <w:left w:val="single" w:color="0000FF" w:sz="12" w:space="4"/>
        <w:bottom w:val="single" w:color="0000FF" w:sz="12" w:space="1"/>
        <w:right w:val="single" w:color="0000FF" w:sz="12" w:space="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4FE7908-2824-495D-9002-88AA54F7FF3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1D6579A-23CD-446A-B2E0-E0976A88734D}"/>
  </w:font>
  <w:font w:name="Wingdings">
    <w:panose1 w:val="05000000000000000000"/>
    <w:charset w:val="02"/>
    <w:family w:val="auto"/>
    <w:pitch w:val="default"/>
    <w:sig w:usb0="00000000" w:usb1="00000000" w:usb2="00000000" w:usb3="00000000" w:csb0="80000000" w:csb1="00000000"/>
    <w:embedRegular r:id="rId3" w:fontKey="{CB2AFC73-2725-4CE4-85C8-DE5F83EF6D34}"/>
  </w:font>
  <w:font w:name="Calibri">
    <w:panose1 w:val="020F0502020204030204"/>
    <w:charset w:val="00"/>
    <w:family w:val="swiss"/>
    <w:pitch w:val="default"/>
    <w:sig w:usb0="E4002EFF" w:usb1="C200247B" w:usb2="00000009" w:usb3="00000000" w:csb0="200001FF" w:csb1="00000000"/>
    <w:embedRegular r:id="rId4" w:fontKey="{CF5A3BE9-FBD1-46CA-BD03-A5F46F669B1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ABE472E2-B1F4-407A-938D-A11227F6BE5E}"/>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46C8D0D8-3EEF-4844-89AF-02A61C670F26}"/>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embedRegular r:id="rId7" w:fontKey="{4CCA27EE-943B-4282-A332-90350E8DCC5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0248C179"/>
    <w:multiLevelType w:val="multilevel"/>
    <w:tmpl w:val="0248C17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03D62ECE"/>
    <w:multiLevelType w:val="multilevel"/>
    <w:tmpl w:val="03D62EC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25B654F3"/>
    <w:multiLevelType w:val="multilevel"/>
    <w:tmpl w:val="25B654F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72183CF9"/>
    <w:multiLevelType w:val="multilevel"/>
    <w:tmpl w:val="72183CF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0233E4A"/>
    <w:rsid w:val="02CE01A5"/>
    <w:rsid w:val="0690090C"/>
    <w:rsid w:val="0D5E6778"/>
    <w:rsid w:val="110525B8"/>
    <w:rsid w:val="137C7E43"/>
    <w:rsid w:val="13BD4795"/>
    <w:rsid w:val="273F3658"/>
    <w:rsid w:val="2A924E16"/>
    <w:rsid w:val="3476679F"/>
    <w:rsid w:val="41884094"/>
    <w:rsid w:val="4CFF1263"/>
    <w:rsid w:val="4E28459B"/>
    <w:rsid w:val="5FBF4EF6"/>
    <w:rsid w:val="61BD7FAE"/>
    <w:rsid w:val="7DDE52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qFormat/>
    <w:uiPriority w:val="0"/>
    <w:rPr>
      <w:color w:val="800080"/>
      <w:u w:val="single"/>
    </w:rPr>
  </w:style>
  <w:style w:type="character" w:styleId="11">
    <w:name w:val="Hyperlink"/>
    <w:basedOn w:val="8"/>
    <w:qFormat/>
    <w:uiPriority w:val="0"/>
    <w:rPr>
      <w:color w:val="0000FF"/>
      <w:u w:val="single"/>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0"/>
    <w:basedOn w:val="17"/>
    <w:qFormat/>
    <w:uiPriority w:val="0"/>
  </w:style>
  <w:style w:type="table" w:customStyle="1" w:styleId="19">
    <w:name w:val="_Style 11"/>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21</Pages>
  <Words>629</Words>
  <Characters>3894</Characters>
  <TotalTime>0</TotalTime>
  <ScaleCrop>false</ScaleCrop>
  <LinksUpToDate>false</LinksUpToDate>
  <CharactersWithSpaces>4459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2026-03-15T14:35:00Z</dcterms:created>
  <dc:creator>razaj</dc:creator>
  <cp:lastModifiedBy>Raza Javaid</cp:lastModifiedBy>
  <dcterms:modified xsi:type="dcterms:W3CDTF">2026-03-15T18:46:39Z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1033-12.1.0.25242</vt:lpwstr>
  </property>
  <property fmtid="{D5CDD505-2E9C-101B-9397-08002B2CF9AE}" pid="4" name="ICV">
    <vt:lpwstr>4272CDB55FA244D9A150A90E234EC1ED_12</vt:lpwstr>
  </property>
</Properties>
</file>