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51B00">
      <w:pPr>
        <w:spacing w:before="400" w:after="160"/>
        <w:jc w:val="center"/>
      </w:pPr>
      <w:r>
        <w:drawing>
          <wp:inline distT="0" distB="0" distL="0" distR="0">
            <wp:extent cx="4963795" cy="49637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963795" cy="4963795"/>
                    </a:xfrm>
                    <a:prstGeom prst="rect">
                      <a:avLst/>
                    </a:prstGeom>
                  </pic:spPr>
                </pic:pic>
              </a:graphicData>
            </a:graphic>
          </wp:inline>
        </w:drawing>
      </w:r>
    </w:p>
    <w:p w14:paraId="4C5B5953">
      <w:pPr>
        <w:spacing w:after="60"/>
        <w:jc w:val="center"/>
      </w:pPr>
      <w:r>
        <w:rPr>
          <w:rFonts w:ascii="Arial" w:hAnsi="Arial" w:eastAsia="Arial" w:cs="Arial"/>
          <w:b/>
          <w:bCs/>
          <w:color w:val="2B2B2B"/>
          <w:sz w:val="40"/>
          <w:szCs w:val="40"/>
        </w:rPr>
        <w:t>CYBERSTER</w:t>
      </w:r>
    </w:p>
    <w:p w14:paraId="07089D9B">
      <w:pPr>
        <w:spacing w:after="320"/>
        <w:jc w:val="center"/>
      </w:pPr>
      <w:r>
        <w:rPr>
          <w:rFonts w:ascii="Arial" w:hAnsi="Arial" w:eastAsia="Arial" w:cs="Arial"/>
          <w:i/>
          <w:iCs/>
          <w:color w:val="595959"/>
          <w:sz w:val="24"/>
          <w:szCs w:val="24"/>
        </w:rPr>
        <w:t xml:space="preserve">Internship Program </w:t>
      </w:r>
      <w:r>
        <w:rPr>
          <w:rFonts w:hint="default" w:cs="Arial"/>
          <w:i/>
          <w:iCs/>
          <w:color w:val="595959"/>
          <w:sz w:val="24"/>
          <w:szCs w:val="24"/>
          <w:lang w:val="en-US"/>
        </w:rPr>
        <w:t>-</w:t>
      </w:r>
      <w:r>
        <w:rPr>
          <w:rFonts w:ascii="Arial" w:hAnsi="Arial" w:eastAsia="Arial" w:cs="Arial"/>
          <w:i/>
          <w:iCs/>
          <w:color w:val="595959"/>
          <w:sz w:val="24"/>
          <w:szCs w:val="24"/>
        </w:rPr>
        <w:t xml:space="preserve"> Batch 2</w:t>
      </w:r>
    </w:p>
    <w:p w14:paraId="2B4AA6CA">
      <w:pPr>
        <w:spacing w:after="80"/>
        <w:jc w:val="center"/>
      </w:pPr>
      <w:r>
        <w:rPr>
          <w:rFonts w:ascii="Arial" w:hAnsi="Arial" w:eastAsia="Arial" w:cs="Arial"/>
          <w:b/>
          <w:bCs/>
          <w:color w:val="2B2B2B"/>
          <w:sz w:val="32"/>
          <w:szCs w:val="32"/>
        </w:rPr>
        <w:t xml:space="preserve">NetSec Internship </w:t>
      </w:r>
      <w:r>
        <w:rPr>
          <w:rFonts w:hint="default" w:cs="Arial"/>
          <w:b/>
          <w:bCs/>
          <w:color w:val="2B2B2B"/>
          <w:sz w:val="32"/>
          <w:szCs w:val="32"/>
          <w:lang w:val="en-US"/>
        </w:rPr>
        <w:t>-</w:t>
      </w:r>
      <w:r>
        <w:rPr>
          <w:rFonts w:ascii="Arial" w:hAnsi="Arial" w:eastAsia="Arial" w:cs="Arial"/>
          <w:b/>
          <w:bCs/>
          <w:color w:val="2B2B2B"/>
          <w:sz w:val="32"/>
          <w:szCs w:val="32"/>
        </w:rPr>
        <w:t xml:space="preserve"> Week 8 Task Report</w:t>
      </w:r>
    </w:p>
    <w:p w14:paraId="7612C568">
      <w:pPr>
        <w:spacing w:after="360"/>
        <w:jc w:val="center"/>
      </w:pPr>
      <w:r>
        <w:rPr>
          <w:rFonts w:ascii="Arial" w:hAnsi="Arial" w:eastAsia="Arial" w:cs="Arial"/>
          <w:color w:val="595959"/>
          <w:sz w:val="24"/>
          <w:szCs w:val="24"/>
        </w:rPr>
        <w:t>Network Routing &amp; Switching Concepts</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14996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D260E23">
            <w:r>
              <w:rPr>
                <w:rFonts w:ascii="Arial" w:hAnsi="Arial" w:eastAsia="Arial" w:cs="Arial"/>
                <w:b/>
                <w:bCs/>
                <w:color w:val="2B2B2B"/>
                <w:sz w:val="21"/>
                <w:szCs w:val="21"/>
              </w:rPr>
              <w:t>Intern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7AF40F32">
            <w:r>
              <w:rPr>
                <w:rFonts w:ascii="Arial" w:hAnsi="Arial" w:eastAsia="Arial" w:cs="Arial"/>
                <w:b w:val="0"/>
                <w:bCs w:val="0"/>
                <w:color w:val="2B2B2B"/>
                <w:sz w:val="21"/>
                <w:szCs w:val="21"/>
              </w:rPr>
              <w:t>Muhammad Raza</w:t>
            </w:r>
          </w:p>
        </w:tc>
      </w:tr>
      <w:tr w14:paraId="2F1CC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9B90EDE">
            <w:r>
              <w:rPr>
                <w:rFonts w:ascii="Arial" w:hAnsi="Arial" w:eastAsia="Arial" w:cs="Arial"/>
                <w:b/>
                <w:bCs/>
                <w:color w:val="2B2B2B"/>
                <w:sz w:val="21"/>
                <w:szCs w:val="21"/>
              </w:rPr>
              <w:t>Instructor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687BA5BB">
            <w:r>
              <w:rPr>
                <w:rFonts w:ascii="Arial" w:hAnsi="Arial" w:eastAsia="Arial" w:cs="Arial"/>
                <w:b w:val="0"/>
                <w:bCs w:val="0"/>
                <w:color w:val="2B2B2B"/>
                <w:sz w:val="21"/>
                <w:szCs w:val="21"/>
              </w:rPr>
              <w:t>Muhammad Huzaifa Riaz</w:t>
            </w:r>
          </w:p>
        </w:tc>
      </w:tr>
      <w:tr w14:paraId="4278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7805E8B">
            <w:r>
              <w:rPr>
                <w:rFonts w:ascii="Arial" w:hAnsi="Arial" w:eastAsia="Arial" w:cs="Arial"/>
                <w:b/>
                <w:bCs/>
                <w:color w:val="2B2B2B"/>
                <w:sz w:val="21"/>
                <w:szCs w:val="21"/>
              </w:rPr>
              <w:t>Company:</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1E1A8109">
            <w:r>
              <w:rPr>
                <w:rFonts w:ascii="Arial" w:hAnsi="Arial" w:eastAsia="Arial" w:cs="Arial"/>
                <w:b w:val="0"/>
                <w:bCs w:val="0"/>
                <w:color w:val="2B2B2B"/>
                <w:sz w:val="21"/>
                <w:szCs w:val="21"/>
              </w:rPr>
              <w:t>CYBERSTER (Batch 2)</w:t>
            </w:r>
          </w:p>
        </w:tc>
      </w:tr>
      <w:tr w14:paraId="4169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A32BCD2">
            <w:r>
              <w:rPr>
                <w:rFonts w:ascii="Arial" w:hAnsi="Arial" w:eastAsia="Arial" w:cs="Arial"/>
                <w:b/>
                <w:bCs/>
                <w:color w:val="2B2B2B"/>
                <w:sz w:val="21"/>
                <w:szCs w:val="21"/>
              </w:rPr>
              <w:t>Task:</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3F55A7EE">
            <w:r>
              <w:rPr>
                <w:rFonts w:ascii="Arial" w:hAnsi="Arial" w:eastAsia="Arial" w:cs="Arial"/>
                <w:b w:val="0"/>
                <w:bCs w:val="0"/>
                <w:color w:val="2B2B2B"/>
                <w:sz w:val="21"/>
                <w:szCs w:val="21"/>
              </w:rPr>
              <w:t>Static vs. Dynamic Networking + Inter-VLAN Routing Lab</w:t>
            </w:r>
          </w:p>
        </w:tc>
      </w:tr>
      <w:tr w14:paraId="7BDE2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5F12B03">
            <w:r>
              <w:rPr>
                <w:rFonts w:ascii="Arial" w:hAnsi="Arial" w:eastAsia="Arial" w:cs="Arial"/>
                <w:b/>
                <w:bCs/>
                <w:color w:val="2B2B2B"/>
                <w:sz w:val="21"/>
                <w:szCs w:val="21"/>
              </w:rPr>
              <w:t>Date: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0041C9A9">
            <w:r>
              <w:rPr>
                <w:rFonts w:ascii="Arial" w:hAnsi="Arial" w:eastAsia="Arial" w:cs="Arial"/>
                <w:b w:val="0"/>
                <w:bCs w:val="0"/>
                <w:color w:val="2B2B2B"/>
                <w:sz w:val="21"/>
                <w:szCs w:val="21"/>
              </w:rPr>
              <w:t>1</w:t>
            </w:r>
            <w:r>
              <w:rPr>
                <w:rFonts w:hint="default" w:cs="Arial"/>
                <w:b w:val="0"/>
                <w:bCs w:val="0"/>
                <w:color w:val="2B2B2B"/>
                <w:sz w:val="21"/>
                <w:szCs w:val="21"/>
                <w:lang w:val="en-US"/>
              </w:rPr>
              <w:t>3</w:t>
            </w:r>
            <w:r>
              <w:rPr>
                <w:rFonts w:ascii="Arial" w:hAnsi="Arial" w:eastAsia="Arial" w:cs="Arial"/>
                <w:b w:val="0"/>
                <w:bCs w:val="0"/>
                <w:color w:val="2B2B2B"/>
                <w:sz w:val="21"/>
                <w:szCs w:val="21"/>
              </w:rPr>
              <w:t xml:space="preserve"> August 2026</w:t>
            </w:r>
          </w:p>
        </w:tc>
      </w:tr>
    </w:tbl>
    <w:p w14:paraId="7D9391F9">
      <w:r>
        <w:br w:type="page"/>
      </w:r>
    </w:p>
    <w:p w14:paraId="71480CEF">
      <w:pPr>
        <w:pStyle w:val="2"/>
        <w:pBdr>
          <w:bottom w:val="single" w:color="2B2B2B" w:sz="6" w:space="4"/>
        </w:pBdr>
      </w:pPr>
      <w:r>
        <w:rPr>
          <w:rFonts w:ascii="Arial" w:hAnsi="Arial" w:eastAsia="Arial" w:cs="Arial"/>
          <w:b/>
          <w:bCs/>
          <w:color w:val="2B2B2B"/>
          <w:sz w:val="30"/>
          <w:szCs w:val="30"/>
        </w:rPr>
        <w:t>Table of Contents</w:t>
      </w:r>
    </w:p>
    <w:p w14:paraId="5CC8DA57">
      <w:pPr>
        <w:spacing w:after="12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19BB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gridSpan w:val="2"/>
            <w:tcBorders>
              <w:top w:val="nil"/>
              <w:left w:val="nil"/>
              <w:bottom w:val="nil"/>
              <w:right w:val="nil"/>
            </w:tcBorders>
            <w:shd w:val="clear" w:color="auto" w:fill="2B2B2B"/>
            <w:tcMar>
              <w:top w:w="80" w:type="dxa"/>
              <w:left w:w="140" w:type="dxa"/>
              <w:bottom w:w="80" w:type="dxa"/>
              <w:right w:w="140" w:type="dxa"/>
            </w:tcMar>
          </w:tcPr>
          <w:p w14:paraId="30EF6568">
            <w:r>
              <w:rPr>
                <w:rFonts w:ascii="Arial" w:hAnsi="Arial" w:eastAsia="Arial" w:cs="Arial"/>
                <w:b/>
                <w:bCs/>
                <w:color w:val="FFFFFF"/>
                <w:sz w:val="22"/>
                <w:szCs w:val="22"/>
              </w:rPr>
              <w:t>Section</w:t>
            </w:r>
          </w:p>
        </w:tc>
      </w:tr>
      <w:tr w14:paraId="49A3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04004FAC">
            <w:r>
              <w:rPr>
                <w:rFonts w:ascii="Arial" w:hAnsi="Arial" w:eastAsia="Arial" w:cs="Arial"/>
                <w:color w:val="2B2B2B"/>
                <w:sz w:val="22"/>
                <w:szCs w:val="22"/>
              </w:rPr>
              <w:t xml:space="preserve">1.  Theoretical Analysis </w:t>
            </w:r>
            <w:r>
              <w:rPr>
                <w:rFonts w:hint="default" w:cs="Arial"/>
                <w:color w:val="2B2B2B"/>
                <w:sz w:val="22"/>
                <w:szCs w:val="22"/>
                <w:lang w:val="en-US"/>
              </w:rPr>
              <w:t>-</w:t>
            </w:r>
            <w:r>
              <w:rPr>
                <w:rFonts w:ascii="Arial" w:hAnsi="Arial" w:eastAsia="Arial" w:cs="Arial"/>
                <w:color w:val="2B2B2B"/>
                <w:sz w:val="22"/>
                <w:szCs w:val="22"/>
              </w:rPr>
              <w:t xml:space="preserve"> Static vs. Dynamic Networking</w:t>
            </w:r>
          </w:p>
        </w:tc>
        <w:tc>
          <w:tcPr>
            <w:tcW w:w="1800" w:type="dxa"/>
            <w:tcBorders>
              <w:top w:val="nil"/>
              <w:left w:val="nil"/>
              <w:bottom w:val="nil"/>
              <w:right w:val="nil"/>
            </w:tcBorders>
            <w:tcMar>
              <w:top w:w="60" w:type="dxa"/>
              <w:bottom w:w="60" w:type="dxa"/>
            </w:tcMar>
          </w:tcPr>
          <w:p w14:paraId="0191DDAA">
            <w:pPr>
              <w:jc w:val="right"/>
            </w:pPr>
            <w:r>
              <w:rPr>
                <w:rFonts w:ascii="Arial" w:hAnsi="Arial" w:eastAsia="Arial" w:cs="Arial"/>
                <w:color w:val="595959"/>
                <w:sz w:val="22"/>
                <w:szCs w:val="22"/>
              </w:rPr>
              <w:t>3</w:t>
            </w:r>
          </w:p>
        </w:tc>
      </w:tr>
      <w:tr w14:paraId="487C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676C6E47">
            <w:r>
              <w:rPr>
                <w:rFonts w:ascii="Arial" w:hAnsi="Arial" w:eastAsia="Arial" w:cs="Arial"/>
                <w:i/>
                <w:iCs/>
                <w:color w:val="595959"/>
                <w:sz w:val="20"/>
                <w:szCs w:val="20"/>
              </w:rPr>
              <w:t>1.1  Static vs. Dynamic VLAN Assignment</w:t>
            </w:r>
          </w:p>
        </w:tc>
        <w:tc>
          <w:tcPr>
            <w:tcW w:w="1800" w:type="dxa"/>
            <w:tcBorders>
              <w:top w:val="nil"/>
              <w:left w:val="nil"/>
              <w:bottom w:val="nil"/>
              <w:right w:val="nil"/>
            </w:tcBorders>
            <w:tcMar>
              <w:top w:w="40" w:type="dxa"/>
              <w:bottom w:w="40" w:type="dxa"/>
            </w:tcMar>
          </w:tcPr>
          <w:p w14:paraId="14AEA687">
            <w:pPr>
              <w:jc w:val="right"/>
            </w:pPr>
            <w:r>
              <w:rPr>
                <w:rFonts w:ascii="Arial" w:hAnsi="Arial" w:eastAsia="Arial" w:cs="Arial"/>
                <w:color w:val="595959"/>
                <w:sz w:val="20"/>
                <w:szCs w:val="20"/>
              </w:rPr>
              <w:t>3</w:t>
            </w:r>
          </w:p>
        </w:tc>
      </w:tr>
      <w:tr w14:paraId="50AA7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24143BA1">
            <w:r>
              <w:rPr>
                <w:rFonts w:ascii="Arial" w:hAnsi="Arial" w:eastAsia="Arial" w:cs="Arial"/>
                <w:i/>
                <w:iCs/>
                <w:color w:val="595959"/>
                <w:sz w:val="20"/>
                <w:szCs w:val="20"/>
              </w:rPr>
              <w:t>1.2  Static vs. Dynamic Routing</w:t>
            </w:r>
          </w:p>
        </w:tc>
        <w:tc>
          <w:tcPr>
            <w:tcW w:w="1800" w:type="dxa"/>
            <w:tcBorders>
              <w:top w:val="nil"/>
              <w:left w:val="nil"/>
              <w:bottom w:val="nil"/>
              <w:right w:val="nil"/>
            </w:tcBorders>
            <w:tcMar>
              <w:top w:w="40" w:type="dxa"/>
              <w:bottom w:w="40" w:type="dxa"/>
            </w:tcMar>
          </w:tcPr>
          <w:p w14:paraId="24AEAE19">
            <w:pPr>
              <w:jc w:val="right"/>
            </w:pPr>
            <w:r>
              <w:rPr>
                <w:rFonts w:ascii="Arial" w:hAnsi="Arial" w:eastAsia="Arial" w:cs="Arial"/>
                <w:color w:val="595959"/>
                <w:sz w:val="20"/>
                <w:szCs w:val="20"/>
              </w:rPr>
              <w:t>4</w:t>
            </w:r>
          </w:p>
        </w:tc>
      </w:tr>
      <w:tr w14:paraId="2448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2CD0F6A7">
            <w:r>
              <w:rPr>
                <w:rFonts w:ascii="Arial" w:hAnsi="Arial" w:eastAsia="Arial" w:cs="Arial"/>
                <w:i/>
                <w:iCs/>
                <w:color w:val="595959"/>
                <w:sz w:val="20"/>
                <w:szCs w:val="20"/>
              </w:rPr>
              <w:t xml:space="preserve">1.3  When to Use Each </w:t>
            </w:r>
            <w:r>
              <w:rPr>
                <w:rFonts w:hint="default" w:cs="Arial"/>
                <w:i/>
                <w:iCs/>
                <w:color w:val="595959"/>
                <w:sz w:val="20"/>
                <w:szCs w:val="20"/>
                <w:lang w:val="en-US"/>
              </w:rPr>
              <w:t>-</w:t>
            </w:r>
            <w:r>
              <w:rPr>
                <w:rFonts w:ascii="Arial" w:hAnsi="Arial" w:eastAsia="Arial" w:cs="Arial"/>
                <w:i/>
                <w:iCs/>
                <w:color w:val="595959"/>
                <w:sz w:val="20"/>
                <w:szCs w:val="20"/>
              </w:rPr>
              <w:t xml:space="preserve"> Decision Guide</w:t>
            </w:r>
          </w:p>
        </w:tc>
        <w:tc>
          <w:tcPr>
            <w:tcW w:w="1800" w:type="dxa"/>
            <w:tcBorders>
              <w:top w:val="nil"/>
              <w:left w:val="nil"/>
              <w:bottom w:val="nil"/>
              <w:right w:val="nil"/>
            </w:tcBorders>
            <w:tcMar>
              <w:top w:w="40" w:type="dxa"/>
              <w:bottom w:w="40" w:type="dxa"/>
            </w:tcMar>
          </w:tcPr>
          <w:p w14:paraId="2BFDB5A6">
            <w:pPr>
              <w:jc w:val="right"/>
            </w:pPr>
            <w:r>
              <w:rPr>
                <w:rFonts w:ascii="Arial" w:hAnsi="Arial" w:eastAsia="Arial" w:cs="Arial"/>
                <w:color w:val="595959"/>
                <w:sz w:val="20"/>
                <w:szCs w:val="20"/>
              </w:rPr>
              <w:t>5</w:t>
            </w:r>
          </w:p>
        </w:tc>
      </w:tr>
      <w:tr w14:paraId="0FAB4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7AA9B7D3">
            <w:r>
              <w:rPr>
                <w:rFonts w:ascii="Arial" w:hAnsi="Arial" w:eastAsia="Arial" w:cs="Arial"/>
                <w:i/>
                <w:iCs/>
                <w:color w:val="595959"/>
                <w:sz w:val="20"/>
                <w:szCs w:val="20"/>
              </w:rPr>
              <w:t>1.4  Industry Standard Summary</w:t>
            </w:r>
          </w:p>
        </w:tc>
        <w:tc>
          <w:tcPr>
            <w:tcW w:w="1800" w:type="dxa"/>
            <w:tcBorders>
              <w:top w:val="nil"/>
              <w:left w:val="nil"/>
              <w:bottom w:val="nil"/>
              <w:right w:val="nil"/>
            </w:tcBorders>
            <w:tcMar>
              <w:top w:w="40" w:type="dxa"/>
              <w:bottom w:w="40" w:type="dxa"/>
            </w:tcMar>
          </w:tcPr>
          <w:p w14:paraId="2960F583">
            <w:pPr>
              <w:jc w:val="right"/>
            </w:pPr>
            <w:r>
              <w:rPr>
                <w:rFonts w:ascii="Arial" w:hAnsi="Arial" w:eastAsia="Arial" w:cs="Arial"/>
                <w:color w:val="595959"/>
                <w:sz w:val="20"/>
                <w:szCs w:val="20"/>
              </w:rPr>
              <w:t>5</w:t>
            </w:r>
          </w:p>
        </w:tc>
      </w:tr>
      <w:tr w14:paraId="3A62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706FB4D1">
            <w:r>
              <w:rPr>
                <w:rFonts w:ascii="Arial" w:hAnsi="Arial" w:eastAsia="Arial" w:cs="Arial"/>
                <w:color w:val="2B2B2B"/>
                <w:sz w:val="22"/>
                <w:szCs w:val="22"/>
              </w:rPr>
              <w:t xml:space="preserve">2.  Inter-VLAN Routing Lab </w:t>
            </w:r>
            <w:r>
              <w:rPr>
                <w:rFonts w:hint="default" w:cs="Arial"/>
                <w:color w:val="2B2B2B"/>
                <w:sz w:val="22"/>
                <w:szCs w:val="22"/>
                <w:lang w:val="en-US"/>
              </w:rPr>
              <w:t>-</w:t>
            </w:r>
            <w:r>
              <w:rPr>
                <w:rFonts w:ascii="Arial" w:hAnsi="Arial" w:eastAsia="Arial" w:cs="Arial"/>
                <w:color w:val="2B2B2B"/>
                <w:sz w:val="22"/>
                <w:szCs w:val="22"/>
              </w:rPr>
              <w:t xml:space="preserve"> Router-on-a-Stick</w:t>
            </w:r>
          </w:p>
        </w:tc>
        <w:tc>
          <w:tcPr>
            <w:tcW w:w="1800" w:type="dxa"/>
            <w:tcBorders>
              <w:top w:val="nil"/>
              <w:left w:val="nil"/>
              <w:bottom w:val="nil"/>
              <w:right w:val="nil"/>
            </w:tcBorders>
            <w:tcMar>
              <w:top w:w="60" w:type="dxa"/>
              <w:bottom w:w="60" w:type="dxa"/>
            </w:tcMar>
          </w:tcPr>
          <w:p w14:paraId="0576A163">
            <w:pPr>
              <w:jc w:val="right"/>
            </w:pPr>
            <w:r>
              <w:rPr>
                <w:rFonts w:ascii="Arial" w:hAnsi="Arial" w:eastAsia="Arial" w:cs="Arial"/>
                <w:color w:val="595959"/>
                <w:sz w:val="22"/>
                <w:szCs w:val="22"/>
              </w:rPr>
              <w:t>6</w:t>
            </w:r>
          </w:p>
        </w:tc>
      </w:tr>
      <w:tr w14:paraId="6EFE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52E2160F">
            <w:r>
              <w:rPr>
                <w:rFonts w:ascii="Arial" w:hAnsi="Arial" w:eastAsia="Arial" w:cs="Arial"/>
                <w:i/>
                <w:iCs/>
                <w:color w:val="595959"/>
                <w:sz w:val="20"/>
                <w:szCs w:val="20"/>
              </w:rPr>
              <w:t>2.1  Lab Topology</w:t>
            </w:r>
          </w:p>
        </w:tc>
        <w:tc>
          <w:tcPr>
            <w:tcW w:w="1800" w:type="dxa"/>
            <w:tcBorders>
              <w:top w:val="nil"/>
              <w:left w:val="nil"/>
              <w:bottom w:val="nil"/>
              <w:right w:val="nil"/>
            </w:tcBorders>
            <w:tcMar>
              <w:top w:w="40" w:type="dxa"/>
              <w:bottom w:w="40" w:type="dxa"/>
            </w:tcMar>
          </w:tcPr>
          <w:p w14:paraId="7FFF50BF">
            <w:pPr>
              <w:jc w:val="right"/>
            </w:pPr>
            <w:r>
              <w:rPr>
                <w:rFonts w:ascii="Arial" w:hAnsi="Arial" w:eastAsia="Arial" w:cs="Arial"/>
                <w:color w:val="595959"/>
                <w:sz w:val="20"/>
                <w:szCs w:val="20"/>
              </w:rPr>
              <w:t>6</w:t>
            </w:r>
          </w:p>
        </w:tc>
      </w:tr>
      <w:tr w14:paraId="2F9D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072749E2">
            <w:r>
              <w:rPr>
                <w:rFonts w:ascii="Arial" w:hAnsi="Arial" w:eastAsia="Arial" w:cs="Arial"/>
                <w:i/>
                <w:iCs/>
                <w:color w:val="595959"/>
                <w:sz w:val="20"/>
                <w:szCs w:val="20"/>
              </w:rPr>
              <w:t xml:space="preserve">2.2  Layer 2 Configuration </w:t>
            </w:r>
            <w:r>
              <w:rPr>
                <w:rFonts w:hint="default" w:cs="Arial"/>
                <w:i/>
                <w:iCs/>
                <w:color w:val="595959"/>
                <w:sz w:val="20"/>
                <w:szCs w:val="20"/>
                <w:lang w:val="en-US"/>
              </w:rPr>
              <w:t>-</w:t>
            </w:r>
            <w:r>
              <w:rPr>
                <w:rFonts w:ascii="Arial" w:hAnsi="Arial" w:eastAsia="Arial" w:cs="Arial"/>
                <w:i/>
                <w:iCs/>
                <w:color w:val="595959"/>
                <w:sz w:val="20"/>
                <w:szCs w:val="20"/>
              </w:rPr>
              <w:t xml:space="preserve"> Switch Setup</w:t>
            </w:r>
          </w:p>
        </w:tc>
        <w:tc>
          <w:tcPr>
            <w:tcW w:w="1800" w:type="dxa"/>
            <w:tcBorders>
              <w:top w:val="nil"/>
              <w:left w:val="nil"/>
              <w:bottom w:val="nil"/>
              <w:right w:val="nil"/>
            </w:tcBorders>
            <w:tcMar>
              <w:top w:w="40" w:type="dxa"/>
              <w:bottom w:w="40" w:type="dxa"/>
            </w:tcMar>
          </w:tcPr>
          <w:p w14:paraId="3E31669B">
            <w:pPr>
              <w:jc w:val="right"/>
            </w:pPr>
            <w:r>
              <w:rPr>
                <w:rFonts w:ascii="Arial" w:hAnsi="Arial" w:eastAsia="Arial" w:cs="Arial"/>
                <w:color w:val="595959"/>
                <w:sz w:val="20"/>
                <w:szCs w:val="20"/>
              </w:rPr>
              <w:t>6</w:t>
            </w:r>
          </w:p>
        </w:tc>
      </w:tr>
      <w:tr w14:paraId="2C05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1EEF6C18">
            <w:r>
              <w:rPr>
                <w:rFonts w:ascii="Arial" w:hAnsi="Arial" w:eastAsia="Arial" w:cs="Arial"/>
                <w:i/>
                <w:iCs/>
                <w:color w:val="595959"/>
                <w:sz w:val="20"/>
                <w:szCs w:val="20"/>
              </w:rPr>
              <w:t xml:space="preserve">2.3  Layer 3 Configuration </w:t>
            </w:r>
            <w:r>
              <w:rPr>
                <w:rFonts w:hint="default" w:cs="Arial"/>
                <w:i/>
                <w:iCs/>
                <w:color w:val="595959"/>
                <w:sz w:val="20"/>
                <w:szCs w:val="20"/>
                <w:lang w:val="en-US"/>
              </w:rPr>
              <w:t>-</w:t>
            </w:r>
            <w:r>
              <w:rPr>
                <w:rFonts w:ascii="Arial" w:hAnsi="Arial" w:eastAsia="Arial" w:cs="Arial"/>
                <w:i/>
                <w:iCs/>
                <w:color w:val="595959"/>
                <w:sz w:val="20"/>
                <w:szCs w:val="20"/>
              </w:rPr>
              <w:t xml:space="preserve"> Router Sub-Interfaces</w:t>
            </w:r>
          </w:p>
        </w:tc>
        <w:tc>
          <w:tcPr>
            <w:tcW w:w="1800" w:type="dxa"/>
            <w:tcBorders>
              <w:top w:val="nil"/>
              <w:left w:val="nil"/>
              <w:bottom w:val="nil"/>
              <w:right w:val="nil"/>
            </w:tcBorders>
            <w:tcMar>
              <w:top w:w="40" w:type="dxa"/>
              <w:bottom w:w="40" w:type="dxa"/>
            </w:tcMar>
          </w:tcPr>
          <w:p w14:paraId="42892319">
            <w:pPr>
              <w:jc w:val="right"/>
            </w:pPr>
            <w:r>
              <w:rPr>
                <w:rFonts w:ascii="Arial" w:hAnsi="Arial" w:eastAsia="Arial" w:cs="Arial"/>
                <w:color w:val="595959"/>
                <w:sz w:val="20"/>
                <w:szCs w:val="20"/>
              </w:rPr>
              <w:t>7</w:t>
            </w:r>
          </w:p>
        </w:tc>
      </w:tr>
      <w:tr w14:paraId="322A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507E24CB">
            <w:r>
              <w:rPr>
                <w:rFonts w:ascii="Arial" w:hAnsi="Arial" w:eastAsia="Arial" w:cs="Arial"/>
                <w:i/>
                <w:iCs/>
                <w:color w:val="595959"/>
                <w:sz w:val="20"/>
                <w:szCs w:val="20"/>
              </w:rPr>
              <w:t>2.4  End Device IP Configuration</w:t>
            </w:r>
          </w:p>
        </w:tc>
        <w:tc>
          <w:tcPr>
            <w:tcW w:w="1800" w:type="dxa"/>
            <w:tcBorders>
              <w:top w:val="nil"/>
              <w:left w:val="nil"/>
              <w:bottom w:val="nil"/>
              <w:right w:val="nil"/>
            </w:tcBorders>
            <w:tcMar>
              <w:top w:w="40" w:type="dxa"/>
              <w:bottom w:w="40" w:type="dxa"/>
            </w:tcMar>
          </w:tcPr>
          <w:p w14:paraId="1B129D13">
            <w:pPr>
              <w:jc w:val="right"/>
            </w:pPr>
            <w:r>
              <w:rPr>
                <w:rFonts w:ascii="Arial" w:hAnsi="Arial" w:eastAsia="Arial" w:cs="Arial"/>
                <w:color w:val="595959"/>
                <w:sz w:val="20"/>
                <w:szCs w:val="20"/>
              </w:rPr>
              <w:t>8</w:t>
            </w:r>
          </w:p>
        </w:tc>
      </w:tr>
      <w:tr w14:paraId="7FB5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1AE15BAA">
            <w:r>
              <w:rPr>
                <w:rFonts w:ascii="Arial" w:hAnsi="Arial" w:eastAsia="Arial" w:cs="Arial"/>
                <w:i/>
                <w:iCs/>
                <w:color w:val="595959"/>
                <w:sz w:val="20"/>
                <w:szCs w:val="20"/>
              </w:rPr>
              <w:t>2.5  Connectivity Verification</w:t>
            </w:r>
          </w:p>
        </w:tc>
        <w:tc>
          <w:tcPr>
            <w:tcW w:w="1800" w:type="dxa"/>
            <w:tcBorders>
              <w:top w:val="nil"/>
              <w:left w:val="nil"/>
              <w:bottom w:val="nil"/>
              <w:right w:val="nil"/>
            </w:tcBorders>
            <w:tcMar>
              <w:top w:w="40" w:type="dxa"/>
              <w:bottom w:w="40" w:type="dxa"/>
            </w:tcMar>
          </w:tcPr>
          <w:p w14:paraId="680514B0">
            <w:pPr>
              <w:jc w:val="right"/>
            </w:pPr>
            <w:r>
              <w:rPr>
                <w:rFonts w:ascii="Arial" w:hAnsi="Arial" w:eastAsia="Arial" w:cs="Arial"/>
                <w:color w:val="595959"/>
                <w:sz w:val="20"/>
                <w:szCs w:val="20"/>
              </w:rPr>
              <w:t>9</w:t>
            </w:r>
          </w:p>
        </w:tc>
      </w:tr>
      <w:tr w14:paraId="2470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3B43C0C3">
            <w:r>
              <w:rPr>
                <w:rFonts w:ascii="Arial" w:hAnsi="Arial" w:eastAsia="Arial" w:cs="Arial"/>
                <w:color w:val="2B2B2B"/>
                <w:sz w:val="22"/>
                <w:szCs w:val="22"/>
              </w:rPr>
              <w:t>3.  Configuration Summary Checklist</w:t>
            </w:r>
          </w:p>
        </w:tc>
        <w:tc>
          <w:tcPr>
            <w:tcW w:w="1800" w:type="dxa"/>
            <w:tcBorders>
              <w:top w:val="nil"/>
              <w:left w:val="nil"/>
              <w:bottom w:val="nil"/>
              <w:right w:val="nil"/>
            </w:tcBorders>
            <w:tcMar>
              <w:top w:w="60" w:type="dxa"/>
              <w:bottom w:w="60" w:type="dxa"/>
            </w:tcMar>
          </w:tcPr>
          <w:p w14:paraId="4C560765">
            <w:pPr>
              <w:jc w:val="right"/>
            </w:pPr>
            <w:r>
              <w:rPr>
                <w:rFonts w:ascii="Arial" w:hAnsi="Arial" w:eastAsia="Arial" w:cs="Arial"/>
                <w:color w:val="595959"/>
                <w:sz w:val="22"/>
                <w:szCs w:val="22"/>
              </w:rPr>
              <w:t>9</w:t>
            </w:r>
          </w:p>
        </w:tc>
      </w:tr>
      <w:tr w14:paraId="1151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1717A0E9">
            <w:r>
              <w:rPr>
                <w:rFonts w:ascii="Arial" w:hAnsi="Arial" w:eastAsia="Arial" w:cs="Arial"/>
                <w:color w:val="2B2B2B"/>
                <w:sz w:val="22"/>
                <w:szCs w:val="22"/>
              </w:rPr>
              <w:t>4.  Conclusion</w:t>
            </w:r>
          </w:p>
        </w:tc>
        <w:tc>
          <w:tcPr>
            <w:tcW w:w="1800" w:type="dxa"/>
            <w:tcBorders>
              <w:top w:val="nil"/>
              <w:left w:val="nil"/>
              <w:bottom w:val="nil"/>
              <w:right w:val="nil"/>
            </w:tcBorders>
            <w:tcMar>
              <w:top w:w="60" w:type="dxa"/>
              <w:bottom w:w="60" w:type="dxa"/>
            </w:tcMar>
          </w:tcPr>
          <w:p w14:paraId="4156D1ED">
            <w:pPr>
              <w:jc w:val="right"/>
            </w:pPr>
            <w:r>
              <w:rPr>
                <w:rFonts w:ascii="Arial" w:hAnsi="Arial" w:eastAsia="Arial" w:cs="Arial"/>
                <w:color w:val="595959"/>
                <w:sz w:val="22"/>
                <w:szCs w:val="22"/>
              </w:rPr>
              <w:t>10</w:t>
            </w:r>
          </w:p>
        </w:tc>
      </w:tr>
    </w:tbl>
    <w:p w14:paraId="458FBEA9">
      <w:r>
        <w:br w:type="page"/>
      </w:r>
    </w:p>
    <w:p w14:paraId="401571F8">
      <w:pPr>
        <w:pStyle w:val="2"/>
        <w:pBdr>
          <w:bottom w:val="single" w:color="2B2B2B" w:sz="6" w:space="4"/>
        </w:pBdr>
      </w:pPr>
      <w:r>
        <w:rPr>
          <w:rFonts w:ascii="Arial" w:hAnsi="Arial" w:eastAsia="Arial" w:cs="Arial"/>
          <w:b/>
          <w:bCs/>
          <w:color w:val="2B2B2B"/>
          <w:sz w:val="30"/>
          <w:szCs w:val="30"/>
        </w:rPr>
        <w:t xml:space="preserve">1.  Theoretical Analysis </w:t>
      </w:r>
      <w:r>
        <w:rPr>
          <w:rFonts w:hint="default" w:cs="Arial"/>
          <w:b/>
          <w:bCs/>
          <w:color w:val="2B2B2B"/>
          <w:sz w:val="30"/>
          <w:szCs w:val="30"/>
          <w:lang w:val="en-US"/>
        </w:rPr>
        <w:t>-</w:t>
      </w:r>
      <w:r>
        <w:rPr>
          <w:rFonts w:ascii="Arial" w:hAnsi="Arial" w:eastAsia="Arial" w:cs="Arial"/>
          <w:b/>
          <w:bCs/>
          <w:color w:val="2B2B2B"/>
          <w:sz w:val="30"/>
          <w:szCs w:val="30"/>
        </w:rPr>
        <w:t xml:space="preserve"> Static vs. Dynamic Networking</w:t>
      </w:r>
    </w:p>
    <w:p w14:paraId="5924EF32">
      <w:pPr>
        <w:spacing w:after="160"/>
      </w:pPr>
      <w:r>
        <w:rPr>
          <w:rFonts w:ascii="Arial" w:hAnsi="Arial" w:eastAsia="Arial" w:cs="Arial"/>
          <w:sz w:val="22"/>
          <w:szCs w:val="22"/>
        </w:rPr>
        <w:t>In enterprise network engineering, the terms "Static" and "Dynamic" are applied to two completely different configuration paradigms: VLAN Assignment at Layer 2 and Network Routing at Layer 3. Understanding the distinction between these approaches, and knowing when to apply each, is a foundational skill for any network engineer.</w:t>
      </w:r>
    </w:p>
    <w:p w14:paraId="3BBCA9F9">
      <w:pPr>
        <w:pStyle w:val="3"/>
        <w:spacing w:before="280" w:after="140"/>
      </w:pPr>
      <w:r>
        <w:rPr>
          <w:rFonts w:ascii="Arial" w:hAnsi="Arial" w:eastAsia="Arial" w:cs="Arial"/>
          <w:b/>
          <w:bCs/>
          <w:color w:val="2B2B2B"/>
          <w:sz w:val="26"/>
          <w:szCs w:val="26"/>
        </w:rPr>
        <w:t>1.1  Static vs. Dynamic VLAN Assignment</w:t>
      </w:r>
    </w:p>
    <w:p w14:paraId="59C28434">
      <w:pPr>
        <w:spacing w:after="160"/>
      </w:pPr>
      <w:r>
        <w:rPr>
          <w:rFonts w:ascii="Arial" w:hAnsi="Arial" w:eastAsia="Arial" w:cs="Arial"/>
          <w:sz w:val="22"/>
          <w:szCs w:val="22"/>
        </w:rPr>
        <w:t>VLAN Assignment determines how an end-device is placed into a specific broadcast domain (VLAN) at the moment it connects to a switch port.</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1"/>
        <w:gridCol w:w="3898"/>
        <w:gridCol w:w="3961"/>
      </w:tblGrid>
      <w:tr w14:paraId="376F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7A40819">
            <w:pPr>
              <w:jc w:val="center"/>
            </w:pPr>
          </w:p>
        </w:tc>
        <w:tc>
          <w:tcPr>
            <w:tcW w:w="446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40" w:type="dxa"/>
              <w:bottom w:w="80" w:type="dxa"/>
              <w:right w:w="140" w:type="dxa"/>
            </w:tcMar>
            <w:vAlign w:val="center"/>
          </w:tcPr>
          <w:p w14:paraId="5AA74EB3">
            <w:pPr>
              <w:jc w:val="center"/>
            </w:pPr>
            <w:r>
              <w:rPr>
                <w:rFonts w:ascii="Arial" w:hAnsi="Arial" w:eastAsia="Arial" w:cs="Arial"/>
                <w:b/>
                <w:bCs/>
                <w:color w:val="FFFFFF"/>
                <w:sz w:val="22"/>
                <w:szCs w:val="22"/>
              </w:rPr>
              <w:t>Static VLAN (Port-Based)</w:t>
            </w:r>
          </w:p>
        </w:tc>
        <w:tc>
          <w:tcPr>
            <w:tcW w:w="4460" w:type="dxa"/>
            <w:tcBorders>
              <w:top w:val="single" w:color="2B2B2B" w:sz="6" w:space="0"/>
              <w:left w:val="single" w:color="2B2B2B" w:sz="6" w:space="0"/>
              <w:bottom w:val="single" w:color="2B2B2B" w:sz="6" w:space="0"/>
              <w:right w:val="single" w:color="2B2B2B" w:sz="6" w:space="0"/>
            </w:tcBorders>
            <w:shd w:val="clear" w:color="auto" w:fill="0D47A1"/>
            <w:tcMar>
              <w:top w:w="80" w:type="dxa"/>
              <w:left w:w="140" w:type="dxa"/>
              <w:bottom w:w="80" w:type="dxa"/>
              <w:right w:w="140" w:type="dxa"/>
            </w:tcMar>
            <w:vAlign w:val="center"/>
          </w:tcPr>
          <w:p w14:paraId="421EF7AF">
            <w:pPr>
              <w:jc w:val="center"/>
            </w:pPr>
            <w:r>
              <w:rPr>
                <w:rFonts w:ascii="Arial" w:hAnsi="Arial" w:eastAsia="Arial" w:cs="Arial"/>
                <w:b/>
                <w:bCs/>
                <w:color w:val="FFFFFF"/>
                <w:sz w:val="22"/>
                <w:szCs w:val="22"/>
              </w:rPr>
              <w:t>Dynamic VLAN (MAC / 802.1X-Based)</w:t>
            </w:r>
          </w:p>
        </w:tc>
      </w:tr>
      <w:tr w14:paraId="74F0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33C9FED8">
            <w:pPr>
              <w:jc w:val="center"/>
            </w:pPr>
            <w:r>
              <w:rPr>
                <w:rFonts w:ascii="Arial" w:hAnsi="Arial" w:eastAsia="Arial" w:cs="Arial"/>
                <w:b/>
                <w:bCs/>
                <w:color w:val="2B2B2B"/>
                <w:sz w:val="19"/>
                <w:szCs w:val="19"/>
              </w:rPr>
              <w:t>Concept</w:t>
            </w:r>
          </w:p>
        </w:tc>
        <w:tc>
          <w:tcPr>
            <w:tcW w:w="44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0F01BBB9">
            <w:r>
              <w:rPr>
                <w:rFonts w:ascii="Arial" w:hAnsi="Arial" w:eastAsia="Arial" w:cs="Arial"/>
                <w:b w:val="0"/>
                <w:bCs w:val="0"/>
                <w:color w:val="2B2B2B"/>
                <w:sz w:val="21"/>
                <w:szCs w:val="21"/>
              </w:rPr>
              <w:t>The administrator manually assigns a physical switch port to a specific VLAN. Any device plugged into that port is automatically placed in that VLAN regardless of its identity.</w:t>
            </w:r>
          </w:p>
        </w:tc>
        <w:tc>
          <w:tcPr>
            <w:tcW w:w="446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6EA31EF6">
            <w:r>
              <w:rPr>
                <w:rFonts w:ascii="Arial" w:hAnsi="Arial" w:eastAsia="Arial" w:cs="Arial"/>
                <w:b w:val="0"/>
                <w:bCs w:val="0"/>
                <w:color w:val="2B2B2B"/>
                <w:sz w:val="21"/>
                <w:szCs w:val="21"/>
              </w:rPr>
              <w:t>The switch port belongs to no VLAN until a device connects. The switch queries a central server (RADIUS/VMPS) that reads the device's MAC address or 802.1X credentials and dynamically assigns the correct VLAN.</w:t>
            </w:r>
          </w:p>
        </w:tc>
      </w:tr>
      <w:tr w14:paraId="7E5A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286B4435">
            <w:pPr>
              <w:jc w:val="center"/>
            </w:pPr>
            <w:r>
              <w:rPr>
                <w:rFonts w:ascii="Arial" w:hAnsi="Arial" w:eastAsia="Arial" w:cs="Arial"/>
                <w:b/>
                <w:bCs/>
                <w:color w:val="2B2B2B"/>
                <w:sz w:val="19"/>
                <w:szCs w:val="19"/>
              </w:rPr>
              <w:t>Real-World Example</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D37B2ED">
            <w:r>
              <w:rPr>
                <w:rFonts w:ascii="Arial" w:hAnsi="Arial" w:eastAsia="Arial" w:cs="Arial"/>
                <w:b w:val="0"/>
                <w:bCs w:val="0"/>
                <w:color w:val="2B2B2B"/>
                <w:sz w:val="21"/>
                <w:szCs w:val="21"/>
              </w:rPr>
              <w:t>Corporate office: all wall jacks in the accounting department are hardcoded to Switch Ports 1–10, assigned to VLAN 30 (Finance). If an HR printer is plugged in, it instantly joins Finance VLAN regardless of what it is.</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2046AFA">
            <w:r>
              <w:rPr>
                <w:rFonts w:ascii="Arial" w:hAnsi="Arial" w:eastAsia="Arial" w:cs="Arial"/>
                <w:b w:val="0"/>
                <w:bCs w:val="0"/>
                <w:color w:val="2B2B2B"/>
                <w:sz w:val="21"/>
                <w:szCs w:val="21"/>
              </w:rPr>
              <w:t xml:space="preserve">Hospital environment: a doctor moves between different wards. Regardless of which ethernet jack they plug into, the authentication server recognises their credentials and dynamically drops the port into the Medical Records VLAN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ensuring access without restricting to a desk.</w:t>
            </w:r>
          </w:p>
        </w:tc>
      </w:tr>
      <w:tr w14:paraId="57B7C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0BC56735">
            <w:pPr>
              <w:jc w:val="center"/>
            </w:pPr>
            <w:r>
              <w:rPr>
                <w:rFonts w:ascii="Arial" w:hAnsi="Arial" w:eastAsia="Arial" w:cs="Arial"/>
                <w:b/>
                <w:bCs/>
                <w:color w:val="2B2B2B"/>
                <w:sz w:val="19"/>
                <w:szCs w:val="19"/>
              </w:rPr>
              <w:t>Administration</w:t>
            </w:r>
          </w:p>
        </w:tc>
        <w:tc>
          <w:tcPr>
            <w:tcW w:w="44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08BAADDB">
            <w:r>
              <w:rPr>
                <w:rFonts w:ascii="Arial" w:hAnsi="Arial" w:eastAsia="Arial" w:cs="Arial"/>
                <w:b w:val="0"/>
                <w:bCs w:val="0"/>
                <w:color w:val="2B2B2B"/>
                <w:sz w:val="21"/>
                <w:szCs w:val="21"/>
              </w:rPr>
              <w:t>Manual configuration per port. Simple to understand and troubleshoot.</w:t>
            </w:r>
          </w:p>
        </w:tc>
        <w:tc>
          <w:tcPr>
            <w:tcW w:w="446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6FFCC543">
            <w:r>
              <w:rPr>
                <w:rFonts w:ascii="Arial" w:hAnsi="Arial" w:eastAsia="Arial" w:cs="Arial"/>
                <w:b w:val="0"/>
                <w:bCs w:val="0"/>
                <w:color w:val="2B2B2B"/>
                <w:sz w:val="21"/>
                <w:szCs w:val="21"/>
              </w:rPr>
              <w:t>Requires RADIUS/VMPS infrastructure. Complex to deploy but fully automated at runtime.</w:t>
            </w:r>
          </w:p>
        </w:tc>
      </w:tr>
      <w:tr w14:paraId="7F7A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3ABE4589">
            <w:pPr>
              <w:jc w:val="center"/>
            </w:pPr>
            <w:r>
              <w:rPr>
                <w:rFonts w:ascii="Arial" w:hAnsi="Arial" w:eastAsia="Arial" w:cs="Arial"/>
                <w:b/>
                <w:bCs/>
                <w:color w:val="2B2B2B"/>
                <w:sz w:val="19"/>
                <w:szCs w:val="19"/>
              </w:rPr>
              <w:t>Security</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CB0F857">
            <w:r>
              <w:rPr>
                <w:rFonts w:ascii="Arial" w:hAnsi="Arial" w:eastAsia="Arial" w:cs="Arial"/>
                <w:b w:val="0"/>
                <w:bCs w:val="0"/>
                <w:color w:val="2B2B2B"/>
                <w:sz w:val="21"/>
                <w:szCs w:val="21"/>
              </w:rPr>
              <w:t xml:space="preserve">Very secure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port membership is fixed. An unknown device plugged in joins the configured VLAN but gains no special privilege.</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5AA4255">
            <w:r>
              <w:rPr>
                <w:rFonts w:ascii="Arial" w:hAnsi="Arial" w:eastAsia="Arial" w:cs="Arial"/>
                <w:b w:val="0"/>
                <w:bCs w:val="0"/>
                <w:color w:val="2B2B2B"/>
                <w:sz w:val="21"/>
                <w:szCs w:val="21"/>
              </w:rPr>
              <w:t xml:space="preserve">Identity-based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extremely granular. A stolen cable plugged into a different port gains nothing without valid credentials.</w:t>
            </w:r>
          </w:p>
        </w:tc>
      </w:tr>
      <w:tr w14:paraId="3CE6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3FC0907C">
            <w:pPr>
              <w:jc w:val="center"/>
            </w:pPr>
            <w:r>
              <w:rPr>
                <w:rFonts w:ascii="Arial" w:hAnsi="Arial" w:eastAsia="Arial" w:cs="Arial"/>
                <w:b/>
                <w:bCs/>
                <w:color w:val="2B2B2B"/>
                <w:sz w:val="19"/>
                <w:szCs w:val="19"/>
              </w:rPr>
              <w:t>Scalability</w:t>
            </w:r>
          </w:p>
        </w:tc>
        <w:tc>
          <w:tcPr>
            <w:tcW w:w="44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24FBC122">
            <w:r>
              <w:rPr>
                <w:rFonts w:ascii="Arial" w:hAnsi="Arial" w:eastAsia="Arial" w:cs="Arial"/>
                <w:b w:val="0"/>
                <w:bCs w:val="0"/>
                <w:color w:val="2B2B2B"/>
                <w:sz w:val="21"/>
                <w:szCs w:val="21"/>
              </w:rPr>
              <w:t xml:space="preserve">Difficult to scale in large mobile environments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moving devices requires reconfiguring ports.</w:t>
            </w:r>
          </w:p>
        </w:tc>
        <w:tc>
          <w:tcPr>
            <w:tcW w:w="446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4A30382C">
            <w:r>
              <w:rPr>
                <w:rFonts w:ascii="Arial" w:hAnsi="Arial" w:eastAsia="Arial" w:cs="Arial"/>
                <w:b w:val="0"/>
                <w:bCs w:val="0"/>
                <w:color w:val="2B2B2B"/>
                <w:sz w:val="21"/>
                <w:szCs w:val="21"/>
              </w:rPr>
              <w:t xml:space="preserve">Scales well in mobile environments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no port reconfiguration needed when users roam.</w:t>
            </w:r>
          </w:p>
        </w:tc>
      </w:tr>
      <w:tr w14:paraId="6BE3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0F421A96">
            <w:pPr>
              <w:jc w:val="center"/>
            </w:pPr>
            <w:r>
              <w:rPr>
                <w:rFonts w:ascii="Arial" w:hAnsi="Arial" w:eastAsia="Arial" w:cs="Arial"/>
                <w:b/>
                <w:bCs/>
                <w:color w:val="2B2B2B"/>
                <w:sz w:val="19"/>
                <w:szCs w:val="19"/>
              </w:rPr>
              <w:t>Use Case</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03087A5">
            <w:r>
              <w:rPr>
                <w:rFonts w:ascii="Arial" w:hAnsi="Arial" w:eastAsia="Arial" w:cs="Arial"/>
                <w:b w:val="0"/>
                <w:bCs w:val="0"/>
                <w:color w:val="2B2B2B"/>
                <w:sz w:val="21"/>
                <w:szCs w:val="21"/>
              </w:rPr>
              <w:t xml:space="preserve">Small-to-medium offices, fixed workstations, printers, servers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environments where users don't move.</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DF0CA00">
            <w:r>
              <w:rPr>
                <w:rFonts w:ascii="Arial" w:hAnsi="Arial" w:eastAsia="Arial" w:cs="Arial"/>
                <w:b w:val="0"/>
                <w:bCs w:val="0"/>
                <w:color w:val="2B2B2B"/>
                <w:sz w:val="21"/>
                <w:szCs w:val="21"/>
              </w:rPr>
              <w:t>Large campuses, hospitals, universities, guest access environments where users roam frequently.</w:t>
            </w:r>
          </w:p>
        </w:tc>
      </w:tr>
      <w:tr w14:paraId="282E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235BFB61">
            <w:pPr>
              <w:jc w:val="center"/>
            </w:pPr>
            <w:r>
              <w:rPr>
                <w:rFonts w:ascii="Arial" w:hAnsi="Arial" w:eastAsia="Arial" w:cs="Arial"/>
                <w:b/>
                <w:bCs/>
                <w:color w:val="2B2B2B"/>
                <w:sz w:val="19"/>
                <w:szCs w:val="19"/>
              </w:rPr>
              <w:t>Industry Prevalence</w:t>
            </w:r>
          </w:p>
        </w:tc>
        <w:tc>
          <w:tcPr>
            <w:tcW w:w="44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001C8935">
            <w:r>
              <w:rPr>
                <w:rFonts w:ascii="Arial" w:hAnsi="Arial" w:eastAsia="Arial" w:cs="Arial"/>
                <w:b w:val="0"/>
                <w:bCs w:val="0"/>
                <w:color w:val="2B2B2B"/>
                <w:sz w:val="21"/>
                <w:szCs w:val="21"/>
              </w:rPr>
              <w:t>✓  BY FAR the most common. Used in over 95% of enterprise deployments.</w:t>
            </w:r>
          </w:p>
        </w:tc>
        <w:tc>
          <w:tcPr>
            <w:tcW w:w="446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64389DC7">
            <w:r>
              <w:rPr>
                <w:rFonts w:ascii="Arial" w:hAnsi="Arial" w:eastAsia="Arial" w:cs="Arial"/>
                <w:b w:val="0"/>
                <w:bCs w:val="0"/>
                <w:color w:val="2B2B2B"/>
                <w:sz w:val="21"/>
                <w:szCs w:val="21"/>
              </w:rPr>
              <w:t>Used in large enterprise / healthcare / education environments with roaming users.</w:t>
            </w:r>
          </w:p>
        </w:tc>
      </w:tr>
    </w:tbl>
    <w:p w14:paraId="027BEE32">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DB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2B2B2B" w:sz="6" w:space="0"/>
              <w:left w:val="single" w:color="2B2B2B" w:sz="6" w:space="0"/>
              <w:bottom w:val="single" w:color="2B2B2B" w:sz="6" w:space="0"/>
              <w:right w:val="single" w:color="2B2B2B" w:sz="6" w:space="0"/>
            </w:tcBorders>
            <w:shd w:val="clear" w:color="auto" w:fill="1B5E20"/>
            <w:tcMar>
              <w:top w:w="80" w:type="dxa"/>
              <w:left w:w="160" w:type="dxa"/>
              <w:bottom w:w="80" w:type="dxa"/>
              <w:right w:w="160" w:type="dxa"/>
            </w:tcMar>
          </w:tcPr>
          <w:p w14:paraId="05DBE3FE">
            <w:r>
              <w:rPr>
                <w:rFonts w:ascii="Arial" w:hAnsi="Arial" w:eastAsia="Arial" w:cs="Arial"/>
                <w:color w:val="FFFFFF"/>
                <w:sz w:val="21"/>
                <w:szCs w:val="21"/>
              </w:rPr>
              <w:t>★  Industry Standard: Static VLANs are the dominant choice. They are highly secure, trivial to troubleshoot, require zero additional infrastructure, and are the default configuration method taught in every Cisco certification track (CCNA through CCNP).</w:t>
            </w:r>
          </w:p>
        </w:tc>
      </w:tr>
    </w:tbl>
    <w:p w14:paraId="00C8C47A"/>
    <w:p w14:paraId="1636A64C">
      <w:pPr>
        <w:pStyle w:val="3"/>
        <w:spacing w:before="280" w:after="140"/>
      </w:pPr>
      <w:r>
        <w:rPr>
          <w:rFonts w:ascii="Arial" w:hAnsi="Arial" w:eastAsia="Arial" w:cs="Arial"/>
          <w:b/>
          <w:bCs/>
          <w:color w:val="2B2B2B"/>
          <w:sz w:val="26"/>
          <w:szCs w:val="26"/>
        </w:rPr>
        <w:t>1.2  Static vs. Dynamic Routing</w:t>
      </w:r>
    </w:p>
    <w:p w14:paraId="0DE50142">
      <w:pPr>
        <w:spacing w:after="160"/>
      </w:pPr>
      <w:r>
        <w:rPr>
          <w:rFonts w:ascii="Arial" w:hAnsi="Arial" w:eastAsia="Arial" w:cs="Arial"/>
          <w:sz w:val="22"/>
          <w:szCs w:val="22"/>
        </w:rPr>
        <w:t>Routing determines how a router learns the paths (routes) it should use to forward packets between different IP networks, including routing between VLANs and reaching remote sites.</w:t>
      </w:r>
    </w:p>
    <w:p w14:paraId="27E43E7C">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4"/>
        <w:gridCol w:w="3991"/>
        <w:gridCol w:w="4005"/>
      </w:tblGrid>
      <w:tr w14:paraId="1AE5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623270C">
            <w:pPr>
              <w:jc w:val="center"/>
            </w:pPr>
          </w:p>
        </w:tc>
        <w:tc>
          <w:tcPr>
            <w:tcW w:w="4460" w:type="dxa"/>
            <w:tcBorders>
              <w:top w:val="single" w:color="2B2B2B" w:sz="6" w:space="0"/>
              <w:left w:val="single" w:color="2B2B2B" w:sz="6" w:space="0"/>
              <w:bottom w:val="single" w:color="2B2B2B" w:sz="6" w:space="0"/>
              <w:right w:val="single" w:color="2B2B2B" w:sz="6" w:space="0"/>
            </w:tcBorders>
            <w:shd w:val="clear" w:color="auto" w:fill="004D40"/>
            <w:tcMar>
              <w:top w:w="80" w:type="dxa"/>
              <w:left w:w="140" w:type="dxa"/>
              <w:bottom w:w="80" w:type="dxa"/>
              <w:right w:w="140" w:type="dxa"/>
            </w:tcMar>
            <w:vAlign w:val="center"/>
          </w:tcPr>
          <w:p w14:paraId="67E57B37">
            <w:pPr>
              <w:jc w:val="center"/>
            </w:pPr>
            <w:r>
              <w:rPr>
                <w:rFonts w:ascii="Arial" w:hAnsi="Arial" w:eastAsia="Arial" w:cs="Arial"/>
                <w:b/>
                <w:bCs/>
                <w:color w:val="FFFFFF"/>
                <w:sz w:val="22"/>
                <w:szCs w:val="22"/>
              </w:rPr>
              <w:t>Static Routing</w:t>
            </w:r>
          </w:p>
        </w:tc>
        <w:tc>
          <w:tcPr>
            <w:tcW w:w="4460" w:type="dxa"/>
            <w:tcBorders>
              <w:top w:val="single" w:color="2B2B2B" w:sz="6" w:space="0"/>
              <w:left w:val="single" w:color="2B2B2B" w:sz="6" w:space="0"/>
              <w:bottom w:val="single" w:color="2B2B2B" w:sz="6" w:space="0"/>
              <w:right w:val="single" w:color="2B2B2B" w:sz="6" w:space="0"/>
            </w:tcBorders>
            <w:shd w:val="clear" w:color="auto" w:fill="4A148C"/>
            <w:tcMar>
              <w:top w:w="80" w:type="dxa"/>
              <w:left w:w="140" w:type="dxa"/>
              <w:bottom w:w="80" w:type="dxa"/>
              <w:right w:w="140" w:type="dxa"/>
            </w:tcMar>
            <w:vAlign w:val="center"/>
          </w:tcPr>
          <w:p w14:paraId="2E518063">
            <w:pPr>
              <w:jc w:val="center"/>
            </w:pPr>
            <w:r>
              <w:rPr>
                <w:rFonts w:ascii="Arial" w:hAnsi="Arial" w:eastAsia="Arial" w:cs="Arial"/>
                <w:b/>
                <w:bCs/>
                <w:color w:val="FFFFFF"/>
                <w:sz w:val="22"/>
                <w:szCs w:val="22"/>
              </w:rPr>
              <w:t>Dynamic Routing (OSPF / EIGRP / BGP)</w:t>
            </w:r>
          </w:p>
        </w:tc>
      </w:tr>
      <w:tr w14:paraId="1B487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4D3FAA3D">
            <w:pPr>
              <w:jc w:val="center"/>
            </w:pPr>
            <w:r>
              <w:rPr>
                <w:rFonts w:ascii="Arial" w:hAnsi="Arial" w:eastAsia="Arial" w:cs="Arial"/>
                <w:b/>
                <w:bCs/>
                <w:color w:val="2B2B2B"/>
                <w:sz w:val="19"/>
                <w:szCs w:val="19"/>
              </w:rPr>
              <w:t>Concept</w:t>
            </w:r>
          </w:p>
        </w:tc>
        <w:tc>
          <w:tcPr>
            <w:tcW w:w="4460" w:type="dxa"/>
            <w:tcBorders>
              <w:top w:val="single" w:color="2B2B2B" w:sz="6" w:space="0"/>
              <w:left w:val="single" w:color="2B2B2B" w:sz="6" w:space="0"/>
              <w:bottom w:val="single" w:color="2B2B2B" w:sz="6" w:space="0"/>
              <w:right w:val="single" w:color="2B2B2B" w:sz="6" w:space="0"/>
            </w:tcBorders>
            <w:shd w:val="clear" w:color="auto" w:fill="E0F2F1"/>
            <w:tcMar>
              <w:top w:w="80" w:type="dxa"/>
              <w:left w:w="140" w:type="dxa"/>
              <w:bottom w:w="80" w:type="dxa"/>
              <w:right w:w="140" w:type="dxa"/>
            </w:tcMar>
            <w:vAlign w:val="center"/>
          </w:tcPr>
          <w:p w14:paraId="02C00982">
            <w:r>
              <w:rPr>
                <w:rFonts w:ascii="Arial" w:hAnsi="Arial" w:eastAsia="Arial" w:cs="Arial"/>
                <w:b w:val="0"/>
                <w:bCs w:val="0"/>
                <w:color w:val="2B2B2B"/>
                <w:sz w:val="21"/>
                <w:szCs w:val="21"/>
              </w:rPr>
              <w:t xml:space="preserve">The administrator manually types every route into the router's routing table. The router has no awareness of topology changes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if a link fails, traffic is simply dropped until the administrator manually fixes the route.</w:t>
            </w:r>
          </w:p>
        </w:tc>
        <w:tc>
          <w:tcPr>
            <w:tcW w:w="446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59F25D70">
            <w:r>
              <w:rPr>
                <w:rFonts w:ascii="Arial" w:hAnsi="Arial" w:eastAsia="Arial" w:cs="Arial"/>
                <w:b w:val="0"/>
                <w:bCs w:val="0"/>
                <w:color w:val="2B2B2B"/>
                <w:sz w:val="21"/>
                <w:szCs w:val="21"/>
              </w:rPr>
              <w:t xml:space="preserve">Routers use specialised protocols to automatically exchange topology information with each other, dynamically build routing tables, and recalculate the best path if a link goes down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without any human intervention.</w:t>
            </w:r>
          </w:p>
        </w:tc>
      </w:tr>
      <w:tr w14:paraId="1C54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46A38793">
            <w:pPr>
              <w:jc w:val="center"/>
            </w:pPr>
            <w:r>
              <w:rPr>
                <w:rFonts w:ascii="Arial" w:hAnsi="Arial" w:eastAsia="Arial" w:cs="Arial"/>
                <w:b/>
                <w:bCs/>
                <w:color w:val="2B2B2B"/>
                <w:sz w:val="19"/>
                <w:szCs w:val="19"/>
              </w:rPr>
              <w:t>Real-World Example</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D07EAF9">
            <w:r>
              <w:rPr>
                <w:rFonts w:ascii="Arial" w:hAnsi="Arial" w:eastAsia="Arial" w:cs="Arial"/>
                <w:b w:val="0"/>
                <w:bCs w:val="0"/>
                <w:color w:val="2B2B2B"/>
                <w:sz w:val="21"/>
                <w:szCs w:val="21"/>
              </w:rPr>
              <w:t>Small retail store with one internal network (VLAN 10) and one ISP link. A single static default route (0.0.0.0/0) pointing to the ISP handles all internet traffic simply and cheaply.</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804DC22">
            <w:r>
              <w:rPr>
                <w:rFonts w:ascii="Arial" w:hAnsi="Arial" w:eastAsia="Arial" w:cs="Arial"/>
                <w:b w:val="0"/>
                <w:bCs w:val="0"/>
                <w:color w:val="2B2B2B"/>
                <w:sz w:val="21"/>
                <w:szCs w:val="21"/>
              </w:rPr>
              <w:t>Large university campus with 50 buildings and hundreds of VLANs. When a fibre cable is accidentally cut by construction, OSPF detects the failure within seconds and automatically reroutes student traffic through a backup microwave link.</w:t>
            </w:r>
          </w:p>
        </w:tc>
      </w:tr>
      <w:tr w14:paraId="26F6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233CA362">
            <w:pPr>
              <w:jc w:val="center"/>
            </w:pPr>
            <w:r>
              <w:rPr>
                <w:rFonts w:ascii="Arial" w:hAnsi="Arial" w:eastAsia="Arial" w:cs="Arial"/>
                <w:b/>
                <w:bCs/>
                <w:color w:val="2B2B2B"/>
                <w:sz w:val="19"/>
                <w:szCs w:val="19"/>
              </w:rPr>
              <w:t>CPU / Memory</w:t>
            </w:r>
          </w:p>
        </w:tc>
        <w:tc>
          <w:tcPr>
            <w:tcW w:w="4460" w:type="dxa"/>
            <w:tcBorders>
              <w:top w:val="single" w:color="2B2B2B" w:sz="6" w:space="0"/>
              <w:left w:val="single" w:color="2B2B2B" w:sz="6" w:space="0"/>
              <w:bottom w:val="single" w:color="2B2B2B" w:sz="6" w:space="0"/>
              <w:right w:val="single" w:color="2B2B2B" w:sz="6" w:space="0"/>
            </w:tcBorders>
            <w:shd w:val="clear" w:color="auto" w:fill="E0F2F1"/>
            <w:tcMar>
              <w:top w:w="80" w:type="dxa"/>
              <w:left w:w="140" w:type="dxa"/>
              <w:bottom w:w="80" w:type="dxa"/>
              <w:right w:w="140" w:type="dxa"/>
            </w:tcMar>
            <w:vAlign w:val="center"/>
          </w:tcPr>
          <w:p w14:paraId="0F5457D6">
            <w:r>
              <w:rPr>
                <w:rFonts w:ascii="Arial" w:hAnsi="Arial" w:eastAsia="Arial" w:cs="Arial"/>
                <w:b w:val="0"/>
                <w:bCs w:val="0"/>
                <w:color w:val="2B2B2B"/>
                <w:sz w:val="21"/>
                <w:szCs w:val="21"/>
              </w:rPr>
              <w:t xml:space="preserve">Zero overhead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routes are static entries. Ideal for resource-constrained devices.</w:t>
            </w:r>
          </w:p>
        </w:tc>
        <w:tc>
          <w:tcPr>
            <w:tcW w:w="446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16C29793">
            <w:r>
              <w:rPr>
                <w:rFonts w:ascii="Arial" w:hAnsi="Arial" w:eastAsia="Arial" w:cs="Arial"/>
                <w:b w:val="0"/>
                <w:bCs w:val="0"/>
                <w:color w:val="2B2B2B"/>
                <w:sz w:val="21"/>
                <w:szCs w:val="21"/>
              </w:rPr>
              <w:t>Consumes CPU for neighbour hello packets, SPF calculations, and route updates. Negligible on modern hardware.</w:t>
            </w:r>
          </w:p>
        </w:tc>
      </w:tr>
      <w:tr w14:paraId="0174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468C385C">
            <w:pPr>
              <w:jc w:val="center"/>
            </w:pPr>
            <w:r>
              <w:rPr>
                <w:rFonts w:ascii="Arial" w:hAnsi="Arial" w:eastAsia="Arial" w:cs="Arial"/>
                <w:b/>
                <w:bCs/>
                <w:color w:val="2B2B2B"/>
                <w:sz w:val="19"/>
                <w:szCs w:val="19"/>
              </w:rPr>
              <w:t>Convergence</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11D7AA2">
            <w:r>
              <w:rPr>
                <w:rFonts w:ascii="Arial" w:hAnsi="Arial" w:eastAsia="Arial" w:cs="Arial"/>
                <w:b w:val="0"/>
                <w:bCs w:val="0"/>
                <w:color w:val="2B2B2B"/>
                <w:sz w:val="21"/>
                <w:szCs w:val="21"/>
              </w:rPr>
              <w:t xml:space="preserve">No convergence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if a path fails, traffic is lost until a human intervenes. Recovery time: minutes to hours.</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014850C">
            <w:r>
              <w:rPr>
                <w:rFonts w:ascii="Arial" w:hAnsi="Arial" w:eastAsia="Arial" w:cs="Arial"/>
                <w:b w:val="0"/>
                <w:bCs w:val="0"/>
                <w:color w:val="2B2B2B"/>
                <w:sz w:val="21"/>
                <w:szCs w:val="21"/>
              </w:rPr>
              <w:t>Sub-second to 30-second convergence depending on protocol timers. OSPF BFD can detect failures in &lt;1 second.</w:t>
            </w:r>
          </w:p>
        </w:tc>
      </w:tr>
      <w:tr w14:paraId="3BE1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05A02D4D">
            <w:pPr>
              <w:jc w:val="center"/>
            </w:pPr>
            <w:r>
              <w:rPr>
                <w:rFonts w:ascii="Arial" w:hAnsi="Arial" w:eastAsia="Arial" w:cs="Arial"/>
                <w:b/>
                <w:bCs/>
                <w:color w:val="2B2B2B"/>
                <w:sz w:val="19"/>
                <w:szCs w:val="19"/>
              </w:rPr>
              <w:t>Scalability</w:t>
            </w:r>
          </w:p>
        </w:tc>
        <w:tc>
          <w:tcPr>
            <w:tcW w:w="4460" w:type="dxa"/>
            <w:tcBorders>
              <w:top w:val="single" w:color="2B2B2B" w:sz="6" w:space="0"/>
              <w:left w:val="single" w:color="2B2B2B" w:sz="6" w:space="0"/>
              <w:bottom w:val="single" w:color="2B2B2B" w:sz="6" w:space="0"/>
              <w:right w:val="single" w:color="2B2B2B" w:sz="6" w:space="0"/>
            </w:tcBorders>
            <w:shd w:val="clear" w:color="auto" w:fill="E0F2F1"/>
            <w:tcMar>
              <w:top w:w="80" w:type="dxa"/>
              <w:left w:w="140" w:type="dxa"/>
              <w:bottom w:w="80" w:type="dxa"/>
              <w:right w:w="140" w:type="dxa"/>
            </w:tcMar>
            <w:vAlign w:val="center"/>
          </w:tcPr>
          <w:p w14:paraId="3F4D92EA">
            <w:r>
              <w:rPr>
                <w:rFonts w:ascii="Arial" w:hAnsi="Arial" w:eastAsia="Arial" w:cs="Arial"/>
                <w:b w:val="0"/>
                <w:bCs w:val="0"/>
                <w:color w:val="2B2B2B"/>
                <w:sz w:val="21"/>
                <w:szCs w:val="21"/>
              </w:rPr>
              <w:t>Only viable for small networks (&lt; 5 routers). Every new network segment requires manual route additions on every router.</w:t>
            </w:r>
          </w:p>
        </w:tc>
        <w:tc>
          <w:tcPr>
            <w:tcW w:w="446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78C6FA9B">
            <w:r>
              <w:rPr>
                <w:rFonts w:ascii="Arial" w:hAnsi="Arial" w:eastAsia="Arial" w:cs="Arial"/>
                <w:b w:val="0"/>
                <w:bCs w:val="0"/>
                <w:color w:val="2B2B2B"/>
                <w:sz w:val="21"/>
                <w:szCs w:val="21"/>
              </w:rPr>
              <w:t>Scales to thousands of routers. Adding a new network only requires configuring the local device.</w:t>
            </w:r>
          </w:p>
        </w:tc>
      </w:tr>
      <w:tr w14:paraId="0E4C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08877F94">
            <w:pPr>
              <w:jc w:val="center"/>
            </w:pPr>
            <w:r>
              <w:rPr>
                <w:rFonts w:ascii="Arial" w:hAnsi="Arial" w:eastAsia="Arial" w:cs="Arial"/>
                <w:b/>
                <w:bCs/>
                <w:color w:val="2B2B2B"/>
                <w:sz w:val="19"/>
                <w:szCs w:val="19"/>
              </w:rPr>
              <w:t>Security</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B0A5BDD">
            <w:r>
              <w:rPr>
                <w:rFonts w:ascii="Arial" w:hAnsi="Arial" w:eastAsia="Arial" w:cs="Arial"/>
                <w:b w:val="0"/>
                <w:bCs w:val="0"/>
                <w:color w:val="2B2B2B"/>
                <w:sz w:val="21"/>
                <w:szCs w:val="21"/>
              </w:rPr>
              <w:t xml:space="preserve">No routing protocol traffic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nothing to attack or spoof. Simpler attack surface.</w:t>
            </w:r>
          </w:p>
        </w:tc>
        <w:tc>
          <w:tcPr>
            <w:tcW w:w="4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0D084D9">
            <w:r>
              <w:rPr>
                <w:rFonts w:ascii="Arial" w:hAnsi="Arial" w:eastAsia="Arial" w:cs="Arial"/>
                <w:b w:val="0"/>
                <w:bCs w:val="0"/>
                <w:color w:val="2B2B2B"/>
                <w:sz w:val="21"/>
                <w:szCs w:val="21"/>
              </w:rPr>
              <w:t>Routing protocol packets can be targets. Mitigated with MD5/SHA authentication between OSPF neighbours.</w:t>
            </w:r>
          </w:p>
        </w:tc>
      </w:tr>
      <w:tr w14:paraId="5FE7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80" w:type="dxa"/>
              <w:bottom w:w="80" w:type="dxa"/>
              <w:right w:w="80" w:type="dxa"/>
            </w:tcMar>
            <w:vAlign w:val="center"/>
          </w:tcPr>
          <w:p w14:paraId="76B36EC1">
            <w:pPr>
              <w:jc w:val="center"/>
            </w:pPr>
            <w:r>
              <w:rPr>
                <w:rFonts w:ascii="Arial" w:hAnsi="Arial" w:eastAsia="Arial" w:cs="Arial"/>
                <w:b/>
                <w:bCs/>
                <w:color w:val="2B2B2B"/>
                <w:sz w:val="19"/>
                <w:szCs w:val="19"/>
              </w:rPr>
              <w:t>Typical Usage</w:t>
            </w:r>
          </w:p>
        </w:tc>
        <w:tc>
          <w:tcPr>
            <w:tcW w:w="4460" w:type="dxa"/>
            <w:tcBorders>
              <w:top w:val="single" w:color="2B2B2B" w:sz="6" w:space="0"/>
              <w:left w:val="single" w:color="2B2B2B" w:sz="6" w:space="0"/>
              <w:bottom w:val="single" w:color="2B2B2B" w:sz="6" w:space="0"/>
              <w:right w:val="single" w:color="2B2B2B" w:sz="6" w:space="0"/>
            </w:tcBorders>
            <w:shd w:val="clear" w:color="auto" w:fill="E0F2F1"/>
            <w:tcMar>
              <w:top w:w="80" w:type="dxa"/>
              <w:left w:w="140" w:type="dxa"/>
              <w:bottom w:w="80" w:type="dxa"/>
              <w:right w:w="140" w:type="dxa"/>
            </w:tcMar>
            <w:vAlign w:val="center"/>
          </w:tcPr>
          <w:p w14:paraId="0793DBBD">
            <w:r>
              <w:rPr>
                <w:rFonts w:ascii="Arial" w:hAnsi="Arial" w:eastAsia="Arial" w:cs="Arial"/>
                <w:b w:val="0"/>
                <w:bCs w:val="0"/>
                <w:color w:val="2B2B2B"/>
                <w:sz w:val="21"/>
                <w:szCs w:val="21"/>
              </w:rPr>
              <w:t>Stub networks (one exit point), home labs, ISP default routes, point-to-point WAN links.</w:t>
            </w:r>
          </w:p>
        </w:tc>
        <w:tc>
          <w:tcPr>
            <w:tcW w:w="446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4A59A92A">
            <w:r>
              <w:rPr>
                <w:rFonts w:ascii="Arial" w:hAnsi="Arial" w:eastAsia="Arial" w:cs="Arial"/>
                <w:b w:val="0"/>
                <w:bCs w:val="0"/>
                <w:color w:val="2B2B2B"/>
                <w:sz w:val="21"/>
                <w:szCs w:val="21"/>
              </w:rPr>
              <w:t>Any enterprise with 3+ routers, multiple sites, redundant paths, or dynamic topology.</w:t>
            </w:r>
          </w:p>
        </w:tc>
      </w:tr>
    </w:tbl>
    <w:p w14:paraId="6E62BC5F">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227F21">
        <w:tblPrEx>
          <w:tblCellMar>
            <w:top w:w="0" w:type="dxa"/>
            <w:left w:w="10" w:type="dxa"/>
            <w:bottom w:w="0" w:type="dxa"/>
            <w:right w:w="10" w:type="dxa"/>
          </w:tblCellMar>
        </w:tblPrEx>
        <w:trPr>
          <w:jc w:val="center"/>
        </w:trPr>
        <w:tc>
          <w:tcPr>
            <w:tcBorders>
              <w:top w:val="single" w:color="2B2B2B" w:sz="6" w:space="0"/>
              <w:left w:val="single" w:color="2B2B2B" w:sz="6" w:space="0"/>
              <w:bottom w:val="single" w:color="2B2B2B" w:sz="6" w:space="0"/>
              <w:right w:val="single" w:color="2B2B2B" w:sz="6" w:space="0"/>
            </w:tcBorders>
            <w:shd w:val="clear" w:color="auto" w:fill="4A148C"/>
            <w:tcMar>
              <w:top w:w="80" w:type="dxa"/>
              <w:left w:w="160" w:type="dxa"/>
              <w:bottom w:w="80" w:type="dxa"/>
              <w:right w:w="160" w:type="dxa"/>
            </w:tcMar>
          </w:tcPr>
          <w:p w14:paraId="4D416234">
            <w:r>
              <w:rPr>
                <w:rFonts w:ascii="Arial" w:hAnsi="Arial" w:eastAsia="Arial" w:cs="Arial"/>
                <w:color w:val="FFFFFF"/>
                <w:sz w:val="21"/>
                <w:szCs w:val="21"/>
              </w:rPr>
              <w:t>★  Industry Standard: Dynamic Routing is the absolute standard in enterprise environments. Static routing is reserved for very small networks, stub sites (one exit point), or specific WAN links where simplicity is preferred.</w:t>
            </w:r>
          </w:p>
        </w:tc>
      </w:tr>
    </w:tbl>
    <w:p w14:paraId="314B5A0C"/>
    <w:p w14:paraId="320C1128">
      <w:pPr>
        <w:pStyle w:val="3"/>
        <w:spacing w:before="280" w:after="140"/>
      </w:pPr>
      <w:r>
        <w:rPr>
          <w:rFonts w:ascii="Arial" w:hAnsi="Arial" w:eastAsia="Arial" w:cs="Arial"/>
          <w:b/>
          <w:bCs/>
          <w:color w:val="2B2B2B"/>
          <w:sz w:val="26"/>
          <w:szCs w:val="26"/>
        </w:rPr>
        <w:t xml:space="preserve">1.3  When to Use Each </w:t>
      </w:r>
      <w:r>
        <w:rPr>
          <w:rFonts w:hint="default" w:cs="Arial"/>
          <w:b/>
          <w:bCs/>
          <w:color w:val="2B2B2B"/>
          <w:sz w:val="26"/>
          <w:szCs w:val="26"/>
          <w:lang w:val="en-US"/>
        </w:rPr>
        <w:t>-</w:t>
      </w:r>
      <w:r>
        <w:rPr>
          <w:rFonts w:ascii="Arial" w:hAnsi="Arial" w:eastAsia="Arial" w:cs="Arial"/>
          <w:b/>
          <w:bCs/>
          <w:color w:val="2B2B2B"/>
          <w:sz w:val="26"/>
          <w:szCs w:val="26"/>
        </w:rPr>
        <w:t xml:space="preserve"> Decision Guide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80"/>
        <w:gridCol w:w="3480"/>
      </w:tblGrid>
      <w:tr w14:paraId="486BC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2445E18">
            <w:pPr>
              <w:jc w:val="center"/>
            </w:pPr>
            <w:r>
              <w:rPr>
                <w:rFonts w:ascii="Arial" w:hAnsi="Arial" w:eastAsia="Arial" w:cs="Arial"/>
                <w:b/>
                <w:bCs/>
                <w:color w:val="FFFFFF"/>
                <w:sz w:val="22"/>
                <w:szCs w:val="22"/>
              </w:rPr>
              <w:t>Scenario</w:t>
            </w:r>
          </w:p>
        </w:tc>
        <w:tc>
          <w:tcPr>
            <w:tcW w:w="268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AE681C7">
            <w:pPr>
              <w:jc w:val="center"/>
            </w:pPr>
            <w:r>
              <w:rPr>
                <w:rFonts w:ascii="Arial" w:hAnsi="Arial" w:eastAsia="Arial" w:cs="Arial"/>
                <w:b/>
                <w:bCs/>
                <w:color w:val="FFFFFF"/>
                <w:sz w:val="22"/>
                <w:szCs w:val="22"/>
              </w:rPr>
              <w:t>Recommended Choice</w:t>
            </w:r>
          </w:p>
        </w:tc>
        <w:tc>
          <w:tcPr>
            <w:tcW w:w="348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6CA2E4B">
            <w:pPr>
              <w:jc w:val="center"/>
            </w:pPr>
            <w:r>
              <w:rPr>
                <w:rFonts w:ascii="Arial" w:hAnsi="Arial" w:eastAsia="Arial" w:cs="Arial"/>
                <w:b/>
                <w:bCs/>
                <w:color w:val="FFFFFF"/>
                <w:sz w:val="22"/>
                <w:szCs w:val="22"/>
              </w:rPr>
              <w:t>Reason</w:t>
            </w:r>
          </w:p>
        </w:tc>
      </w:tr>
      <w:tr w14:paraId="6161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58390D7">
            <w:r>
              <w:rPr>
                <w:rFonts w:ascii="Arial" w:hAnsi="Arial" w:eastAsia="Arial" w:cs="Arial"/>
                <w:b/>
                <w:bCs/>
                <w:color w:val="2B2B2B"/>
                <w:sz w:val="21"/>
                <w:szCs w:val="21"/>
              </w:rPr>
              <w:t>Small office, fixed desks, ≤ 50 users</w:t>
            </w:r>
          </w:p>
        </w:tc>
        <w:tc>
          <w:tcPr>
            <w:tcW w:w="2680" w:type="dxa"/>
            <w:tcBorders>
              <w:top w:val="single" w:color="2B2B2B" w:sz="6" w:space="0"/>
              <w:left w:val="single" w:color="2B2B2B" w:sz="6" w:space="0"/>
              <w:bottom w:val="single" w:color="2B2B2B" w:sz="6" w:space="0"/>
              <w:right w:val="single" w:color="2B2B2B" w:sz="6" w:space="0"/>
            </w:tcBorders>
            <w:shd w:val="clear" w:color="auto" w:fill="E0F2F1"/>
            <w:tcMar>
              <w:top w:w="80" w:type="dxa"/>
              <w:left w:w="140" w:type="dxa"/>
              <w:bottom w:w="80" w:type="dxa"/>
              <w:right w:w="140" w:type="dxa"/>
            </w:tcMar>
          </w:tcPr>
          <w:p w14:paraId="6EF5DF0C">
            <w:r>
              <w:rPr>
                <w:rFonts w:ascii="Arial" w:hAnsi="Arial" w:eastAsia="Arial" w:cs="Arial"/>
                <w:b/>
                <w:bCs/>
                <w:color w:val="2B2B2B"/>
                <w:sz w:val="21"/>
                <w:szCs w:val="21"/>
              </w:rPr>
              <w:t>Static VLANs + Static Routing</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9929969">
            <w:r>
              <w:rPr>
                <w:rFonts w:ascii="Arial" w:hAnsi="Arial" w:eastAsia="Arial" w:cs="Arial"/>
                <w:b w:val="0"/>
                <w:bCs w:val="0"/>
                <w:color w:val="2B2B2B"/>
                <w:sz w:val="21"/>
                <w:szCs w:val="21"/>
              </w:rPr>
              <w:t>Simple, no extra infrastructure needed, easy to maintain</w:t>
            </w:r>
          </w:p>
        </w:tc>
      </w:tr>
      <w:tr w14:paraId="2AF2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F95B880">
            <w:r>
              <w:rPr>
                <w:rFonts w:ascii="Arial" w:hAnsi="Arial" w:eastAsia="Arial" w:cs="Arial"/>
                <w:b/>
                <w:bCs/>
                <w:color w:val="2B2B2B"/>
                <w:sz w:val="21"/>
                <w:szCs w:val="21"/>
              </w:rPr>
              <w:t>Users roam between floors / buildings</w:t>
            </w:r>
          </w:p>
        </w:tc>
        <w:tc>
          <w:tcPr>
            <w:tcW w:w="26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tcPr>
          <w:p w14:paraId="2C2B0274">
            <w:r>
              <w:rPr>
                <w:rFonts w:ascii="Arial" w:hAnsi="Arial" w:eastAsia="Arial" w:cs="Arial"/>
                <w:b/>
                <w:bCs/>
                <w:color w:val="2B2B2B"/>
                <w:sz w:val="21"/>
                <w:szCs w:val="21"/>
              </w:rPr>
              <w:t>Dynamic VLANs (802.1X) + OSPF</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608E333">
            <w:r>
              <w:rPr>
                <w:rFonts w:ascii="Arial" w:hAnsi="Arial" w:eastAsia="Arial" w:cs="Arial"/>
                <w:b w:val="0"/>
                <w:bCs w:val="0"/>
                <w:color w:val="2B2B2B"/>
                <w:sz w:val="21"/>
                <w:szCs w:val="21"/>
              </w:rPr>
              <w:t>Identity follows the user; routing adapts to topology automatically</w:t>
            </w:r>
          </w:p>
        </w:tc>
      </w:tr>
      <w:tr w14:paraId="7CCB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ED58DF5">
            <w:r>
              <w:rPr>
                <w:rFonts w:ascii="Arial" w:hAnsi="Arial" w:eastAsia="Arial" w:cs="Arial"/>
                <w:b/>
                <w:bCs/>
                <w:color w:val="2B2B2B"/>
                <w:sz w:val="21"/>
                <w:szCs w:val="21"/>
              </w:rPr>
              <w:t>Single WAN link to ISP (stub network)</w:t>
            </w:r>
          </w:p>
        </w:tc>
        <w:tc>
          <w:tcPr>
            <w:tcW w:w="2680" w:type="dxa"/>
            <w:tcBorders>
              <w:top w:val="single" w:color="2B2B2B" w:sz="6" w:space="0"/>
              <w:left w:val="single" w:color="2B2B2B" w:sz="6" w:space="0"/>
              <w:bottom w:val="single" w:color="2B2B2B" w:sz="6" w:space="0"/>
              <w:right w:val="single" w:color="2B2B2B" w:sz="6" w:space="0"/>
            </w:tcBorders>
            <w:shd w:val="clear" w:color="auto" w:fill="E0F2F1"/>
            <w:tcMar>
              <w:top w:w="80" w:type="dxa"/>
              <w:left w:w="140" w:type="dxa"/>
              <w:bottom w:w="80" w:type="dxa"/>
              <w:right w:w="140" w:type="dxa"/>
            </w:tcMar>
          </w:tcPr>
          <w:p w14:paraId="21697A7F">
            <w:r>
              <w:rPr>
                <w:rFonts w:ascii="Arial" w:hAnsi="Arial" w:eastAsia="Arial" w:cs="Arial"/>
                <w:b/>
                <w:bCs/>
                <w:color w:val="2B2B2B"/>
                <w:sz w:val="21"/>
                <w:szCs w:val="21"/>
              </w:rPr>
              <w:t>Static Default Route</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BC02388">
            <w:r>
              <w:rPr>
                <w:rFonts w:ascii="Arial" w:hAnsi="Arial" w:eastAsia="Arial" w:cs="Arial"/>
                <w:b w:val="0"/>
                <w:bCs w:val="0"/>
                <w:color w:val="2B2B2B"/>
                <w:sz w:val="21"/>
                <w:szCs w:val="21"/>
              </w:rPr>
              <w:t>Only one exit — no routing protocol needed, zero overhead</w:t>
            </w:r>
          </w:p>
        </w:tc>
      </w:tr>
      <w:tr w14:paraId="19AD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3FE7FC8">
            <w:r>
              <w:rPr>
                <w:rFonts w:ascii="Arial" w:hAnsi="Arial" w:eastAsia="Arial" w:cs="Arial"/>
                <w:b/>
                <w:bCs/>
                <w:color w:val="2B2B2B"/>
                <w:sz w:val="21"/>
                <w:szCs w:val="21"/>
              </w:rPr>
              <w:t>Multi-site enterprise, redundant WAN links</w:t>
            </w:r>
          </w:p>
        </w:tc>
        <w:tc>
          <w:tcPr>
            <w:tcW w:w="26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tcPr>
          <w:p w14:paraId="74761DEC">
            <w:r>
              <w:rPr>
                <w:rFonts w:ascii="Arial" w:hAnsi="Arial" w:eastAsia="Arial" w:cs="Arial"/>
                <w:b/>
                <w:bCs/>
                <w:color w:val="2B2B2B"/>
                <w:sz w:val="21"/>
                <w:szCs w:val="21"/>
              </w:rPr>
              <w:t>Dynamic Routing (OSPF/EIGRP)</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B128D47">
            <w:r>
              <w:rPr>
                <w:rFonts w:ascii="Arial" w:hAnsi="Arial" w:eastAsia="Arial" w:cs="Arial"/>
                <w:b w:val="0"/>
                <w:bCs w:val="0"/>
                <w:color w:val="2B2B2B"/>
                <w:sz w:val="21"/>
                <w:szCs w:val="21"/>
              </w:rPr>
              <w:t>Automatically fails over to backup link; no human intervention required</w:t>
            </w:r>
          </w:p>
        </w:tc>
      </w:tr>
      <w:tr w14:paraId="407C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F3B89F3">
            <w:r>
              <w:rPr>
                <w:rFonts w:ascii="Arial" w:hAnsi="Arial" w:eastAsia="Arial" w:cs="Arial"/>
                <w:b/>
                <w:bCs/>
                <w:color w:val="2B2B2B"/>
                <w:sz w:val="21"/>
                <w:szCs w:val="21"/>
              </w:rPr>
              <w:t>University, hospital, large campus (roaming users)</w:t>
            </w:r>
          </w:p>
        </w:tc>
        <w:tc>
          <w:tcPr>
            <w:tcW w:w="2680" w:type="dxa"/>
            <w:tcBorders>
              <w:top w:val="single" w:color="2B2B2B" w:sz="6" w:space="0"/>
              <w:left w:val="single" w:color="2B2B2B" w:sz="6" w:space="0"/>
              <w:bottom w:val="single" w:color="2B2B2B" w:sz="6" w:space="0"/>
              <w:right w:val="single" w:color="2B2B2B" w:sz="6" w:space="0"/>
            </w:tcBorders>
            <w:shd w:val="clear" w:color="auto" w:fill="E0F2F1"/>
            <w:tcMar>
              <w:top w:w="80" w:type="dxa"/>
              <w:left w:w="140" w:type="dxa"/>
              <w:bottom w:w="80" w:type="dxa"/>
              <w:right w:w="140" w:type="dxa"/>
            </w:tcMar>
          </w:tcPr>
          <w:p w14:paraId="384A99D1">
            <w:r>
              <w:rPr>
                <w:rFonts w:ascii="Arial" w:hAnsi="Arial" w:eastAsia="Arial" w:cs="Arial"/>
                <w:b/>
                <w:bCs/>
                <w:color w:val="2B2B2B"/>
                <w:sz w:val="21"/>
                <w:szCs w:val="21"/>
              </w:rPr>
              <w:t>Dynamic VLANs + OSPF</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3866299">
            <w:r>
              <w:rPr>
                <w:rFonts w:ascii="Arial" w:hAnsi="Arial" w:eastAsia="Arial" w:cs="Arial"/>
                <w:b w:val="0"/>
                <w:bCs w:val="0"/>
                <w:color w:val="2B2B2B"/>
                <w:sz w:val="21"/>
                <w:szCs w:val="21"/>
              </w:rPr>
              <w:t>Scale demands automation — static config across 100s of ports is unmanageable</w:t>
            </w:r>
          </w:p>
        </w:tc>
      </w:tr>
      <w:tr w14:paraId="04D4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0590985">
            <w:r>
              <w:rPr>
                <w:rFonts w:ascii="Arial" w:hAnsi="Arial" w:eastAsia="Arial" w:cs="Arial"/>
                <w:b/>
                <w:bCs/>
                <w:color w:val="2B2B2B"/>
                <w:sz w:val="21"/>
                <w:szCs w:val="21"/>
              </w:rPr>
              <w:t>Data center servers, fixed IPs, critical infrastructure</w:t>
            </w:r>
          </w:p>
        </w:tc>
        <w:tc>
          <w:tcPr>
            <w:tcW w:w="26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tcPr>
          <w:p w14:paraId="0059FD54">
            <w:r>
              <w:rPr>
                <w:rFonts w:ascii="Arial" w:hAnsi="Arial" w:eastAsia="Arial" w:cs="Arial"/>
                <w:b/>
                <w:bCs/>
                <w:color w:val="2B2B2B"/>
                <w:sz w:val="21"/>
                <w:szCs w:val="21"/>
              </w:rPr>
              <w:t>Static VLANs + Static/OSPF</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63B45E0">
            <w:r>
              <w:rPr>
                <w:rFonts w:ascii="Arial" w:hAnsi="Arial" w:eastAsia="Arial" w:cs="Arial"/>
                <w:b w:val="0"/>
                <w:bCs w:val="0"/>
                <w:color w:val="2B2B2B"/>
                <w:sz w:val="21"/>
                <w:szCs w:val="21"/>
              </w:rPr>
              <w:t>Fixed placement is security best practice for servers; routing choice depends on scale</w:t>
            </w:r>
          </w:p>
        </w:tc>
      </w:tr>
      <w:tr w14:paraId="219C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AA3EF0A">
            <w:r>
              <w:rPr>
                <w:rFonts w:ascii="Arial" w:hAnsi="Arial" w:eastAsia="Arial" w:cs="Arial"/>
                <w:b/>
                <w:bCs/>
                <w:color w:val="2B2B2B"/>
                <w:sz w:val="21"/>
                <w:szCs w:val="21"/>
              </w:rPr>
              <w:t>Home lab or small internship network</w:t>
            </w:r>
          </w:p>
        </w:tc>
        <w:tc>
          <w:tcPr>
            <w:tcW w:w="2680" w:type="dxa"/>
            <w:tcBorders>
              <w:top w:val="single" w:color="2B2B2B" w:sz="6" w:space="0"/>
              <w:left w:val="single" w:color="2B2B2B" w:sz="6" w:space="0"/>
              <w:bottom w:val="single" w:color="2B2B2B" w:sz="6" w:space="0"/>
              <w:right w:val="single" w:color="2B2B2B" w:sz="6" w:space="0"/>
            </w:tcBorders>
            <w:shd w:val="clear" w:color="auto" w:fill="E0F2F1"/>
            <w:tcMar>
              <w:top w:w="80" w:type="dxa"/>
              <w:left w:w="140" w:type="dxa"/>
              <w:bottom w:w="80" w:type="dxa"/>
              <w:right w:w="140" w:type="dxa"/>
            </w:tcMar>
          </w:tcPr>
          <w:p w14:paraId="299F041D">
            <w:r>
              <w:rPr>
                <w:rFonts w:ascii="Arial" w:hAnsi="Arial" w:eastAsia="Arial" w:cs="Arial"/>
                <w:b/>
                <w:bCs/>
                <w:color w:val="2B2B2B"/>
                <w:sz w:val="21"/>
                <w:szCs w:val="21"/>
              </w:rPr>
              <w:t>Static VLANs + Static/ROAS</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40393BF">
            <w:r>
              <w:rPr>
                <w:rFonts w:ascii="Arial" w:hAnsi="Arial" w:eastAsia="Arial" w:cs="Arial"/>
                <w:b w:val="0"/>
                <w:bCs w:val="0"/>
                <w:color w:val="2B2B2B"/>
                <w:sz w:val="21"/>
                <w:szCs w:val="21"/>
              </w:rPr>
              <w:t>Simple to learn, identical concepts, no RADIUS server required</w:t>
            </w:r>
          </w:p>
        </w:tc>
      </w:tr>
    </w:tbl>
    <w:p w14:paraId="20F74CDA">
      <w:pPr>
        <w:spacing w:after="200"/>
      </w:pPr>
    </w:p>
    <w:p w14:paraId="7C476EAE">
      <w:pPr>
        <w:pStyle w:val="3"/>
        <w:spacing w:before="280" w:after="140"/>
      </w:pPr>
      <w:r>
        <w:rPr>
          <w:rFonts w:ascii="Arial" w:hAnsi="Arial" w:eastAsia="Arial" w:cs="Arial"/>
          <w:b/>
          <w:bCs/>
          <w:color w:val="2B2B2B"/>
          <w:sz w:val="26"/>
          <w:szCs w:val="26"/>
        </w:rPr>
        <w:t>1.4  Industry Standard Summary</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60"/>
        <w:gridCol w:w="5000"/>
      </w:tblGrid>
      <w:tr w14:paraId="2C07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064EFC6">
            <w:pPr>
              <w:jc w:val="center"/>
            </w:pPr>
            <w:r>
              <w:rPr>
                <w:rFonts w:ascii="Arial" w:hAnsi="Arial" w:eastAsia="Arial" w:cs="Arial"/>
                <w:b/>
                <w:bCs/>
                <w:color w:val="FFFFFF"/>
                <w:sz w:val="22"/>
                <w:szCs w:val="22"/>
              </w:rPr>
              <w:t>Concept</w:t>
            </w:r>
          </w:p>
        </w:tc>
        <w:tc>
          <w:tcPr>
            <w:tcW w:w="15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CDB75FA">
            <w:pPr>
              <w:jc w:val="center"/>
            </w:pPr>
            <w:r>
              <w:rPr>
                <w:rFonts w:ascii="Arial" w:hAnsi="Arial" w:eastAsia="Arial" w:cs="Arial"/>
                <w:b/>
                <w:bCs/>
                <w:color w:val="FFFFFF"/>
                <w:sz w:val="22"/>
                <w:szCs w:val="22"/>
              </w:rPr>
              <w:t>Industry Winner</w:t>
            </w:r>
          </w:p>
        </w:tc>
        <w:tc>
          <w:tcPr>
            <w:tcW w:w="5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02FE215">
            <w:pPr>
              <w:jc w:val="center"/>
            </w:pPr>
            <w:r>
              <w:rPr>
                <w:rFonts w:ascii="Arial" w:hAnsi="Arial" w:eastAsia="Arial" w:cs="Arial"/>
                <w:b/>
                <w:bCs/>
                <w:color w:val="FFFFFF"/>
                <w:sz w:val="22"/>
                <w:szCs w:val="22"/>
              </w:rPr>
              <w:t>Why</w:t>
            </w:r>
          </w:p>
        </w:tc>
      </w:tr>
      <w:tr w14:paraId="68A8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CFC4381">
            <w:r>
              <w:rPr>
                <w:rFonts w:ascii="Arial" w:hAnsi="Arial" w:eastAsia="Arial" w:cs="Arial"/>
                <w:b/>
                <w:bCs/>
                <w:color w:val="2B2B2B"/>
                <w:sz w:val="21"/>
                <w:szCs w:val="21"/>
              </w:rPr>
              <w:t>VLAN Assignment Method</w:t>
            </w:r>
          </w:p>
        </w:tc>
        <w:tc>
          <w:tcPr>
            <w:tcW w:w="156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20" w:type="dxa"/>
              <w:bottom w:w="80" w:type="dxa"/>
              <w:right w:w="120" w:type="dxa"/>
            </w:tcMar>
          </w:tcPr>
          <w:p w14:paraId="1C366346">
            <w:pPr>
              <w:jc w:val="center"/>
            </w:pPr>
            <w:r>
              <w:rPr>
                <w:rFonts w:ascii="Arial" w:hAnsi="Arial" w:eastAsia="Arial" w:cs="Arial"/>
                <w:b/>
                <w:bCs/>
                <w:color w:val="FFFFFF"/>
                <w:sz w:val="21"/>
                <w:szCs w:val="21"/>
              </w:rPr>
              <w:t>Static</w:t>
            </w:r>
          </w:p>
        </w:tc>
        <w:tc>
          <w:tcPr>
            <w:tcW w:w="500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128CF4FD">
            <w:r>
              <w:rPr>
                <w:rFonts w:ascii="Arial" w:hAnsi="Arial" w:eastAsia="Arial" w:cs="Arial"/>
                <w:b w:val="0"/>
                <w:bCs w:val="0"/>
                <w:color w:val="2B2B2B"/>
                <w:sz w:val="21"/>
                <w:szCs w:val="21"/>
              </w:rPr>
              <w:t>Simpler, universally supported, no additional server infrastructure required. The default in every production environment worldwide.</w:t>
            </w:r>
          </w:p>
        </w:tc>
      </w:tr>
      <w:tr w14:paraId="5A32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110C86B">
            <w:r>
              <w:rPr>
                <w:rFonts w:ascii="Arial" w:hAnsi="Arial" w:eastAsia="Arial" w:cs="Arial"/>
                <w:b/>
                <w:bCs/>
                <w:color w:val="2B2B2B"/>
                <w:sz w:val="21"/>
                <w:szCs w:val="21"/>
              </w:rPr>
              <w:t>Routing Protocol</w:t>
            </w:r>
          </w:p>
        </w:tc>
        <w:tc>
          <w:tcPr>
            <w:tcW w:w="1560" w:type="dxa"/>
            <w:tcBorders>
              <w:top w:val="single" w:color="2B2B2B" w:sz="6" w:space="0"/>
              <w:left w:val="single" w:color="2B2B2B" w:sz="6" w:space="0"/>
              <w:bottom w:val="single" w:color="2B2B2B" w:sz="6" w:space="0"/>
              <w:right w:val="single" w:color="2B2B2B" w:sz="6" w:space="0"/>
            </w:tcBorders>
            <w:shd w:val="clear" w:color="auto" w:fill="4A148C"/>
            <w:tcMar>
              <w:top w:w="80" w:type="dxa"/>
              <w:left w:w="120" w:type="dxa"/>
              <w:bottom w:w="80" w:type="dxa"/>
              <w:right w:w="120" w:type="dxa"/>
            </w:tcMar>
          </w:tcPr>
          <w:p w14:paraId="2A5D0210">
            <w:pPr>
              <w:jc w:val="center"/>
            </w:pPr>
            <w:r>
              <w:rPr>
                <w:rFonts w:ascii="Arial" w:hAnsi="Arial" w:eastAsia="Arial" w:cs="Arial"/>
                <w:b/>
                <w:bCs/>
                <w:color w:val="FFFFFF"/>
                <w:sz w:val="21"/>
                <w:szCs w:val="21"/>
              </w:rPr>
              <w:t>Dynamic (OSPF)</w:t>
            </w:r>
          </w:p>
        </w:tc>
        <w:tc>
          <w:tcPr>
            <w:tcW w:w="500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03BE8816">
            <w:r>
              <w:rPr>
                <w:rFonts w:ascii="Arial" w:hAnsi="Arial" w:eastAsia="Arial" w:cs="Arial"/>
                <w:b w:val="0"/>
                <w:bCs w:val="0"/>
                <w:color w:val="2B2B2B"/>
                <w:sz w:val="21"/>
                <w:szCs w:val="21"/>
              </w:rPr>
              <w:t>Enterprise networks require automatic convergence, fault tolerance, and scalability. OSPF is the most widely deployed enterprise IGP worldwide.</w:t>
            </w:r>
          </w:p>
        </w:tc>
      </w:tr>
    </w:tbl>
    <w:p w14:paraId="1EB5EF88">
      <w:pPr>
        <w:spacing w:after="240"/>
      </w:pPr>
    </w:p>
    <w:p w14:paraId="27EBA825">
      <w:r>
        <w:br w:type="page"/>
      </w:r>
    </w:p>
    <w:p w14:paraId="2889B166">
      <w:pPr>
        <w:pStyle w:val="2"/>
        <w:pBdr>
          <w:bottom w:val="single" w:color="2B2B2B" w:sz="6" w:space="4"/>
        </w:pBdr>
      </w:pPr>
      <w:r>
        <w:rPr>
          <w:rFonts w:ascii="Arial" w:hAnsi="Arial" w:eastAsia="Arial" w:cs="Arial"/>
          <w:b/>
          <w:bCs/>
          <w:color w:val="2B2B2B"/>
          <w:sz w:val="30"/>
          <w:szCs w:val="30"/>
        </w:rPr>
        <w:t xml:space="preserve">2.  Inter-VLAN Routing Lab </w:t>
      </w:r>
      <w:r>
        <w:rPr>
          <w:rFonts w:hint="default" w:cs="Arial"/>
          <w:b/>
          <w:bCs/>
          <w:color w:val="2B2B2B"/>
          <w:sz w:val="30"/>
          <w:szCs w:val="30"/>
          <w:lang w:val="en-US"/>
        </w:rPr>
        <w:t>-</w:t>
      </w:r>
      <w:r>
        <w:rPr>
          <w:rFonts w:ascii="Arial" w:hAnsi="Arial" w:eastAsia="Arial" w:cs="Arial"/>
          <w:b/>
          <w:bCs/>
          <w:color w:val="2B2B2B"/>
          <w:sz w:val="30"/>
          <w:szCs w:val="30"/>
        </w:rPr>
        <w:t xml:space="preserve"> Router-on-a-Stick (ROAS)</w:t>
      </w:r>
    </w:p>
    <w:p w14:paraId="648BB1C1">
      <w:pPr>
        <w:spacing w:after="160"/>
      </w:pPr>
      <w:r>
        <w:rPr>
          <w:rFonts w:ascii="Arial" w:hAnsi="Arial" w:eastAsia="Arial" w:cs="Arial"/>
          <w:sz w:val="22"/>
          <w:szCs w:val="22"/>
        </w:rPr>
        <w:t>To practically demonstrate how traffic moves between isolated broadcast domains (VLANs), a Router-on-a-Stick (ROAS) architecture was deployed in Cisco Packet Tracer. ROAS allows multiple VLANs to be routed through a single physical router interface by dividing it into logical sub-interfaces, each handling one VLAN.</w:t>
      </w:r>
    </w:p>
    <w:p w14:paraId="6349BB35">
      <w:pPr>
        <w:spacing w:after="100"/>
      </w:pPr>
    </w:p>
    <w:p w14:paraId="491445A4">
      <w:pPr>
        <w:pStyle w:val="3"/>
        <w:spacing w:before="280" w:after="140"/>
      </w:pPr>
      <w:r>
        <w:rPr>
          <w:rFonts w:ascii="Arial" w:hAnsi="Arial" w:eastAsia="Arial" w:cs="Arial"/>
          <w:b/>
          <w:bCs/>
          <w:color w:val="2B2B2B"/>
          <w:sz w:val="26"/>
          <w:szCs w:val="26"/>
        </w:rPr>
        <w:t>2.1  Lab Topology</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60"/>
        <w:gridCol w:w="3600"/>
      </w:tblGrid>
      <w:tr w14:paraId="3D1C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8AD6836">
            <w:pPr>
              <w:jc w:val="center"/>
            </w:pPr>
            <w:r>
              <w:rPr>
                <w:rFonts w:ascii="Arial" w:hAnsi="Arial" w:eastAsia="Arial" w:cs="Arial"/>
                <w:b/>
                <w:bCs/>
                <w:color w:val="FFFFFF"/>
                <w:sz w:val="22"/>
                <w:szCs w:val="22"/>
              </w:rPr>
              <w:t>Device</w:t>
            </w:r>
          </w:p>
        </w:tc>
        <w:tc>
          <w:tcPr>
            <w:tcW w:w="35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63D10DC">
            <w:pPr>
              <w:jc w:val="center"/>
            </w:pPr>
            <w:r>
              <w:rPr>
                <w:rFonts w:ascii="Arial" w:hAnsi="Arial" w:eastAsia="Arial" w:cs="Arial"/>
                <w:b/>
                <w:bCs/>
                <w:color w:val="FFFFFF"/>
                <w:sz w:val="22"/>
                <w:szCs w:val="22"/>
              </w:rPr>
              <w:t>Role</w:t>
            </w:r>
          </w:p>
        </w:tc>
        <w:tc>
          <w:tcPr>
            <w:tcW w:w="3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938271A">
            <w:pPr>
              <w:jc w:val="center"/>
            </w:pPr>
            <w:r>
              <w:rPr>
                <w:rFonts w:ascii="Arial" w:hAnsi="Arial" w:eastAsia="Arial" w:cs="Arial"/>
                <w:b/>
                <w:bCs/>
                <w:color w:val="FFFFFF"/>
                <w:sz w:val="22"/>
                <w:szCs w:val="22"/>
              </w:rPr>
              <w:t>Interfaces Used</w:t>
            </w:r>
          </w:p>
        </w:tc>
      </w:tr>
      <w:tr w14:paraId="6BD7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7FED213">
            <w:r>
              <w:rPr>
                <w:rFonts w:ascii="Arial" w:hAnsi="Arial" w:eastAsia="Arial" w:cs="Arial"/>
                <w:b/>
                <w:bCs/>
                <w:color w:val="2B2B2B"/>
                <w:sz w:val="21"/>
                <w:szCs w:val="21"/>
              </w:rPr>
              <w:t>Cisco 1941 Router</w:t>
            </w:r>
          </w:p>
        </w:tc>
        <w:tc>
          <w:tcPr>
            <w:tcW w:w="35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99A7F76">
            <w:r>
              <w:rPr>
                <w:rFonts w:ascii="Arial" w:hAnsi="Arial" w:eastAsia="Arial" w:cs="Arial"/>
                <w:b w:val="0"/>
                <w:bCs w:val="0"/>
                <w:color w:val="2B2B2B"/>
                <w:sz w:val="21"/>
                <w:szCs w:val="21"/>
              </w:rPr>
              <w:t xml:space="preserve">ROAS router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performs inter-VLAN routing via sub-interfaces</w:t>
            </w:r>
          </w:p>
        </w:tc>
        <w:tc>
          <w:tcPr>
            <w:tcW w:w="36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5DC15BE">
            <w:r>
              <w:rPr>
                <w:rFonts w:ascii="Arial" w:hAnsi="Arial" w:eastAsia="Arial" w:cs="Arial"/>
                <w:b w:val="0"/>
                <w:bCs w:val="0"/>
                <w:color w:val="2B2B2B"/>
                <w:sz w:val="21"/>
                <w:szCs w:val="21"/>
              </w:rPr>
              <w:t>Gig0/0 (physical), Gig0/0.10 (VLAN 10), Gig0/0.20 (VLAN 20)</w:t>
            </w:r>
          </w:p>
        </w:tc>
      </w:tr>
      <w:tr w14:paraId="7F6F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D41AB97">
            <w:r>
              <w:rPr>
                <w:rFonts w:ascii="Arial" w:hAnsi="Arial" w:eastAsia="Arial" w:cs="Arial"/>
                <w:b/>
                <w:bCs/>
                <w:color w:val="2B2B2B"/>
                <w:sz w:val="21"/>
                <w:szCs w:val="21"/>
              </w:rPr>
              <w:t>Cisco 2960 Switch</w:t>
            </w:r>
          </w:p>
        </w:tc>
        <w:tc>
          <w:tcPr>
            <w:tcW w:w="35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519F4D0">
            <w:r>
              <w:rPr>
                <w:rFonts w:ascii="Arial" w:hAnsi="Arial" w:eastAsia="Arial" w:cs="Arial"/>
                <w:b w:val="0"/>
                <w:bCs w:val="0"/>
                <w:color w:val="2B2B2B"/>
                <w:sz w:val="21"/>
                <w:szCs w:val="21"/>
              </w:rPr>
              <w:t xml:space="preserve">Layer 2 switch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segments PC ports into VLANs and trunks to router</w:t>
            </w:r>
          </w:p>
        </w:tc>
        <w:tc>
          <w:tcPr>
            <w:tcW w:w="3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0D6F2B9">
            <w:r>
              <w:rPr>
                <w:rFonts w:ascii="Arial" w:hAnsi="Arial" w:eastAsia="Arial" w:cs="Arial"/>
                <w:b w:val="0"/>
                <w:bCs w:val="0"/>
                <w:color w:val="2B2B2B"/>
                <w:sz w:val="21"/>
                <w:szCs w:val="21"/>
              </w:rPr>
              <w:t>Fa0/1 (trunk), Fa0/2 (VLAN 10 access), Fa0/3 (VLAN 20 access)</w:t>
            </w:r>
          </w:p>
        </w:tc>
      </w:tr>
      <w:tr w14:paraId="1988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5D56F85">
            <w:r>
              <w:rPr>
                <w:rFonts w:ascii="Arial" w:hAnsi="Arial" w:eastAsia="Arial" w:cs="Arial"/>
                <w:b/>
                <w:bCs/>
                <w:color w:val="2B2B2B"/>
                <w:sz w:val="21"/>
                <w:szCs w:val="21"/>
              </w:rPr>
              <w:t xml:space="preserve">PC 1 </w:t>
            </w:r>
            <w:r>
              <w:rPr>
                <w:rFonts w:hint="default" w:cs="Arial"/>
                <w:b/>
                <w:bCs/>
                <w:color w:val="2B2B2B"/>
                <w:sz w:val="21"/>
                <w:szCs w:val="21"/>
                <w:lang w:val="en-US"/>
              </w:rPr>
              <w:t>-</w:t>
            </w:r>
            <w:r>
              <w:rPr>
                <w:rFonts w:ascii="Arial" w:hAnsi="Arial" w:eastAsia="Arial" w:cs="Arial"/>
                <w:b/>
                <w:bCs/>
                <w:color w:val="2B2B2B"/>
                <w:sz w:val="21"/>
                <w:szCs w:val="21"/>
              </w:rPr>
              <w:t xml:space="preserve"> HR Department</w:t>
            </w:r>
          </w:p>
        </w:tc>
        <w:tc>
          <w:tcPr>
            <w:tcW w:w="35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251BE92">
            <w:r>
              <w:rPr>
                <w:rFonts w:ascii="Arial" w:hAnsi="Arial" w:eastAsia="Arial" w:cs="Arial"/>
                <w:b w:val="0"/>
                <w:bCs w:val="0"/>
                <w:color w:val="2B2B2B"/>
                <w:sz w:val="21"/>
                <w:szCs w:val="21"/>
              </w:rPr>
              <w:t>End device in VLAN 10 (192.168.10.10/24)</w:t>
            </w:r>
          </w:p>
        </w:tc>
        <w:tc>
          <w:tcPr>
            <w:tcW w:w="36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1B57342">
            <w:r>
              <w:rPr>
                <w:rFonts w:ascii="Arial" w:hAnsi="Arial" w:eastAsia="Arial" w:cs="Arial"/>
                <w:b w:val="0"/>
                <w:bCs w:val="0"/>
                <w:color w:val="2B2B2B"/>
                <w:sz w:val="21"/>
                <w:szCs w:val="21"/>
              </w:rPr>
              <w:t>Fa0 → Switch Fa0/2</w:t>
            </w:r>
          </w:p>
        </w:tc>
      </w:tr>
      <w:tr w14:paraId="3B5F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E6E9936">
            <w:r>
              <w:rPr>
                <w:rFonts w:ascii="Arial" w:hAnsi="Arial" w:eastAsia="Arial" w:cs="Arial"/>
                <w:b/>
                <w:bCs/>
                <w:color w:val="2B2B2B"/>
                <w:sz w:val="21"/>
                <w:szCs w:val="21"/>
              </w:rPr>
              <w:t xml:space="preserve">PC 2 </w:t>
            </w:r>
            <w:r>
              <w:rPr>
                <w:rFonts w:hint="default" w:cs="Arial"/>
                <w:b/>
                <w:bCs/>
                <w:color w:val="2B2B2B"/>
                <w:sz w:val="21"/>
                <w:szCs w:val="21"/>
                <w:lang w:val="en-US"/>
              </w:rPr>
              <w:t>-</w:t>
            </w:r>
            <w:r>
              <w:rPr>
                <w:rFonts w:ascii="Arial" w:hAnsi="Arial" w:eastAsia="Arial" w:cs="Arial"/>
                <w:b/>
                <w:bCs/>
                <w:color w:val="2B2B2B"/>
                <w:sz w:val="21"/>
                <w:szCs w:val="21"/>
              </w:rPr>
              <w:t xml:space="preserve"> IT Department</w:t>
            </w:r>
          </w:p>
        </w:tc>
        <w:tc>
          <w:tcPr>
            <w:tcW w:w="35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921AB61">
            <w:r>
              <w:rPr>
                <w:rFonts w:ascii="Arial" w:hAnsi="Arial" w:eastAsia="Arial" w:cs="Arial"/>
                <w:b w:val="0"/>
                <w:bCs w:val="0"/>
                <w:color w:val="2B2B2B"/>
                <w:sz w:val="21"/>
                <w:szCs w:val="21"/>
              </w:rPr>
              <w:t>End device in VLAN 20 (192.168.20.10/24)</w:t>
            </w:r>
          </w:p>
        </w:tc>
        <w:tc>
          <w:tcPr>
            <w:tcW w:w="3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B6F8D2A">
            <w:r>
              <w:rPr>
                <w:rFonts w:ascii="Arial" w:hAnsi="Arial" w:eastAsia="Arial" w:cs="Arial"/>
                <w:b w:val="0"/>
                <w:bCs w:val="0"/>
                <w:color w:val="2B2B2B"/>
                <w:sz w:val="21"/>
                <w:szCs w:val="21"/>
              </w:rPr>
              <w:t>Fa0 → Switch Fa0/3</w:t>
            </w:r>
          </w:p>
        </w:tc>
      </w:tr>
    </w:tbl>
    <w:p w14:paraId="658C5094">
      <w:pPr>
        <w:spacing w:after="100"/>
      </w:pPr>
    </w:p>
    <w:p w14:paraId="12D232B2">
      <w:pPr>
        <w:spacing w:before="80" w:after="60"/>
        <w:jc w:val="center"/>
      </w:pPr>
      <w:r>
        <w:drawing>
          <wp:inline distT="0" distB="0" distL="0" distR="0">
            <wp:extent cx="2667000" cy="2686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2667000" cy="2686050"/>
                    </a:xfrm>
                    <a:prstGeom prst="rect">
                      <a:avLst/>
                    </a:prstGeom>
                  </pic:spPr>
                </pic:pic>
              </a:graphicData>
            </a:graphic>
          </wp:inline>
        </w:drawing>
      </w:r>
    </w:p>
    <w:p w14:paraId="5FFDD3B5">
      <w:pPr>
        <w:spacing w:before="60" w:after="220"/>
        <w:jc w:val="center"/>
      </w:pPr>
      <w:r>
        <w:rPr>
          <w:rFonts w:ascii="Arial" w:hAnsi="Arial" w:eastAsia="Arial" w:cs="Arial"/>
          <w:i/>
          <w:iCs/>
          <w:color w:val="595959"/>
          <w:sz w:val="20"/>
          <w:szCs w:val="20"/>
        </w:rPr>
        <w:t xml:space="preserve">Figure 1: ROAS topology </w:t>
      </w:r>
      <w:r>
        <w:rPr>
          <w:rFonts w:hint="default" w:cs="Arial"/>
          <w:i/>
          <w:iCs/>
          <w:color w:val="595959"/>
          <w:sz w:val="20"/>
          <w:szCs w:val="20"/>
          <w:lang w:val="en-US"/>
        </w:rPr>
        <w:t>-</w:t>
      </w:r>
      <w:r>
        <w:rPr>
          <w:rFonts w:ascii="Arial" w:hAnsi="Arial" w:eastAsia="Arial" w:cs="Arial"/>
          <w:i/>
          <w:iCs/>
          <w:color w:val="595959"/>
          <w:sz w:val="20"/>
          <w:szCs w:val="20"/>
        </w:rPr>
        <w:t xml:space="preserve"> Cisco 1941 Router connected to 2960 Switch via Gig0/0→Fa0/1 trunk. PC 1 (HR, VLAN 10) on Fa0/2. PC 2 (IT, VLAN 20) on Fa0/3.</w:t>
      </w:r>
    </w:p>
    <w:p w14:paraId="733EC583">
      <w:pPr>
        <w:spacing w:after="200"/>
      </w:pPr>
    </w:p>
    <w:p w14:paraId="00379500">
      <w:pPr>
        <w:spacing w:after="200"/>
      </w:pPr>
    </w:p>
    <w:p w14:paraId="29B128F6">
      <w:pPr>
        <w:spacing w:after="200"/>
      </w:pPr>
    </w:p>
    <w:p w14:paraId="11C3EBC3">
      <w:pPr>
        <w:pStyle w:val="3"/>
        <w:spacing w:before="280" w:after="140"/>
      </w:pPr>
      <w:r>
        <w:rPr>
          <w:rFonts w:ascii="Arial" w:hAnsi="Arial" w:eastAsia="Arial" w:cs="Arial"/>
          <w:b/>
          <w:bCs/>
          <w:color w:val="2B2B2B"/>
          <w:sz w:val="26"/>
          <w:szCs w:val="26"/>
        </w:rPr>
        <w:t xml:space="preserve">2.2  Layer 2 Configuration </w:t>
      </w:r>
      <w:r>
        <w:rPr>
          <w:rFonts w:hint="default" w:cs="Arial"/>
          <w:b/>
          <w:bCs/>
          <w:color w:val="2B2B2B"/>
          <w:sz w:val="26"/>
          <w:szCs w:val="26"/>
          <w:lang w:val="en-US"/>
        </w:rPr>
        <w:t>-</w:t>
      </w:r>
      <w:r>
        <w:rPr>
          <w:rFonts w:ascii="Arial" w:hAnsi="Arial" w:eastAsia="Arial" w:cs="Arial"/>
          <w:b/>
          <w:bCs/>
          <w:color w:val="2B2B2B"/>
          <w:sz w:val="26"/>
          <w:szCs w:val="26"/>
        </w:rPr>
        <w:t xml:space="preserve"> Switch Setup</w:t>
      </w:r>
    </w:p>
    <w:p w14:paraId="38B32F36">
      <w:pPr>
        <w:spacing w:after="160"/>
      </w:pPr>
      <w:r>
        <w:rPr>
          <w:rFonts w:ascii="Arial" w:hAnsi="Arial" w:eastAsia="Arial" w:cs="Arial"/>
          <w:sz w:val="22"/>
          <w:szCs w:val="22"/>
        </w:rPr>
        <w:t>The 2960 Switch requires three configurations: VLAN creation, access port assignment, and trunk port configuration. Without the trunk port on Fa0/1, neither VLAN's tagged traffic can reach the router for routing.</w:t>
      </w:r>
    </w:p>
    <w:p w14:paraId="538B1F08">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4760"/>
      </w:tblGrid>
      <w:tr w14:paraId="77E9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1C4544B">
            <w:pPr>
              <w:jc w:val="center"/>
            </w:pPr>
            <w:r>
              <w:rPr>
                <w:rFonts w:ascii="Arial" w:hAnsi="Arial" w:eastAsia="Arial" w:cs="Arial"/>
                <w:b/>
                <w:bCs/>
                <w:color w:val="FFFFFF"/>
                <w:sz w:val="22"/>
                <w:szCs w:val="22"/>
              </w:rPr>
              <w:t>Interface</w:t>
            </w:r>
          </w:p>
        </w:tc>
        <w:tc>
          <w:tcPr>
            <w:tcW w:w="2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A86DEA0">
            <w:pPr>
              <w:jc w:val="center"/>
            </w:pPr>
            <w:r>
              <w:rPr>
                <w:rFonts w:ascii="Arial" w:hAnsi="Arial" w:eastAsia="Arial" w:cs="Arial"/>
                <w:b/>
                <w:bCs/>
                <w:color w:val="FFFFFF"/>
                <w:sz w:val="22"/>
                <w:szCs w:val="22"/>
              </w:rPr>
              <w:t>Mode / VLAN</w:t>
            </w:r>
          </w:p>
        </w:tc>
        <w:tc>
          <w:tcPr>
            <w:tcW w:w="47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6932A23">
            <w:pPr>
              <w:jc w:val="center"/>
            </w:pPr>
            <w:r>
              <w:rPr>
                <w:rFonts w:ascii="Arial" w:hAnsi="Arial" w:eastAsia="Arial" w:cs="Arial"/>
                <w:b/>
                <w:bCs/>
                <w:color w:val="FFFFFF"/>
                <w:sz w:val="22"/>
                <w:szCs w:val="22"/>
              </w:rPr>
              <w:t>Purpose</w:t>
            </w:r>
          </w:p>
        </w:tc>
      </w:tr>
      <w:tr w14:paraId="6FDB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C264295">
            <w:r>
              <w:rPr>
                <w:rFonts w:ascii="Arial" w:hAnsi="Arial" w:eastAsia="Arial" w:cs="Arial"/>
                <w:b/>
                <w:bCs/>
                <w:color w:val="2B2B2B"/>
                <w:sz w:val="21"/>
                <w:szCs w:val="21"/>
              </w:rPr>
              <w:t>Fa0/2</w:t>
            </w:r>
          </w:p>
        </w:tc>
        <w:tc>
          <w:tcPr>
            <w:tcW w:w="26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241A58E">
            <w:r>
              <w:rPr>
                <w:rFonts w:ascii="Arial" w:hAnsi="Arial" w:eastAsia="Arial" w:cs="Arial"/>
                <w:b w:val="0"/>
                <w:bCs w:val="0"/>
                <w:color w:val="2B2B2B"/>
                <w:sz w:val="21"/>
                <w:szCs w:val="21"/>
              </w:rPr>
              <w:t xml:space="preserve">Access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VLAN 10 (HR)</w:t>
            </w:r>
          </w:p>
        </w:tc>
        <w:tc>
          <w:tcPr>
            <w:tcW w:w="4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BB96F72">
            <w:r>
              <w:rPr>
                <w:rFonts w:ascii="Arial" w:hAnsi="Arial" w:eastAsia="Arial" w:cs="Arial"/>
                <w:b w:val="0"/>
                <w:bCs w:val="0"/>
                <w:color w:val="2B2B2B"/>
                <w:sz w:val="21"/>
                <w:szCs w:val="21"/>
              </w:rPr>
              <w:t>Dedicated wired port for PC 1 (HR Dept). Only VLAN 10 untagged frames pass here.</w:t>
            </w:r>
          </w:p>
        </w:tc>
      </w:tr>
      <w:tr w14:paraId="595E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6784C2D">
            <w:r>
              <w:rPr>
                <w:rFonts w:ascii="Arial" w:hAnsi="Arial" w:eastAsia="Arial" w:cs="Arial"/>
                <w:b/>
                <w:bCs/>
                <w:color w:val="2B2B2B"/>
                <w:sz w:val="21"/>
                <w:szCs w:val="21"/>
              </w:rPr>
              <w:t>Fa0/3</w:t>
            </w:r>
          </w:p>
        </w:tc>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55A6ED6">
            <w:r>
              <w:rPr>
                <w:rFonts w:ascii="Arial" w:hAnsi="Arial" w:eastAsia="Arial" w:cs="Arial"/>
                <w:b w:val="0"/>
                <w:bCs w:val="0"/>
                <w:color w:val="2B2B2B"/>
                <w:sz w:val="21"/>
                <w:szCs w:val="21"/>
              </w:rPr>
              <w:t xml:space="preserve">Access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VLAN 20 (IT)</w:t>
            </w:r>
          </w:p>
        </w:tc>
        <w:tc>
          <w:tcPr>
            <w:tcW w:w="4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08BD7C9">
            <w:r>
              <w:rPr>
                <w:rFonts w:ascii="Arial" w:hAnsi="Arial" w:eastAsia="Arial" w:cs="Arial"/>
                <w:b w:val="0"/>
                <w:bCs w:val="0"/>
                <w:color w:val="2B2B2B"/>
                <w:sz w:val="21"/>
                <w:szCs w:val="21"/>
              </w:rPr>
              <w:t>Dedicated wired port for PC 2 (IT Dept). Only VLAN 20 untagged frames pass here.</w:t>
            </w:r>
          </w:p>
        </w:tc>
      </w:tr>
      <w:tr w14:paraId="4673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C4E8E4A">
            <w:r>
              <w:rPr>
                <w:rFonts w:ascii="Arial" w:hAnsi="Arial" w:eastAsia="Arial" w:cs="Arial"/>
                <w:b/>
                <w:bCs/>
                <w:color w:val="2B2B2B"/>
                <w:sz w:val="21"/>
                <w:szCs w:val="21"/>
              </w:rPr>
              <w:t>Fa0/1</w:t>
            </w:r>
          </w:p>
        </w:tc>
        <w:tc>
          <w:tcPr>
            <w:tcW w:w="26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1E73CDF">
            <w:r>
              <w:rPr>
                <w:rFonts w:ascii="Arial" w:hAnsi="Arial" w:eastAsia="Arial" w:cs="Arial"/>
                <w:b w:val="0"/>
                <w:bCs w:val="0"/>
                <w:color w:val="2B2B2B"/>
                <w:sz w:val="21"/>
                <w:szCs w:val="21"/>
              </w:rPr>
              <w:t>Trunk (802.1Q)</w:t>
            </w:r>
          </w:p>
        </w:tc>
        <w:tc>
          <w:tcPr>
            <w:tcW w:w="4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550D0AE">
            <w:r>
              <w:rPr>
                <w:rFonts w:ascii="Arial" w:hAnsi="Arial" w:eastAsia="Arial" w:cs="Arial"/>
                <w:b w:val="0"/>
                <w:bCs w:val="0"/>
                <w:color w:val="2B2B2B"/>
                <w:sz w:val="21"/>
                <w:szCs w:val="21"/>
              </w:rPr>
              <w:t>Carries both VLAN 10 and VLAN 20 tagged frames on a single cable up to the router. Essential for ROAS.</w:t>
            </w:r>
          </w:p>
        </w:tc>
      </w:tr>
    </w:tbl>
    <w:p w14:paraId="5DA765AB">
      <w:pPr>
        <w:spacing w:after="100"/>
      </w:pPr>
    </w:p>
    <w:p w14:paraId="64E98A32">
      <w:pPr>
        <w:spacing w:before="80" w:after="60"/>
        <w:jc w:val="center"/>
      </w:pPr>
      <w:r>
        <w:drawing>
          <wp:inline distT="0" distB="0" distL="0" distR="0">
            <wp:extent cx="5356225" cy="4346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b="5325"/>
                    <a:stretch>
                      <a:fillRect/>
                    </a:stretch>
                  </pic:blipFill>
                  <pic:spPr>
                    <a:xfrm>
                      <a:off x="0" y="0"/>
                      <a:ext cx="5356225" cy="4346575"/>
                    </a:xfrm>
                    <a:prstGeom prst="rect">
                      <a:avLst/>
                    </a:prstGeom>
                  </pic:spPr>
                </pic:pic>
              </a:graphicData>
            </a:graphic>
          </wp:inline>
        </w:drawing>
      </w:r>
    </w:p>
    <w:p w14:paraId="27FC11FC">
      <w:pPr>
        <w:spacing w:before="60" w:after="220"/>
        <w:jc w:val="center"/>
      </w:pPr>
      <w:r>
        <w:rPr>
          <w:rFonts w:ascii="Arial" w:hAnsi="Arial" w:eastAsia="Arial" w:cs="Arial"/>
          <w:i/>
          <w:iCs/>
          <w:color w:val="595959"/>
          <w:sz w:val="20"/>
          <w:szCs w:val="20"/>
        </w:rPr>
        <w:t xml:space="preserve">Figure 2: Switch0 CLI </w:t>
      </w:r>
      <w:r>
        <w:rPr>
          <w:rFonts w:hint="default" w:cs="Arial"/>
          <w:i/>
          <w:iCs/>
          <w:color w:val="595959"/>
          <w:sz w:val="20"/>
          <w:szCs w:val="20"/>
          <w:lang w:val="en-US"/>
        </w:rPr>
        <w:t>-</w:t>
      </w:r>
      <w:r>
        <w:rPr>
          <w:rFonts w:ascii="Arial" w:hAnsi="Arial" w:eastAsia="Arial" w:cs="Arial"/>
          <w:i/>
          <w:iCs/>
          <w:color w:val="595959"/>
          <w:sz w:val="20"/>
          <w:szCs w:val="20"/>
        </w:rPr>
        <w:t xml:space="preserve"> VLAN 10 (HR) created and assigned to Fa0/2; VLAN 20 (IT) created and assigned to Fa0/3; Fa0/1 set to trunk mode. FastEthernet0/1 line protocol confirmed up.</w:t>
      </w:r>
    </w:p>
    <w:p w14:paraId="55393334">
      <w:pPr>
        <w:spacing w:after="200"/>
      </w:pPr>
    </w:p>
    <w:p w14:paraId="55C57115"/>
    <w:p w14:paraId="00FCD676">
      <w:pPr>
        <w:pStyle w:val="3"/>
        <w:spacing w:before="280" w:after="140"/>
      </w:pPr>
      <w:r>
        <w:rPr>
          <w:rFonts w:ascii="Arial" w:hAnsi="Arial" w:eastAsia="Arial" w:cs="Arial"/>
          <w:b/>
          <w:bCs/>
          <w:color w:val="2B2B2B"/>
          <w:sz w:val="26"/>
          <w:szCs w:val="26"/>
        </w:rPr>
        <w:t xml:space="preserve">2.3  Layer 3 Configuration </w:t>
      </w:r>
      <w:r>
        <w:rPr>
          <w:rFonts w:hint="default" w:cs="Arial"/>
          <w:b/>
          <w:bCs/>
          <w:color w:val="2B2B2B"/>
          <w:sz w:val="26"/>
          <w:szCs w:val="26"/>
          <w:lang w:val="en-US"/>
        </w:rPr>
        <w:t>-</w:t>
      </w:r>
      <w:r>
        <w:rPr>
          <w:rFonts w:ascii="Arial" w:hAnsi="Arial" w:eastAsia="Arial" w:cs="Arial"/>
          <w:b/>
          <w:bCs/>
          <w:color w:val="2B2B2B"/>
          <w:sz w:val="26"/>
          <w:szCs w:val="26"/>
        </w:rPr>
        <w:t xml:space="preserve"> Router Sub-Interfaces</w:t>
      </w:r>
    </w:p>
    <w:p w14:paraId="4B132F5A">
      <w:pPr>
        <w:spacing w:after="160"/>
      </w:pPr>
      <w:r>
        <w:rPr>
          <w:rFonts w:ascii="Arial" w:hAnsi="Arial" w:eastAsia="Arial" w:cs="Arial"/>
          <w:sz w:val="22"/>
          <w:szCs w:val="22"/>
        </w:rPr>
        <w:t xml:space="preserve">The physical Gig0/0 interface was brought up with no shutdown (no IP address assigned to the physical interface itself </w:t>
      </w:r>
      <w:r>
        <w:rPr>
          <w:rFonts w:hint="default" w:cs="Arial"/>
          <w:sz w:val="22"/>
          <w:szCs w:val="22"/>
          <w:lang w:val="en-US"/>
        </w:rPr>
        <w:t>-</w:t>
      </w:r>
      <w:r>
        <w:rPr>
          <w:rFonts w:ascii="Arial" w:hAnsi="Arial" w:eastAsia="Arial" w:cs="Arial"/>
          <w:sz w:val="22"/>
          <w:szCs w:val="22"/>
        </w:rPr>
        <w:t xml:space="preserve"> only the sub-interfaces carry IPs). Two logical sub-interfaces were then created:</w:t>
      </w:r>
      <w:bookmarkStart w:id="0" w:name="_GoBack"/>
      <w:bookmarkEnd w:id="0"/>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2360"/>
        <w:gridCol w:w="1800"/>
        <w:gridCol w:w="1800"/>
      </w:tblGrid>
      <w:tr w14:paraId="56B8A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2251C05">
            <w:pPr>
              <w:jc w:val="center"/>
            </w:pPr>
            <w:r>
              <w:rPr>
                <w:rFonts w:ascii="Arial" w:hAnsi="Arial" w:eastAsia="Arial" w:cs="Arial"/>
                <w:b/>
                <w:bCs/>
                <w:color w:val="FFFFFF"/>
                <w:sz w:val="22"/>
                <w:szCs w:val="22"/>
              </w:rPr>
              <w:t>Sub-Interface</w:t>
            </w:r>
          </w:p>
        </w:tc>
        <w:tc>
          <w:tcPr>
            <w:tcW w:w="1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4773D0F">
            <w:pPr>
              <w:jc w:val="center"/>
            </w:pPr>
            <w:r>
              <w:rPr>
                <w:rFonts w:ascii="Arial" w:hAnsi="Arial" w:eastAsia="Arial" w:cs="Arial"/>
                <w:b/>
                <w:bCs/>
                <w:color w:val="FFFFFF"/>
                <w:sz w:val="22"/>
                <w:szCs w:val="22"/>
              </w:rPr>
              <w:t>VLAN Tag</w:t>
            </w:r>
          </w:p>
        </w:tc>
        <w:tc>
          <w:tcPr>
            <w:tcW w:w="2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C607C86">
            <w:pPr>
              <w:jc w:val="center"/>
            </w:pPr>
            <w:r>
              <w:rPr>
                <w:rFonts w:ascii="Arial" w:hAnsi="Arial" w:eastAsia="Arial" w:cs="Arial"/>
                <w:b/>
                <w:bCs/>
                <w:color w:val="FFFFFF"/>
                <w:sz w:val="22"/>
                <w:szCs w:val="22"/>
              </w:rPr>
              <w:t>802.1Q Encapsulation</w:t>
            </w:r>
          </w:p>
        </w:tc>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EE0A661">
            <w:pPr>
              <w:jc w:val="center"/>
            </w:pPr>
            <w:r>
              <w:rPr>
                <w:rFonts w:ascii="Arial" w:hAnsi="Arial" w:eastAsia="Arial" w:cs="Arial"/>
                <w:b/>
                <w:bCs/>
                <w:color w:val="FFFFFF"/>
                <w:sz w:val="22"/>
                <w:szCs w:val="22"/>
              </w:rPr>
              <w:t>IP Address</w:t>
            </w:r>
          </w:p>
        </w:tc>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3667875">
            <w:pPr>
              <w:jc w:val="center"/>
            </w:pPr>
            <w:r>
              <w:rPr>
                <w:rFonts w:ascii="Arial" w:hAnsi="Arial" w:eastAsia="Arial" w:cs="Arial"/>
                <w:b/>
                <w:bCs/>
                <w:color w:val="FFFFFF"/>
                <w:sz w:val="22"/>
                <w:szCs w:val="22"/>
              </w:rPr>
              <w:t>Serves As</w:t>
            </w:r>
          </w:p>
        </w:tc>
      </w:tr>
      <w:tr w14:paraId="2A59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887DC08">
            <w:r>
              <w:rPr>
                <w:rFonts w:ascii="Arial" w:hAnsi="Arial" w:eastAsia="Arial" w:cs="Arial"/>
                <w:b/>
                <w:bCs/>
                <w:color w:val="2B2B2B"/>
                <w:sz w:val="21"/>
                <w:szCs w:val="21"/>
              </w:rPr>
              <w:t>Gig0/0.10</w:t>
            </w:r>
          </w:p>
        </w:tc>
        <w:tc>
          <w:tcPr>
            <w:tcW w:w="160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2D158DBA">
            <w:r>
              <w:rPr>
                <w:rFonts w:ascii="Arial" w:hAnsi="Arial" w:eastAsia="Arial" w:cs="Arial"/>
                <w:b w:val="0"/>
                <w:bCs w:val="0"/>
                <w:color w:val="2B2B2B"/>
                <w:sz w:val="21"/>
                <w:szCs w:val="21"/>
              </w:rPr>
              <w:t>VLAN 10</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8D0A224">
            <w:r>
              <w:rPr>
                <w:rFonts w:ascii="Arial" w:hAnsi="Arial" w:eastAsia="Arial" w:cs="Arial"/>
                <w:b w:val="0"/>
                <w:bCs w:val="0"/>
                <w:color w:val="2B2B2B"/>
                <w:sz w:val="21"/>
                <w:szCs w:val="21"/>
              </w:rPr>
              <w:t>encapsulation dot1Q 10</w:t>
            </w:r>
          </w:p>
        </w:tc>
        <w:tc>
          <w:tcPr>
            <w:tcW w:w="180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24FE56E0">
            <w:r>
              <w:rPr>
                <w:rFonts w:ascii="Arial" w:hAnsi="Arial" w:eastAsia="Arial" w:cs="Arial"/>
                <w:b w:val="0"/>
                <w:bCs w:val="0"/>
                <w:color w:val="2B2B2B"/>
                <w:sz w:val="21"/>
                <w:szCs w:val="21"/>
              </w:rPr>
              <w:t>192.168.10.1 /24</w:t>
            </w:r>
          </w:p>
        </w:tc>
        <w:tc>
          <w:tcPr>
            <w:tcW w:w="1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97A817D">
            <w:r>
              <w:rPr>
                <w:rFonts w:ascii="Arial" w:hAnsi="Arial" w:eastAsia="Arial" w:cs="Arial"/>
                <w:b w:val="0"/>
                <w:bCs w:val="0"/>
                <w:color w:val="2B2B2B"/>
                <w:sz w:val="21"/>
                <w:szCs w:val="21"/>
              </w:rPr>
              <w:t xml:space="preserve">Default GW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HR Dept</w:t>
            </w:r>
          </w:p>
        </w:tc>
      </w:tr>
      <w:tr w14:paraId="7B66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7310412">
            <w:r>
              <w:rPr>
                <w:rFonts w:ascii="Arial" w:hAnsi="Arial" w:eastAsia="Arial" w:cs="Arial"/>
                <w:b/>
                <w:bCs/>
                <w:color w:val="2B2B2B"/>
                <w:sz w:val="21"/>
                <w:szCs w:val="21"/>
              </w:rPr>
              <w:t>Gig0/0.20</w:t>
            </w:r>
          </w:p>
        </w:tc>
        <w:tc>
          <w:tcPr>
            <w:tcW w:w="16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12264A8A">
            <w:r>
              <w:rPr>
                <w:rFonts w:ascii="Arial" w:hAnsi="Arial" w:eastAsia="Arial" w:cs="Arial"/>
                <w:b w:val="0"/>
                <w:bCs w:val="0"/>
                <w:color w:val="2B2B2B"/>
                <w:sz w:val="21"/>
                <w:szCs w:val="21"/>
              </w:rPr>
              <w:t>VLAN 20</w:t>
            </w:r>
          </w:p>
        </w:tc>
        <w:tc>
          <w:tcPr>
            <w:tcW w:w="2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9629CEB">
            <w:r>
              <w:rPr>
                <w:rFonts w:ascii="Arial" w:hAnsi="Arial" w:eastAsia="Arial" w:cs="Arial"/>
                <w:b w:val="0"/>
                <w:bCs w:val="0"/>
                <w:color w:val="2B2B2B"/>
                <w:sz w:val="21"/>
                <w:szCs w:val="21"/>
              </w:rPr>
              <w:t>encapsulation dot1Q 20</w:t>
            </w:r>
          </w:p>
        </w:tc>
        <w:tc>
          <w:tcPr>
            <w:tcW w:w="18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46189C60">
            <w:r>
              <w:rPr>
                <w:rFonts w:ascii="Arial" w:hAnsi="Arial" w:eastAsia="Arial" w:cs="Arial"/>
                <w:b w:val="0"/>
                <w:bCs w:val="0"/>
                <w:color w:val="2B2B2B"/>
                <w:sz w:val="21"/>
                <w:szCs w:val="21"/>
              </w:rPr>
              <w:t>192.168.20.1 /24</w:t>
            </w:r>
          </w:p>
        </w:tc>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24AE7A7">
            <w:r>
              <w:rPr>
                <w:rFonts w:ascii="Arial" w:hAnsi="Arial" w:eastAsia="Arial" w:cs="Arial"/>
                <w:b w:val="0"/>
                <w:bCs w:val="0"/>
                <w:color w:val="2B2B2B"/>
                <w:sz w:val="21"/>
                <w:szCs w:val="21"/>
              </w:rPr>
              <w:t xml:space="preserve">Default GW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IT Dept</w:t>
            </w:r>
          </w:p>
        </w:tc>
      </w:tr>
    </w:tbl>
    <w:p w14:paraId="2380BB52">
      <w:pPr>
        <w:spacing w:after="100"/>
      </w:pPr>
    </w:p>
    <w:p w14:paraId="6AD72371">
      <w:pPr>
        <w:spacing w:after="160"/>
      </w:pPr>
      <w:r>
        <w:rPr>
          <w:rFonts w:ascii="Arial" w:hAnsi="Arial" w:eastAsia="Arial" w:cs="Arial"/>
          <w:sz w:val="22"/>
          <w:szCs w:val="22"/>
        </w:rPr>
        <w:t>When PC 1 (VLAN 10) sends a packet to PC 2 (VLAN 20), it addresses it to its gateway 192.168.10.1 (Gig0/0.10). The router strips the VLAN 10 tag, routes the packet internally, re-encapsulates it with a VLAN 20 tag, and forwards it out Gig0/0.20. The switch receives the tagged frame and delivers it to PC 2 on Fa0/3. This is the complete ROAS packet flow.</w:t>
      </w:r>
    </w:p>
    <w:p w14:paraId="167345A3">
      <w:pPr>
        <w:spacing w:before="80" w:after="60"/>
        <w:jc w:val="center"/>
      </w:pPr>
      <w:r>
        <w:drawing>
          <wp:inline distT="0" distB="0" distL="0" distR="0">
            <wp:extent cx="5217795" cy="4119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b="5657"/>
                    <a:stretch>
                      <a:fillRect/>
                    </a:stretch>
                  </pic:blipFill>
                  <pic:spPr>
                    <a:xfrm>
                      <a:off x="0" y="0"/>
                      <a:ext cx="5217795" cy="4119245"/>
                    </a:xfrm>
                    <a:prstGeom prst="rect">
                      <a:avLst/>
                    </a:prstGeom>
                  </pic:spPr>
                </pic:pic>
              </a:graphicData>
            </a:graphic>
          </wp:inline>
        </w:drawing>
      </w:r>
    </w:p>
    <w:p w14:paraId="3290594C">
      <w:pPr>
        <w:spacing w:before="60" w:after="220"/>
        <w:jc w:val="center"/>
      </w:pPr>
      <w:r>
        <w:rPr>
          <w:rFonts w:ascii="Arial" w:hAnsi="Arial" w:eastAsia="Arial" w:cs="Arial"/>
          <w:i/>
          <w:iCs/>
          <w:color w:val="595959"/>
          <w:sz w:val="20"/>
          <w:szCs w:val="20"/>
        </w:rPr>
        <w:t xml:space="preserve">Figure 3: Router0 CLI </w:t>
      </w:r>
      <w:r>
        <w:rPr>
          <w:rFonts w:hint="default" w:cs="Arial"/>
          <w:i/>
          <w:iCs/>
          <w:color w:val="595959"/>
          <w:sz w:val="20"/>
          <w:szCs w:val="20"/>
          <w:lang w:val="en-US"/>
        </w:rPr>
        <w:t>-</w:t>
      </w:r>
      <w:r>
        <w:rPr>
          <w:rFonts w:ascii="Arial" w:hAnsi="Arial" w:eastAsia="Arial" w:cs="Arial"/>
          <w:i/>
          <w:iCs/>
          <w:color w:val="595959"/>
          <w:sz w:val="20"/>
          <w:szCs w:val="20"/>
        </w:rPr>
        <w:t xml:space="preserve"> Gig0/0 brought up with no shutdown; sub-interface Gig0/0.10 configured with dot1Q 10 encapsulation and IP 192.168.10.1; sub-interface Gig0/0.20 configured with dot1Q 20 and IP 192.168.20.1. Both sub-interfaces confirmed up.</w:t>
      </w:r>
    </w:p>
    <w:p w14:paraId="72CDC27E">
      <w:pPr>
        <w:pStyle w:val="3"/>
        <w:spacing w:before="280" w:after="140"/>
      </w:pPr>
      <w:r>
        <w:rPr>
          <w:rFonts w:ascii="Arial" w:hAnsi="Arial" w:eastAsia="Arial" w:cs="Arial"/>
          <w:b/>
          <w:bCs/>
          <w:color w:val="2B2B2B"/>
          <w:sz w:val="26"/>
          <w:szCs w:val="26"/>
        </w:rPr>
        <w:t>2.4  End Device IP Configuration</w:t>
      </w:r>
    </w:p>
    <w:p w14:paraId="25C3343C">
      <w:pPr>
        <w:spacing w:after="160"/>
      </w:pPr>
      <w:r>
        <w:rPr>
          <w:rFonts w:ascii="Arial" w:hAnsi="Arial" w:eastAsia="Arial" w:cs="Arial"/>
          <w:sz w:val="22"/>
          <w:szCs w:val="22"/>
        </w:rPr>
        <w:t xml:space="preserve">Each PC was statically configured with an IP address in its respective departmental subnet. The Default Gateway for each PC is set to its VLAN's router sub-interface IP </w:t>
      </w:r>
      <w:r>
        <w:rPr>
          <w:rFonts w:hint="default" w:cs="Arial"/>
          <w:sz w:val="22"/>
          <w:szCs w:val="22"/>
          <w:lang w:val="en-US"/>
        </w:rPr>
        <w:t>-</w:t>
      </w:r>
      <w:r>
        <w:rPr>
          <w:rFonts w:ascii="Arial" w:hAnsi="Arial" w:eastAsia="Arial" w:cs="Arial"/>
          <w:sz w:val="22"/>
          <w:szCs w:val="22"/>
        </w:rPr>
        <w:t xml:space="preserve"> this is how the PC knows to forward cross-subnet packets to the router.</w:t>
      </w:r>
    </w:p>
    <w:p w14:paraId="6E35D23C">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60"/>
        <w:gridCol w:w="2000"/>
        <w:gridCol w:w="2200"/>
        <w:gridCol w:w="1800"/>
      </w:tblGrid>
      <w:tr w14:paraId="759D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9041E1D">
            <w:pPr>
              <w:jc w:val="center"/>
            </w:pPr>
            <w:r>
              <w:rPr>
                <w:rFonts w:ascii="Arial" w:hAnsi="Arial" w:eastAsia="Arial" w:cs="Arial"/>
                <w:b/>
                <w:bCs/>
                <w:color w:val="FFFFFF"/>
                <w:sz w:val="22"/>
                <w:szCs w:val="22"/>
              </w:rPr>
              <w:t>Host</w:t>
            </w:r>
          </w:p>
        </w:tc>
        <w:tc>
          <w:tcPr>
            <w:tcW w:w="15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EE52D61">
            <w:pPr>
              <w:jc w:val="center"/>
            </w:pPr>
            <w:r>
              <w:rPr>
                <w:rFonts w:ascii="Arial" w:hAnsi="Arial" w:eastAsia="Arial" w:cs="Arial"/>
                <w:b/>
                <w:bCs/>
                <w:color w:val="FFFFFF"/>
                <w:sz w:val="22"/>
                <w:szCs w:val="22"/>
              </w:rPr>
              <w:t>VLAN</w:t>
            </w:r>
          </w:p>
        </w:tc>
        <w:tc>
          <w:tcPr>
            <w:tcW w:w="2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D4C35F7">
            <w:pPr>
              <w:jc w:val="center"/>
            </w:pPr>
            <w:r>
              <w:rPr>
                <w:rFonts w:ascii="Arial" w:hAnsi="Arial" w:eastAsia="Arial" w:cs="Arial"/>
                <w:b/>
                <w:bCs/>
                <w:color w:val="FFFFFF"/>
                <w:sz w:val="22"/>
                <w:szCs w:val="22"/>
              </w:rPr>
              <w:t>IPv4 Address</w:t>
            </w:r>
          </w:p>
        </w:tc>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91AB793">
            <w:pPr>
              <w:jc w:val="center"/>
            </w:pPr>
            <w:r>
              <w:rPr>
                <w:rFonts w:ascii="Arial" w:hAnsi="Arial" w:eastAsia="Arial" w:cs="Arial"/>
                <w:b/>
                <w:bCs/>
                <w:color w:val="FFFFFF"/>
                <w:sz w:val="22"/>
                <w:szCs w:val="22"/>
              </w:rPr>
              <w:t>Subnet Mask</w:t>
            </w:r>
          </w:p>
        </w:tc>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7207E1F">
            <w:pPr>
              <w:jc w:val="center"/>
            </w:pPr>
            <w:r>
              <w:rPr>
                <w:rFonts w:ascii="Arial" w:hAnsi="Arial" w:eastAsia="Arial" w:cs="Arial"/>
                <w:b/>
                <w:bCs/>
                <w:color w:val="FFFFFF"/>
                <w:sz w:val="22"/>
                <w:szCs w:val="22"/>
              </w:rPr>
              <w:t>Default Gateway</w:t>
            </w:r>
          </w:p>
        </w:tc>
      </w:tr>
      <w:tr w14:paraId="6F77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A09BE55">
            <w:r>
              <w:rPr>
                <w:rFonts w:ascii="Arial" w:hAnsi="Arial" w:eastAsia="Arial" w:cs="Arial"/>
                <w:b/>
                <w:bCs/>
                <w:color w:val="2B2B2B"/>
                <w:sz w:val="21"/>
                <w:szCs w:val="21"/>
              </w:rPr>
              <w:t xml:space="preserve">PC 1 </w:t>
            </w:r>
            <w:r>
              <w:rPr>
                <w:rFonts w:hint="default" w:cs="Arial"/>
                <w:b/>
                <w:bCs/>
                <w:color w:val="2B2B2B"/>
                <w:sz w:val="21"/>
                <w:szCs w:val="21"/>
                <w:lang w:val="en-US"/>
              </w:rPr>
              <w:t>-</w:t>
            </w:r>
            <w:r>
              <w:rPr>
                <w:rFonts w:ascii="Arial" w:hAnsi="Arial" w:eastAsia="Arial" w:cs="Arial"/>
                <w:b/>
                <w:bCs/>
                <w:color w:val="2B2B2B"/>
                <w:sz w:val="21"/>
                <w:szCs w:val="21"/>
              </w:rPr>
              <w:t xml:space="preserve"> HR Dept</w:t>
            </w:r>
          </w:p>
        </w:tc>
        <w:tc>
          <w:tcPr>
            <w:tcW w:w="15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1DF45BD7">
            <w:r>
              <w:rPr>
                <w:rFonts w:ascii="Arial" w:hAnsi="Arial" w:eastAsia="Arial" w:cs="Arial"/>
                <w:b w:val="0"/>
                <w:bCs w:val="0"/>
                <w:color w:val="2B2B2B"/>
                <w:sz w:val="21"/>
                <w:szCs w:val="21"/>
              </w:rPr>
              <w:t>VLAN 10</w:t>
            </w:r>
          </w:p>
        </w:tc>
        <w:tc>
          <w:tcPr>
            <w:tcW w:w="20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0A6DBD3">
            <w:r>
              <w:rPr>
                <w:rFonts w:ascii="Arial" w:hAnsi="Arial" w:eastAsia="Arial" w:cs="Arial"/>
                <w:b w:val="0"/>
                <w:bCs w:val="0"/>
                <w:color w:val="2B2B2B"/>
                <w:sz w:val="21"/>
                <w:szCs w:val="21"/>
              </w:rPr>
              <w:t>192.168.10.10</w:t>
            </w:r>
          </w:p>
        </w:tc>
        <w:tc>
          <w:tcPr>
            <w:tcW w:w="220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46DC7C4F">
            <w:r>
              <w:rPr>
                <w:rFonts w:ascii="Arial" w:hAnsi="Arial" w:eastAsia="Arial" w:cs="Arial"/>
                <w:b w:val="0"/>
                <w:bCs w:val="0"/>
                <w:color w:val="2B2B2B"/>
                <w:sz w:val="21"/>
                <w:szCs w:val="21"/>
              </w:rPr>
              <w:t>255.255.255.0</w:t>
            </w:r>
          </w:p>
        </w:tc>
        <w:tc>
          <w:tcPr>
            <w:tcW w:w="1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E4B600B">
            <w:r>
              <w:rPr>
                <w:rFonts w:ascii="Arial" w:hAnsi="Arial" w:eastAsia="Arial" w:cs="Arial"/>
                <w:b w:val="0"/>
                <w:bCs w:val="0"/>
                <w:color w:val="2B2B2B"/>
                <w:sz w:val="21"/>
                <w:szCs w:val="21"/>
              </w:rPr>
              <w:t>192.168.10.1</w:t>
            </w:r>
          </w:p>
        </w:tc>
      </w:tr>
      <w:tr w14:paraId="1A59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32707A7">
            <w:r>
              <w:rPr>
                <w:rFonts w:ascii="Arial" w:hAnsi="Arial" w:eastAsia="Arial" w:cs="Arial"/>
                <w:b/>
                <w:bCs/>
                <w:color w:val="2B2B2B"/>
                <w:sz w:val="21"/>
                <w:szCs w:val="21"/>
              </w:rPr>
              <w:t xml:space="preserve">PC 2 </w:t>
            </w:r>
            <w:r>
              <w:rPr>
                <w:rFonts w:hint="default" w:cs="Arial"/>
                <w:b/>
                <w:bCs/>
                <w:color w:val="2B2B2B"/>
                <w:sz w:val="21"/>
                <w:szCs w:val="21"/>
                <w:lang w:val="en-US"/>
              </w:rPr>
              <w:t>-</w:t>
            </w:r>
            <w:r>
              <w:rPr>
                <w:rFonts w:ascii="Arial" w:hAnsi="Arial" w:eastAsia="Arial" w:cs="Arial"/>
                <w:b/>
                <w:bCs/>
                <w:color w:val="2B2B2B"/>
                <w:sz w:val="21"/>
                <w:szCs w:val="21"/>
              </w:rPr>
              <w:t xml:space="preserve"> IT Dept</w:t>
            </w:r>
          </w:p>
        </w:tc>
        <w:tc>
          <w:tcPr>
            <w:tcW w:w="156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5EC190C4">
            <w:r>
              <w:rPr>
                <w:rFonts w:ascii="Arial" w:hAnsi="Arial" w:eastAsia="Arial" w:cs="Arial"/>
                <w:b w:val="0"/>
                <w:bCs w:val="0"/>
                <w:color w:val="2B2B2B"/>
                <w:sz w:val="21"/>
                <w:szCs w:val="21"/>
              </w:rPr>
              <w:t>VLAN 20</w:t>
            </w:r>
          </w:p>
        </w:tc>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C96A6CB">
            <w:r>
              <w:rPr>
                <w:rFonts w:ascii="Arial" w:hAnsi="Arial" w:eastAsia="Arial" w:cs="Arial"/>
                <w:b w:val="0"/>
                <w:bCs w:val="0"/>
                <w:color w:val="2B2B2B"/>
                <w:sz w:val="21"/>
                <w:szCs w:val="21"/>
              </w:rPr>
              <w:t>192.168.20.10</w:t>
            </w:r>
          </w:p>
        </w:tc>
        <w:tc>
          <w:tcPr>
            <w:tcW w:w="22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475404D7">
            <w:r>
              <w:rPr>
                <w:rFonts w:ascii="Arial" w:hAnsi="Arial" w:eastAsia="Arial" w:cs="Arial"/>
                <w:b w:val="0"/>
                <w:bCs w:val="0"/>
                <w:color w:val="2B2B2B"/>
                <w:sz w:val="21"/>
                <w:szCs w:val="21"/>
              </w:rPr>
              <w:t>255.255.255.0</w:t>
            </w:r>
          </w:p>
        </w:tc>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5B9BF4E">
            <w:r>
              <w:rPr>
                <w:rFonts w:ascii="Arial" w:hAnsi="Arial" w:eastAsia="Arial" w:cs="Arial"/>
                <w:b w:val="0"/>
                <w:bCs w:val="0"/>
                <w:color w:val="2B2B2B"/>
                <w:sz w:val="21"/>
                <w:szCs w:val="21"/>
              </w:rPr>
              <w:t>192.168.20.1</w:t>
            </w:r>
          </w:p>
        </w:tc>
      </w:tr>
    </w:tbl>
    <w:p w14:paraId="4225A022">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0"/>
        <w:gridCol w:w="4780"/>
      </w:tblGrid>
      <w:tr w14:paraId="2B5B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00" w:type="dxa"/>
              <w:bottom w:w="60" w:type="dxa"/>
              <w:right w:w="100" w:type="dxa"/>
            </w:tcMar>
          </w:tcPr>
          <w:p w14:paraId="6A472C25">
            <w:pPr>
              <w:spacing w:before="80" w:after="60"/>
              <w:jc w:val="center"/>
            </w:pPr>
            <w:r>
              <w:drawing>
                <wp:inline distT="0" distB="0" distL="0" distR="0">
                  <wp:extent cx="4191000" cy="129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191000" cy="1295400"/>
                          </a:xfrm>
                          <a:prstGeom prst="rect">
                            <a:avLst/>
                          </a:prstGeom>
                        </pic:spPr>
                      </pic:pic>
                    </a:graphicData>
                  </a:graphic>
                </wp:inline>
              </w:drawing>
            </w:r>
          </w:p>
          <w:p w14:paraId="12D7CF26">
            <w:pPr>
              <w:jc w:val="center"/>
            </w:pPr>
            <w:r>
              <w:rPr>
                <w:rFonts w:ascii="Arial" w:hAnsi="Arial" w:eastAsia="Arial" w:cs="Arial"/>
                <w:i/>
                <w:iCs/>
                <w:color w:val="595959"/>
                <w:sz w:val="19"/>
                <w:szCs w:val="19"/>
              </w:rPr>
              <w:t xml:space="preserve">Figure 4a: PC 1 (HR Dept) </w:t>
            </w:r>
            <w:r>
              <w:rPr>
                <w:rFonts w:hint="default" w:cs="Arial"/>
                <w:i/>
                <w:iCs/>
                <w:color w:val="595959"/>
                <w:sz w:val="19"/>
                <w:szCs w:val="19"/>
                <w:lang w:val="en-US"/>
              </w:rPr>
              <w:t>-</w:t>
            </w:r>
            <w:r>
              <w:rPr>
                <w:rFonts w:ascii="Arial" w:hAnsi="Arial" w:eastAsia="Arial" w:cs="Arial"/>
                <w:i/>
                <w:iCs/>
                <w:color w:val="595959"/>
                <w:sz w:val="19"/>
                <w:szCs w:val="19"/>
              </w:rPr>
              <w:t xml:space="preserve"> Static IP 192.168.10.10/24, Default Gateway 192.168.10.1 (VLAN 10 router sub-interface).</w:t>
            </w:r>
          </w:p>
        </w:tc>
        <w:tc>
          <w:tcPr>
            <w:tcW w:w="468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00" w:type="dxa"/>
              <w:bottom w:w="60" w:type="dxa"/>
              <w:right w:w="100" w:type="dxa"/>
            </w:tcMar>
          </w:tcPr>
          <w:p w14:paraId="683A0FC5">
            <w:pPr>
              <w:spacing w:before="80" w:after="60"/>
              <w:jc w:val="center"/>
            </w:pPr>
            <w:r>
              <w:drawing>
                <wp:inline distT="0" distB="0" distL="0" distR="0">
                  <wp:extent cx="4191000" cy="1285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191000" cy="1285875"/>
                          </a:xfrm>
                          <a:prstGeom prst="rect">
                            <a:avLst/>
                          </a:prstGeom>
                        </pic:spPr>
                      </pic:pic>
                    </a:graphicData>
                  </a:graphic>
                </wp:inline>
              </w:drawing>
            </w:r>
          </w:p>
          <w:p w14:paraId="3616940F">
            <w:pPr>
              <w:jc w:val="center"/>
            </w:pPr>
            <w:r>
              <w:rPr>
                <w:rFonts w:ascii="Arial" w:hAnsi="Arial" w:eastAsia="Arial" w:cs="Arial"/>
                <w:i/>
                <w:iCs/>
                <w:color w:val="595959"/>
                <w:sz w:val="19"/>
                <w:szCs w:val="19"/>
              </w:rPr>
              <w:t xml:space="preserve">Figure 4b: PC 2 (IT Dept) </w:t>
            </w:r>
            <w:r>
              <w:rPr>
                <w:rFonts w:hint="default" w:cs="Arial"/>
                <w:i/>
                <w:iCs/>
                <w:color w:val="595959"/>
                <w:sz w:val="19"/>
                <w:szCs w:val="19"/>
                <w:lang w:val="en-US"/>
              </w:rPr>
              <w:t>-</w:t>
            </w:r>
            <w:r>
              <w:rPr>
                <w:rFonts w:ascii="Arial" w:hAnsi="Arial" w:eastAsia="Arial" w:cs="Arial"/>
                <w:i/>
                <w:iCs/>
                <w:color w:val="595959"/>
                <w:sz w:val="19"/>
                <w:szCs w:val="19"/>
              </w:rPr>
              <w:t xml:space="preserve"> Static IP 192.168.20.10/24, Default Gateway 192.168.20.1 (VLAN 20 router sub-interface).</w:t>
            </w:r>
          </w:p>
        </w:tc>
      </w:tr>
    </w:tbl>
    <w:p w14:paraId="5C7BAE01">
      <w:pPr>
        <w:spacing w:after="200"/>
      </w:pPr>
    </w:p>
    <w:p w14:paraId="2362910D">
      <w:pPr>
        <w:pStyle w:val="3"/>
        <w:spacing w:before="280" w:after="140"/>
      </w:pPr>
      <w:r>
        <w:rPr>
          <w:rFonts w:ascii="Arial" w:hAnsi="Arial" w:eastAsia="Arial" w:cs="Arial"/>
          <w:b/>
          <w:bCs/>
          <w:color w:val="2B2B2B"/>
          <w:sz w:val="26"/>
          <w:szCs w:val="26"/>
        </w:rPr>
        <w:t>2.5  Connectivity Verification</w:t>
      </w:r>
    </w:p>
    <w:p w14:paraId="5F25F30B">
      <w:pPr>
        <w:spacing w:after="160"/>
      </w:pPr>
      <w:r>
        <w:rPr>
          <w:rFonts w:ascii="Arial" w:hAnsi="Arial" w:eastAsia="Arial" w:cs="Arial"/>
          <w:sz w:val="22"/>
          <w:szCs w:val="22"/>
        </w:rPr>
        <w:t xml:space="preserve">To verify the ROAS configuration, an ICMP Echo Request (Ping) was initiated from PC 1 (HR Department, VLAN 10) to PC 2 (IT Department, VLAN 20). Without the router, these two VLANs would be completely isolated </w:t>
      </w:r>
      <w:r>
        <w:rPr>
          <w:rFonts w:hint="default" w:cs="Arial"/>
          <w:sz w:val="22"/>
          <w:szCs w:val="22"/>
          <w:lang w:val="en-US"/>
        </w:rPr>
        <w:t>-</w:t>
      </w:r>
      <w:r>
        <w:rPr>
          <w:rFonts w:ascii="Arial" w:hAnsi="Arial" w:eastAsia="Arial" w:cs="Arial"/>
          <w:sz w:val="22"/>
          <w:szCs w:val="22"/>
        </w:rPr>
        <w:t xml:space="preserve"> this test confirms the router is successfully bridging the broadcast domain boundary.</w:t>
      </w:r>
    </w:p>
    <w:p w14:paraId="6EC58E4D">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F2C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E778C98">
            <w:pPr>
              <w:jc w:val="center"/>
            </w:pPr>
            <w:r>
              <w:rPr>
                <w:rFonts w:ascii="Arial" w:hAnsi="Arial" w:eastAsia="Arial" w:cs="Arial"/>
                <w:b/>
                <w:bCs/>
                <w:color w:val="FFFFFF"/>
                <w:sz w:val="22"/>
                <w:szCs w:val="22"/>
              </w:rPr>
              <w:t>Traffic Flow Step</w:t>
            </w:r>
          </w:p>
        </w:tc>
        <w:tc>
          <w:tcPr>
            <w:tcW w:w="67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F761EA9">
            <w:pPr>
              <w:jc w:val="center"/>
            </w:pPr>
            <w:r>
              <w:rPr>
                <w:rFonts w:ascii="Arial" w:hAnsi="Arial" w:eastAsia="Arial" w:cs="Arial"/>
                <w:b/>
                <w:bCs/>
                <w:color w:val="FFFFFF"/>
                <w:sz w:val="22"/>
                <w:szCs w:val="22"/>
              </w:rPr>
              <w:t>Description</w:t>
            </w:r>
          </w:p>
        </w:tc>
      </w:tr>
      <w:tr w14:paraId="3572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AB14DBE">
            <w:r>
              <w:rPr>
                <w:rFonts w:ascii="Arial" w:hAnsi="Arial" w:eastAsia="Arial" w:cs="Arial"/>
                <w:b/>
                <w:bCs/>
                <w:color w:val="2B2B2B"/>
                <w:sz w:val="21"/>
                <w:szCs w:val="21"/>
              </w:rPr>
              <w:t xml:space="preserve">Step 1 </w:t>
            </w:r>
            <w:r>
              <w:rPr>
                <w:rFonts w:hint="default" w:cs="Arial"/>
                <w:b/>
                <w:bCs/>
                <w:color w:val="2B2B2B"/>
                <w:sz w:val="21"/>
                <w:szCs w:val="21"/>
                <w:lang w:val="en-US"/>
              </w:rPr>
              <w:t>-</w:t>
            </w:r>
            <w:r>
              <w:rPr>
                <w:rFonts w:ascii="Arial" w:hAnsi="Arial" w:eastAsia="Arial" w:cs="Arial"/>
                <w:b/>
                <w:bCs/>
                <w:color w:val="2B2B2B"/>
                <w:sz w:val="21"/>
                <w:szCs w:val="21"/>
              </w:rPr>
              <w:t xml:space="preserve"> ARP</w:t>
            </w:r>
          </w:p>
        </w:tc>
        <w:tc>
          <w:tcPr>
            <w:tcW w:w="6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E54530B">
            <w:r>
              <w:rPr>
                <w:rFonts w:ascii="Arial" w:hAnsi="Arial" w:eastAsia="Arial" w:cs="Arial"/>
                <w:b w:val="0"/>
                <w:bCs w:val="0"/>
                <w:color w:val="2B2B2B"/>
                <w:sz w:val="21"/>
                <w:szCs w:val="21"/>
              </w:rPr>
              <w:t>PC 1 sends an ARP broadcast for its gateway 192.168.10.1. The switch tags it VLAN 10 and forwards it up the trunk to the router.</w:t>
            </w:r>
          </w:p>
        </w:tc>
      </w:tr>
      <w:tr w14:paraId="2983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3640EF3">
            <w:r>
              <w:rPr>
                <w:rFonts w:ascii="Arial" w:hAnsi="Arial" w:eastAsia="Arial" w:cs="Arial"/>
                <w:b/>
                <w:bCs/>
                <w:color w:val="2B2B2B"/>
                <w:sz w:val="21"/>
                <w:szCs w:val="21"/>
              </w:rPr>
              <w:t xml:space="preserve">Step 2 </w:t>
            </w:r>
            <w:r>
              <w:rPr>
                <w:rFonts w:hint="default" w:cs="Arial"/>
                <w:b/>
                <w:bCs/>
                <w:color w:val="2B2B2B"/>
                <w:sz w:val="21"/>
                <w:szCs w:val="21"/>
                <w:lang w:val="en-US"/>
              </w:rPr>
              <w:t>-</w:t>
            </w:r>
            <w:r>
              <w:rPr>
                <w:rFonts w:ascii="Arial" w:hAnsi="Arial" w:eastAsia="Arial" w:cs="Arial"/>
                <w:b/>
                <w:bCs/>
                <w:color w:val="2B2B2B"/>
                <w:sz w:val="21"/>
                <w:szCs w:val="21"/>
              </w:rPr>
              <w:t xml:space="preserve"> ARP Reply</w:t>
            </w:r>
          </w:p>
        </w:tc>
        <w:tc>
          <w:tcPr>
            <w:tcW w:w="6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5E98114">
            <w:r>
              <w:rPr>
                <w:rFonts w:ascii="Arial" w:hAnsi="Arial" w:eastAsia="Arial" w:cs="Arial"/>
                <w:b w:val="0"/>
                <w:bCs w:val="0"/>
                <w:color w:val="2B2B2B"/>
                <w:sz w:val="21"/>
                <w:szCs w:val="21"/>
              </w:rPr>
              <w:t>The router responds with its MAC address. PC 1 now has a Layer 2 path to the gateway.</w:t>
            </w:r>
          </w:p>
        </w:tc>
      </w:tr>
      <w:tr w14:paraId="5DB8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2D54E0C">
            <w:r>
              <w:rPr>
                <w:rFonts w:ascii="Arial" w:hAnsi="Arial" w:eastAsia="Arial" w:cs="Arial"/>
                <w:b/>
                <w:bCs/>
                <w:color w:val="2B2B2B"/>
                <w:sz w:val="21"/>
                <w:szCs w:val="21"/>
              </w:rPr>
              <w:t xml:space="preserve">Step 3 </w:t>
            </w:r>
            <w:r>
              <w:rPr>
                <w:rFonts w:hint="default" w:cs="Arial"/>
                <w:b/>
                <w:bCs/>
                <w:color w:val="2B2B2B"/>
                <w:sz w:val="21"/>
                <w:szCs w:val="21"/>
                <w:lang w:val="en-US"/>
              </w:rPr>
              <w:t>-</w:t>
            </w:r>
            <w:r>
              <w:rPr>
                <w:rFonts w:ascii="Arial" w:hAnsi="Arial" w:eastAsia="Arial" w:cs="Arial"/>
                <w:b/>
                <w:bCs/>
                <w:color w:val="2B2B2B"/>
                <w:sz w:val="21"/>
                <w:szCs w:val="21"/>
              </w:rPr>
              <w:t xml:space="preserve"> ICMP to Router</w:t>
            </w:r>
          </w:p>
        </w:tc>
        <w:tc>
          <w:tcPr>
            <w:tcW w:w="6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D57F360">
            <w:r>
              <w:rPr>
                <w:rFonts w:ascii="Arial" w:hAnsi="Arial" w:eastAsia="Arial" w:cs="Arial"/>
                <w:b w:val="0"/>
                <w:bCs w:val="0"/>
                <w:color w:val="2B2B2B"/>
                <w:sz w:val="21"/>
                <w:szCs w:val="21"/>
              </w:rPr>
              <w:t>PC 1 sends the ICMP packet. Switch tags it VLAN 10 (via Fa0/2 access port) and forwards it up the Fa0/1 trunk.</w:t>
            </w:r>
          </w:p>
        </w:tc>
      </w:tr>
      <w:tr w14:paraId="4F13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547DF67">
            <w:r>
              <w:rPr>
                <w:rFonts w:ascii="Arial" w:hAnsi="Arial" w:eastAsia="Arial" w:cs="Arial"/>
                <w:b/>
                <w:bCs/>
                <w:color w:val="2B2B2B"/>
                <w:sz w:val="21"/>
                <w:szCs w:val="21"/>
              </w:rPr>
              <w:t xml:space="preserve">Step 4 </w:t>
            </w:r>
            <w:r>
              <w:rPr>
                <w:rFonts w:hint="default" w:cs="Arial"/>
                <w:b/>
                <w:bCs/>
                <w:color w:val="2B2B2B"/>
                <w:sz w:val="21"/>
                <w:szCs w:val="21"/>
                <w:lang w:val="en-US"/>
              </w:rPr>
              <w:t>-</w:t>
            </w:r>
            <w:r>
              <w:rPr>
                <w:rFonts w:ascii="Arial" w:hAnsi="Arial" w:eastAsia="Arial" w:cs="Arial"/>
                <w:b/>
                <w:bCs/>
                <w:color w:val="2B2B2B"/>
                <w:sz w:val="21"/>
                <w:szCs w:val="21"/>
              </w:rPr>
              <w:t xml:space="preserve"> ROAS Routing</w:t>
            </w:r>
          </w:p>
        </w:tc>
        <w:tc>
          <w:tcPr>
            <w:tcW w:w="6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FEC8A3B">
            <w:r>
              <w:rPr>
                <w:rFonts w:ascii="Arial" w:hAnsi="Arial" w:eastAsia="Arial" w:cs="Arial"/>
                <w:b w:val="0"/>
                <w:bCs w:val="0"/>
                <w:color w:val="2B2B2B"/>
                <w:sz w:val="21"/>
                <w:szCs w:val="21"/>
              </w:rPr>
              <w:t>Router receives the frame on Gig0/0.10, strips the VLAN 10 tag, looks up the routing table, and routes to 192.168.20.0/24.</w:t>
            </w:r>
          </w:p>
        </w:tc>
      </w:tr>
      <w:tr w14:paraId="5838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99944CE">
            <w:r>
              <w:rPr>
                <w:rFonts w:ascii="Arial" w:hAnsi="Arial" w:eastAsia="Arial" w:cs="Arial"/>
                <w:b/>
                <w:bCs/>
                <w:color w:val="2B2B2B"/>
                <w:sz w:val="21"/>
                <w:szCs w:val="21"/>
              </w:rPr>
              <w:t xml:space="preserve">Step 5 </w:t>
            </w:r>
            <w:r>
              <w:rPr>
                <w:rFonts w:hint="default" w:cs="Arial"/>
                <w:b/>
                <w:bCs/>
                <w:color w:val="2B2B2B"/>
                <w:sz w:val="21"/>
                <w:szCs w:val="21"/>
                <w:lang w:val="en-US"/>
              </w:rPr>
              <w:t>-</w:t>
            </w:r>
            <w:r>
              <w:rPr>
                <w:rFonts w:ascii="Arial" w:hAnsi="Arial" w:eastAsia="Arial" w:cs="Arial"/>
                <w:b/>
                <w:bCs/>
                <w:color w:val="2B2B2B"/>
                <w:sz w:val="21"/>
                <w:szCs w:val="21"/>
              </w:rPr>
              <w:t xml:space="preserve"> Delivery to PC 2</w:t>
            </w:r>
          </w:p>
        </w:tc>
        <w:tc>
          <w:tcPr>
            <w:tcW w:w="6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6549AD6">
            <w:r>
              <w:rPr>
                <w:rFonts w:ascii="Arial" w:hAnsi="Arial" w:eastAsia="Arial" w:cs="Arial"/>
                <w:b w:val="0"/>
                <w:bCs w:val="0"/>
                <w:color w:val="2B2B2B"/>
                <w:sz w:val="21"/>
                <w:szCs w:val="21"/>
              </w:rPr>
              <w:t>Router re-tags the frame with VLAN 20 and sends it down the trunk. Switch delivers it untagged to PC 2 on Fa0/3.</w:t>
            </w:r>
          </w:p>
        </w:tc>
      </w:tr>
    </w:tbl>
    <w:p w14:paraId="25F2C3E5">
      <w:pPr>
        <w:spacing w:after="100"/>
      </w:pPr>
    </w:p>
    <w:p w14:paraId="0D119383">
      <w:pPr>
        <w:spacing w:before="80" w:after="60"/>
        <w:jc w:val="center"/>
      </w:pPr>
      <w:r>
        <w:drawing>
          <wp:inline distT="0" distB="0" distL="0" distR="0">
            <wp:extent cx="3714750" cy="259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3714750" cy="2590800"/>
                    </a:xfrm>
                    <a:prstGeom prst="rect">
                      <a:avLst/>
                    </a:prstGeom>
                  </pic:spPr>
                </pic:pic>
              </a:graphicData>
            </a:graphic>
          </wp:inline>
        </w:drawing>
      </w:r>
    </w:p>
    <w:p w14:paraId="0AB7AC08">
      <w:pPr>
        <w:spacing w:before="60" w:after="220"/>
        <w:jc w:val="center"/>
      </w:pPr>
      <w:r>
        <w:rPr>
          <w:rFonts w:ascii="Arial" w:hAnsi="Arial" w:eastAsia="Arial" w:cs="Arial"/>
          <w:i/>
          <w:iCs/>
          <w:color w:val="595959"/>
          <w:sz w:val="20"/>
          <w:szCs w:val="20"/>
        </w:rPr>
        <w:t xml:space="preserve">Figure 5: PC 1 pinging PC 2 (192.168.20.10) </w:t>
      </w:r>
      <w:r>
        <w:rPr>
          <w:rFonts w:hint="default" w:cs="Arial"/>
          <w:i/>
          <w:iCs/>
          <w:color w:val="595959"/>
          <w:sz w:val="20"/>
          <w:szCs w:val="20"/>
          <w:lang w:val="en-US"/>
        </w:rPr>
        <w:t>-</w:t>
      </w:r>
      <w:r>
        <w:rPr>
          <w:rFonts w:ascii="Arial" w:hAnsi="Arial" w:eastAsia="Arial" w:cs="Arial"/>
          <w:i/>
          <w:iCs/>
          <w:color w:val="595959"/>
          <w:sz w:val="20"/>
          <w:szCs w:val="20"/>
        </w:rPr>
        <w:t xml:space="preserve"> 3/4 packets received, 0ms average RTT, TTL=127. First packet lost to ARP resolution (standard behaviour). Inter-VLAN routing confirmed successful.</w:t>
      </w:r>
    </w:p>
    <w:p w14:paraId="3FFC5F94">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160"/>
        <w:gridCol w:w="2600"/>
      </w:tblGrid>
      <w:tr w14:paraId="19E0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13190C3">
            <w:pPr>
              <w:jc w:val="center"/>
            </w:pPr>
            <w:r>
              <w:rPr>
                <w:rFonts w:ascii="Arial" w:hAnsi="Arial" w:eastAsia="Arial" w:cs="Arial"/>
                <w:b/>
                <w:bCs/>
                <w:color w:val="FFFFFF"/>
                <w:sz w:val="22"/>
                <w:szCs w:val="22"/>
              </w:rPr>
              <w:t>Source</w:t>
            </w:r>
          </w:p>
        </w:tc>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847CBD3">
            <w:pPr>
              <w:jc w:val="center"/>
            </w:pPr>
            <w:r>
              <w:rPr>
                <w:rFonts w:ascii="Arial" w:hAnsi="Arial" w:eastAsia="Arial" w:cs="Arial"/>
                <w:b/>
                <w:bCs/>
                <w:color w:val="FFFFFF"/>
                <w:sz w:val="22"/>
                <w:szCs w:val="22"/>
              </w:rPr>
              <w:t>Destination</w:t>
            </w:r>
          </w:p>
        </w:tc>
        <w:tc>
          <w:tcPr>
            <w:tcW w:w="21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D8064D5">
            <w:pPr>
              <w:jc w:val="center"/>
            </w:pPr>
            <w:r>
              <w:rPr>
                <w:rFonts w:ascii="Arial" w:hAnsi="Arial" w:eastAsia="Arial" w:cs="Arial"/>
                <w:b/>
                <w:bCs/>
                <w:color w:val="FFFFFF"/>
                <w:sz w:val="22"/>
                <w:szCs w:val="22"/>
              </w:rPr>
              <w:t>Protocol</w:t>
            </w:r>
          </w:p>
        </w:tc>
        <w:tc>
          <w:tcPr>
            <w:tcW w:w="2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30D6867">
            <w:pPr>
              <w:jc w:val="center"/>
            </w:pPr>
            <w:r>
              <w:rPr>
                <w:rFonts w:ascii="Arial" w:hAnsi="Arial" w:eastAsia="Arial" w:cs="Arial"/>
                <w:b/>
                <w:bCs/>
                <w:color w:val="FFFFFF"/>
                <w:sz w:val="22"/>
                <w:szCs w:val="22"/>
              </w:rPr>
              <w:t>Result</w:t>
            </w:r>
          </w:p>
        </w:tc>
      </w:tr>
      <w:tr w14:paraId="5A29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7592682">
            <w:r>
              <w:rPr>
                <w:rFonts w:ascii="Arial" w:hAnsi="Arial" w:eastAsia="Arial" w:cs="Arial"/>
                <w:b/>
                <w:bCs/>
                <w:color w:val="2B2B2B"/>
                <w:sz w:val="21"/>
                <w:szCs w:val="21"/>
              </w:rPr>
              <w:t xml:space="preserve">PC 1 </w:t>
            </w:r>
            <w:r>
              <w:rPr>
                <w:rFonts w:hint="default" w:cs="Arial"/>
                <w:b/>
                <w:bCs/>
                <w:color w:val="2B2B2B"/>
                <w:sz w:val="21"/>
                <w:szCs w:val="21"/>
                <w:lang w:val="en-US"/>
              </w:rPr>
              <w:t>-</w:t>
            </w:r>
            <w:r>
              <w:rPr>
                <w:rFonts w:ascii="Arial" w:hAnsi="Arial" w:eastAsia="Arial" w:cs="Arial"/>
                <w:b/>
                <w:bCs/>
                <w:color w:val="2B2B2B"/>
                <w:sz w:val="21"/>
                <w:szCs w:val="21"/>
              </w:rPr>
              <w:t xml:space="preserve"> 192.168.10.10 (VLAN 10)</w:t>
            </w:r>
          </w:p>
        </w:tc>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BBC163B">
            <w:r>
              <w:rPr>
                <w:rFonts w:ascii="Arial" w:hAnsi="Arial" w:eastAsia="Arial" w:cs="Arial"/>
                <w:b w:val="0"/>
                <w:bCs w:val="0"/>
                <w:color w:val="2B2B2B"/>
                <w:sz w:val="21"/>
                <w:szCs w:val="21"/>
              </w:rPr>
              <w:t xml:space="preserve">PC 2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192.168.20.10 (VLAN 20)</w:t>
            </w:r>
          </w:p>
        </w:tc>
        <w:tc>
          <w:tcPr>
            <w:tcW w:w="21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8703A70">
            <w:r>
              <w:rPr>
                <w:rFonts w:ascii="Arial" w:hAnsi="Arial" w:eastAsia="Arial" w:cs="Arial"/>
                <w:b w:val="0"/>
                <w:bCs w:val="0"/>
                <w:color w:val="2B2B2B"/>
                <w:sz w:val="21"/>
                <w:szCs w:val="21"/>
              </w:rPr>
              <w:t>ICMP (Ping)</w:t>
            </w:r>
          </w:p>
        </w:tc>
        <w:tc>
          <w:tcPr>
            <w:tcW w:w="2600" w:type="dxa"/>
            <w:tcBorders>
              <w:top w:val="single" w:color="2B2B2B" w:sz="6" w:space="0"/>
              <w:left w:val="single" w:color="2B2B2B" w:sz="6" w:space="0"/>
              <w:bottom w:val="single" w:color="2B2B2B" w:sz="6" w:space="0"/>
              <w:right w:val="single" w:color="2B2B2B" w:sz="6" w:space="0"/>
            </w:tcBorders>
            <w:shd w:val="clear" w:color="auto" w:fill="D4EDDA"/>
            <w:tcMar>
              <w:top w:w="80" w:type="dxa"/>
              <w:left w:w="140" w:type="dxa"/>
              <w:bottom w:w="80" w:type="dxa"/>
              <w:right w:w="140" w:type="dxa"/>
            </w:tcMar>
          </w:tcPr>
          <w:p w14:paraId="637A6318">
            <w:r>
              <w:rPr>
                <w:rFonts w:ascii="Arial" w:hAnsi="Arial" w:eastAsia="Arial" w:cs="Arial"/>
                <w:b/>
                <w:bCs/>
                <w:color w:val="1A6632"/>
                <w:sz w:val="21"/>
                <w:szCs w:val="21"/>
              </w:rPr>
              <w:t xml:space="preserve">✓  3/4 </w:t>
            </w:r>
            <w:r>
              <w:rPr>
                <w:rFonts w:hint="default" w:cs="Arial"/>
                <w:b/>
                <w:bCs/>
                <w:color w:val="1A6632"/>
                <w:sz w:val="21"/>
                <w:szCs w:val="21"/>
                <w:lang w:val="en-US"/>
              </w:rPr>
              <w:t>-</w:t>
            </w:r>
            <w:r>
              <w:rPr>
                <w:rFonts w:ascii="Arial" w:hAnsi="Arial" w:eastAsia="Arial" w:cs="Arial"/>
                <w:b/>
                <w:bCs/>
                <w:color w:val="1A6632"/>
                <w:sz w:val="21"/>
                <w:szCs w:val="21"/>
              </w:rPr>
              <w:t xml:space="preserve"> TTL=127, 0ms avg</w:t>
            </w:r>
          </w:p>
        </w:tc>
      </w:tr>
    </w:tbl>
    <w:p w14:paraId="09B01315">
      <w:pPr>
        <w:spacing w:after="240"/>
      </w:pPr>
    </w:p>
    <w:p w14:paraId="47D7BF02">
      <w:r>
        <w:br w:type="page"/>
      </w:r>
    </w:p>
    <w:p w14:paraId="4D1C342B">
      <w:pPr>
        <w:pStyle w:val="2"/>
        <w:pBdr>
          <w:bottom w:val="single" w:color="2B2B2B" w:sz="6" w:space="4"/>
        </w:pBdr>
      </w:pPr>
      <w:r>
        <w:rPr>
          <w:rFonts w:ascii="Arial" w:hAnsi="Arial" w:eastAsia="Arial" w:cs="Arial"/>
          <w:b/>
          <w:bCs/>
          <w:color w:val="2B2B2B"/>
          <w:sz w:val="30"/>
          <w:szCs w:val="30"/>
        </w:rPr>
        <w:t>3.  Configuration Summary Checklist</w:t>
      </w:r>
    </w:p>
    <w:p w14:paraId="0A3E6C92">
      <w:pPr>
        <w:spacing w:after="160"/>
      </w:pPr>
      <w:r>
        <w:rPr>
          <w:rFonts w:ascii="Arial" w:hAnsi="Arial" w:eastAsia="Arial" w:cs="Arial"/>
          <w:sz w:val="22"/>
          <w:szCs w:val="22"/>
        </w:rPr>
        <w:t>The following checklist confirms every configuration step was completed and verified for the Week 8 lab submission.</w:t>
      </w:r>
    </w:p>
    <w:p w14:paraId="2B72300B">
      <w:pPr>
        <w:spacing w:after="10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960"/>
        <w:gridCol w:w="4800"/>
      </w:tblGrid>
      <w:tr w14:paraId="1924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F6BBF19">
            <w:pPr>
              <w:jc w:val="center"/>
            </w:pPr>
            <w:r>
              <w:rPr>
                <w:rFonts w:ascii="Arial" w:hAnsi="Arial" w:eastAsia="Arial" w:cs="Arial"/>
                <w:b/>
                <w:bCs/>
                <w:color w:val="FFFFFF"/>
                <w:sz w:val="22"/>
                <w:szCs w:val="22"/>
              </w:rPr>
              <w:t>✓</w:t>
            </w:r>
          </w:p>
        </w:tc>
        <w:tc>
          <w:tcPr>
            <w:tcW w:w="39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2A6DB53">
            <w:pPr>
              <w:jc w:val="center"/>
            </w:pPr>
            <w:r>
              <w:rPr>
                <w:rFonts w:ascii="Arial" w:hAnsi="Arial" w:eastAsia="Arial" w:cs="Arial"/>
                <w:b/>
                <w:bCs/>
                <w:color w:val="FFFFFF"/>
                <w:sz w:val="22"/>
                <w:szCs w:val="22"/>
              </w:rPr>
              <w:t>Task</w:t>
            </w:r>
          </w:p>
        </w:tc>
        <w:tc>
          <w:tcPr>
            <w:tcW w:w="4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AC14550">
            <w:pPr>
              <w:jc w:val="center"/>
            </w:pPr>
            <w:r>
              <w:rPr>
                <w:rFonts w:ascii="Arial" w:hAnsi="Arial" w:eastAsia="Arial" w:cs="Arial"/>
                <w:b/>
                <w:bCs/>
                <w:color w:val="FFFFFF"/>
                <w:sz w:val="22"/>
                <w:szCs w:val="22"/>
              </w:rPr>
              <w:t>Verification</w:t>
            </w:r>
          </w:p>
        </w:tc>
      </w:tr>
      <w:tr w14:paraId="3297B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00" w:type="dxa"/>
              <w:bottom w:w="80" w:type="dxa"/>
              <w:right w:w="100" w:type="dxa"/>
            </w:tcMar>
            <w:vAlign w:val="center"/>
          </w:tcPr>
          <w:p w14:paraId="45D6D943">
            <w:pPr>
              <w:jc w:val="center"/>
            </w:pPr>
            <w:r>
              <w:rPr>
                <w:rFonts w:ascii="Arial" w:hAnsi="Arial" w:eastAsia="Arial" w:cs="Arial"/>
                <w:b/>
                <w:bCs/>
                <w:color w:val="FFFFFF"/>
                <w:sz w:val="24"/>
                <w:szCs w:val="24"/>
              </w:rPr>
              <w:t>✓</w:t>
            </w:r>
          </w:p>
        </w:tc>
        <w:tc>
          <w:tcPr>
            <w:tcW w:w="39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0153BCC">
            <w:r>
              <w:rPr>
                <w:rFonts w:ascii="Arial" w:hAnsi="Arial" w:eastAsia="Arial" w:cs="Arial"/>
                <w:b w:val="0"/>
                <w:bCs w:val="0"/>
                <w:color w:val="2B2B2B"/>
                <w:sz w:val="21"/>
                <w:szCs w:val="21"/>
              </w:rPr>
              <w:t>Theory — Static vs. Dynamic VLAN: comparison, real-world examples, and use-case guidance documented.</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0EA6A24">
            <w:r>
              <w:rPr>
                <w:rFonts w:ascii="Arial" w:hAnsi="Arial" w:eastAsia="Arial" w:cs="Arial"/>
                <w:b w:val="0"/>
                <w:bCs w:val="0"/>
                <w:color w:val="2B2B2B"/>
                <w:sz w:val="21"/>
                <w:szCs w:val="21"/>
              </w:rPr>
              <w:t>Completed in Section 1.1 with detailed comparison table</w:t>
            </w:r>
          </w:p>
        </w:tc>
      </w:tr>
      <w:tr w14:paraId="1368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00" w:type="dxa"/>
              <w:bottom w:w="80" w:type="dxa"/>
              <w:right w:w="100" w:type="dxa"/>
            </w:tcMar>
            <w:vAlign w:val="center"/>
          </w:tcPr>
          <w:p w14:paraId="34F7DA25">
            <w:pPr>
              <w:jc w:val="center"/>
            </w:pPr>
            <w:r>
              <w:rPr>
                <w:rFonts w:ascii="Arial" w:hAnsi="Arial" w:eastAsia="Arial" w:cs="Arial"/>
                <w:b/>
                <w:bCs/>
                <w:color w:val="FFFFFF"/>
                <w:sz w:val="24"/>
                <w:szCs w:val="24"/>
              </w:rPr>
              <w:t>✓</w:t>
            </w:r>
          </w:p>
        </w:tc>
        <w:tc>
          <w:tcPr>
            <w:tcW w:w="39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6068AE5">
            <w:r>
              <w:rPr>
                <w:rFonts w:ascii="Arial" w:hAnsi="Arial" w:eastAsia="Arial" w:cs="Arial"/>
                <w:b w:val="0"/>
                <w:bCs w:val="0"/>
                <w:color w:val="2B2B2B"/>
                <w:sz w:val="21"/>
                <w:szCs w:val="21"/>
              </w:rPr>
              <w:t>Theory — Static vs. Dynamic Routing: comparison, real-world examples, and industry standard identified.</w:t>
            </w:r>
          </w:p>
        </w:tc>
        <w:tc>
          <w:tcPr>
            <w:tcW w:w="4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2990D37">
            <w:r>
              <w:rPr>
                <w:rFonts w:ascii="Arial" w:hAnsi="Arial" w:eastAsia="Arial" w:cs="Arial"/>
                <w:b w:val="0"/>
                <w:bCs w:val="0"/>
                <w:color w:val="2B2B2B"/>
                <w:sz w:val="21"/>
                <w:szCs w:val="21"/>
              </w:rPr>
              <w:t>Completed in Section 1.2 with detailed comparison table</w:t>
            </w:r>
          </w:p>
        </w:tc>
      </w:tr>
      <w:tr w14:paraId="77B3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00" w:type="dxa"/>
              <w:bottom w:w="80" w:type="dxa"/>
              <w:right w:w="100" w:type="dxa"/>
            </w:tcMar>
            <w:vAlign w:val="center"/>
          </w:tcPr>
          <w:p w14:paraId="7A4CC58C">
            <w:pPr>
              <w:jc w:val="center"/>
            </w:pPr>
            <w:r>
              <w:rPr>
                <w:rFonts w:ascii="Arial" w:hAnsi="Arial" w:eastAsia="Arial" w:cs="Arial"/>
                <w:b/>
                <w:bCs/>
                <w:color w:val="FFFFFF"/>
                <w:sz w:val="24"/>
                <w:szCs w:val="24"/>
              </w:rPr>
              <w:t>✓</w:t>
            </w:r>
          </w:p>
        </w:tc>
        <w:tc>
          <w:tcPr>
            <w:tcW w:w="39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3BEB95E">
            <w:r>
              <w:rPr>
                <w:rFonts w:ascii="Arial" w:hAnsi="Arial" w:eastAsia="Arial" w:cs="Arial"/>
                <w:b w:val="0"/>
                <w:bCs w:val="0"/>
                <w:color w:val="2B2B2B"/>
                <w:sz w:val="21"/>
                <w:szCs w:val="21"/>
              </w:rPr>
              <w:t>Decision guide for when to use each approach documented with 7 real enterprise scenarios.</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1E0AAFE">
            <w:r>
              <w:rPr>
                <w:rFonts w:ascii="Arial" w:hAnsi="Arial" w:eastAsia="Arial" w:cs="Arial"/>
                <w:b w:val="0"/>
                <w:bCs w:val="0"/>
                <w:color w:val="2B2B2B"/>
                <w:sz w:val="21"/>
                <w:szCs w:val="21"/>
              </w:rPr>
              <w:t>Completed in Section 1.3</w:t>
            </w:r>
          </w:p>
        </w:tc>
      </w:tr>
      <w:tr w14:paraId="1577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00" w:type="dxa"/>
              <w:bottom w:w="80" w:type="dxa"/>
              <w:right w:w="100" w:type="dxa"/>
            </w:tcMar>
            <w:vAlign w:val="center"/>
          </w:tcPr>
          <w:p w14:paraId="0F6A5EA0">
            <w:pPr>
              <w:jc w:val="center"/>
            </w:pPr>
            <w:r>
              <w:rPr>
                <w:rFonts w:ascii="Arial" w:hAnsi="Arial" w:eastAsia="Arial" w:cs="Arial"/>
                <w:b/>
                <w:bCs/>
                <w:color w:val="FFFFFF"/>
                <w:sz w:val="24"/>
                <w:szCs w:val="24"/>
              </w:rPr>
              <w:t>✓</w:t>
            </w:r>
          </w:p>
        </w:tc>
        <w:tc>
          <w:tcPr>
            <w:tcW w:w="39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DADBF42">
            <w:r>
              <w:rPr>
                <w:rFonts w:ascii="Arial" w:hAnsi="Arial" w:eastAsia="Arial" w:cs="Arial"/>
                <w:b w:val="0"/>
                <w:bCs w:val="0"/>
                <w:color w:val="2B2B2B"/>
                <w:sz w:val="21"/>
                <w:szCs w:val="21"/>
              </w:rPr>
              <w:t>ROAS topology built in Cisco Packet Tracer: 1941 Router + 2960 Switch + 2 PCs.</w:t>
            </w:r>
          </w:p>
        </w:tc>
        <w:tc>
          <w:tcPr>
            <w:tcW w:w="4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DAC2638">
            <w:r>
              <w:rPr>
                <w:rFonts w:ascii="Arial" w:hAnsi="Arial" w:eastAsia="Arial" w:cs="Arial"/>
                <w:b w:val="0"/>
                <w:bCs w:val="0"/>
                <w:color w:val="2B2B2B"/>
                <w:sz w:val="21"/>
                <w:szCs w:val="21"/>
              </w:rPr>
              <w:t xml:space="preserve">Figure 1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topology confirmed up</w:t>
            </w:r>
          </w:p>
        </w:tc>
      </w:tr>
      <w:tr w14:paraId="067D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00" w:type="dxa"/>
              <w:bottom w:w="80" w:type="dxa"/>
              <w:right w:w="100" w:type="dxa"/>
            </w:tcMar>
            <w:vAlign w:val="center"/>
          </w:tcPr>
          <w:p w14:paraId="3A385182">
            <w:pPr>
              <w:jc w:val="center"/>
            </w:pPr>
            <w:r>
              <w:rPr>
                <w:rFonts w:ascii="Arial" w:hAnsi="Arial" w:eastAsia="Arial" w:cs="Arial"/>
                <w:b/>
                <w:bCs/>
                <w:color w:val="FFFFFF"/>
                <w:sz w:val="24"/>
                <w:szCs w:val="24"/>
              </w:rPr>
              <w:t>✓</w:t>
            </w:r>
          </w:p>
        </w:tc>
        <w:tc>
          <w:tcPr>
            <w:tcW w:w="39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5EEE0E8">
            <w:r>
              <w:rPr>
                <w:rFonts w:ascii="Arial" w:hAnsi="Arial" w:eastAsia="Arial" w:cs="Arial"/>
                <w:b w:val="0"/>
                <w:bCs w:val="0"/>
                <w:color w:val="2B2B2B"/>
                <w:sz w:val="21"/>
                <w:szCs w:val="21"/>
              </w:rPr>
              <w:t>Switch configured: VLAN 10 (HR) on Fa0/2, VLAN 20 (IT) on Fa0/3, trunk on Fa0/1.</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1CAADC5">
            <w:r>
              <w:rPr>
                <w:rFonts w:ascii="Arial" w:hAnsi="Arial" w:eastAsia="Arial" w:cs="Arial"/>
                <w:b w:val="0"/>
                <w:bCs w:val="0"/>
                <w:color w:val="2B2B2B"/>
                <w:sz w:val="21"/>
                <w:szCs w:val="21"/>
              </w:rPr>
              <w:t xml:space="preserve">Figure 2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Switch CLI confirmed</w:t>
            </w:r>
          </w:p>
        </w:tc>
      </w:tr>
      <w:tr w14:paraId="0AF1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00" w:type="dxa"/>
              <w:bottom w:w="80" w:type="dxa"/>
              <w:right w:w="100" w:type="dxa"/>
            </w:tcMar>
            <w:vAlign w:val="center"/>
          </w:tcPr>
          <w:p w14:paraId="1866B654">
            <w:pPr>
              <w:jc w:val="center"/>
            </w:pPr>
            <w:r>
              <w:rPr>
                <w:rFonts w:ascii="Arial" w:hAnsi="Arial" w:eastAsia="Arial" w:cs="Arial"/>
                <w:b/>
                <w:bCs/>
                <w:color w:val="FFFFFF"/>
                <w:sz w:val="24"/>
                <w:szCs w:val="24"/>
              </w:rPr>
              <w:t>✓</w:t>
            </w:r>
          </w:p>
        </w:tc>
        <w:tc>
          <w:tcPr>
            <w:tcW w:w="39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6158F80">
            <w:r>
              <w:rPr>
                <w:rFonts w:ascii="Arial" w:hAnsi="Arial" w:eastAsia="Arial" w:cs="Arial"/>
                <w:b w:val="0"/>
                <w:bCs w:val="0"/>
                <w:color w:val="2B2B2B"/>
                <w:sz w:val="21"/>
                <w:szCs w:val="21"/>
              </w:rPr>
              <w:t>Router configured: Gig0/0 brought up, sub-interfaces Gig0/0.10 and Gig0/0.20 with dot1Q encapsulation.</w:t>
            </w:r>
          </w:p>
        </w:tc>
        <w:tc>
          <w:tcPr>
            <w:tcW w:w="4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123414F">
            <w:r>
              <w:rPr>
                <w:rFonts w:ascii="Arial" w:hAnsi="Arial" w:eastAsia="Arial" w:cs="Arial"/>
                <w:b w:val="0"/>
                <w:bCs w:val="0"/>
                <w:color w:val="2B2B2B"/>
                <w:sz w:val="21"/>
                <w:szCs w:val="21"/>
              </w:rPr>
              <w:t xml:space="preserve">Figure 3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Router CLI confirmed</w:t>
            </w:r>
          </w:p>
        </w:tc>
      </w:tr>
      <w:tr w14:paraId="5E47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00" w:type="dxa"/>
              <w:bottom w:w="80" w:type="dxa"/>
              <w:right w:w="100" w:type="dxa"/>
            </w:tcMar>
            <w:vAlign w:val="center"/>
          </w:tcPr>
          <w:p w14:paraId="164D5327">
            <w:pPr>
              <w:jc w:val="center"/>
            </w:pPr>
            <w:r>
              <w:rPr>
                <w:rFonts w:ascii="Arial" w:hAnsi="Arial" w:eastAsia="Arial" w:cs="Arial"/>
                <w:b/>
                <w:bCs/>
                <w:color w:val="FFFFFF"/>
                <w:sz w:val="24"/>
                <w:szCs w:val="24"/>
              </w:rPr>
              <w:t>✓</w:t>
            </w:r>
          </w:p>
        </w:tc>
        <w:tc>
          <w:tcPr>
            <w:tcW w:w="39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FEC7664">
            <w:r>
              <w:rPr>
                <w:rFonts w:ascii="Arial" w:hAnsi="Arial" w:eastAsia="Arial" w:cs="Arial"/>
                <w:b w:val="0"/>
                <w:bCs w:val="0"/>
                <w:color w:val="2B2B2B"/>
                <w:sz w:val="21"/>
                <w:szCs w:val="21"/>
              </w:rPr>
              <w:t>PC 1 (HR): 192.168.10.10/24, GW 192.168.10.1. PC 2 (IT): 192.168.20.10/24, GW 192.168.20.1.</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B9FC9EE">
            <w:r>
              <w:rPr>
                <w:rFonts w:ascii="Arial" w:hAnsi="Arial" w:eastAsia="Arial" w:cs="Arial"/>
                <w:b w:val="0"/>
                <w:bCs w:val="0"/>
                <w:color w:val="2B2B2B"/>
                <w:sz w:val="21"/>
                <w:szCs w:val="21"/>
              </w:rPr>
              <w:t xml:space="preserve">Figures 4a &amp; 4b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IP config confirmed</w:t>
            </w:r>
          </w:p>
        </w:tc>
      </w:tr>
      <w:tr w14:paraId="74461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1B5E20"/>
            <w:tcMar>
              <w:top w:w="80" w:type="dxa"/>
              <w:left w:w="100" w:type="dxa"/>
              <w:bottom w:w="80" w:type="dxa"/>
              <w:right w:w="100" w:type="dxa"/>
            </w:tcMar>
            <w:vAlign w:val="center"/>
          </w:tcPr>
          <w:p w14:paraId="092DB867">
            <w:pPr>
              <w:jc w:val="center"/>
            </w:pPr>
            <w:r>
              <w:rPr>
                <w:rFonts w:ascii="Arial" w:hAnsi="Arial" w:eastAsia="Arial" w:cs="Arial"/>
                <w:b/>
                <w:bCs/>
                <w:color w:val="FFFFFF"/>
                <w:sz w:val="24"/>
                <w:szCs w:val="24"/>
              </w:rPr>
              <w:t>✓</w:t>
            </w:r>
          </w:p>
        </w:tc>
        <w:tc>
          <w:tcPr>
            <w:tcW w:w="39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5292CF4">
            <w:r>
              <w:rPr>
                <w:rFonts w:ascii="Arial" w:hAnsi="Arial" w:eastAsia="Arial" w:cs="Arial"/>
                <w:b w:val="0"/>
                <w:bCs w:val="0"/>
                <w:color w:val="2B2B2B"/>
                <w:sz w:val="21"/>
                <w:szCs w:val="21"/>
              </w:rPr>
              <w:t xml:space="preserve">Ping from PC 1 (VLAN 10) to PC 2 (VLAN 20) successful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inter-VLAN routing verified.</w:t>
            </w:r>
          </w:p>
        </w:tc>
        <w:tc>
          <w:tcPr>
            <w:tcW w:w="4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451F1BD">
            <w:r>
              <w:rPr>
                <w:rFonts w:ascii="Arial" w:hAnsi="Arial" w:eastAsia="Arial" w:cs="Arial"/>
                <w:b w:val="0"/>
                <w:bCs w:val="0"/>
                <w:color w:val="2B2B2B"/>
                <w:sz w:val="21"/>
                <w:szCs w:val="21"/>
              </w:rPr>
              <w:t xml:space="preserve">Figure 5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3/4 packets, 0ms, TTL=127</w:t>
            </w:r>
          </w:p>
        </w:tc>
      </w:tr>
    </w:tbl>
    <w:p w14:paraId="3F218AA8">
      <w:pPr>
        <w:spacing w:after="240"/>
      </w:pPr>
    </w:p>
    <w:p w14:paraId="62FD31EA">
      <w:r>
        <w:br w:type="page"/>
      </w:r>
    </w:p>
    <w:p w14:paraId="0498704D">
      <w:pPr>
        <w:pStyle w:val="2"/>
        <w:pBdr>
          <w:bottom w:val="single" w:color="2B2B2B" w:sz="6" w:space="4"/>
        </w:pBdr>
      </w:pPr>
      <w:r>
        <w:rPr>
          <w:rFonts w:ascii="Arial" w:hAnsi="Arial" w:eastAsia="Arial" w:cs="Arial"/>
          <w:b/>
          <w:bCs/>
          <w:color w:val="2B2B2B"/>
          <w:sz w:val="30"/>
          <w:szCs w:val="30"/>
        </w:rPr>
        <w:t>4.  Conclusion</w:t>
      </w:r>
    </w:p>
    <w:p w14:paraId="5B18DBF9">
      <w:pPr>
        <w:spacing w:after="160"/>
      </w:pPr>
      <w:r>
        <w:rPr>
          <w:rFonts w:ascii="Arial" w:hAnsi="Arial" w:eastAsia="Arial" w:cs="Arial"/>
          <w:sz w:val="22"/>
          <w:szCs w:val="22"/>
        </w:rPr>
        <w:t>Week 8 explored two of the most fundamental design decisions in enterprise networking — how to assign devices to VLANs, and how routers learn paths between networks — and then put those concepts into practice with a live Router-on-a-Stick lab.</w:t>
      </w:r>
    </w:p>
    <w:p w14:paraId="35B447C3">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5D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2B2B2B" w:sz="6" w:space="0"/>
              <w:left w:val="single" w:color="2B2B2B" w:sz="6" w:space="0"/>
              <w:bottom w:val="single" w:color="2B2B2B" w:sz="6" w:space="0"/>
              <w:right w:val="single" w:color="2B2B2B" w:sz="6" w:space="0"/>
            </w:tcBorders>
            <w:shd w:val="clear" w:color="auto" w:fill="2B2B2B"/>
            <w:tcMar>
              <w:top w:w="120" w:type="dxa"/>
              <w:left w:w="200" w:type="dxa"/>
              <w:bottom w:w="120" w:type="dxa"/>
              <w:right w:w="200" w:type="dxa"/>
            </w:tcMar>
          </w:tcPr>
          <w:p w14:paraId="519A78F6">
            <w:pPr>
              <w:spacing w:after="100"/>
              <w:jc w:val="center"/>
            </w:pPr>
            <w:r>
              <w:rPr>
                <w:rFonts w:ascii="Arial" w:hAnsi="Arial" w:eastAsia="Arial" w:cs="Arial"/>
                <w:b/>
                <w:bCs/>
                <w:color w:val="FFFFFF"/>
                <w:sz w:val="24"/>
                <w:szCs w:val="24"/>
              </w:rPr>
              <w:t>Key Takeaways</w:t>
            </w:r>
          </w:p>
          <w:p w14:paraId="6801C5E7">
            <w:pPr>
              <w:spacing w:after="60"/>
            </w:pPr>
            <w:r>
              <w:rPr>
                <w:rFonts w:ascii="Arial" w:hAnsi="Arial" w:eastAsia="Arial" w:cs="Arial"/>
                <w:b/>
                <w:bCs/>
                <w:color w:val="AADDAA"/>
                <w:sz w:val="21"/>
                <w:szCs w:val="21"/>
              </w:rPr>
              <w:t xml:space="preserve">Static VLANs: </w:t>
            </w:r>
            <w:r>
              <w:rPr>
                <w:rFonts w:ascii="Arial" w:hAnsi="Arial" w:eastAsia="Arial" w:cs="Arial"/>
                <w:color w:val="DDDDDD"/>
                <w:sz w:val="21"/>
                <w:szCs w:val="21"/>
              </w:rPr>
              <w:t>The industry default. Port-based assignment is universal, reliable, and requires no additional infrastructure. Every production network uses this as its baseline.</w:t>
            </w:r>
          </w:p>
          <w:p w14:paraId="5319B810">
            <w:pPr>
              <w:spacing w:after="60"/>
            </w:pPr>
            <w:r>
              <w:rPr>
                <w:rFonts w:ascii="Arial" w:hAnsi="Arial" w:eastAsia="Arial" w:cs="Arial"/>
                <w:b/>
                <w:bCs/>
                <w:color w:val="AADDAA"/>
                <w:sz w:val="21"/>
                <w:szCs w:val="21"/>
              </w:rPr>
              <w:t xml:space="preserve">Dynamic VLANs: </w:t>
            </w:r>
            <w:r>
              <w:rPr>
                <w:rFonts w:ascii="Arial" w:hAnsi="Arial" w:eastAsia="Arial" w:cs="Arial"/>
                <w:color w:val="DDDDDD"/>
                <w:sz w:val="21"/>
                <w:szCs w:val="21"/>
              </w:rPr>
              <w:t>A powerful identity-based alternative for mobile environments. Requires RADIUS/VMPS infrastructure but enables seamless user roaming across the network.</w:t>
            </w:r>
          </w:p>
          <w:p w14:paraId="69D3AA56">
            <w:pPr>
              <w:spacing w:after="60"/>
            </w:pPr>
            <w:r>
              <w:rPr>
                <w:rFonts w:ascii="Arial" w:hAnsi="Arial" w:eastAsia="Arial" w:cs="Arial"/>
                <w:b/>
                <w:bCs/>
                <w:color w:val="AADDAA"/>
                <w:sz w:val="21"/>
                <w:szCs w:val="21"/>
              </w:rPr>
              <w:t xml:space="preserve">Static Routing: </w:t>
            </w:r>
            <w:r>
              <w:rPr>
                <w:rFonts w:ascii="Arial" w:hAnsi="Arial" w:eastAsia="Arial" w:cs="Arial"/>
                <w:color w:val="DDDDDD"/>
                <w:sz w:val="21"/>
                <w:szCs w:val="21"/>
              </w:rPr>
              <w:t xml:space="preserve">Best for stub networks and point-to-point WAN links. Simple, zero overhead, but has no fault tolerance </w:t>
            </w:r>
            <w:r>
              <w:rPr>
                <w:rFonts w:hint="default" w:cs="Arial"/>
                <w:color w:val="DDDDDD"/>
                <w:sz w:val="21"/>
                <w:szCs w:val="21"/>
                <w:lang w:val="en-US"/>
              </w:rPr>
              <w:t>-</w:t>
            </w:r>
            <w:r>
              <w:rPr>
                <w:rFonts w:ascii="Arial" w:hAnsi="Arial" w:eastAsia="Arial" w:cs="Arial"/>
                <w:color w:val="DDDDDD"/>
                <w:sz w:val="21"/>
                <w:szCs w:val="21"/>
              </w:rPr>
              <w:t xml:space="preserve"> manual intervention required when paths fail.</w:t>
            </w:r>
          </w:p>
          <w:p w14:paraId="48DC8115">
            <w:pPr>
              <w:spacing w:after="60"/>
            </w:pPr>
            <w:r>
              <w:rPr>
                <w:rFonts w:ascii="Arial" w:hAnsi="Arial" w:eastAsia="Arial" w:cs="Arial"/>
                <w:b/>
                <w:bCs/>
                <w:color w:val="AADDAA"/>
                <w:sz w:val="21"/>
                <w:szCs w:val="21"/>
              </w:rPr>
              <w:t xml:space="preserve">Dynamic Routing (OSPF): </w:t>
            </w:r>
            <w:r>
              <w:rPr>
                <w:rFonts w:ascii="Arial" w:hAnsi="Arial" w:eastAsia="Arial" w:cs="Arial"/>
                <w:color w:val="DDDDDD"/>
                <w:sz w:val="21"/>
                <w:szCs w:val="21"/>
              </w:rPr>
              <w:t>The enterprise standard. Automatically discovers neighbours, shares topology, and converges in seconds after a failure. Non-negotiable for multi-site or redundant networks.</w:t>
            </w:r>
          </w:p>
          <w:p w14:paraId="61B0099F">
            <w:pPr>
              <w:spacing w:after="60"/>
            </w:pPr>
            <w:r>
              <w:rPr>
                <w:rFonts w:ascii="Arial" w:hAnsi="Arial" w:eastAsia="Arial" w:cs="Arial"/>
                <w:b/>
                <w:bCs/>
                <w:color w:val="AADDAA"/>
                <w:sz w:val="21"/>
                <w:szCs w:val="21"/>
              </w:rPr>
              <w:t xml:space="preserve">ROAS Lab Result: </w:t>
            </w:r>
            <w:r>
              <w:rPr>
                <w:rFonts w:ascii="Arial" w:hAnsi="Arial" w:eastAsia="Arial" w:cs="Arial"/>
                <w:color w:val="DDDDDD"/>
                <w:sz w:val="21"/>
                <w:szCs w:val="21"/>
              </w:rPr>
              <w:t>Successfully demonstrated cross-VLAN communication between HR (VLAN 10) and IT (VLAN 20) using a single router interface divided into sub-interfaces. Ping verified with TTL=127 and 0ms RTT.</w:t>
            </w:r>
          </w:p>
        </w:tc>
      </w:tr>
    </w:tbl>
    <w:p w14:paraId="21590C17">
      <w:pPr>
        <w:spacing w:after="180"/>
      </w:pPr>
    </w:p>
    <w:p w14:paraId="79FE6220">
      <w:pPr>
        <w:spacing w:after="160"/>
      </w:pPr>
      <w:r>
        <w:rPr>
          <w:rFonts w:ascii="Arial" w:hAnsi="Arial" w:eastAsia="Arial" w:cs="Arial"/>
          <w:sz w:val="22"/>
          <w:szCs w:val="22"/>
        </w:rPr>
        <w:t xml:space="preserve">The theoretical analysis completed in Part 1 directly explains the practical configuration decisions made in Part 2. Static VLANs were used because the lab represents a fixed-desk office environment. The ROAS technique was chosen over a Layer 3 switch because the Cisco 1941 Router was available and the lab network had only two VLANs </w:t>
      </w:r>
      <w:r>
        <w:rPr>
          <w:rFonts w:hint="default" w:cs="Arial"/>
          <w:sz w:val="22"/>
          <w:szCs w:val="22"/>
          <w:lang w:val="en-US"/>
        </w:rPr>
        <w:t>-</w:t>
      </w:r>
      <w:r>
        <w:rPr>
          <w:rFonts w:ascii="Arial" w:hAnsi="Arial" w:eastAsia="Arial" w:cs="Arial"/>
          <w:sz w:val="22"/>
          <w:szCs w:val="22"/>
        </w:rPr>
        <w:t xml:space="preserve"> exactly the scenario where a single router interface is the most cost-effective and educationally instructive solution. Together, these concepts form the complete Layer 2</w:t>
      </w:r>
      <w:r>
        <w:rPr>
          <w:rFonts w:hint="default" w:cs="Arial"/>
          <w:sz w:val="22"/>
          <w:szCs w:val="22"/>
          <w:lang w:val="en-US"/>
        </w:rPr>
        <w:t>-</w:t>
      </w:r>
      <w:r>
        <w:rPr>
          <w:rFonts w:ascii="Arial" w:hAnsi="Arial" w:eastAsia="Arial" w:cs="Arial"/>
          <w:sz w:val="22"/>
          <w:szCs w:val="22"/>
        </w:rPr>
        <w:t>Layer 3 foundation of all enterprise networks covered throughout this CYBERSTER internship programme.</w:t>
      </w:r>
    </w:p>
    <w:sectPr>
      <w:pgSz w:w="12240" w:h="15840"/>
      <w:pgMar w:top="1440" w:right="1440" w:bottom="1440" w:left="1440" w:header="708" w:footer="708" w:gutter="0"/>
      <w:pgBorders>
        <w:top w:val="single" w:color="808080" w:sz="12" w:space="1"/>
        <w:left w:val="single" w:color="808080" w:sz="12" w:space="4"/>
        <w:bottom w:val="single" w:color="808080" w:sz="12" w:space="1"/>
        <w:right w:val="single" w:color="80808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136931A7"/>
    <w:rsid w:val="256004E4"/>
    <w:rsid w:val="2E0C450B"/>
    <w:rsid w:val="4D6E3B06"/>
    <w:rsid w:val="554158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2B2B2B"/>
      <w:sz w:val="30"/>
      <w:szCs w:val="30"/>
    </w:rPr>
  </w:style>
  <w:style w:type="paragraph" w:styleId="3">
    <w:name w:val="heading 2"/>
    <w:next w:val="1"/>
    <w:qFormat/>
    <w:uiPriority w:val="0"/>
    <w:pPr>
      <w:spacing w:before="240" w:after="140"/>
      <w:outlineLvl w:val="1"/>
    </w:pPr>
    <w:rPr>
      <w:rFonts w:ascii="Arial" w:hAnsi="Arial" w:eastAsia="Arial" w:cs="Arial"/>
      <w:b/>
      <w:bCs/>
      <w:color w:val="2B2B2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1081</Words>
  <Characters>6197</Characters>
  <TotalTime>8</TotalTime>
  <ScaleCrop>false</ScaleCrop>
  <LinksUpToDate>false</LinksUpToDate>
  <CharactersWithSpaces>7171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2026-08-13T05:59:00Z</dcterms:created>
  <dc:creator>Un-named</dc:creator>
  <cp:lastModifiedBy>Raza Javaid</cp:lastModifiedBy>
  <dcterms:modified xsi:type="dcterms:W3CDTF">2026-08-13T06:15:03Z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1033-12.1.0.28032</vt:lpwstr>
  </property>
  <property fmtid="{D5CDD505-2E9C-101B-9397-08002B2CF9AE}" pid="4" name="ICV">
    <vt:lpwstr>CC78223752DB4CDD9581A33E617BA00B_12</vt:lpwstr>
  </property>
</Properties>
</file>