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29EF" w14:textId="05843904" w:rsidR="000830BF" w:rsidRDefault="000C6CCD">
      <w:pPr>
        <w:rPr>
          <w:lang w:val="en-CA"/>
        </w:rPr>
      </w:pPr>
      <w:r>
        <w:rPr>
          <w:lang w:val="en-CA"/>
        </w:rPr>
        <w:t xml:space="preserve">GADGET (GEMINI Analytics Dashboard to Guide Effective Transfusion) </w:t>
      </w:r>
    </w:p>
    <w:p w14:paraId="514758A0" w14:textId="33B167E2" w:rsidR="000C6CCD" w:rsidRDefault="000C6CCD">
      <w:pPr>
        <w:rPr>
          <w:lang w:val="en-CA"/>
        </w:rPr>
      </w:pPr>
      <w:r>
        <w:rPr>
          <w:lang w:val="en-CA"/>
        </w:rPr>
        <w:t>PROJECT AIMS</w:t>
      </w:r>
    </w:p>
    <w:p w14:paraId="45A93B3A" w14:textId="27542CF0" w:rsidR="000C6CCD" w:rsidRDefault="000C6CCD" w:rsidP="000C6CCD">
      <w:pPr>
        <w:spacing w:after="0" w:line="240" w:lineRule="auto"/>
        <w:rPr>
          <w:rFonts w:ascii="Times New Roman" w:eastAsia="Times New Roman" w:hAnsi="Times New Roman" w:cs="Times New Roman"/>
          <w:kern w:val="0"/>
          <w:sz w:val="24"/>
          <w:szCs w:val="24"/>
          <w14:ligatures w14:val="none"/>
        </w:rPr>
      </w:pPr>
      <w:r>
        <w:rPr>
          <w:lang w:val="en-CA"/>
        </w:rPr>
        <w:t>There are 48 randomized controlled trials to inform appropriate use of red cell transfusion, yet rates of unnecessary transfusion remain substantial (</w:t>
      </w:r>
      <w:r w:rsidRPr="000C6CCD">
        <w:rPr>
          <w:rFonts w:ascii="Times New Roman" w:eastAsia="Times New Roman" w:hAnsi="Times New Roman" w:cs="Times New Roman"/>
          <w:kern w:val="0"/>
          <w:sz w:val="24"/>
          <w:szCs w:val="24"/>
          <w14:ligatures w14:val="none"/>
        </w:rPr>
        <w:t>20% for red cells, 30% for platelets, 35% for plasma, and 50% for albumin</w:t>
      </w:r>
      <w:r>
        <w:rPr>
          <w:rFonts w:ascii="Times New Roman" w:eastAsia="Times New Roman" w:hAnsi="Times New Roman" w:cs="Times New Roman"/>
          <w:kern w:val="0"/>
          <w:sz w:val="24"/>
          <w:szCs w:val="24"/>
          <w14:ligatures w14:val="none"/>
        </w:rPr>
        <w:t xml:space="preserve">). This highlights a large modifiable gap in knowledge translation for transfusion practice. Unnecessary transfusions exacerbate on-going blood shortages, harm patients, and create wasted costs. We have partnered with GEMINI to create an online dashboard for personalized, behaviorally informed feedback on blood prescribing for clinicians and administrators. We have received grant funding to assemble a team of biostatistics, computer scientists, and behavioral experts to produce and refine the dashboard. Our </w:t>
      </w:r>
      <w:proofErr w:type="gramStart"/>
      <w:r>
        <w:rPr>
          <w:rFonts w:ascii="Times New Roman" w:eastAsia="Times New Roman" w:hAnsi="Times New Roman" w:cs="Times New Roman"/>
          <w:kern w:val="0"/>
          <w:sz w:val="24"/>
          <w:szCs w:val="24"/>
          <w14:ligatures w14:val="none"/>
        </w:rPr>
        <w:t>future plan</w:t>
      </w:r>
      <w:proofErr w:type="gramEnd"/>
      <w:r>
        <w:rPr>
          <w:rFonts w:ascii="Times New Roman" w:eastAsia="Times New Roman" w:hAnsi="Times New Roman" w:cs="Times New Roman"/>
          <w:kern w:val="0"/>
          <w:sz w:val="24"/>
          <w:szCs w:val="24"/>
          <w14:ligatures w14:val="none"/>
        </w:rPr>
        <w:t xml:space="preserve"> is</w:t>
      </w:r>
      <w:r w:rsidRPr="000C6CCD">
        <w:rPr>
          <w:rFonts w:ascii="Times New Roman" w:eastAsia="Times New Roman" w:hAnsi="Times New Roman" w:cs="Times New Roman"/>
          <w:kern w:val="0"/>
          <w:sz w:val="24"/>
          <w:szCs w:val="24"/>
          <w14:ligatures w14:val="none"/>
        </w:rPr>
        <w:t xml:space="preserve"> for a randomized trial at GEMINI hospitals to assess the dashboard's impact on blood utilization.</w:t>
      </w:r>
    </w:p>
    <w:p w14:paraId="7A0C012B" w14:textId="77777777" w:rsidR="000C6CCD" w:rsidRDefault="000C6CCD" w:rsidP="000C6CCD">
      <w:pPr>
        <w:spacing w:after="0" w:line="240" w:lineRule="auto"/>
        <w:rPr>
          <w:rFonts w:ascii="Times New Roman" w:eastAsia="Times New Roman" w:hAnsi="Times New Roman" w:cs="Times New Roman"/>
          <w:kern w:val="0"/>
          <w:sz w:val="24"/>
          <w:szCs w:val="24"/>
          <w14:ligatures w14:val="none"/>
        </w:rPr>
      </w:pPr>
    </w:p>
    <w:p w14:paraId="0CD0C5A5" w14:textId="4B85BB3A" w:rsidR="000C6CCD" w:rsidRDefault="000C6CCD" w:rsidP="000C6C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are seeking clinicians who may be interested in </w:t>
      </w:r>
      <w:r w:rsidR="00D46E6C">
        <w:rPr>
          <w:rFonts w:ascii="Times New Roman" w:eastAsia="Times New Roman" w:hAnsi="Times New Roman" w:cs="Times New Roman"/>
          <w:kern w:val="0"/>
          <w:sz w:val="24"/>
          <w:szCs w:val="24"/>
          <w14:ligatures w14:val="none"/>
        </w:rPr>
        <w:t xml:space="preserve">leading quality improvement and implementation initiatives in transfusion. </w:t>
      </w:r>
      <w:r w:rsidR="00D46E6C">
        <w:rPr>
          <w:rFonts w:ascii="Times New Roman" w:eastAsia="Times New Roman" w:hAnsi="Times New Roman" w:cs="Times New Roman"/>
          <w:kern w:val="0"/>
          <w:sz w:val="24"/>
          <w:szCs w:val="24"/>
          <w14:ligatures w14:val="none"/>
        </w:rPr>
        <w:t xml:space="preserve">GADGET subsumes several sub-projects (e.g. one for each blood </w:t>
      </w:r>
      <w:proofErr w:type="gramStart"/>
      <w:r w:rsidR="00D46E6C">
        <w:rPr>
          <w:rFonts w:ascii="Times New Roman" w:eastAsia="Times New Roman" w:hAnsi="Times New Roman" w:cs="Times New Roman"/>
          <w:kern w:val="0"/>
          <w:sz w:val="24"/>
          <w:szCs w:val="24"/>
          <w14:ligatures w14:val="none"/>
        </w:rPr>
        <w:t>product)</w:t>
      </w:r>
      <w:r w:rsidR="00D46E6C">
        <w:rPr>
          <w:rFonts w:ascii="Times New Roman" w:eastAsia="Times New Roman" w:hAnsi="Times New Roman" w:cs="Times New Roman"/>
          <w:kern w:val="0"/>
          <w:sz w:val="24"/>
          <w:szCs w:val="24"/>
          <w14:ligatures w14:val="none"/>
        </w:rPr>
        <w:t>…</w:t>
      </w:r>
      <w:proofErr w:type="gramEnd"/>
    </w:p>
    <w:p w14:paraId="008BB02B"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
    <w:p w14:paraId="76A8CCAA"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w:t>
      </w:r>
      <w:r w:rsidRPr="000C6CCD">
        <w:rPr>
          <w:rFonts w:ascii="Times New Roman" w:eastAsia="Times New Roman" w:hAnsi="Times New Roman" w:cs="Times New Roman"/>
          <w:kern w:val="0"/>
          <w:sz w:val="24"/>
          <w:szCs w:val="24"/>
          <w14:ligatures w14:val="none"/>
        </w:rPr>
        <w:br/>
        <w:t>Randomized trials and guidelines published for transfusion guidance (e.g., red cell use informed by 48 trials involving 21,000 patients).</w:t>
      </w:r>
    </w:p>
    <w:p w14:paraId="44C07FDB"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Provincial</w:t>
      </w:r>
      <w:proofErr w:type="gramEnd"/>
      <w:r w:rsidRPr="000C6CCD">
        <w:rPr>
          <w:rFonts w:ascii="Times New Roman" w:eastAsia="Times New Roman" w:hAnsi="Times New Roman" w:cs="Times New Roman"/>
          <w:kern w:val="0"/>
          <w:sz w:val="24"/>
          <w:szCs w:val="24"/>
          <w14:ligatures w14:val="none"/>
        </w:rPr>
        <w:t xml:space="preserve"> blood programs conducted repeated audits and published reports.</w:t>
      </w:r>
    </w:p>
    <w:p w14:paraId="27F5D631"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High</w:t>
      </w:r>
      <w:proofErr w:type="gramEnd"/>
      <w:r w:rsidRPr="000C6CCD">
        <w:rPr>
          <w:rFonts w:ascii="Times New Roman" w:eastAsia="Times New Roman" w:hAnsi="Times New Roman" w:cs="Times New Roman"/>
          <w:kern w:val="0"/>
          <w:sz w:val="24"/>
          <w:szCs w:val="24"/>
          <w14:ligatures w14:val="none"/>
        </w:rPr>
        <w:t xml:space="preserve"> rates of unnecessary transfusions: 20% for red cells, 30% for platelets, 35% for plasma, and 50% for albumin.</w:t>
      </w:r>
    </w:p>
    <w:p w14:paraId="1D26E347"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Unnecessary</w:t>
      </w:r>
      <w:proofErr w:type="gramEnd"/>
      <w:r w:rsidRPr="000C6CCD">
        <w:rPr>
          <w:rFonts w:ascii="Times New Roman" w:eastAsia="Times New Roman" w:hAnsi="Times New Roman" w:cs="Times New Roman"/>
          <w:kern w:val="0"/>
          <w:sz w:val="24"/>
          <w:szCs w:val="24"/>
          <w14:ligatures w14:val="none"/>
        </w:rPr>
        <w:t xml:space="preserve"> transfusions lead to negative outcomes for patients, donors, and healthcare costs.</w:t>
      </w:r>
    </w:p>
    <w:p w14:paraId="77E9ED96"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Need</w:t>
      </w:r>
      <w:proofErr w:type="gramEnd"/>
      <w:r w:rsidRPr="000C6CCD">
        <w:rPr>
          <w:rFonts w:ascii="Times New Roman" w:eastAsia="Times New Roman" w:hAnsi="Times New Roman" w:cs="Times New Roman"/>
          <w:kern w:val="0"/>
          <w:sz w:val="24"/>
          <w:szCs w:val="24"/>
          <w14:ligatures w14:val="none"/>
        </w:rPr>
        <w:t xml:space="preserve"> for a novel approach to reduce unnecessary transfusions.</w:t>
      </w:r>
    </w:p>
    <w:p w14:paraId="644C88AE"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Developed</w:t>
      </w:r>
      <w:proofErr w:type="gramEnd"/>
      <w:r w:rsidRPr="000C6CCD">
        <w:rPr>
          <w:rFonts w:ascii="Times New Roman" w:eastAsia="Times New Roman" w:hAnsi="Times New Roman" w:cs="Times New Roman"/>
          <w:kern w:val="0"/>
          <w:sz w:val="24"/>
          <w:szCs w:val="24"/>
          <w14:ligatures w14:val="none"/>
        </w:rPr>
        <w:t xml:space="preserve"> a big-data approach to tackle unnecessary transfusions.</w:t>
      </w:r>
    </w:p>
    <w:p w14:paraId="67245858"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Collaboration</w:t>
      </w:r>
      <w:proofErr w:type="gramEnd"/>
      <w:r w:rsidRPr="000C6CCD">
        <w:rPr>
          <w:rFonts w:ascii="Times New Roman" w:eastAsia="Times New Roman" w:hAnsi="Times New Roman" w:cs="Times New Roman"/>
          <w:kern w:val="0"/>
          <w:sz w:val="24"/>
          <w:szCs w:val="24"/>
          <w14:ligatures w14:val="none"/>
        </w:rPr>
        <w:t xml:space="preserve"> with GEMINI medicine (healthcare database covering 30 Ontario hospitals).</w:t>
      </w:r>
    </w:p>
    <w:p w14:paraId="785E1FB3"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Creation</w:t>
      </w:r>
      <w:proofErr w:type="gramEnd"/>
      <w:r w:rsidRPr="000C6CCD">
        <w:rPr>
          <w:rFonts w:ascii="Times New Roman" w:eastAsia="Times New Roman" w:hAnsi="Times New Roman" w:cs="Times New Roman"/>
          <w:kern w:val="0"/>
          <w:sz w:val="24"/>
          <w:szCs w:val="24"/>
          <w14:ligatures w14:val="none"/>
        </w:rPr>
        <w:t xml:space="preserve"> of GADGET, a real-time online dashboard to display personalized blood prescribing data for clinicians and administrators.</w:t>
      </w:r>
    </w:p>
    <w:p w14:paraId="4DF32045"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Expert</w:t>
      </w:r>
      <w:proofErr w:type="gramEnd"/>
      <w:r w:rsidRPr="000C6CCD">
        <w:rPr>
          <w:rFonts w:ascii="Times New Roman" w:eastAsia="Times New Roman" w:hAnsi="Times New Roman" w:cs="Times New Roman"/>
          <w:kern w:val="0"/>
          <w:sz w:val="24"/>
          <w:szCs w:val="24"/>
          <w14:ligatures w14:val="none"/>
        </w:rPr>
        <w:t xml:space="preserve"> </w:t>
      </w:r>
      <w:proofErr w:type="gramStart"/>
      <w:r w:rsidRPr="000C6CCD">
        <w:rPr>
          <w:rFonts w:ascii="Times New Roman" w:eastAsia="Times New Roman" w:hAnsi="Times New Roman" w:cs="Times New Roman"/>
          <w:kern w:val="0"/>
          <w:sz w:val="24"/>
          <w:szCs w:val="24"/>
          <w14:ligatures w14:val="none"/>
        </w:rPr>
        <w:t>team</w:t>
      </w:r>
      <w:proofErr w:type="gramEnd"/>
      <w:r w:rsidRPr="000C6CCD">
        <w:rPr>
          <w:rFonts w:ascii="Times New Roman" w:eastAsia="Times New Roman" w:hAnsi="Times New Roman" w:cs="Times New Roman"/>
          <w:kern w:val="0"/>
          <w:sz w:val="24"/>
          <w:szCs w:val="24"/>
          <w14:ligatures w14:val="none"/>
        </w:rPr>
        <w:t xml:space="preserve"> assembled, including biostatisticians, computer and behavioral scientists.</w:t>
      </w:r>
    </w:p>
    <w:p w14:paraId="0329D5DB"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GADGET</w:t>
      </w:r>
      <w:proofErr w:type="gramEnd"/>
      <w:r w:rsidRPr="000C6CCD">
        <w:rPr>
          <w:rFonts w:ascii="Times New Roman" w:eastAsia="Times New Roman" w:hAnsi="Times New Roman" w:cs="Times New Roman"/>
          <w:kern w:val="0"/>
          <w:sz w:val="24"/>
          <w:szCs w:val="24"/>
          <w14:ligatures w14:val="none"/>
        </w:rPr>
        <w:t xml:space="preserve"> designed to show physicians how their blood use ranks among peers and gather user perceptions for dashboard refinement.</w:t>
      </w:r>
    </w:p>
    <w:p w14:paraId="76FDDD6A" w14:textId="77777777" w:rsidR="000C6CCD" w:rsidRPr="000C6CCD" w:rsidRDefault="000C6CCD" w:rsidP="000C6CCD">
      <w:pPr>
        <w:spacing w:after="0" w:line="240" w:lineRule="auto"/>
        <w:rPr>
          <w:rFonts w:ascii="Times New Roman" w:eastAsia="Times New Roman" w:hAnsi="Times New Roman" w:cs="Times New Roman"/>
          <w:kern w:val="0"/>
          <w:sz w:val="24"/>
          <w:szCs w:val="24"/>
          <w14:ligatures w14:val="none"/>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Future</w:t>
      </w:r>
      <w:proofErr w:type="gramEnd"/>
      <w:r w:rsidRPr="000C6CCD">
        <w:rPr>
          <w:rFonts w:ascii="Times New Roman" w:eastAsia="Times New Roman" w:hAnsi="Times New Roman" w:cs="Times New Roman"/>
          <w:kern w:val="0"/>
          <w:sz w:val="24"/>
          <w:szCs w:val="24"/>
          <w14:ligatures w14:val="none"/>
        </w:rPr>
        <w:t xml:space="preserve"> plan for a randomized trial at GEMINI hospitals to assess the dashboard's impact on blood utilization.</w:t>
      </w:r>
    </w:p>
    <w:p w14:paraId="4E6C99FA" w14:textId="042427D2" w:rsidR="000C6CCD" w:rsidRPr="000C6CCD" w:rsidRDefault="000C6CCD" w:rsidP="000C6CCD">
      <w:pPr>
        <w:rPr>
          <w:lang w:val="en-CA"/>
        </w:rPr>
      </w:pPr>
      <w:proofErr w:type="gramStart"/>
      <w:r w:rsidRPr="000C6CCD">
        <w:rPr>
          <w:rFonts w:ascii="Times New Roman" w:eastAsia="Times New Roman" w:hAnsi="Symbol" w:cs="Times New Roman"/>
          <w:kern w:val="0"/>
          <w:sz w:val="24"/>
          <w:szCs w:val="24"/>
          <w14:ligatures w14:val="none"/>
        </w:rPr>
        <w:t></w:t>
      </w:r>
      <w:r w:rsidRPr="000C6CCD">
        <w:rPr>
          <w:rFonts w:ascii="Times New Roman" w:eastAsia="Times New Roman" w:hAnsi="Times New Roman" w:cs="Times New Roman"/>
          <w:kern w:val="0"/>
          <w:sz w:val="24"/>
          <w:szCs w:val="24"/>
          <w14:ligatures w14:val="none"/>
        </w:rPr>
        <w:t xml:space="preserve">  Project</w:t>
      </w:r>
      <w:proofErr w:type="gramEnd"/>
      <w:r w:rsidRPr="000C6CCD">
        <w:rPr>
          <w:rFonts w:ascii="Times New Roman" w:eastAsia="Times New Roman" w:hAnsi="Times New Roman" w:cs="Times New Roman"/>
          <w:kern w:val="0"/>
          <w:sz w:val="24"/>
          <w:szCs w:val="24"/>
          <w14:ligatures w14:val="none"/>
        </w:rPr>
        <w:t xml:space="preserve"> aligned with the goal of optimizing blood utilization at a system level.</w:t>
      </w:r>
    </w:p>
    <w:sectPr w:rsidR="000C6CCD" w:rsidRPr="000C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CD"/>
    <w:rsid w:val="000830BF"/>
    <w:rsid w:val="000C6CCD"/>
    <w:rsid w:val="007502A2"/>
    <w:rsid w:val="007C25F6"/>
    <w:rsid w:val="00D1449C"/>
    <w:rsid w:val="00D4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77A2"/>
  <w15:chartTrackingRefBased/>
  <w15:docId w15:val="{FA8F4E0D-3E70-42CE-B326-900B74CA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3453">
      <w:bodyDiv w:val="1"/>
      <w:marLeft w:val="0"/>
      <w:marRight w:val="0"/>
      <w:marTop w:val="0"/>
      <w:marBottom w:val="0"/>
      <w:divBdr>
        <w:top w:val="none" w:sz="0" w:space="0" w:color="auto"/>
        <w:left w:val="none" w:sz="0" w:space="0" w:color="auto"/>
        <w:bottom w:val="none" w:sz="0" w:space="0" w:color="auto"/>
        <w:right w:val="none" w:sz="0" w:space="0" w:color="auto"/>
      </w:divBdr>
      <w:divsChild>
        <w:div w:id="632298655">
          <w:marLeft w:val="0"/>
          <w:marRight w:val="0"/>
          <w:marTop w:val="0"/>
          <w:marBottom w:val="0"/>
          <w:divBdr>
            <w:top w:val="single" w:sz="2" w:space="0" w:color="auto"/>
            <w:left w:val="single" w:sz="2" w:space="0" w:color="auto"/>
            <w:bottom w:val="single" w:sz="6" w:space="0" w:color="auto"/>
            <w:right w:val="single" w:sz="2" w:space="0" w:color="auto"/>
          </w:divBdr>
          <w:divsChild>
            <w:div w:id="1520701182">
              <w:marLeft w:val="0"/>
              <w:marRight w:val="0"/>
              <w:marTop w:val="100"/>
              <w:marBottom w:val="100"/>
              <w:divBdr>
                <w:top w:val="single" w:sz="2" w:space="0" w:color="D9D9E3"/>
                <w:left w:val="single" w:sz="2" w:space="0" w:color="D9D9E3"/>
                <w:bottom w:val="single" w:sz="2" w:space="0" w:color="D9D9E3"/>
                <w:right w:val="single" w:sz="2" w:space="0" w:color="D9D9E3"/>
              </w:divBdr>
              <w:divsChild>
                <w:div w:id="571698086">
                  <w:marLeft w:val="0"/>
                  <w:marRight w:val="0"/>
                  <w:marTop w:val="0"/>
                  <w:marBottom w:val="0"/>
                  <w:divBdr>
                    <w:top w:val="single" w:sz="2" w:space="0" w:color="D9D9E3"/>
                    <w:left w:val="single" w:sz="2" w:space="0" w:color="D9D9E3"/>
                    <w:bottom w:val="single" w:sz="2" w:space="0" w:color="D9D9E3"/>
                    <w:right w:val="single" w:sz="2" w:space="0" w:color="D9D9E3"/>
                  </w:divBdr>
                  <w:divsChild>
                    <w:div w:id="493835758">
                      <w:marLeft w:val="0"/>
                      <w:marRight w:val="0"/>
                      <w:marTop w:val="0"/>
                      <w:marBottom w:val="0"/>
                      <w:divBdr>
                        <w:top w:val="single" w:sz="2" w:space="0" w:color="D9D9E3"/>
                        <w:left w:val="single" w:sz="2" w:space="0" w:color="D9D9E3"/>
                        <w:bottom w:val="single" w:sz="2" w:space="0" w:color="D9D9E3"/>
                        <w:right w:val="single" w:sz="2" w:space="0" w:color="D9D9E3"/>
                      </w:divBdr>
                      <w:divsChild>
                        <w:div w:id="2123762976">
                          <w:marLeft w:val="0"/>
                          <w:marRight w:val="0"/>
                          <w:marTop w:val="0"/>
                          <w:marBottom w:val="0"/>
                          <w:divBdr>
                            <w:top w:val="single" w:sz="2" w:space="0" w:color="D9D9E3"/>
                            <w:left w:val="single" w:sz="2" w:space="0" w:color="D9D9E3"/>
                            <w:bottom w:val="single" w:sz="2" w:space="0" w:color="D9D9E3"/>
                            <w:right w:val="single" w:sz="2" w:space="0" w:color="D9D9E3"/>
                          </w:divBdr>
                          <w:divsChild>
                            <w:div w:id="34848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009566">
      <w:bodyDiv w:val="1"/>
      <w:marLeft w:val="0"/>
      <w:marRight w:val="0"/>
      <w:marTop w:val="0"/>
      <w:marBottom w:val="0"/>
      <w:divBdr>
        <w:top w:val="none" w:sz="0" w:space="0" w:color="auto"/>
        <w:left w:val="none" w:sz="0" w:space="0" w:color="auto"/>
        <w:bottom w:val="none" w:sz="0" w:space="0" w:color="auto"/>
        <w:right w:val="none" w:sz="0" w:space="0" w:color="auto"/>
      </w:divBdr>
      <w:divsChild>
        <w:div w:id="1318922074">
          <w:marLeft w:val="0"/>
          <w:marRight w:val="0"/>
          <w:marTop w:val="0"/>
          <w:marBottom w:val="0"/>
          <w:divBdr>
            <w:top w:val="single" w:sz="2" w:space="0" w:color="auto"/>
            <w:left w:val="single" w:sz="2" w:space="0" w:color="auto"/>
            <w:bottom w:val="single" w:sz="6" w:space="0" w:color="auto"/>
            <w:right w:val="single" w:sz="2" w:space="0" w:color="auto"/>
          </w:divBdr>
          <w:divsChild>
            <w:div w:id="191438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397047626">
                  <w:marLeft w:val="0"/>
                  <w:marRight w:val="0"/>
                  <w:marTop w:val="0"/>
                  <w:marBottom w:val="0"/>
                  <w:divBdr>
                    <w:top w:val="single" w:sz="2" w:space="0" w:color="D9D9E3"/>
                    <w:left w:val="single" w:sz="2" w:space="0" w:color="D9D9E3"/>
                    <w:bottom w:val="single" w:sz="2" w:space="0" w:color="D9D9E3"/>
                    <w:right w:val="single" w:sz="2" w:space="0" w:color="D9D9E3"/>
                  </w:divBdr>
                  <w:divsChild>
                    <w:div w:id="153959289">
                      <w:marLeft w:val="0"/>
                      <w:marRight w:val="0"/>
                      <w:marTop w:val="0"/>
                      <w:marBottom w:val="0"/>
                      <w:divBdr>
                        <w:top w:val="single" w:sz="2" w:space="0" w:color="D9D9E3"/>
                        <w:left w:val="single" w:sz="2" w:space="0" w:color="D9D9E3"/>
                        <w:bottom w:val="single" w:sz="2" w:space="0" w:color="D9D9E3"/>
                        <w:right w:val="single" w:sz="2" w:space="0" w:color="D9D9E3"/>
                      </w:divBdr>
                      <w:divsChild>
                        <w:div w:id="1487429485">
                          <w:marLeft w:val="0"/>
                          <w:marRight w:val="0"/>
                          <w:marTop w:val="0"/>
                          <w:marBottom w:val="0"/>
                          <w:divBdr>
                            <w:top w:val="single" w:sz="2" w:space="0" w:color="D9D9E3"/>
                            <w:left w:val="single" w:sz="2" w:space="0" w:color="D9D9E3"/>
                            <w:bottom w:val="single" w:sz="2" w:space="0" w:color="D9D9E3"/>
                            <w:right w:val="single" w:sz="2" w:space="0" w:color="D9D9E3"/>
                          </w:divBdr>
                          <w:divsChild>
                            <w:div w:id="138316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89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Canadian Blood Services</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Sheharyar Raza</dc:creator>
  <cp:keywords/>
  <dc:description/>
  <cp:lastModifiedBy>Sheharyar Raza</cp:lastModifiedBy>
  <cp:revision>1</cp:revision>
  <dcterms:created xsi:type="dcterms:W3CDTF">2023-08-17T14:41:00Z</dcterms:created>
  <dcterms:modified xsi:type="dcterms:W3CDTF">2023-08-17T14:53:00Z</dcterms:modified>
</cp:coreProperties>
</file>