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9FFD" w14:textId="168BB198" w:rsidR="000E7E8A" w:rsidRDefault="003F4F7E">
      <w:pPr>
        <w:rPr>
          <w:b/>
          <w:bCs/>
          <w:color w:val="1F497D" w:themeColor="text2"/>
          <w:sz w:val="32"/>
          <w:szCs w:val="32"/>
        </w:rPr>
      </w:pPr>
      <w:r w:rsidRPr="003F4F7E">
        <w:rPr>
          <w:b/>
          <w:bCs/>
          <w:color w:val="1F497D" w:themeColor="text2"/>
          <w:sz w:val="32"/>
          <w:szCs w:val="32"/>
        </w:rPr>
        <w:t>Transformer-Based Sentiment Analysis with Attention Visualization and Explainability (SHAP &amp; LIME)</w:t>
      </w:r>
    </w:p>
    <w:p w14:paraId="182C66BA" w14:textId="77777777" w:rsidR="003F4F7E" w:rsidRDefault="003F4F7E">
      <w:pPr>
        <w:rPr>
          <w:b/>
          <w:bCs/>
          <w:color w:val="1F497D" w:themeColor="text2"/>
          <w:sz w:val="32"/>
          <w:szCs w:val="32"/>
        </w:rPr>
      </w:pPr>
    </w:p>
    <w:p w14:paraId="1FB95B0E" w14:textId="77777777" w:rsidR="004E7A14" w:rsidRPr="004E7A14" w:rsidRDefault="004E7A14" w:rsidP="004E7A14">
      <w:pPr>
        <w:rPr>
          <w:b/>
          <w:bCs/>
          <w:sz w:val="32"/>
          <w:szCs w:val="32"/>
        </w:rPr>
      </w:pPr>
      <w:r w:rsidRPr="004E7A14">
        <w:rPr>
          <w:b/>
          <w:bCs/>
          <w:sz w:val="32"/>
          <w:szCs w:val="32"/>
        </w:rPr>
        <w:t>1. Introduction</w:t>
      </w:r>
    </w:p>
    <w:p w14:paraId="24E6E6F4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Natural Language Processing (NLP) has significantly evolved with the introduction of Transformer-based models such as BERT. These models capture contextual relationships in text using attention mechanisms, enabling superior performance in tasks like sentiment classification.</w:t>
      </w:r>
    </w:p>
    <w:p w14:paraId="4936E154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In this project, we implement a Transformer-based sentiment classifier using the Amazon Polarity dataset. In addition to model performance, we focus on interpretability using attention visualization, SHAP, and LIME.</w:t>
      </w:r>
    </w:p>
    <w:p w14:paraId="596F2051" w14:textId="2EC04A34" w:rsidR="004E7A14" w:rsidRPr="004E7A14" w:rsidRDefault="004E7A14" w:rsidP="004E7A14">
      <w:pPr>
        <w:rPr>
          <w:sz w:val="24"/>
          <w:szCs w:val="24"/>
        </w:rPr>
      </w:pPr>
    </w:p>
    <w:p w14:paraId="1737A43C" w14:textId="77777777" w:rsidR="004E7A14" w:rsidRPr="008B5103" w:rsidRDefault="004E7A14" w:rsidP="004E7A14">
      <w:pPr>
        <w:rPr>
          <w:b/>
          <w:bCs/>
          <w:sz w:val="36"/>
          <w:szCs w:val="36"/>
        </w:rPr>
      </w:pPr>
      <w:r w:rsidRPr="008B5103">
        <w:rPr>
          <w:b/>
          <w:bCs/>
          <w:sz w:val="36"/>
          <w:szCs w:val="36"/>
        </w:rPr>
        <w:t>2. Dataset</w:t>
      </w:r>
    </w:p>
    <w:p w14:paraId="4CA45F59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 xml:space="preserve">We used the </w:t>
      </w:r>
      <w:r w:rsidRPr="004E7A14">
        <w:rPr>
          <w:b/>
          <w:bCs/>
          <w:sz w:val="24"/>
          <w:szCs w:val="24"/>
        </w:rPr>
        <w:t>Amazon Polarity dataset</w:t>
      </w:r>
      <w:r w:rsidRPr="004E7A14">
        <w:rPr>
          <w:sz w:val="24"/>
          <w:szCs w:val="24"/>
        </w:rPr>
        <w:t xml:space="preserve"> from Hugging Face, which contains product reviews labeled as positive or negative.</w:t>
      </w:r>
    </w:p>
    <w:p w14:paraId="58EAB318" w14:textId="77777777" w:rsidR="004E7A14" w:rsidRPr="004E7A14" w:rsidRDefault="004E7A14" w:rsidP="004E7A14">
      <w:pPr>
        <w:numPr>
          <w:ilvl w:val="0"/>
          <w:numId w:val="2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Total dataset: Large-scale (millions of samples) </w:t>
      </w:r>
    </w:p>
    <w:p w14:paraId="3EE590C9" w14:textId="77777777" w:rsidR="004E7A14" w:rsidRPr="004E7A14" w:rsidRDefault="004E7A14" w:rsidP="004E7A14">
      <w:pPr>
        <w:numPr>
          <w:ilvl w:val="0"/>
          <w:numId w:val="2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Used subset: </w:t>
      </w:r>
    </w:p>
    <w:p w14:paraId="07F04C89" w14:textId="77777777" w:rsidR="004E7A14" w:rsidRPr="004E7A14" w:rsidRDefault="004E7A14" w:rsidP="004E7A14">
      <w:pPr>
        <w:numPr>
          <w:ilvl w:val="1"/>
          <w:numId w:val="2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Training: 5000 samples </w:t>
      </w:r>
    </w:p>
    <w:p w14:paraId="28B4CB42" w14:textId="77777777" w:rsidR="004E7A14" w:rsidRPr="004E7A14" w:rsidRDefault="004E7A14" w:rsidP="004E7A14">
      <w:pPr>
        <w:numPr>
          <w:ilvl w:val="1"/>
          <w:numId w:val="2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Testing: 1000 samples </w:t>
      </w:r>
    </w:p>
    <w:p w14:paraId="3AE67240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This subset was selected due to computational constraints.</w:t>
      </w:r>
    </w:p>
    <w:p w14:paraId="35B9E1D5" w14:textId="4E78A038" w:rsidR="004E7A14" w:rsidRPr="004E7A14" w:rsidRDefault="008B5103" w:rsidP="004E7A14">
      <w:pPr>
        <w:rPr>
          <w:sz w:val="24"/>
          <w:szCs w:val="24"/>
        </w:rPr>
      </w:pPr>
      <w:r w:rsidRPr="008B5103">
        <w:rPr>
          <w:noProof/>
          <w:sz w:val="24"/>
          <w:szCs w:val="24"/>
        </w:rPr>
        <w:lastRenderedPageBreak/>
        <w:drawing>
          <wp:inline distT="0" distB="0" distL="0" distR="0" wp14:anchorId="04A757BE" wp14:editId="77F2BE0E">
            <wp:extent cx="4808220" cy="2866439"/>
            <wp:effectExtent l="0" t="0" r="0" b="0"/>
            <wp:docPr id="13268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068" cy="28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8764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3. Methodology</w:t>
      </w:r>
    </w:p>
    <w:p w14:paraId="696BC717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3.1 Data Preprocessing</w:t>
      </w:r>
    </w:p>
    <w:p w14:paraId="66C1AD4C" w14:textId="77777777" w:rsidR="004E7A14" w:rsidRPr="004E7A14" w:rsidRDefault="004E7A14" w:rsidP="004E7A14">
      <w:pPr>
        <w:numPr>
          <w:ilvl w:val="0"/>
          <w:numId w:val="3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Loaded dataset using Hugging Face datasets </w:t>
      </w:r>
    </w:p>
    <w:p w14:paraId="2F2224B0" w14:textId="77777777" w:rsidR="004E7A14" w:rsidRPr="004E7A14" w:rsidRDefault="004E7A14" w:rsidP="004E7A14">
      <w:pPr>
        <w:numPr>
          <w:ilvl w:val="0"/>
          <w:numId w:val="3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Shuffled and selected subset </w:t>
      </w:r>
    </w:p>
    <w:p w14:paraId="4BE632E0" w14:textId="77777777" w:rsidR="004E7A14" w:rsidRPr="004E7A14" w:rsidRDefault="004E7A14" w:rsidP="004E7A14">
      <w:pPr>
        <w:numPr>
          <w:ilvl w:val="0"/>
          <w:numId w:val="3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Tokenized text using BERT tokenizer </w:t>
      </w:r>
    </w:p>
    <w:p w14:paraId="593AAB64" w14:textId="77777777" w:rsidR="004E7A14" w:rsidRPr="004E7A14" w:rsidRDefault="004E7A14" w:rsidP="004E7A14">
      <w:pPr>
        <w:numPr>
          <w:ilvl w:val="0"/>
          <w:numId w:val="3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Applied padding and truncation </w:t>
      </w:r>
    </w:p>
    <w:p w14:paraId="3ACE0A5F" w14:textId="6B527EA6" w:rsidR="004E7A14" w:rsidRPr="004E7A14" w:rsidRDefault="008B5103" w:rsidP="004E7A14">
      <w:pPr>
        <w:rPr>
          <w:sz w:val="24"/>
          <w:szCs w:val="24"/>
        </w:rPr>
      </w:pPr>
      <w:r w:rsidRPr="008B5103">
        <w:rPr>
          <w:noProof/>
          <w:sz w:val="24"/>
          <w:szCs w:val="24"/>
        </w:rPr>
        <w:drawing>
          <wp:inline distT="0" distB="0" distL="0" distR="0" wp14:anchorId="3CA63B1B" wp14:editId="3092A4E7">
            <wp:extent cx="5943600" cy="1099820"/>
            <wp:effectExtent l="0" t="0" r="0" b="5080"/>
            <wp:docPr id="15090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03">
        <w:rPr>
          <w:noProof/>
          <w:sz w:val="24"/>
          <w:szCs w:val="24"/>
        </w:rPr>
        <w:drawing>
          <wp:inline distT="0" distB="0" distL="0" distR="0" wp14:anchorId="56D183D0" wp14:editId="712391AC">
            <wp:extent cx="5943600" cy="1120775"/>
            <wp:effectExtent l="0" t="0" r="0" b="3175"/>
            <wp:docPr id="5654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6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BFB2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3.2 Model</w:t>
      </w:r>
    </w:p>
    <w:p w14:paraId="3976D9B2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We used:</w:t>
      </w:r>
    </w:p>
    <w:p w14:paraId="1F8A46D3" w14:textId="77777777" w:rsidR="004E7A14" w:rsidRPr="004E7A14" w:rsidRDefault="004E7A14" w:rsidP="004E7A14">
      <w:pPr>
        <w:numPr>
          <w:ilvl w:val="0"/>
          <w:numId w:val="4"/>
        </w:numPr>
        <w:rPr>
          <w:sz w:val="24"/>
          <w:szCs w:val="24"/>
        </w:rPr>
      </w:pPr>
      <w:r w:rsidRPr="004E7A14">
        <w:rPr>
          <w:sz w:val="24"/>
          <w:szCs w:val="24"/>
        </w:rPr>
        <w:lastRenderedPageBreak/>
        <w:t xml:space="preserve">Model: BERT (bert-base-uncased) </w:t>
      </w:r>
    </w:p>
    <w:p w14:paraId="16CBD93B" w14:textId="77777777" w:rsidR="004E7A14" w:rsidRPr="004E7A14" w:rsidRDefault="004E7A14" w:rsidP="004E7A14">
      <w:pPr>
        <w:numPr>
          <w:ilvl w:val="0"/>
          <w:numId w:val="4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Task: Binary classification </w:t>
      </w:r>
    </w:p>
    <w:p w14:paraId="25597857" w14:textId="77777777" w:rsidR="004E7A14" w:rsidRPr="004E7A14" w:rsidRDefault="004E7A14" w:rsidP="004E7A14">
      <w:pPr>
        <w:numPr>
          <w:ilvl w:val="0"/>
          <w:numId w:val="4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Output: Positive / Negative sentiment </w:t>
      </w:r>
    </w:p>
    <w:p w14:paraId="746A5527" w14:textId="2D347043" w:rsidR="004E7A14" w:rsidRPr="004E7A14" w:rsidRDefault="008B5103" w:rsidP="004E7A14">
      <w:pPr>
        <w:rPr>
          <w:sz w:val="24"/>
          <w:szCs w:val="24"/>
        </w:rPr>
      </w:pPr>
      <w:r w:rsidRPr="008B5103">
        <w:rPr>
          <w:noProof/>
          <w:sz w:val="24"/>
          <w:szCs w:val="24"/>
        </w:rPr>
        <w:drawing>
          <wp:inline distT="0" distB="0" distL="0" distR="0" wp14:anchorId="4FC37A07" wp14:editId="081B9531">
            <wp:extent cx="5943600" cy="1506855"/>
            <wp:effectExtent l="0" t="0" r="0" b="0"/>
            <wp:docPr id="4404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02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82C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3.3 Training Setup</w:t>
      </w:r>
    </w:p>
    <w:p w14:paraId="10134555" w14:textId="77777777" w:rsidR="004E7A14" w:rsidRPr="004E7A14" w:rsidRDefault="004E7A14" w:rsidP="004E7A14">
      <w:pPr>
        <w:numPr>
          <w:ilvl w:val="0"/>
          <w:numId w:val="5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Epochs: 2 </w:t>
      </w:r>
    </w:p>
    <w:p w14:paraId="4E577D15" w14:textId="77777777" w:rsidR="004E7A14" w:rsidRPr="004E7A14" w:rsidRDefault="004E7A14" w:rsidP="004E7A14">
      <w:pPr>
        <w:numPr>
          <w:ilvl w:val="0"/>
          <w:numId w:val="5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Batch size: 8 </w:t>
      </w:r>
    </w:p>
    <w:p w14:paraId="0D66791B" w14:textId="77777777" w:rsidR="004E7A14" w:rsidRPr="004E7A14" w:rsidRDefault="004E7A14" w:rsidP="004E7A14">
      <w:pPr>
        <w:numPr>
          <w:ilvl w:val="0"/>
          <w:numId w:val="5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Optimizer: AdamW (default in Trainer) </w:t>
      </w:r>
    </w:p>
    <w:p w14:paraId="2F40B88E" w14:textId="77777777" w:rsidR="004E7A14" w:rsidRPr="004E7A14" w:rsidRDefault="004E7A14" w:rsidP="004E7A14">
      <w:pPr>
        <w:numPr>
          <w:ilvl w:val="0"/>
          <w:numId w:val="5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Evaluation strategy: Per epoch </w:t>
      </w:r>
    </w:p>
    <w:p w14:paraId="60F4FED1" w14:textId="77A8C90A" w:rsidR="004E7A14" w:rsidRPr="004E7A14" w:rsidRDefault="008B5103" w:rsidP="004E7A14">
      <w:pPr>
        <w:rPr>
          <w:sz w:val="24"/>
          <w:szCs w:val="24"/>
        </w:rPr>
      </w:pPr>
      <w:r w:rsidRPr="008B5103">
        <w:rPr>
          <w:noProof/>
          <w:sz w:val="24"/>
          <w:szCs w:val="24"/>
        </w:rPr>
        <w:drawing>
          <wp:inline distT="0" distB="0" distL="0" distR="0" wp14:anchorId="213572DB" wp14:editId="2FAB34F2">
            <wp:extent cx="5943600" cy="1302385"/>
            <wp:effectExtent l="0" t="0" r="0" b="0"/>
            <wp:docPr id="9342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1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92F6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3.4 Evaluation Metrics</w:t>
      </w:r>
    </w:p>
    <w:p w14:paraId="0F72A496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We evaluated the model using:</w:t>
      </w:r>
    </w:p>
    <w:p w14:paraId="3C20D154" w14:textId="77777777" w:rsidR="004E7A14" w:rsidRPr="004E7A14" w:rsidRDefault="004E7A14" w:rsidP="004E7A14">
      <w:pPr>
        <w:numPr>
          <w:ilvl w:val="0"/>
          <w:numId w:val="6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Accuracy </w:t>
      </w:r>
    </w:p>
    <w:p w14:paraId="520B5E41" w14:textId="77777777" w:rsidR="004E7A14" w:rsidRPr="004E7A14" w:rsidRDefault="004E7A14" w:rsidP="004E7A14">
      <w:pPr>
        <w:numPr>
          <w:ilvl w:val="0"/>
          <w:numId w:val="6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Precision </w:t>
      </w:r>
    </w:p>
    <w:p w14:paraId="192BBC2E" w14:textId="77777777" w:rsidR="004E7A14" w:rsidRPr="004E7A14" w:rsidRDefault="004E7A14" w:rsidP="004E7A14">
      <w:pPr>
        <w:numPr>
          <w:ilvl w:val="0"/>
          <w:numId w:val="6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Recall </w:t>
      </w:r>
    </w:p>
    <w:p w14:paraId="3DDEFF03" w14:textId="77777777" w:rsidR="004E7A14" w:rsidRPr="004E7A14" w:rsidRDefault="004E7A14" w:rsidP="004E7A14">
      <w:pPr>
        <w:numPr>
          <w:ilvl w:val="0"/>
          <w:numId w:val="6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F1-score </w:t>
      </w:r>
    </w:p>
    <w:p w14:paraId="2EE9E8D0" w14:textId="561AFEFB" w:rsidR="004E7A14" w:rsidRPr="004E7A14" w:rsidRDefault="004E7A14" w:rsidP="004E7A14">
      <w:pPr>
        <w:rPr>
          <w:sz w:val="24"/>
          <w:szCs w:val="24"/>
        </w:rPr>
      </w:pPr>
    </w:p>
    <w:p w14:paraId="5E953B6B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lastRenderedPageBreak/>
        <w:t>4. Results</w:t>
      </w:r>
    </w:p>
    <w:p w14:paraId="1E155921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The model achieved strong performance on the test dataset:</w:t>
      </w:r>
    </w:p>
    <w:p w14:paraId="340917FD" w14:textId="50523293" w:rsidR="004E7A14" w:rsidRPr="004E7A14" w:rsidRDefault="004E7A14" w:rsidP="004E7A14">
      <w:pPr>
        <w:numPr>
          <w:ilvl w:val="0"/>
          <w:numId w:val="7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Accuracy: </w:t>
      </w:r>
      <w:r w:rsidR="008B5103" w:rsidRPr="008B5103">
        <w:rPr>
          <w:sz w:val="24"/>
          <w:szCs w:val="24"/>
        </w:rPr>
        <w:t>0.913</w:t>
      </w:r>
    </w:p>
    <w:p w14:paraId="5BEA05F2" w14:textId="18D3A274" w:rsidR="004E7A14" w:rsidRPr="004E7A14" w:rsidRDefault="004E7A14" w:rsidP="004E7A14">
      <w:pPr>
        <w:numPr>
          <w:ilvl w:val="0"/>
          <w:numId w:val="7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Precision: </w:t>
      </w:r>
      <w:r w:rsidR="008B5103" w:rsidRPr="008B5103">
        <w:rPr>
          <w:sz w:val="24"/>
          <w:szCs w:val="24"/>
        </w:rPr>
        <w:t>0.9018867924528302</w:t>
      </w:r>
    </w:p>
    <w:p w14:paraId="3BF3083B" w14:textId="2A014C98" w:rsidR="004E7A14" w:rsidRPr="004E7A14" w:rsidRDefault="004E7A14" w:rsidP="004E7A14">
      <w:pPr>
        <w:numPr>
          <w:ilvl w:val="0"/>
          <w:numId w:val="7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Recall: </w:t>
      </w:r>
      <w:r w:rsidR="008B5103" w:rsidRPr="008B5103">
        <w:rPr>
          <w:sz w:val="24"/>
          <w:szCs w:val="24"/>
        </w:rPr>
        <w:t>0.9317738791423001</w:t>
      </w:r>
    </w:p>
    <w:p w14:paraId="758F87D0" w14:textId="230C5371" w:rsidR="004E7A14" w:rsidRPr="004E7A14" w:rsidRDefault="004E7A14" w:rsidP="004E7A14">
      <w:pPr>
        <w:numPr>
          <w:ilvl w:val="0"/>
          <w:numId w:val="7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F1-score: </w:t>
      </w:r>
      <w:r w:rsidR="008B5103" w:rsidRPr="008B5103">
        <w:rPr>
          <w:sz w:val="24"/>
          <w:szCs w:val="24"/>
        </w:rPr>
        <w:t>0.9165867689357622</w:t>
      </w:r>
      <w:r w:rsidRPr="004E7A14">
        <w:rPr>
          <w:sz w:val="24"/>
          <w:szCs w:val="24"/>
        </w:rPr>
        <w:t xml:space="preserve"> </w:t>
      </w:r>
    </w:p>
    <w:p w14:paraId="1E5A223D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This indicates that the Transformer model effectively captures sentiment patterns.</w:t>
      </w:r>
    </w:p>
    <w:p w14:paraId="02E03264" w14:textId="66DB8FF7" w:rsidR="004E7A14" w:rsidRPr="004E7A14" w:rsidRDefault="004E7A14" w:rsidP="004E7A14">
      <w:pPr>
        <w:rPr>
          <w:sz w:val="24"/>
          <w:szCs w:val="24"/>
        </w:rPr>
      </w:pPr>
    </w:p>
    <w:p w14:paraId="6DF9CA97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5. Attention Analysis</w:t>
      </w:r>
    </w:p>
    <w:p w14:paraId="22DDFFC4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Transformer models use attention mechanisms to focus on important words.</w:t>
      </w:r>
    </w:p>
    <w:p w14:paraId="39A9C4D1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We extracted attention weights from multiple layers and heads and visualized them as heatmaps.</w:t>
      </w:r>
    </w:p>
    <w:p w14:paraId="40F04BC2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Observations:</w:t>
      </w:r>
    </w:p>
    <w:p w14:paraId="5D973667" w14:textId="77777777" w:rsidR="004E7A14" w:rsidRPr="004E7A14" w:rsidRDefault="004E7A14" w:rsidP="004E7A14">
      <w:pPr>
        <w:numPr>
          <w:ilvl w:val="0"/>
          <w:numId w:val="8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Words like </w:t>
      </w:r>
      <w:r w:rsidRPr="004E7A14">
        <w:rPr>
          <w:i/>
          <w:iCs/>
          <w:sz w:val="24"/>
          <w:szCs w:val="24"/>
        </w:rPr>
        <w:t>great</w:t>
      </w:r>
      <w:r w:rsidRPr="004E7A14">
        <w:rPr>
          <w:sz w:val="24"/>
          <w:szCs w:val="24"/>
        </w:rPr>
        <w:t xml:space="preserve">, </w:t>
      </w:r>
      <w:r w:rsidRPr="004E7A14">
        <w:rPr>
          <w:i/>
          <w:iCs/>
          <w:sz w:val="24"/>
          <w:szCs w:val="24"/>
        </w:rPr>
        <w:t>bad</w:t>
      </w:r>
      <w:r w:rsidRPr="004E7A14">
        <w:rPr>
          <w:sz w:val="24"/>
          <w:szCs w:val="24"/>
        </w:rPr>
        <w:t xml:space="preserve">, </w:t>
      </w:r>
      <w:r w:rsidRPr="004E7A14">
        <w:rPr>
          <w:i/>
          <w:iCs/>
          <w:sz w:val="24"/>
          <w:szCs w:val="24"/>
        </w:rPr>
        <w:t>excellent</w:t>
      </w:r>
      <w:r w:rsidRPr="004E7A14">
        <w:rPr>
          <w:sz w:val="24"/>
          <w:szCs w:val="24"/>
        </w:rPr>
        <w:t xml:space="preserve"> receive high attention </w:t>
      </w:r>
    </w:p>
    <w:p w14:paraId="0D0F00F6" w14:textId="77777777" w:rsidR="004E7A14" w:rsidRPr="004E7A14" w:rsidRDefault="004E7A14" w:rsidP="004E7A14">
      <w:pPr>
        <w:numPr>
          <w:ilvl w:val="0"/>
          <w:numId w:val="8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Attention captures relationships between key tokens </w:t>
      </w:r>
    </w:p>
    <w:p w14:paraId="13A4944B" w14:textId="77777777" w:rsidR="004E7A14" w:rsidRPr="00243C58" w:rsidRDefault="004E7A14" w:rsidP="004E7A14">
      <w:pPr>
        <w:numPr>
          <w:ilvl w:val="0"/>
          <w:numId w:val="8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Different heads focus on different patterns </w:t>
      </w:r>
    </w:p>
    <w:p w14:paraId="57198560" w14:textId="0469C417" w:rsidR="00243C58" w:rsidRPr="004E7A14" w:rsidRDefault="00243C58" w:rsidP="00243C5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73AAB8" wp14:editId="147EA180">
            <wp:extent cx="5943600" cy="5283200"/>
            <wp:effectExtent l="0" t="0" r="0" b="0"/>
            <wp:docPr id="299238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BA31" w14:textId="2E10CE27" w:rsidR="004E7A14" w:rsidRDefault="00243C58" w:rsidP="004E7A1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B34341" wp14:editId="5D4DF482">
            <wp:extent cx="5943600" cy="5342255"/>
            <wp:effectExtent l="0" t="0" r="0" b="0"/>
            <wp:docPr id="14937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FA39" w14:textId="77777777" w:rsidR="00243C58" w:rsidRDefault="00243C58" w:rsidP="004E7A14">
      <w:pPr>
        <w:rPr>
          <w:sz w:val="24"/>
          <w:szCs w:val="24"/>
        </w:rPr>
      </w:pPr>
    </w:p>
    <w:p w14:paraId="667EB715" w14:textId="77777777" w:rsidR="00243C58" w:rsidRPr="00243C58" w:rsidRDefault="00243C58" w:rsidP="004E7A14">
      <w:pPr>
        <w:rPr>
          <w:sz w:val="24"/>
          <w:szCs w:val="24"/>
        </w:rPr>
      </w:pPr>
    </w:p>
    <w:p w14:paraId="5AC8C570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6. SHAP Explainability</w:t>
      </w:r>
    </w:p>
    <w:p w14:paraId="634B3925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SHAP (SHapley Additive exPlanations) was used to explain model predictions.</w:t>
      </w:r>
    </w:p>
    <w:p w14:paraId="57DC2A04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Observations:</w:t>
      </w:r>
    </w:p>
    <w:p w14:paraId="3444B2AC" w14:textId="77777777" w:rsidR="004E7A14" w:rsidRPr="004E7A14" w:rsidRDefault="004E7A14" w:rsidP="004E7A14">
      <w:pPr>
        <w:numPr>
          <w:ilvl w:val="0"/>
          <w:numId w:val="9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SHAP highlights word contributions </w:t>
      </w:r>
    </w:p>
    <w:p w14:paraId="4A873472" w14:textId="77777777" w:rsidR="004E7A14" w:rsidRPr="004E7A14" w:rsidRDefault="004E7A14" w:rsidP="004E7A14">
      <w:pPr>
        <w:numPr>
          <w:ilvl w:val="0"/>
          <w:numId w:val="9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Positive words → positive contribution (red) </w:t>
      </w:r>
    </w:p>
    <w:p w14:paraId="3FF3C996" w14:textId="77777777" w:rsidR="004E7A14" w:rsidRPr="004E7A14" w:rsidRDefault="004E7A14" w:rsidP="004E7A14">
      <w:pPr>
        <w:numPr>
          <w:ilvl w:val="0"/>
          <w:numId w:val="9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Negative words → negative contribution (blue) </w:t>
      </w:r>
    </w:p>
    <w:p w14:paraId="068966F9" w14:textId="77777777" w:rsidR="004E7A14" w:rsidRPr="004E7A14" w:rsidRDefault="004E7A14" w:rsidP="004E7A14">
      <w:pPr>
        <w:numPr>
          <w:ilvl w:val="0"/>
          <w:numId w:val="9"/>
        </w:numPr>
        <w:rPr>
          <w:sz w:val="24"/>
          <w:szCs w:val="24"/>
        </w:rPr>
      </w:pPr>
      <w:r w:rsidRPr="004E7A14">
        <w:rPr>
          <w:sz w:val="24"/>
          <w:szCs w:val="24"/>
        </w:rPr>
        <w:lastRenderedPageBreak/>
        <w:t xml:space="preserve">Provides consistent and reliable explanations </w:t>
      </w:r>
    </w:p>
    <w:p w14:paraId="60400C03" w14:textId="02737C69" w:rsidR="004E7A14" w:rsidRPr="004E7A14" w:rsidRDefault="00CF5DC4" w:rsidP="004E7A14">
      <w:pPr>
        <w:rPr>
          <w:sz w:val="24"/>
          <w:szCs w:val="24"/>
        </w:rPr>
      </w:pPr>
      <w:r w:rsidRPr="00CF5DC4">
        <w:rPr>
          <w:noProof/>
          <w:sz w:val="24"/>
          <w:szCs w:val="24"/>
        </w:rPr>
        <w:drawing>
          <wp:inline distT="0" distB="0" distL="0" distR="0" wp14:anchorId="2378764D" wp14:editId="2485DAAF">
            <wp:extent cx="5882326" cy="792480"/>
            <wp:effectExtent l="0" t="0" r="4445" b="7620"/>
            <wp:docPr id="18578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57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198" cy="7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B9B7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7. LIME Explainability</w:t>
      </w:r>
    </w:p>
    <w:p w14:paraId="39F6672A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LIME explains predictions locally for individual samples.</w:t>
      </w:r>
    </w:p>
    <w:p w14:paraId="3CE08D40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Observations:</w:t>
      </w:r>
    </w:p>
    <w:p w14:paraId="0D97A5AC" w14:textId="77777777" w:rsidR="004E7A14" w:rsidRPr="004E7A14" w:rsidRDefault="004E7A14" w:rsidP="004E7A14">
      <w:pPr>
        <w:numPr>
          <w:ilvl w:val="0"/>
          <w:numId w:val="10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Shows important words influencing prediction </w:t>
      </w:r>
    </w:p>
    <w:p w14:paraId="0DBB6DA9" w14:textId="77777777" w:rsidR="004E7A14" w:rsidRPr="004E7A14" w:rsidRDefault="004E7A14" w:rsidP="004E7A14">
      <w:pPr>
        <w:numPr>
          <w:ilvl w:val="0"/>
          <w:numId w:val="10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Faster than SHAP </w:t>
      </w:r>
    </w:p>
    <w:p w14:paraId="6A6AAC62" w14:textId="77777777" w:rsidR="004E7A14" w:rsidRPr="004E7A14" w:rsidRDefault="004E7A14" w:rsidP="004E7A14">
      <w:pPr>
        <w:numPr>
          <w:ilvl w:val="0"/>
          <w:numId w:val="10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Less stable across runs </w:t>
      </w:r>
    </w:p>
    <w:p w14:paraId="5F7825C4" w14:textId="31196AF7" w:rsidR="004E7A14" w:rsidRDefault="001C17A7" w:rsidP="004E7A14">
      <w:pPr>
        <w:rPr>
          <w:sz w:val="24"/>
          <w:szCs w:val="24"/>
        </w:rPr>
      </w:pPr>
      <w:r w:rsidRPr="001C17A7">
        <w:rPr>
          <w:sz w:val="24"/>
          <w:szCs w:val="24"/>
        </w:rPr>
        <w:drawing>
          <wp:inline distT="0" distB="0" distL="0" distR="0" wp14:anchorId="37294246" wp14:editId="52BB3B54">
            <wp:extent cx="5977454" cy="2354580"/>
            <wp:effectExtent l="0" t="0" r="4445" b="7620"/>
            <wp:docPr id="204297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3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998" cy="23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ADD4" w14:textId="513CF6E0" w:rsid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8. SHAP vs LIME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15"/>
        <w:gridCol w:w="1043"/>
      </w:tblGrid>
      <w:tr w:rsidR="004E7A14" w:rsidRPr="004E7A14" w14:paraId="77D07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C6C7D" w14:textId="77777777" w:rsidR="004E7A14" w:rsidRPr="004E7A14" w:rsidRDefault="004E7A14" w:rsidP="004E7A14">
            <w:pPr>
              <w:rPr>
                <w:b/>
                <w:bCs/>
                <w:sz w:val="24"/>
                <w:szCs w:val="24"/>
              </w:rPr>
            </w:pPr>
            <w:r w:rsidRPr="004E7A14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1AA438" w14:textId="77777777" w:rsidR="004E7A14" w:rsidRPr="004E7A14" w:rsidRDefault="004E7A14" w:rsidP="004E7A14">
            <w:pPr>
              <w:rPr>
                <w:b/>
                <w:bCs/>
                <w:sz w:val="24"/>
                <w:szCs w:val="24"/>
              </w:rPr>
            </w:pPr>
            <w:r w:rsidRPr="004E7A14">
              <w:rPr>
                <w:b/>
                <w:bCs/>
                <w:sz w:val="24"/>
                <w:szCs w:val="24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14:paraId="221AC3A6" w14:textId="77777777" w:rsidR="004E7A14" w:rsidRPr="004E7A14" w:rsidRDefault="004E7A14" w:rsidP="004E7A14">
            <w:pPr>
              <w:rPr>
                <w:b/>
                <w:bCs/>
                <w:sz w:val="24"/>
                <w:szCs w:val="24"/>
              </w:rPr>
            </w:pPr>
            <w:r w:rsidRPr="004E7A14">
              <w:rPr>
                <w:b/>
                <w:bCs/>
                <w:sz w:val="24"/>
                <w:szCs w:val="24"/>
              </w:rPr>
              <w:t>LIME</w:t>
            </w:r>
          </w:p>
        </w:tc>
      </w:tr>
      <w:tr w:rsidR="004E7A14" w:rsidRPr="004E7A14" w14:paraId="7E44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07FE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65D04741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4A7A5C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Medium</w:t>
            </w:r>
          </w:p>
        </w:tc>
      </w:tr>
      <w:tr w:rsidR="004E7A14" w:rsidRPr="004E7A14" w14:paraId="5F83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7114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03FCFA1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0D1248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Low</w:t>
            </w:r>
          </w:p>
        </w:tc>
      </w:tr>
      <w:tr w:rsidR="004E7A14" w:rsidRPr="004E7A14" w14:paraId="20BC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D54C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E77A50B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F036811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Fast</w:t>
            </w:r>
          </w:p>
        </w:tc>
      </w:tr>
      <w:tr w:rsidR="004E7A14" w:rsidRPr="004E7A14" w14:paraId="4B22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BDB0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7E6F80E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Global + Local</w:t>
            </w:r>
          </w:p>
        </w:tc>
        <w:tc>
          <w:tcPr>
            <w:tcW w:w="0" w:type="auto"/>
            <w:vAlign w:val="center"/>
            <w:hideMark/>
          </w:tcPr>
          <w:p w14:paraId="22C71950" w14:textId="77777777" w:rsidR="004E7A14" w:rsidRPr="004E7A14" w:rsidRDefault="004E7A14" w:rsidP="004E7A14">
            <w:pPr>
              <w:rPr>
                <w:sz w:val="24"/>
                <w:szCs w:val="24"/>
              </w:rPr>
            </w:pPr>
            <w:r w:rsidRPr="004E7A14">
              <w:rPr>
                <w:sz w:val="24"/>
                <w:szCs w:val="24"/>
              </w:rPr>
              <w:t>Local only</w:t>
            </w:r>
          </w:p>
        </w:tc>
      </w:tr>
    </w:tbl>
    <w:p w14:paraId="1CB66D4A" w14:textId="77777777" w:rsidR="004E7A14" w:rsidRDefault="004E7A14" w:rsidP="004E7A14">
      <w:pPr>
        <w:rPr>
          <w:sz w:val="24"/>
          <w:szCs w:val="24"/>
        </w:rPr>
      </w:pPr>
    </w:p>
    <w:p w14:paraId="3544527D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9. Error Analysis</w:t>
      </w:r>
    </w:p>
    <w:p w14:paraId="191D4361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We analyzed misclassified samples.</w:t>
      </w:r>
    </w:p>
    <w:p w14:paraId="12AE9C09" w14:textId="77777777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Common Issues:</w:t>
      </w:r>
    </w:p>
    <w:p w14:paraId="4FA4B6CC" w14:textId="77777777" w:rsidR="004E7A14" w:rsidRPr="004E7A14" w:rsidRDefault="004E7A14" w:rsidP="004E7A14">
      <w:pPr>
        <w:numPr>
          <w:ilvl w:val="0"/>
          <w:numId w:val="11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Sarcasm in reviews </w:t>
      </w:r>
    </w:p>
    <w:p w14:paraId="7D058C6B" w14:textId="77777777" w:rsidR="004E7A14" w:rsidRPr="004E7A14" w:rsidRDefault="004E7A14" w:rsidP="004E7A14">
      <w:pPr>
        <w:numPr>
          <w:ilvl w:val="0"/>
          <w:numId w:val="11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Mixed sentiment sentences </w:t>
      </w:r>
    </w:p>
    <w:p w14:paraId="58E8DCAE" w14:textId="77777777" w:rsidR="004E7A14" w:rsidRPr="004E7A14" w:rsidRDefault="004E7A14" w:rsidP="004E7A14">
      <w:pPr>
        <w:numPr>
          <w:ilvl w:val="0"/>
          <w:numId w:val="11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Long complex reviews </w:t>
      </w:r>
    </w:p>
    <w:p w14:paraId="7866EA21" w14:textId="77777777" w:rsidR="004E7A14" w:rsidRPr="004E7A14" w:rsidRDefault="004E7A14" w:rsidP="004E7A14">
      <w:pPr>
        <w:numPr>
          <w:ilvl w:val="0"/>
          <w:numId w:val="11"/>
        </w:numPr>
        <w:rPr>
          <w:sz w:val="24"/>
          <w:szCs w:val="24"/>
        </w:rPr>
      </w:pPr>
      <w:r w:rsidRPr="004E7A14">
        <w:rPr>
          <w:sz w:val="24"/>
          <w:szCs w:val="24"/>
        </w:rPr>
        <w:t xml:space="preserve">Ambiguous wording </w:t>
      </w:r>
    </w:p>
    <w:p w14:paraId="3BEBCA09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TEXT: Just a heads up. Two of the songs on 1000 Fires are Babble tunes. If you are a Babble fan, then you probably want to check this out....</w:t>
      </w:r>
    </w:p>
    <w:p w14:paraId="5FB28CA4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TRUE: 1</w:t>
      </w:r>
    </w:p>
    <w:p w14:paraId="5FCA5375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PRED: 0</w:t>
      </w:r>
    </w:p>
    <w:p w14:paraId="6FF08E36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CONFIDENCE: tensor([0.6519, 0.3481])</w:t>
      </w:r>
    </w:p>
    <w:p w14:paraId="7A8C9E3B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------------------------------------------------------------</w:t>
      </w:r>
    </w:p>
    <w:p w14:paraId="7F9F3DEF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TEXT: My five year old loves his voice changer. In fact everyone in the house plays with it. I like how you can use multiple switches to make even more that 10 different effects. Fun, but if you have a head</w:t>
      </w:r>
    </w:p>
    <w:p w14:paraId="1B17E772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TRUE: 1</w:t>
      </w:r>
    </w:p>
    <w:p w14:paraId="7F16D05C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PRED: 0</w:t>
      </w:r>
    </w:p>
    <w:p w14:paraId="2944525C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CONFIDENCE: tensor([0.7544, 0.2456])</w:t>
      </w:r>
    </w:p>
    <w:p w14:paraId="3D184D7E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------------------------------------------------------------</w:t>
      </w:r>
    </w:p>
    <w:p w14:paraId="6861ABD8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TEXT: Prospective buyers, beware!I did a lot of research, and finally settled on the Creative Zen Vision:M. I was certainly impressed when it arrived, it is handsome and the player itself is easy to figure </w:t>
      </w:r>
    </w:p>
    <w:p w14:paraId="060A6BD8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TRUE: 0</w:t>
      </w:r>
    </w:p>
    <w:p w14:paraId="58D7DFEF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PRED: 1</w:t>
      </w:r>
    </w:p>
    <w:p w14:paraId="6CB6C2F1" w14:textId="77777777" w:rsidR="001C17A7" w:rsidRPr="001C17A7" w:rsidRDefault="001C17A7" w:rsidP="001C17A7">
      <w:pPr>
        <w:pStyle w:val="ListParagraph"/>
        <w:numPr>
          <w:ilvl w:val="0"/>
          <w:numId w:val="11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CONFIDENCE: tensor([0.1603, 0.8397])</w:t>
      </w:r>
    </w:p>
    <w:p w14:paraId="1F30FBE9" w14:textId="3A617FB4" w:rsidR="004E7A14" w:rsidRPr="001C17A7" w:rsidRDefault="001C17A7" w:rsidP="001C17A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C17A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------------------------------------------------------------</w:t>
      </w:r>
    </w:p>
    <w:p w14:paraId="4DDC944B" w14:textId="77777777" w:rsidR="001C17A7" w:rsidRDefault="001C17A7" w:rsidP="004E7A14">
      <w:pPr>
        <w:rPr>
          <w:b/>
          <w:bCs/>
          <w:sz w:val="24"/>
          <w:szCs w:val="24"/>
        </w:rPr>
      </w:pPr>
    </w:p>
    <w:p w14:paraId="353CE04E" w14:textId="6DBB84A5" w:rsidR="004E7A14" w:rsidRPr="004E7A14" w:rsidRDefault="004E7A14" w:rsidP="004E7A14">
      <w:pPr>
        <w:rPr>
          <w:b/>
          <w:bCs/>
          <w:sz w:val="24"/>
          <w:szCs w:val="24"/>
        </w:rPr>
      </w:pPr>
      <w:r w:rsidRPr="004E7A14">
        <w:rPr>
          <w:b/>
          <w:bCs/>
          <w:sz w:val="24"/>
          <w:szCs w:val="24"/>
        </w:rPr>
        <w:t>10. Conclusion</w:t>
      </w:r>
    </w:p>
    <w:p w14:paraId="7B75CED3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This project demonstrates the effectiveness of Transformer-based models in sentiment analysis. Beyond performance, explainability techniques such as SHAP and LIME provide valuable insights into model decisions.</w:t>
      </w:r>
    </w:p>
    <w:p w14:paraId="718C6139" w14:textId="77777777" w:rsidR="004E7A14" w:rsidRPr="004E7A14" w:rsidRDefault="004E7A14" w:rsidP="004E7A14">
      <w:pPr>
        <w:rPr>
          <w:sz w:val="24"/>
          <w:szCs w:val="24"/>
        </w:rPr>
      </w:pPr>
      <w:r w:rsidRPr="004E7A14">
        <w:rPr>
          <w:sz w:val="24"/>
          <w:szCs w:val="24"/>
        </w:rPr>
        <w:t>Attention visualization further helps understand how the model processes text.</w:t>
      </w:r>
    </w:p>
    <w:p w14:paraId="0FC527F5" w14:textId="77777777" w:rsidR="004E7A14" w:rsidRPr="004E7A14" w:rsidRDefault="004E7A14" w:rsidP="004E7A14">
      <w:pPr>
        <w:rPr>
          <w:sz w:val="24"/>
          <w:szCs w:val="24"/>
        </w:rPr>
      </w:pPr>
    </w:p>
    <w:sectPr w:rsidR="004E7A14" w:rsidRPr="004E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B77"/>
    <w:multiLevelType w:val="multilevel"/>
    <w:tmpl w:val="C0F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09B8"/>
    <w:multiLevelType w:val="multilevel"/>
    <w:tmpl w:val="0A1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476D"/>
    <w:multiLevelType w:val="multilevel"/>
    <w:tmpl w:val="E46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600"/>
    <w:multiLevelType w:val="multilevel"/>
    <w:tmpl w:val="CAB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1612F"/>
    <w:multiLevelType w:val="hybridMultilevel"/>
    <w:tmpl w:val="6258406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438A6"/>
    <w:multiLevelType w:val="multilevel"/>
    <w:tmpl w:val="E97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E3970"/>
    <w:multiLevelType w:val="multilevel"/>
    <w:tmpl w:val="571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31A57"/>
    <w:multiLevelType w:val="multilevel"/>
    <w:tmpl w:val="65B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708A2"/>
    <w:multiLevelType w:val="multilevel"/>
    <w:tmpl w:val="ADC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4441B"/>
    <w:multiLevelType w:val="multilevel"/>
    <w:tmpl w:val="26D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D5835"/>
    <w:multiLevelType w:val="multilevel"/>
    <w:tmpl w:val="4B7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064907">
    <w:abstractNumId w:val="4"/>
  </w:num>
  <w:num w:numId="2" w16cid:durableId="1698315370">
    <w:abstractNumId w:val="8"/>
  </w:num>
  <w:num w:numId="3" w16cid:durableId="327175448">
    <w:abstractNumId w:val="10"/>
  </w:num>
  <w:num w:numId="4" w16cid:durableId="908999355">
    <w:abstractNumId w:val="6"/>
  </w:num>
  <w:num w:numId="5" w16cid:durableId="688026678">
    <w:abstractNumId w:val="5"/>
  </w:num>
  <w:num w:numId="6" w16cid:durableId="1995140026">
    <w:abstractNumId w:val="1"/>
  </w:num>
  <w:num w:numId="7" w16cid:durableId="1344356331">
    <w:abstractNumId w:val="0"/>
  </w:num>
  <w:num w:numId="8" w16cid:durableId="787578842">
    <w:abstractNumId w:val="7"/>
  </w:num>
  <w:num w:numId="9" w16cid:durableId="808595853">
    <w:abstractNumId w:val="3"/>
  </w:num>
  <w:num w:numId="10" w16cid:durableId="1598560396">
    <w:abstractNumId w:val="2"/>
  </w:num>
  <w:num w:numId="11" w16cid:durableId="1669746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7003"/>
    <w:rsid w:val="000E7E8A"/>
    <w:rsid w:val="001C17A7"/>
    <w:rsid w:val="001C2434"/>
    <w:rsid w:val="00243C58"/>
    <w:rsid w:val="003F4F7E"/>
    <w:rsid w:val="004E7A14"/>
    <w:rsid w:val="006017E8"/>
    <w:rsid w:val="008B5103"/>
    <w:rsid w:val="00BD3B20"/>
    <w:rsid w:val="00CF5DC4"/>
    <w:rsid w:val="00F1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4592"/>
  <w15:chartTrackingRefBased/>
  <w15:docId w15:val="{E0CE2867-BF55-4B75-ABB0-19F4CCCB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Sherazi</dc:creator>
  <cp:keywords/>
  <dc:description/>
  <cp:lastModifiedBy>Raza Sherazi</cp:lastModifiedBy>
  <cp:revision>5</cp:revision>
  <dcterms:created xsi:type="dcterms:W3CDTF">2026-05-01T20:22:00Z</dcterms:created>
  <dcterms:modified xsi:type="dcterms:W3CDTF">2026-05-02T13:38:00Z</dcterms:modified>
</cp:coreProperties>
</file>