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DA91" w14:textId="7D118C11" w:rsidR="006923DD" w:rsidRPr="006A47E9" w:rsidRDefault="001C42B6">
      <w:pPr>
        <w:spacing w:before="17"/>
        <w:ind w:right="99"/>
        <w:jc w:val="center"/>
        <w:rPr>
          <w:rFonts w:ascii="Times New Roman"/>
          <w:b/>
          <w:spacing w:val="39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47E9">
        <w:rPr>
          <w:rFonts w:ascii="Times New Roman"/>
          <w:b/>
          <w:spacing w:val="39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Pr="006A47E9">
        <w:rPr>
          <w:rFonts w:ascii="Times New Roman"/>
          <w:b/>
          <w:spacing w:val="4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IMM</w:t>
      </w:r>
      <w:r w:rsidRPr="006A47E9">
        <w:rPr>
          <w:rFonts w:ascii="Times New Roman"/>
          <w:b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</w:t>
      </w:r>
      <w:r w:rsidRPr="006A47E9">
        <w:rPr>
          <w:rFonts w:ascii="Times New Roman"/>
          <w:b/>
          <w:spacing w:val="55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A47E9">
        <w:rPr>
          <w:rFonts w:ascii="Times New Roman"/>
          <w:b/>
          <w:spacing w:val="39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LEE</w:t>
      </w:r>
      <w:r w:rsidR="004D7BE2" w:rsidRPr="006A47E9">
        <w:rPr>
          <w:rFonts w:ascii="Times New Roman"/>
          <w:b/>
          <w:spacing w:val="39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CPA</w:t>
      </w:r>
    </w:p>
    <w:p w14:paraId="25376BFA" w14:textId="55BCB614" w:rsidR="00B832C6" w:rsidRPr="006A47E9" w:rsidRDefault="00B832C6">
      <w:pPr>
        <w:spacing w:before="17"/>
        <w:ind w:right="99"/>
        <w:jc w:val="center"/>
        <w:rPr>
          <w:rFonts w:ascii="Times New Roman"/>
          <w:b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47E9">
        <w:rPr>
          <w:rFonts w:ascii="Times New Roman" w:hint="eastAsia"/>
          <w:b/>
          <w:spacing w:val="39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6A47E9">
        <w:rPr>
          <w:rFonts w:ascii="Times New Roman"/>
          <w:b/>
          <w:spacing w:val="39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New York, Australia</w:t>
      </w:r>
      <w:r w:rsidR="00FD2B1D" w:rsidRPr="006A47E9">
        <w:rPr>
          <w:rFonts w:ascii="Times New Roman"/>
          <w:b/>
          <w:spacing w:val="39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CPA</w:t>
      </w:r>
      <w:r w:rsidRPr="006A47E9">
        <w:rPr>
          <w:rFonts w:ascii="Times New Roman"/>
          <w:b/>
          <w:spacing w:val="39"/>
          <w:sz w:val="20"/>
          <w:szCs w:val="20"/>
          <w:lang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65B220CF" w14:textId="4F2900CC" w:rsidR="00AD0397" w:rsidRPr="006A47E9" w:rsidRDefault="00F82EED">
      <w:pPr>
        <w:spacing w:before="17"/>
        <w:ind w:right="99"/>
        <w:jc w:val="center"/>
        <w:rPr>
          <w:rFonts w:ascii="Times New Roman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47E9">
        <w:rPr>
          <w:rFonts w:ascii="Times New Roman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Email: </w:t>
      </w:r>
      <w:hyperlink r:id="rId5" w:history="1">
        <w:r w:rsidR="004D7BE2" w:rsidRPr="006A47E9">
          <w:rPr>
            <w:rStyle w:val="Hyperlink"/>
            <w:rFonts w:ascii="Times New Roman" w:hint="eastAsia"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j</w:t>
        </w:r>
        <w:r w:rsidR="004D7BE2" w:rsidRPr="006A47E9">
          <w:rPr>
            <w:rStyle w:val="Hyperlink"/>
            <w:rFonts w:ascii="Times New Roman"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immyleecpa@gmail.com</w:t>
        </w:r>
      </w:hyperlink>
    </w:p>
    <w:p w14:paraId="1ACCD05A" w14:textId="77777777" w:rsidR="006923DD" w:rsidRDefault="006923DD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p w14:paraId="3E61C797" w14:textId="1DDD2729" w:rsidR="006923DD" w:rsidRDefault="006A47E9">
      <w:pPr>
        <w:spacing w:line="60" w:lineRule="atLeast"/>
        <w:ind w:left="105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7413CF5E" wp14:editId="2E8ACCBC">
                <wp:extent cx="6611620" cy="41910"/>
                <wp:effectExtent l="6350" t="5080" r="1905" b="63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41910"/>
                          <a:chOff x="0" y="0"/>
                          <a:chExt cx="10412" cy="66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" y="58"/>
                            <a:ext cx="10397" cy="2"/>
                            <a:chOff x="8" y="58"/>
                            <a:chExt cx="10397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" y="58"/>
                              <a:ext cx="10397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97"/>
                                <a:gd name="T2" fmla="+- 0 58 58"/>
                                <a:gd name="T3" fmla="*/ 58 h 1"/>
                                <a:gd name="T4" fmla="+- 0 10405 8"/>
                                <a:gd name="T5" fmla="*/ T4 w 10397"/>
                                <a:gd name="T6" fmla="+- 0 58 58"/>
                                <a:gd name="T7" fmla="*/ 58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397" h="1">
                                  <a:moveTo>
                                    <a:pt x="0" y="0"/>
                                  </a:moveTo>
                                  <a:lnTo>
                                    <a:pt x="103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397" cy="2"/>
                            <a:chOff x="8" y="8"/>
                            <a:chExt cx="10397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397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397"/>
                                <a:gd name="T2" fmla="+- 0 8 8"/>
                                <a:gd name="T3" fmla="*/ 8 h 1"/>
                                <a:gd name="T4" fmla="+- 0 10405 8"/>
                                <a:gd name="T5" fmla="*/ T4 w 10397"/>
                                <a:gd name="T6" fmla="+- 0 8 8"/>
                                <a:gd name="T7" fmla="*/ 8 h 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397" h="1">
                                  <a:moveTo>
                                    <a:pt x="0" y="0"/>
                                  </a:moveTo>
                                  <a:lnTo>
                                    <a:pt x="1039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1E2A2B" id="Group 2" o:spid="_x0000_s1026" style="width:520.6pt;height:3.3pt;mso-position-horizontal-relative:char;mso-position-vertical-relative:line" coordsize="10412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">
                <v:group id="Group 5" o:spid="_x0000_s1027" style="position:absolute;left:8;top:58;width:10397;height:2" coordorigin="8,58" coordsize="103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8;top:58;width:10397;height:2;visibility:visible;mso-wrap-style:square;v-text-anchor:top" coordsize="1039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" path="m,l10397,e" filled="f">
                    <v:path arrowok="t" o:connecttype="custom" o:connectlocs="0,116;10397,116" o:connectangles="0,0"/>
                  </v:shape>
                </v:group>
                <v:group id="Group 3" o:spid="_x0000_s1029" style="position:absolute;left:8;top:8;width:10397;height:2" coordorigin="8,8" coordsize="1039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8;top:8;width:10397;height:2;visibility:visible;mso-wrap-style:square;v-text-anchor:top" coordsize="1039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" path="m,l10397,e" filled="f">
                    <v:path arrowok="t" o:connecttype="custom" o:connectlocs="0,16;10397,16" o:connectangles="0,0"/>
                  </v:shape>
                </v:group>
                <w10:anchorlock/>
              </v:group>
            </w:pict>
          </mc:Fallback>
        </mc:AlternateContent>
      </w:r>
    </w:p>
    <w:p w14:paraId="26FF6089" w14:textId="3B8A9230" w:rsidR="006923DD" w:rsidRDefault="001C42B6">
      <w:pPr>
        <w:pStyle w:val="Heading1"/>
        <w:tabs>
          <w:tab w:val="left" w:pos="4147"/>
          <w:tab w:val="left" w:pos="10555"/>
        </w:tabs>
        <w:jc w:val="both"/>
        <w:rPr>
          <w:b w:val="0"/>
          <w:bCs w:val="0"/>
        </w:rPr>
      </w:pPr>
      <w:r>
        <w:rPr>
          <w:sz w:val="25"/>
          <w:u w:val="single" w:color="000000"/>
        </w:rPr>
        <w:tab/>
      </w:r>
      <w:r>
        <w:rPr>
          <w:spacing w:val="4"/>
          <w:sz w:val="25"/>
          <w:u w:val="single" w:color="000000"/>
        </w:rPr>
        <w:t>A</w:t>
      </w:r>
      <w:r>
        <w:rPr>
          <w:spacing w:val="4"/>
          <w:u w:val="single" w:color="000000"/>
        </w:rPr>
        <w:t>REAS</w:t>
      </w:r>
      <w:r>
        <w:rPr>
          <w:spacing w:val="8"/>
          <w:u w:val="single" w:color="000000"/>
        </w:rPr>
        <w:t xml:space="preserve"> </w:t>
      </w:r>
      <w:r>
        <w:rPr>
          <w:spacing w:val="2"/>
          <w:u w:val="single" w:color="000000"/>
        </w:rPr>
        <w:t>OF</w:t>
      </w:r>
      <w:r>
        <w:rPr>
          <w:spacing w:val="10"/>
          <w:u w:val="single" w:color="000000"/>
        </w:rPr>
        <w:t xml:space="preserve"> </w:t>
      </w:r>
      <w:r>
        <w:rPr>
          <w:spacing w:val="4"/>
          <w:sz w:val="25"/>
          <w:u w:val="single" w:color="000000"/>
        </w:rPr>
        <w:t>S</w:t>
      </w:r>
      <w:r>
        <w:rPr>
          <w:spacing w:val="4"/>
          <w:u w:val="single" w:color="000000"/>
        </w:rPr>
        <w:t>TRENGTH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E273027" w14:textId="77777777" w:rsidR="006923DD" w:rsidRDefault="006923DD">
      <w:pPr>
        <w:jc w:val="both"/>
        <w:sectPr w:rsidR="006923DD">
          <w:type w:val="continuous"/>
          <w:pgSz w:w="11910" w:h="16840"/>
          <w:pgMar w:top="540" w:right="580" w:bottom="280" w:left="640" w:header="720" w:footer="720" w:gutter="0"/>
          <w:cols w:space="720"/>
        </w:sectPr>
      </w:pPr>
    </w:p>
    <w:p w14:paraId="306F0D7A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29"/>
      </w:pPr>
      <w:r>
        <w:rPr>
          <w:spacing w:val="-1"/>
        </w:rPr>
        <w:t>Outsourced</w:t>
      </w:r>
      <w:r>
        <w:t xml:space="preserve"> </w:t>
      </w:r>
      <w:r>
        <w:rPr>
          <w:spacing w:val="-1"/>
        </w:rPr>
        <w:t>CFO</w:t>
      </w:r>
      <w:r>
        <w:t xml:space="preserve"> </w:t>
      </w:r>
      <w:r>
        <w:rPr>
          <w:spacing w:val="-1"/>
        </w:rPr>
        <w:t>Services</w:t>
      </w:r>
    </w:p>
    <w:p w14:paraId="2F64DBD6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rPr>
          <w:spacing w:val="-1"/>
        </w:rPr>
        <w:t>Financial</w:t>
      </w:r>
      <w:r>
        <w:rPr>
          <w:spacing w:val="-2"/>
        </w:rPr>
        <w:t xml:space="preserve"> </w:t>
      </w:r>
      <w:r>
        <w:rPr>
          <w:spacing w:val="-1"/>
        </w:rPr>
        <w:t>Analysis</w:t>
      </w:r>
    </w:p>
    <w:p w14:paraId="4B526467" w14:textId="1F3DE96B" w:rsidR="006923DD" w:rsidRDefault="002D09F8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rPr>
          <w:spacing w:val="-1"/>
        </w:rPr>
        <w:t>Going Public Advisory</w:t>
      </w:r>
    </w:p>
    <w:p w14:paraId="3AD75D3A" w14:textId="2413A878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29"/>
      </w:pPr>
      <w:r>
        <w:br w:type="column"/>
      </w:r>
      <w:r w:rsidR="002D09F8">
        <w:t xml:space="preserve">PCAOB Audit </w:t>
      </w:r>
    </w:p>
    <w:p w14:paraId="73204C7D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t xml:space="preserve">SEC </w:t>
      </w:r>
      <w:r>
        <w:rPr>
          <w:spacing w:val="-1"/>
        </w:rPr>
        <w:t>Reporting</w:t>
      </w:r>
      <w:r>
        <w:t xml:space="preserve"> &amp; </w:t>
      </w:r>
      <w:r>
        <w:rPr>
          <w:spacing w:val="-1"/>
        </w:rPr>
        <w:t>Compliance</w:t>
      </w:r>
    </w:p>
    <w:p w14:paraId="3923501F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t>US</w:t>
      </w:r>
      <w:r>
        <w:rPr>
          <w:spacing w:val="-1"/>
        </w:rPr>
        <w:t xml:space="preserve"> GAAP</w:t>
      </w:r>
    </w:p>
    <w:p w14:paraId="25E7C2F3" w14:textId="4B4546A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29"/>
      </w:pPr>
      <w:r>
        <w:br w:type="column"/>
      </w:r>
      <w:r w:rsidR="002E77A4">
        <w:rPr>
          <w:spacing w:val="-1"/>
        </w:rPr>
        <w:t>Cloud &amp; Paperless Accounting</w:t>
      </w:r>
    </w:p>
    <w:p w14:paraId="472EAF48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rPr>
          <w:spacing w:val="-1"/>
        </w:rPr>
        <w:t>Mandarin</w:t>
      </w:r>
      <w:r>
        <w:t xml:space="preserve"> &amp; </w:t>
      </w:r>
      <w:r>
        <w:rPr>
          <w:spacing w:val="-1"/>
        </w:rPr>
        <w:t>Cantonese Fluency</w:t>
      </w:r>
    </w:p>
    <w:p w14:paraId="6507302D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0"/>
      </w:pPr>
      <w:r>
        <w:rPr>
          <w:spacing w:val="-1"/>
        </w:rPr>
        <w:t>Written</w:t>
      </w:r>
      <w:r>
        <w:t xml:space="preserve"> &amp;</w:t>
      </w:r>
      <w:r>
        <w:rPr>
          <w:spacing w:val="-2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rPr>
          <w:spacing w:val="-1"/>
        </w:rPr>
        <w:t>Communications</w:t>
      </w:r>
    </w:p>
    <w:p w14:paraId="4C525A0A" w14:textId="77777777" w:rsidR="006923DD" w:rsidRDefault="006923DD">
      <w:pPr>
        <w:sectPr w:rsidR="006923DD">
          <w:type w:val="continuous"/>
          <w:pgSz w:w="11910" w:h="16840"/>
          <w:pgMar w:top="540" w:right="580" w:bottom="280" w:left="640" w:header="720" w:footer="720" w:gutter="0"/>
          <w:cols w:num="3" w:space="720" w:equalWidth="0">
            <w:col w:w="2920" w:space="411"/>
            <w:col w:w="3268" w:space="208"/>
            <w:col w:w="3883"/>
          </w:cols>
        </w:sectPr>
      </w:pPr>
    </w:p>
    <w:p w14:paraId="0E550422" w14:textId="77777777" w:rsidR="006923DD" w:rsidRDefault="001C42B6">
      <w:pPr>
        <w:pStyle w:val="Heading1"/>
        <w:tabs>
          <w:tab w:val="left" w:pos="3753"/>
          <w:tab w:val="left" w:pos="10555"/>
        </w:tabs>
        <w:spacing w:before="105"/>
        <w:rPr>
          <w:b w:val="0"/>
          <w:bCs w:val="0"/>
        </w:rPr>
      </w:pPr>
      <w:r>
        <w:rPr>
          <w:w w:val="99"/>
          <w:sz w:val="25"/>
          <w:u w:val="single" w:color="000000"/>
        </w:rPr>
        <w:t xml:space="preserve"> </w:t>
      </w:r>
      <w:r>
        <w:rPr>
          <w:sz w:val="25"/>
          <w:u w:val="single" w:color="000000"/>
        </w:rPr>
        <w:tab/>
      </w:r>
      <w:r>
        <w:rPr>
          <w:spacing w:val="4"/>
          <w:sz w:val="25"/>
          <w:u w:val="single" w:color="000000"/>
        </w:rPr>
        <w:t>P</w:t>
      </w:r>
      <w:r>
        <w:rPr>
          <w:spacing w:val="4"/>
          <w:u w:val="single" w:color="000000"/>
        </w:rPr>
        <w:t>ROFESSIONAL</w:t>
      </w:r>
      <w:r>
        <w:rPr>
          <w:spacing w:val="8"/>
          <w:u w:val="single" w:color="000000"/>
        </w:rPr>
        <w:t xml:space="preserve"> </w:t>
      </w:r>
      <w:r>
        <w:rPr>
          <w:spacing w:val="4"/>
          <w:sz w:val="25"/>
          <w:u w:val="single" w:color="000000"/>
        </w:rPr>
        <w:t>E</w:t>
      </w:r>
      <w:r>
        <w:rPr>
          <w:spacing w:val="4"/>
          <w:u w:val="single" w:color="000000"/>
        </w:rPr>
        <w:t>XPERIENCE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E8C3F4D" w14:textId="7D6F8D3F" w:rsidR="006923DD" w:rsidRDefault="00D65EBB">
      <w:pPr>
        <w:tabs>
          <w:tab w:val="left" w:pos="9083"/>
        </w:tabs>
        <w:spacing w:before="156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RY Consulting Limited</w:t>
      </w:r>
      <w:r w:rsidR="00AD0397"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 xml:space="preserve"> </w:t>
      </w:r>
      <w:r w:rsidR="00AD0397">
        <w:rPr>
          <w:rFonts w:ascii="Times New Roman" w:hAnsi="Times New Roman" w:cs="Times New Roman" w:hint="eastAsia"/>
          <w:b/>
          <w:bCs/>
          <w:spacing w:val="3"/>
          <w:sz w:val="21"/>
          <w:szCs w:val="21"/>
          <w:lang w:eastAsia="zh-CN"/>
        </w:rPr>
        <w:t>荣源国际顾问有限公司</w:t>
      </w:r>
      <w:r w:rsidR="001C42B6">
        <w:rPr>
          <w:rFonts w:ascii="Times New Roman" w:eastAsia="Times New Roman" w:hAnsi="Times New Roman" w:cs="Times New Roman"/>
          <w:b/>
          <w:bCs/>
          <w:spacing w:val="2"/>
          <w:sz w:val="21"/>
          <w:szCs w:val="21"/>
        </w:rPr>
        <w:tab/>
      </w:r>
      <w:r w:rsidR="001C42B6">
        <w:rPr>
          <w:rFonts w:ascii="Times New Roman" w:eastAsia="Times New Roman" w:hAnsi="Times New Roman" w:cs="Times New Roman"/>
          <w:sz w:val="21"/>
          <w:szCs w:val="21"/>
        </w:rPr>
        <w:t>2012</w:t>
      </w:r>
      <w:r w:rsidR="001C42B6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="001C42B6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 w:rsidR="001C42B6">
        <w:rPr>
          <w:rFonts w:ascii="Times New Roman" w:eastAsia="Times New Roman" w:hAnsi="Times New Roman" w:cs="Times New Roman"/>
          <w:spacing w:val="3"/>
          <w:sz w:val="21"/>
          <w:szCs w:val="21"/>
        </w:rPr>
        <w:t>P</w:t>
      </w:r>
      <w:r w:rsidR="001C42B6">
        <w:rPr>
          <w:rFonts w:ascii="Times New Roman" w:eastAsia="Times New Roman" w:hAnsi="Times New Roman" w:cs="Times New Roman"/>
          <w:spacing w:val="3"/>
          <w:sz w:val="17"/>
          <w:szCs w:val="17"/>
        </w:rPr>
        <w:t>RESENT</w:t>
      </w:r>
    </w:p>
    <w:p w14:paraId="15655A98" w14:textId="7A8BFA0F" w:rsidR="006923DD" w:rsidRDefault="001C42B6">
      <w:pPr>
        <w:spacing w:before="2" w:line="236" w:lineRule="exact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b/>
          <w:i/>
          <w:spacing w:val="3"/>
          <w:sz w:val="21"/>
        </w:rPr>
        <w:t>P</w:t>
      </w:r>
      <w:r>
        <w:rPr>
          <w:rFonts w:ascii="Times New Roman"/>
          <w:b/>
          <w:i/>
          <w:spacing w:val="3"/>
          <w:sz w:val="17"/>
        </w:rPr>
        <w:t>RINCIP</w:t>
      </w:r>
      <w:r w:rsidR="00F82EED">
        <w:rPr>
          <w:rFonts w:ascii="Times New Roman"/>
          <w:b/>
          <w:i/>
          <w:spacing w:val="3"/>
          <w:sz w:val="17"/>
        </w:rPr>
        <w:t>AL</w:t>
      </w:r>
    </w:p>
    <w:p w14:paraId="6C51492A" w14:textId="1ADE6818" w:rsidR="006923DD" w:rsidRDefault="001C42B6">
      <w:pPr>
        <w:pStyle w:val="BodyText"/>
        <w:spacing w:before="3" w:line="229" w:lineRule="auto"/>
        <w:ind w:left="108" w:right="401" w:firstLine="0"/>
        <w:rPr>
          <w:lang w:eastAsia="zh-CN"/>
        </w:rPr>
      </w:pP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and</w:t>
      </w:r>
      <w:r>
        <w:t xml:space="preserve"> all</w:t>
      </w:r>
      <w:r>
        <w:rPr>
          <w:spacing w:val="-1"/>
        </w:rPr>
        <w:t xml:space="preserve"> accounting</w:t>
      </w:r>
      <w:r>
        <w:t xml:space="preserve"> </w:t>
      </w:r>
      <w:r>
        <w:rPr>
          <w:spacing w:val="-1"/>
        </w:rPr>
        <w:t>tasks for</w:t>
      </w:r>
      <w:r>
        <w:t xml:space="preserve"> </w:t>
      </w:r>
      <w:r>
        <w:rPr>
          <w:spacing w:val="-1"/>
        </w:rPr>
        <w:t>this full-service</w:t>
      </w:r>
      <w:r w:rsidR="00D65EBB">
        <w:rPr>
          <w:spacing w:val="-1"/>
        </w:rPr>
        <w:t xml:space="preserve"> </w:t>
      </w:r>
      <w:r w:rsidR="00B8334D">
        <w:rPr>
          <w:spacing w:val="-1"/>
        </w:rPr>
        <w:t xml:space="preserve">accounting and </w:t>
      </w:r>
      <w:r w:rsidR="00D65EBB">
        <w:rPr>
          <w:spacing w:val="-1"/>
        </w:rPr>
        <w:t xml:space="preserve">consulting </w:t>
      </w:r>
      <w:r>
        <w:rPr>
          <w:spacing w:val="-1"/>
        </w:rPr>
        <w:t>practice,</w:t>
      </w:r>
      <w:r>
        <w:t xml:space="preserve"> </w:t>
      </w:r>
      <w:r w:rsidR="00D65EBB">
        <w:rPr>
          <w:spacing w:val="-1"/>
        </w:rPr>
        <w:t>offering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 xml:space="preserve">on-site </w:t>
      </w:r>
      <w:r>
        <w:t>and</w:t>
      </w:r>
      <w:r w:rsidR="00B8334D">
        <w:rPr>
          <w:spacing w:val="123"/>
        </w:rPr>
        <w:t xml:space="preserve"> </w:t>
      </w:r>
      <w:r>
        <w:rPr>
          <w:spacing w:val="-1"/>
        </w:rPr>
        <w:t>remote</w:t>
      </w:r>
      <w:r>
        <w:t xml:space="preserve"> </w:t>
      </w:r>
      <w:r>
        <w:rPr>
          <w:spacing w:val="-1"/>
        </w:rPr>
        <w:t>high-level</w:t>
      </w:r>
      <w:r>
        <w:t xml:space="preserve"> </w:t>
      </w:r>
      <w:r>
        <w:rPr>
          <w:spacing w:val="-1"/>
        </w:rPr>
        <w:t xml:space="preserve">accounting </w:t>
      </w:r>
      <w:r>
        <w:t xml:space="preserve">work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both</w:t>
      </w:r>
      <w:r>
        <w:t xml:space="preserve"> public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companies across various</w:t>
      </w:r>
      <w:r>
        <w:rPr>
          <w:spacing w:val="-2"/>
        </w:rPr>
        <w:t xml:space="preserve"> </w:t>
      </w:r>
      <w:r>
        <w:t>industries.</w:t>
      </w:r>
      <w:r>
        <w:rPr>
          <w:spacing w:val="-2"/>
        </w:rPr>
        <w:t xml:space="preserve"> </w:t>
      </w:r>
      <w:r>
        <w:rPr>
          <w:spacing w:val="-1"/>
        </w:rPr>
        <w:t>Specialized</w:t>
      </w:r>
      <w:r>
        <w:t xml:space="preserve"> in the</w:t>
      </w:r>
      <w:r>
        <w:rPr>
          <w:spacing w:val="-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of:</w:t>
      </w:r>
      <w:r>
        <w:rPr>
          <w:spacing w:val="101"/>
        </w:rPr>
        <w:t xml:space="preserve"> </w:t>
      </w:r>
      <w:r>
        <w:rPr>
          <w:spacing w:val="-1"/>
        </w:rPr>
        <w:t>outsource</w:t>
      </w:r>
      <w:r>
        <w:t xml:space="preserve"> </w:t>
      </w:r>
      <w:r>
        <w:rPr>
          <w:spacing w:val="-1"/>
        </w:rPr>
        <w:t>CFO</w:t>
      </w:r>
      <w: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bookkeeping,</w:t>
      </w:r>
      <w:r>
        <w:t xml:space="preserve"> SEC</w:t>
      </w:r>
      <w:r>
        <w:rPr>
          <w:spacing w:val="-2"/>
        </w:rPr>
        <w:t xml:space="preserve"> </w:t>
      </w:r>
      <w:r>
        <w:rPr>
          <w:spacing w:val="-1"/>
        </w:rPr>
        <w:t>reporting</w:t>
      </w:r>
      <w:r>
        <w:t xml:space="preserve"> </w:t>
      </w:r>
      <w:r>
        <w:rPr>
          <w:spacing w:val="-1"/>
        </w:rPr>
        <w:t>compliance</w:t>
      </w:r>
      <w:r w:rsidR="00B8334D">
        <w:rPr>
          <w:spacing w:val="-1"/>
        </w:rPr>
        <w:t xml:space="preserve">, going public </w:t>
      </w:r>
      <w:r w:rsidR="00097F27">
        <w:rPr>
          <w:spacing w:val="-1"/>
        </w:rPr>
        <w:t xml:space="preserve">pre-audit </w:t>
      </w:r>
      <w:r w:rsidR="00B8334D">
        <w:rPr>
          <w:spacing w:val="-1"/>
        </w:rPr>
        <w:t>services</w:t>
      </w:r>
    </w:p>
    <w:p w14:paraId="57435DFD" w14:textId="31DECC0F" w:rsidR="00F82EED" w:rsidRDefault="00F82EED" w:rsidP="00F82EED">
      <w:pPr>
        <w:pStyle w:val="BodyText"/>
        <w:numPr>
          <w:ilvl w:val="0"/>
          <w:numId w:val="1"/>
        </w:numPr>
        <w:tabs>
          <w:tab w:val="left" w:pos="829"/>
        </w:tabs>
        <w:spacing w:before="1" w:line="229" w:lineRule="auto"/>
        <w:ind w:right="318"/>
      </w:pPr>
      <w:r>
        <w:t>Acting part-time CFO, working directly with the CEO to analyze financials, plan budgets, and oversee</w:t>
      </w:r>
    </w:p>
    <w:p w14:paraId="518123C4" w14:textId="255969D1" w:rsidR="00F82EED" w:rsidRPr="00F82EED" w:rsidRDefault="00F82EED" w:rsidP="00F82EED">
      <w:pPr>
        <w:pStyle w:val="BodyText"/>
        <w:tabs>
          <w:tab w:val="left" w:pos="829"/>
        </w:tabs>
        <w:spacing w:before="1" w:line="229" w:lineRule="auto"/>
        <w:ind w:right="318" w:firstLine="0"/>
      </w:pPr>
      <w:r>
        <w:t>all financial reporting in order to increase company profitability. Integrated accounting software and database, resulting</w:t>
      </w:r>
      <w:r>
        <w:rPr>
          <w:rFonts w:eastAsiaTheme="minorEastAsia" w:hint="eastAsia"/>
          <w:lang w:eastAsia="zh-CN"/>
        </w:rPr>
        <w:t xml:space="preserve"> </w:t>
      </w:r>
      <w:r>
        <w:t>in more up-to-date and accurate books.</w:t>
      </w:r>
    </w:p>
    <w:p w14:paraId="52E33D3C" w14:textId="6EB73663" w:rsidR="006923DD" w:rsidRPr="00F82EED" w:rsidRDefault="00B8334D" w:rsidP="009203A6">
      <w:pPr>
        <w:pStyle w:val="BodyText"/>
        <w:numPr>
          <w:ilvl w:val="0"/>
          <w:numId w:val="1"/>
        </w:numPr>
        <w:tabs>
          <w:tab w:val="left" w:pos="829"/>
        </w:tabs>
        <w:spacing w:before="1" w:line="229" w:lineRule="auto"/>
        <w:ind w:right="318"/>
      </w:pPr>
      <w:r>
        <w:rPr>
          <w:spacing w:val="-1"/>
        </w:rPr>
        <w:t>Provided pre-audit services to going public entities and p</w:t>
      </w:r>
      <w:r w:rsidR="007D7BF5">
        <w:rPr>
          <w:spacing w:val="-1"/>
        </w:rPr>
        <w:t xml:space="preserve">repared </w:t>
      </w:r>
      <w:r w:rsidR="001C42B6" w:rsidRPr="009203A6">
        <w:rPr>
          <w:spacing w:val="-1"/>
        </w:rPr>
        <w:t>Form</w:t>
      </w:r>
      <w:r w:rsidR="001C42B6" w:rsidRPr="009203A6">
        <w:rPr>
          <w:spacing w:val="-2"/>
        </w:rPr>
        <w:t xml:space="preserve"> </w:t>
      </w:r>
      <w:r w:rsidR="001C42B6" w:rsidRPr="009203A6">
        <w:rPr>
          <w:spacing w:val="-1"/>
        </w:rPr>
        <w:t>10-K,</w:t>
      </w:r>
      <w:r w:rsidR="001C42B6">
        <w:t xml:space="preserve"> </w:t>
      </w:r>
      <w:r w:rsidR="001C42B6" w:rsidRPr="009203A6">
        <w:rPr>
          <w:spacing w:val="-1"/>
        </w:rPr>
        <w:t>10-Q,</w:t>
      </w:r>
      <w:r w:rsidR="001C42B6">
        <w:t xml:space="preserve"> </w:t>
      </w:r>
      <w:r w:rsidR="001C42B6" w:rsidRPr="009203A6">
        <w:rPr>
          <w:spacing w:val="-1"/>
        </w:rPr>
        <w:t xml:space="preserve">8-K, </w:t>
      </w:r>
      <w:r w:rsidR="001C42B6">
        <w:t>20-F</w:t>
      </w:r>
      <w:r w:rsidR="001C42B6" w:rsidRPr="009203A6">
        <w:rPr>
          <w:spacing w:val="-1"/>
        </w:rPr>
        <w:t xml:space="preserve"> and</w:t>
      </w:r>
      <w:r w:rsidR="001C42B6">
        <w:t xml:space="preserve"> </w:t>
      </w:r>
      <w:r w:rsidR="001C42B6" w:rsidRPr="009203A6">
        <w:rPr>
          <w:spacing w:val="-1"/>
        </w:rPr>
        <w:t>consolidated</w:t>
      </w:r>
      <w:r w:rsidR="001C42B6">
        <w:t xml:space="preserve"> </w:t>
      </w:r>
      <w:r w:rsidR="001C42B6" w:rsidRPr="009203A6">
        <w:rPr>
          <w:spacing w:val="-1"/>
        </w:rPr>
        <w:t>financial statements</w:t>
      </w:r>
      <w:r w:rsidR="001C42B6">
        <w:t xml:space="preserve"> for </w:t>
      </w:r>
      <w:r w:rsidR="001C42B6" w:rsidRPr="009203A6">
        <w:rPr>
          <w:spacing w:val="-1"/>
        </w:rPr>
        <w:t>multiple</w:t>
      </w:r>
      <w:r w:rsidR="001C42B6">
        <w:t xml:space="preserve"> </w:t>
      </w:r>
      <w:r w:rsidR="001C42B6" w:rsidRPr="009203A6">
        <w:rPr>
          <w:spacing w:val="-1"/>
        </w:rPr>
        <w:t>publicly</w:t>
      </w:r>
      <w:r w:rsidR="001C42B6">
        <w:t xml:space="preserve"> </w:t>
      </w:r>
      <w:r w:rsidR="001C42B6" w:rsidRPr="009203A6">
        <w:rPr>
          <w:spacing w:val="-1"/>
        </w:rPr>
        <w:t>traded</w:t>
      </w:r>
      <w:r w:rsidR="001C42B6" w:rsidRPr="009203A6">
        <w:rPr>
          <w:spacing w:val="1"/>
        </w:rPr>
        <w:t xml:space="preserve"> </w:t>
      </w:r>
      <w:r w:rsidR="001C42B6" w:rsidRPr="009203A6">
        <w:rPr>
          <w:spacing w:val="-1"/>
        </w:rPr>
        <w:t>companies.</w:t>
      </w:r>
      <w:r w:rsidR="001C42B6" w:rsidRPr="009203A6">
        <w:rPr>
          <w:spacing w:val="125"/>
        </w:rPr>
        <w:t xml:space="preserve"> </w:t>
      </w:r>
    </w:p>
    <w:p w14:paraId="4D2590D2" w14:textId="22F6CA51" w:rsidR="00F82EED" w:rsidRPr="007D7BF5" w:rsidRDefault="009203A6" w:rsidP="009203A6">
      <w:pPr>
        <w:pStyle w:val="BodyText"/>
        <w:numPr>
          <w:ilvl w:val="0"/>
          <w:numId w:val="1"/>
        </w:numPr>
        <w:tabs>
          <w:tab w:val="left" w:pos="829"/>
        </w:tabs>
        <w:spacing w:before="1" w:line="229" w:lineRule="auto"/>
        <w:ind w:right="318"/>
      </w:pPr>
      <w:r>
        <w:rPr>
          <w:spacing w:val="-1"/>
        </w:rPr>
        <w:t>Provided additional consulting,</w:t>
      </w:r>
      <w:r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and guidance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regards</w:t>
      </w:r>
      <w:r>
        <w:t xml:space="preserve"> to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GAAP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SEC </w:t>
      </w:r>
      <w:r>
        <w:rPr>
          <w:spacing w:val="-1"/>
        </w:rPr>
        <w:t>filings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structuring</w:t>
      </w:r>
      <w:r>
        <w:t xml:space="preserve"> </w:t>
      </w:r>
      <w:r>
        <w:rPr>
          <w:spacing w:val="-1"/>
        </w:rPr>
        <w:t>of</w:t>
      </w:r>
      <w:r>
        <w:rPr>
          <w:spacing w:val="123"/>
        </w:rPr>
        <w:t xml:space="preserve"> </w:t>
      </w:r>
      <w:r>
        <w:rPr>
          <w:spacing w:val="-1"/>
        </w:rPr>
        <w:t>companies,</w:t>
      </w:r>
      <w: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effect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 xml:space="preserve">would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 xml:space="preserve">have </w:t>
      </w:r>
      <w:r>
        <w:t xml:space="preserve">on the </w:t>
      </w:r>
      <w:r>
        <w:rPr>
          <w:spacing w:val="-1"/>
        </w:rPr>
        <w:t>companies</w:t>
      </w:r>
      <w:r>
        <w:rPr>
          <w:rFonts w:cs="Times New Roman"/>
          <w:spacing w:val="-1"/>
        </w:rPr>
        <w:t>’</w:t>
      </w:r>
      <w:r>
        <w:rPr>
          <w:rFonts w:cs="Times New Roman"/>
        </w:rPr>
        <w:t xml:space="preserve"> </w:t>
      </w:r>
      <w:r>
        <w:rPr>
          <w:spacing w:val="-1"/>
        </w:rPr>
        <w:t>financials.</w:t>
      </w:r>
    </w:p>
    <w:p w14:paraId="70BC4962" w14:textId="2B190FA0" w:rsidR="007D7BF5" w:rsidRDefault="00B8334D" w:rsidP="009203A6">
      <w:pPr>
        <w:pStyle w:val="BodyText"/>
        <w:numPr>
          <w:ilvl w:val="0"/>
          <w:numId w:val="1"/>
        </w:numPr>
        <w:tabs>
          <w:tab w:val="left" w:pos="829"/>
        </w:tabs>
        <w:spacing w:before="1" w:line="229" w:lineRule="auto"/>
        <w:ind w:right="318"/>
      </w:pPr>
      <w:r>
        <w:rPr>
          <w:spacing w:val="-1"/>
        </w:rPr>
        <w:t>P</w:t>
      </w:r>
      <w:r w:rsidR="007D7BF5">
        <w:rPr>
          <w:spacing w:val="-1"/>
        </w:rPr>
        <w:t xml:space="preserve">articipated </w:t>
      </w:r>
      <w:r w:rsidR="00B13F0F">
        <w:rPr>
          <w:spacing w:val="-1"/>
        </w:rPr>
        <w:t>and oversee PCAOB audit engagements during</w:t>
      </w:r>
      <w:r>
        <w:rPr>
          <w:spacing w:val="-1"/>
        </w:rPr>
        <w:t xml:space="preserve"> </w:t>
      </w:r>
      <w:r w:rsidR="007D7BF5">
        <w:rPr>
          <w:spacing w:val="-1"/>
        </w:rPr>
        <w:t>audit fieldwork</w:t>
      </w:r>
      <w:r w:rsidR="00B13F0F">
        <w:rPr>
          <w:spacing w:val="-1"/>
        </w:rPr>
        <w:t>.</w:t>
      </w:r>
      <w:r w:rsidR="007D7BF5">
        <w:rPr>
          <w:spacing w:val="-1"/>
        </w:rPr>
        <w:t xml:space="preserve"> </w:t>
      </w:r>
    </w:p>
    <w:p w14:paraId="0A21EE05" w14:textId="77777777" w:rsidR="006923DD" w:rsidRDefault="001C42B6">
      <w:pPr>
        <w:tabs>
          <w:tab w:val="left" w:pos="10040"/>
        </w:tabs>
        <w:spacing w:before="144"/>
        <w:ind w:left="1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3"/>
          <w:sz w:val="21"/>
        </w:rPr>
        <w:t>MARCUM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3"/>
          <w:sz w:val="21"/>
        </w:rPr>
        <w:t>LLP,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</w:t>
      </w:r>
      <w:r>
        <w:rPr>
          <w:rFonts w:ascii="Times New Roman"/>
          <w:b/>
          <w:spacing w:val="2"/>
          <w:sz w:val="17"/>
        </w:rPr>
        <w:t>EW</w:t>
      </w:r>
      <w:r>
        <w:rPr>
          <w:rFonts w:ascii="Times New Roman"/>
          <w:b/>
          <w:spacing w:val="10"/>
          <w:sz w:val="17"/>
        </w:rPr>
        <w:t xml:space="preserve"> </w:t>
      </w:r>
      <w:r>
        <w:rPr>
          <w:rFonts w:ascii="Times New Roman"/>
          <w:b/>
          <w:spacing w:val="3"/>
          <w:sz w:val="21"/>
        </w:rPr>
        <w:t>Y</w:t>
      </w:r>
      <w:r>
        <w:rPr>
          <w:rFonts w:ascii="Times New Roman"/>
          <w:b/>
          <w:spacing w:val="3"/>
          <w:sz w:val="17"/>
        </w:rPr>
        <w:t>ORK</w:t>
      </w:r>
      <w:r>
        <w:rPr>
          <w:rFonts w:ascii="Times New Roman"/>
          <w:b/>
          <w:spacing w:val="3"/>
          <w:sz w:val="21"/>
        </w:rPr>
        <w:t>,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NY</w:t>
      </w:r>
      <w:r>
        <w:rPr>
          <w:rFonts w:ascii="Times New Roman"/>
          <w:b/>
          <w:spacing w:val="2"/>
          <w:sz w:val="21"/>
        </w:rPr>
        <w:tab/>
      </w:r>
      <w:r>
        <w:rPr>
          <w:rFonts w:ascii="Times New Roman"/>
          <w:spacing w:val="3"/>
          <w:sz w:val="21"/>
        </w:rPr>
        <w:t>2011</w:t>
      </w:r>
    </w:p>
    <w:p w14:paraId="52B4FEB9" w14:textId="77777777" w:rsidR="006923DD" w:rsidRDefault="001C42B6">
      <w:pPr>
        <w:spacing w:before="1" w:line="236" w:lineRule="exact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b/>
          <w:i/>
          <w:spacing w:val="3"/>
          <w:sz w:val="21"/>
        </w:rPr>
        <w:t>S</w:t>
      </w:r>
      <w:r>
        <w:rPr>
          <w:rFonts w:ascii="Times New Roman"/>
          <w:b/>
          <w:i/>
          <w:spacing w:val="3"/>
          <w:sz w:val="17"/>
        </w:rPr>
        <w:t>ENIOR</w:t>
      </w:r>
      <w:r>
        <w:rPr>
          <w:rFonts w:ascii="Times New Roman"/>
          <w:b/>
          <w:i/>
          <w:spacing w:val="10"/>
          <w:sz w:val="17"/>
        </w:rPr>
        <w:t xml:space="preserve"> </w:t>
      </w:r>
      <w:r>
        <w:rPr>
          <w:rFonts w:ascii="Times New Roman"/>
          <w:b/>
          <w:i/>
          <w:spacing w:val="3"/>
          <w:sz w:val="21"/>
        </w:rPr>
        <w:t>A</w:t>
      </w:r>
      <w:r>
        <w:rPr>
          <w:rFonts w:ascii="Times New Roman"/>
          <w:b/>
          <w:i/>
          <w:spacing w:val="3"/>
          <w:sz w:val="17"/>
        </w:rPr>
        <w:t>UDITOR</w:t>
      </w:r>
    </w:p>
    <w:p w14:paraId="049CCEEF" w14:textId="19D3118F" w:rsidR="006923DD" w:rsidRDefault="001C42B6">
      <w:pPr>
        <w:pStyle w:val="BodyText"/>
        <w:spacing w:line="220" w:lineRule="exact"/>
        <w:ind w:left="108" w:firstLine="0"/>
      </w:pPr>
      <w:r>
        <w:rPr>
          <w:spacing w:val="-1"/>
        </w:rPr>
        <w:t>Oversaw</w:t>
      </w:r>
      <w:r>
        <w:t xml:space="preserve"> </w:t>
      </w:r>
      <w:r>
        <w:rPr>
          <w:spacing w:val="-1"/>
        </w:rPr>
        <w:t>audit</w:t>
      </w:r>
      <w:r>
        <w:rPr>
          <w:spacing w:val="-2"/>
        </w:rPr>
        <w:t xml:space="preserve"> </w:t>
      </w:r>
      <w:r>
        <w:rPr>
          <w:spacing w:val="-1"/>
        </w:rPr>
        <w:t>engagements</w:t>
      </w:r>
      <w:r>
        <w:t xml:space="preserve"> and </w:t>
      </w:r>
      <w:r>
        <w:rPr>
          <w:spacing w:val="-1"/>
        </w:rPr>
        <w:t>performed</w:t>
      </w:r>
      <w:r>
        <w:t xml:space="preserve"> </w:t>
      </w:r>
      <w:r w:rsidR="000949BD">
        <w:rPr>
          <w:spacing w:val="-1"/>
        </w:rPr>
        <w:t>audits</w:t>
      </w:r>
      <w:r>
        <w:t xml:space="preserve"> in </w:t>
      </w:r>
      <w:r>
        <w:rPr>
          <w:spacing w:val="-1"/>
        </w:rPr>
        <w:t>accordance</w:t>
      </w:r>
      <w:r>
        <w:t xml:space="preserve"> </w:t>
      </w:r>
      <w:r>
        <w:rPr>
          <w:spacing w:val="-1"/>
        </w:rPr>
        <w:t>with</w:t>
      </w:r>
      <w:r>
        <w:t xml:space="preserve"> US</w:t>
      </w:r>
      <w:r>
        <w:rPr>
          <w:spacing w:val="-1"/>
        </w:rPr>
        <w:t xml:space="preserve"> GAAP, </w:t>
      </w:r>
      <w:r>
        <w:t>US</w:t>
      </w:r>
      <w:r>
        <w:rPr>
          <w:spacing w:val="-2"/>
        </w:rPr>
        <w:t xml:space="preserve"> </w:t>
      </w:r>
      <w:r>
        <w:rPr>
          <w:spacing w:val="-1"/>
        </w:rPr>
        <w:t>GAAS,</w:t>
      </w:r>
      <w:r>
        <w:t xml:space="preserve"> </w:t>
      </w:r>
      <w:r>
        <w:rPr>
          <w:spacing w:val="1"/>
        </w:rPr>
        <w:t>and</w:t>
      </w:r>
      <w:r>
        <w:rPr>
          <w:spacing w:val="-1"/>
        </w:rPr>
        <w:t xml:space="preserve"> PCAOB standards.</w:t>
      </w:r>
    </w:p>
    <w:p w14:paraId="0EBB647E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20" w:line="220" w:lineRule="exact"/>
        <w:ind w:right="486"/>
      </w:pPr>
      <w:r>
        <w:rPr>
          <w:spacing w:val="-1"/>
        </w:rPr>
        <w:t>Utilized</w:t>
      </w:r>
      <w:r>
        <w:t xml:space="preserve"> </w:t>
      </w:r>
      <w:r>
        <w:rPr>
          <w:spacing w:val="-1"/>
        </w:rPr>
        <w:t>high-level</w:t>
      </w:r>
      <w:r>
        <w:t xml:space="preserve"> </w:t>
      </w:r>
      <w:r>
        <w:rPr>
          <w:spacing w:val="-1"/>
        </w:rPr>
        <w:t>knowledge</w:t>
      </w:r>
      <w:r>
        <w:t xml:space="preserve"> of </w:t>
      </w:r>
      <w:r>
        <w:rPr>
          <w:spacing w:val="-1"/>
        </w:rPr>
        <w:t>auditing</w:t>
      </w:r>
      <w:r>
        <w:t xml:space="preserve"> </w:t>
      </w:r>
      <w:r>
        <w:rPr>
          <w:spacing w:val="-1"/>
        </w:rPr>
        <w:t>practices</w:t>
      </w:r>
      <w:r>
        <w:t xml:space="preserve"> in </w:t>
      </w:r>
      <w:r>
        <w:rPr>
          <w:spacing w:val="-1"/>
        </w:rPr>
        <w:t>order</w:t>
      </w:r>
      <w:r>
        <w:t xml:space="preserve"> to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accurate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timely</w:t>
      </w:r>
      <w:r>
        <w:t xml:space="preserve"> </w:t>
      </w:r>
      <w:r>
        <w:rPr>
          <w:spacing w:val="-1"/>
        </w:rPr>
        <w:t xml:space="preserve">audits </w:t>
      </w:r>
      <w:r>
        <w:t xml:space="preserve">of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and</w:t>
      </w:r>
      <w:r>
        <w:rPr>
          <w:spacing w:val="127"/>
        </w:rPr>
        <w:t xml:space="preserve"> </w:t>
      </w:r>
      <w:r>
        <w:t xml:space="preserve">public </w:t>
      </w:r>
      <w:r>
        <w:rPr>
          <w:spacing w:val="-1"/>
        </w:rPr>
        <w:t xml:space="preserve">entities </w:t>
      </w:r>
      <w:r>
        <w:t xml:space="preserve">in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industries.</w:t>
      </w:r>
    </w:p>
    <w:p w14:paraId="460AFC0E" w14:textId="77777777" w:rsidR="006923DD" w:rsidRDefault="001C42B6">
      <w:pPr>
        <w:tabs>
          <w:tab w:val="left" w:pos="9462"/>
        </w:tabs>
        <w:spacing w:before="142"/>
        <w:ind w:left="1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3"/>
          <w:sz w:val="21"/>
        </w:rPr>
        <w:t>KEMPISTY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z w:val="21"/>
        </w:rPr>
        <w:t xml:space="preserve">&amp; </w:t>
      </w:r>
      <w:r>
        <w:rPr>
          <w:rFonts w:ascii="Times New Roman"/>
          <w:b/>
          <w:spacing w:val="3"/>
          <w:sz w:val="21"/>
        </w:rPr>
        <w:t>COMPANY,</w:t>
      </w:r>
      <w:r>
        <w:rPr>
          <w:rFonts w:ascii="Times New Roman"/>
          <w:b/>
          <w:spacing w:val="2"/>
          <w:sz w:val="21"/>
        </w:rPr>
        <w:t xml:space="preserve"> PC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3"/>
          <w:sz w:val="21"/>
        </w:rPr>
        <w:t>CPA,</w:t>
      </w:r>
      <w:r>
        <w:rPr>
          <w:rFonts w:ascii="Times New Roman"/>
          <w:b/>
          <w:spacing w:val="2"/>
          <w:sz w:val="21"/>
        </w:rPr>
        <w:t xml:space="preserve"> N</w:t>
      </w:r>
      <w:r>
        <w:rPr>
          <w:rFonts w:ascii="Times New Roman"/>
          <w:b/>
          <w:spacing w:val="2"/>
          <w:sz w:val="17"/>
        </w:rPr>
        <w:t>EW</w:t>
      </w:r>
      <w:r>
        <w:rPr>
          <w:rFonts w:ascii="Times New Roman"/>
          <w:b/>
          <w:spacing w:val="10"/>
          <w:sz w:val="17"/>
        </w:rPr>
        <w:t xml:space="preserve"> </w:t>
      </w:r>
      <w:r>
        <w:rPr>
          <w:rFonts w:ascii="Times New Roman"/>
          <w:b/>
          <w:spacing w:val="3"/>
          <w:sz w:val="21"/>
        </w:rPr>
        <w:t>Y</w:t>
      </w:r>
      <w:r>
        <w:rPr>
          <w:rFonts w:ascii="Times New Roman"/>
          <w:b/>
          <w:spacing w:val="3"/>
          <w:sz w:val="17"/>
        </w:rPr>
        <w:t>ORK</w:t>
      </w:r>
      <w:r>
        <w:rPr>
          <w:rFonts w:ascii="Times New Roman"/>
          <w:b/>
          <w:spacing w:val="3"/>
          <w:sz w:val="21"/>
        </w:rPr>
        <w:t>,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NY</w:t>
      </w:r>
      <w:r>
        <w:rPr>
          <w:rFonts w:ascii="Times New Roman"/>
          <w:b/>
          <w:spacing w:val="2"/>
          <w:sz w:val="21"/>
        </w:rPr>
        <w:tab/>
      </w:r>
      <w:r>
        <w:rPr>
          <w:rFonts w:ascii="Times New Roman"/>
          <w:spacing w:val="3"/>
          <w:sz w:val="21"/>
        </w:rPr>
        <w:t>2008</w:t>
      </w:r>
      <w:r>
        <w:rPr>
          <w:rFonts w:ascii="Times New Roman"/>
          <w:sz w:val="21"/>
        </w:rPr>
        <w:t xml:space="preserve"> -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5"/>
          <w:sz w:val="21"/>
        </w:rPr>
        <w:t>2010</w:t>
      </w:r>
    </w:p>
    <w:p w14:paraId="2E748D76" w14:textId="77777777" w:rsidR="006923DD" w:rsidRDefault="001C42B6">
      <w:pPr>
        <w:spacing w:before="1" w:line="236" w:lineRule="exact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b/>
          <w:i/>
          <w:spacing w:val="3"/>
          <w:sz w:val="21"/>
        </w:rPr>
        <w:t>S</w:t>
      </w:r>
      <w:r>
        <w:rPr>
          <w:rFonts w:ascii="Times New Roman"/>
          <w:b/>
          <w:i/>
          <w:spacing w:val="3"/>
          <w:sz w:val="17"/>
        </w:rPr>
        <w:t>ENIOR</w:t>
      </w:r>
      <w:r>
        <w:rPr>
          <w:rFonts w:ascii="Times New Roman"/>
          <w:b/>
          <w:i/>
          <w:spacing w:val="9"/>
          <w:sz w:val="17"/>
        </w:rPr>
        <w:t xml:space="preserve"> </w:t>
      </w:r>
      <w:r>
        <w:rPr>
          <w:rFonts w:ascii="Times New Roman"/>
          <w:b/>
          <w:i/>
          <w:spacing w:val="3"/>
          <w:sz w:val="21"/>
        </w:rPr>
        <w:t>A</w:t>
      </w:r>
      <w:r>
        <w:rPr>
          <w:rFonts w:ascii="Times New Roman"/>
          <w:b/>
          <w:i/>
          <w:spacing w:val="3"/>
          <w:sz w:val="17"/>
        </w:rPr>
        <w:t>UDITOR</w:t>
      </w:r>
      <w:r>
        <w:rPr>
          <w:rFonts w:ascii="Times New Roman"/>
          <w:b/>
          <w:i/>
          <w:spacing w:val="3"/>
          <w:sz w:val="21"/>
        </w:rPr>
        <w:t>/A</w:t>
      </w:r>
      <w:r>
        <w:rPr>
          <w:rFonts w:ascii="Times New Roman"/>
          <w:b/>
          <w:i/>
          <w:spacing w:val="3"/>
          <w:sz w:val="17"/>
        </w:rPr>
        <w:t>CCOUNTANT</w:t>
      </w:r>
    </w:p>
    <w:p w14:paraId="4863C2AE" w14:textId="77777777" w:rsidR="006923DD" w:rsidRDefault="001C42B6">
      <w:pPr>
        <w:pStyle w:val="BodyText"/>
        <w:spacing w:before="2" w:line="229" w:lineRule="auto"/>
        <w:ind w:left="108" w:right="318" w:firstLine="0"/>
      </w:pPr>
      <w:r>
        <w:rPr>
          <w:spacing w:val="-1"/>
        </w:rPr>
        <w:t>Tasked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assisting</w:t>
      </w:r>
      <w:r>
        <w:t xml:space="preserve"> </w:t>
      </w:r>
      <w:r>
        <w:rPr>
          <w:spacing w:val="-1"/>
        </w:rPr>
        <w:t>clients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aspects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financial</w:t>
      </w:r>
      <w:r>
        <w:t xml:space="preserve"> </w:t>
      </w:r>
      <w:r>
        <w:rPr>
          <w:spacing w:val="-1"/>
        </w:rPr>
        <w:t>reporting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t xml:space="preserve"> as </w:t>
      </w:r>
      <w:r>
        <w:rPr>
          <w:spacing w:val="-1"/>
        </w:rPr>
        <w:t xml:space="preserve">the preparation </w:t>
      </w:r>
      <w:r>
        <w:t xml:space="preserve">of </w:t>
      </w:r>
      <w:r>
        <w:rPr>
          <w:spacing w:val="-1"/>
        </w:rPr>
        <w:t>accounting</w:t>
      </w:r>
      <w:r>
        <w:t xml:space="preserve">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and</w:t>
      </w:r>
      <w:r>
        <w:t xml:space="preserve"> audit</w:t>
      </w:r>
      <w:r>
        <w:rPr>
          <w:spacing w:val="127"/>
        </w:rPr>
        <w:t xml:space="preserve"> </w:t>
      </w:r>
      <w:r>
        <w:rPr>
          <w:spacing w:val="-1"/>
        </w:rPr>
        <w:t>schedules. Additional responsibilities</w:t>
      </w:r>
      <w:r>
        <w:t xml:space="preserve"> </w:t>
      </w:r>
      <w:r>
        <w:rPr>
          <w:spacing w:val="-1"/>
        </w:rPr>
        <w:t>included:</w:t>
      </w:r>
      <w:r>
        <w:t xml:space="preserve"> </w:t>
      </w:r>
      <w:r>
        <w:rPr>
          <w:spacing w:val="-1"/>
        </w:rPr>
        <w:t>preparing</w:t>
      </w:r>
      <w:r>
        <w:t xml:space="preserve"> </w:t>
      </w:r>
      <w:r>
        <w:rPr>
          <w:spacing w:val="-1"/>
        </w:rPr>
        <w:t>consolidated</w:t>
      </w:r>
      <w:r>
        <w:t xml:space="preserve"> </w:t>
      </w:r>
      <w:r>
        <w:rPr>
          <w:spacing w:val="-1"/>
        </w:rPr>
        <w:t>financial statements</w:t>
      </w:r>
      <w:r>
        <w:t xml:space="preserve"> and </w:t>
      </w:r>
      <w:r>
        <w:rPr>
          <w:spacing w:val="-1"/>
        </w:rPr>
        <w:t>applicable</w:t>
      </w:r>
      <w:r>
        <w:t xml:space="preserve"> footnotes </w:t>
      </w:r>
      <w:r>
        <w:rPr>
          <w:spacing w:val="-1"/>
        </w:rPr>
        <w:t>in</w:t>
      </w:r>
      <w:r>
        <w:rPr>
          <w:spacing w:val="133"/>
        </w:rPr>
        <w:t xml:space="preserve"> </w:t>
      </w:r>
      <w:r>
        <w:rPr>
          <w:spacing w:val="-1"/>
        </w:rPr>
        <w:t xml:space="preserve">accordance </w:t>
      </w:r>
      <w:r>
        <w:t>with</w:t>
      </w:r>
      <w:r>
        <w:rPr>
          <w:spacing w:val="-1"/>
        </w:rPr>
        <w:t xml:space="preserve"> </w:t>
      </w:r>
      <w:r>
        <w:t>GAAP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FASB,</w:t>
      </w:r>
      <w:r>
        <w:t xml:space="preserve"> </w:t>
      </w:r>
      <w:r>
        <w:rPr>
          <w:spacing w:val="-1"/>
        </w:rPr>
        <w:t>analyzing financial instruments</w:t>
      </w:r>
      <w:r>
        <w:t xml:space="preserve"> </w:t>
      </w:r>
      <w:r>
        <w:rPr>
          <w:spacing w:val="-1"/>
        </w:rPr>
        <w:t>(convertible instruments,</w:t>
      </w:r>
      <w:r>
        <w:t xml:space="preserve"> </w:t>
      </w:r>
      <w:r>
        <w:rPr>
          <w:spacing w:val="-1"/>
        </w:rPr>
        <w:t>derivatives,</w:t>
      </w:r>
      <w:r>
        <w:t xml:space="preserve"> </w:t>
      </w:r>
      <w:r>
        <w:rPr>
          <w:spacing w:val="-1"/>
        </w:rPr>
        <w:t>conversion</w:t>
      </w:r>
      <w:r>
        <w:t xml:space="preserve"> </w:t>
      </w:r>
      <w:r>
        <w:rPr>
          <w:spacing w:val="-1"/>
        </w:rPr>
        <w:t>features,</w:t>
      </w:r>
      <w:r>
        <w:rPr>
          <w:spacing w:val="145"/>
        </w:rPr>
        <w:t xml:space="preserve"> </w:t>
      </w:r>
      <w:r>
        <w:rPr>
          <w:spacing w:val="-1"/>
        </w:rPr>
        <w:t>etc.)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>classifications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fair</w:t>
      </w:r>
      <w:r>
        <w:t xml:space="preserve"> value </w:t>
      </w:r>
      <w:r>
        <w:rPr>
          <w:spacing w:val="-1"/>
        </w:rPr>
        <w:t>assessments,</w:t>
      </w:r>
      <w:r>
        <w:t xml:space="preserve"> and </w:t>
      </w:r>
      <w:r>
        <w:rPr>
          <w:spacing w:val="-1"/>
        </w:rPr>
        <w:t>reviewing</w:t>
      </w:r>
      <w:r>
        <w:t xml:space="preserve"> </w:t>
      </w:r>
      <w:r>
        <w:rPr>
          <w:spacing w:val="-1"/>
        </w:rPr>
        <w:t>SEC</w:t>
      </w:r>
      <w:r>
        <w:t xml:space="preserve"> </w:t>
      </w:r>
      <w:r>
        <w:rPr>
          <w:spacing w:val="-1"/>
        </w:rPr>
        <w:t>Reporting</w:t>
      </w:r>
      <w:r>
        <w:t xml:space="preserve"> and</w:t>
      </w:r>
      <w:r>
        <w:rPr>
          <w:spacing w:val="-1"/>
        </w:rPr>
        <w:t xml:space="preserve"> subsequent</w:t>
      </w:r>
      <w:r>
        <w:rPr>
          <w:spacing w:val="2"/>
        </w:rPr>
        <w:t xml:space="preserve"> </w:t>
      </w:r>
      <w:r>
        <w:rPr>
          <w:spacing w:val="-1"/>
        </w:rPr>
        <w:t>amendments.</w:t>
      </w:r>
    </w:p>
    <w:p w14:paraId="36306CBF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7" w:line="220" w:lineRule="exact"/>
        <w:ind w:right="684"/>
      </w:pPr>
      <w:r>
        <w:rPr>
          <w:spacing w:val="-1"/>
        </w:rPr>
        <w:t>Efficiently</w:t>
      </w:r>
      <w:r>
        <w:rPr>
          <w:spacing w:val="-2"/>
        </w:rPr>
        <w:t xml:space="preserve"> </w:t>
      </w:r>
      <w:r>
        <w:rPr>
          <w:spacing w:val="-1"/>
        </w:rPr>
        <w:t>oversaw</w:t>
      </w:r>
      <w:r>
        <w:t xml:space="preserve"> </w:t>
      </w: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placements,</w:t>
      </w:r>
      <w:r>
        <w:t xml:space="preserve"> </w:t>
      </w:r>
      <w:r>
        <w:rPr>
          <w:spacing w:val="-1"/>
        </w:rPr>
        <w:t>initial</w:t>
      </w:r>
      <w:r>
        <w:t xml:space="preserve"> </w:t>
      </w:r>
      <w:r>
        <w:rPr>
          <w:spacing w:val="-1"/>
        </w:rPr>
        <w:t>public</w:t>
      </w:r>
      <w:r>
        <w:t xml:space="preserve"> </w:t>
      </w:r>
      <w:r>
        <w:rPr>
          <w:spacing w:val="-1"/>
        </w:rPr>
        <w:t>offerings</w:t>
      </w:r>
      <w:r>
        <w:rPr>
          <w:spacing w:val="-2"/>
        </w:rPr>
        <w:t xml:space="preserve"> </w:t>
      </w:r>
      <w:r>
        <w:rPr>
          <w:spacing w:val="-1"/>
        </w:rPr>
        <w:t>(IPOs),</w:t>
      </w:r>
      <w:r>
        <w:t xml:space="preserve"> </w:t>
      </w:r>
      <w:r>
        <w:rPr>
          <w:spacing w:val="-1"/>
        </w:rPr>
        <w:t>secondary</w:t>
      </w:r>
      <w:r>
        <w:t xml:space="preserve"> </w:t>
      </w:r>
      <w:r>
        <w:rPr>
          <w:spacing w:val="-1"/>
        </w:rPr>
        <w:t>offerings,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listings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both</w:t>
      </w:r>
      <w:r>
        <w:t xml:space="preserve"> the</w:t>
      </w:r>
      <w:r>
        <w:rPr>
          <w:spacing w:val="151"/>
        </w:rPr>
        <w:t xml:space="preserve"> </w:t>
      </w:r>
      <w:r>
        <w:rPr>
          <w:spacing w:val="-1"/>
        </w:rPr>
        <w:t>NASDAQ</w:t>
      </w:r>
      <w:r>
        <w:t xml:space="preserve"> </w:t>
      </w:r>
      <w:r>
        <w:rPr>
          <w:spacing w:val="-1"/>
        </w:rPr>
        <w:t xml:space="preserve">and </w:t>
      </w:r>
      <w:r>
        <w:t xml:space="preserve">NYSE </w:t>
      </w:r>
      <w:r>
        <w:rPr>
          <w:spacing w:val="-1"/>
        </w:rPr>
        <w:t>stock</w:t>
      </w:r>
      <w:r>
        <w:t xml:space="preserve"> </w:t>
      </w:r>
      <w:r>
        <w:rPr>
          <w:spacing w:val="-1"/>
        </w:rPr>
        <w:t>exchanges</w:t>
      </w:r>
      <w:r>
        <w:t xml:space="preserve"> </w:t>
      </w:r>
      <w:r>
        <w:rPr>
          <w:spacing w:val="-1"/>
        </w:rPr>
        <w:t>involving IPOs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Chinese</w:t>
      </w:r>
      <w:r>
        <w:t xml:space="preserve"> </w:t>
      </w:r>
      <w:r>
        <w:rPr>
          <w:spacing w:val="-1"/>
        </w:rPr>
        <w:t>entities</w:t>
      </w:r>
      <w:r>
        <w:t xml:space="preserve"> </w:t>
      </w:r>
      <w:r>
        <w:rPr>
          <w:spacing w:val="-1"/>
        </w:rPr>
        <w:t>ranging</w:t>
      </w:r>
      <w:r>
        <w:t xml:space="preserve"> from</w:t>
      </w:r>
      <w:r>
        <w:rPr>
          <w:spacing w:val="-3"/>
        </w:rPr>
        <w:t xml:space="preserve"> </w:t>
      </w:r>
      <w:r>
        <w:t xml:space="preserve">$4M </w:t>
      </w:r>
      <w:r>
        <w:rPr>
          <w:spacing w:val="-1"/>
        </w:rPr>
        <w:t>to</w:t>
      </w:r>
      <w:r>
        <w:t xml:space="preserve"> $25M.</w:t>
      </w:r>
    </w:p>
    <w:p w14:paraId="7AC8A590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4" w:line="220" w:lineRule="exact"/>
        <w:ind w:right="931"/>
      </w:pPr>
      <w:r>
        <w:rPr>
          <w:spacing w:val="-1"/>
        </w:rPr>
        <w:t>Traveled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China</w:t>
      </w:r>
      <w:r>
        <w:t xml:space="preserve"> in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perform</w:t>
      </w:r>
      <w:r>
        <w:rPr>
          <w:spacing w:val="-2"/>
        </w:rPr>
        <w:t xml:space="preserve"> </w:t>
      </w:r>
      <w:r>
        <w:t>audits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financial statements</w:t>
      </w:r>
      <w:r>
        <w:t xml:space="preserve"> in </w:t>
      </w:r>
      <w:r>
        <w:rPr>
          <w:spacing w:val="-1"/>
        </w:rPr>
        <w:t xml:space="preserve">accordance </w:t>
      </w:r>
      <w:r>
        <w:t>with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GAAP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PCAOB</w:t>
      </w:r>
      <w:r>
        <w:rPr>
          <w:spacing w:val="93"/>
        </w:rPr>
        <w:t xml:space="preserve"> </w:t>
      </w:r>
      <w:r>
        <w:rPr>
          <w:spacing w:val="-1"/>
        </w:rPr>
        <w:t>standards</w:t>
      </w:r>
      <w:r>
        <w:t xml:space="preserve"> as</w:t>
      </w:r>
      <w:r>
        <w:rPr>
          <w:spacing w:val="-1"/>
        </w:rPr>
        <w:t xml:space="preserve"> part</w:t>
      </w:r>
      <w:r>
        <w:t xml:space="preserve"> of the</w:t>
      </w:r>
      <w:r>
        <w:rPr>
          <w:spacing w:val="-1"/>
        </w:rPr>
        <w:t xml:space="preserve"> </w:t>
      </w:r>
      <w:r>
        <w:t>SEC</w:t>
      </w:r>
      <w:r>
        <w:rPr>
          <w:spacing w:val="-1"/>
        </w:rPr>
        <w:t xml:space="preserve"> Registration</w:t>
      </w:r>
      <w:r>
        <w:t xml:space="preserve"> </w:t>
      </w:r>
      <w:r>
        <w:rPr>
          <w:spacing w:val="-1"/>
        </w:rPr>
        <w:t>Statement</w:t>
      </w:r>
      <w:r>
        <w:t xml:space="preserve"> for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and </w:t>
      </w:r>
      <w:r>
        <w:t xml:space="preserve">public </w:t>
      </w:r>
      <w:r>
        <w:rPr>
          <w:spacing w:val="-1"/>
        </w:rPr>
        <w:t>Chinese</w:t>
      </w:r>
      <w:r>
        <w:t xml:space="preserve"> </w:t>
      </w:r>
      <w:r>
        <w:rPr>
          <w:spacing w:val="-1"/>
        </w:rPr>
        <w:t>entities.</w:t>
      </w:r>
    </w:p>
    <w:p w14:paraId="7E847EC5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before="15" w:line="220" w:lineRule="exact"/>
        <w:ind w:right="401"/>
      </w:pPr>
      <w:r>
        <w:t xml:space="preserve">Used </w:t>
      </w:r>
      <w:r>
        <w:rPr>
          <w:spacing w:val="-1"/>
        </w:rPr>
        <w:t>GAAP, FASB,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SEC</w:t>
      </w:r>
      <w:r>
        <w:rPr>
          <w:spacing w:val="-2"/>
        </w:rPr>
        <w:t xml:space="preserve"> </w:t>
      </w:r>
      <w:r>
        <w:rPr>
          <w:spacing w:val="-1"/>
        </w:rPr>
        <w:t>accounting standards</w:t>
      </w:r>
      <w:r>
        <w:t xml:space="preserve"> to</w:t>
      </w:r>
      <w:r>
        <w:rPr>
          <w:spacing w:val="-1"/>
        </w:rPr>
        <w:t xml:space="preserve"> accurately</w:t>
      </w:r>
      <w:r>
        <w:t xml:space="preserve"> </w:t>
      </w:r>
      <w:r>
        <w:rPr>
          <w:spacing w:val="-1"/>
        </w:rPr>
        <w:t>identify</w:t>
      </w:r>
      <w:r>
        <w:t xml:space="preserve"> and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1"/>
        </w:rPr>
        <w:t xml:space="preserve"> for</w:t>
      </w:r>
      <w:r>
        <w:t xml:space="preserve"> </w:t>
      </w:r>
      <w:r>
        <w:rPr>
          <w:spacing w:val="-1"/>
        </w:rPr>
        <w:t>mergers</w:t>
      </w:r>
      <w:r>
        <w:t xml:space="preserve"> &amp;</w:t>
      </w:r>
      <w:r>
        <w:rPr>
          <w:spacing w:val="97"/>
        </w:rPr>
        <w:t xml:space="preserve"> </w:t>
      </w:r>
      <w:r>
        <w:rPr>
          <w:spacing w:val="-1"/>
        </w:rPr>
        <w:t>acquisition</w:t>
      </w:r>
      <w:r>
        <w:t xml:space="preserve"> </w:t>
      </w:r>
      <w:r>
        <w:rPr>
          <w:spacing w:val="-1"/>
        </w:rPr>
        <w:t>transactions</w:t>
      </w:r>
      <w:r>
        <w:t xml:space="preserve"> to</w:t>
      </w:r>
      <w:r>
        <w:rPr>
          <w:spacing w:val="-1"/>
        </w:rPr>
        <w:t xml:space="preserve"> determine</w:t>
      </w:r>
      <w:r>
        <w:t xml:space="preserve"> the </w:t>
      </w:r>
      <w:r>
        <w:rPr>
          <w:spacing w:val="-1"/>
        </w:rPr>
        <w:t>impact</w:t>
      </w:r>
      <w:r>
        <w:t xml:space="preserve"> on</w:t>
      </w:r>
      <w:r>
        <w:rPr>
          <w:spacing w:val="-1"/>
        </w:rPr>
        <w:t xml:space="preserve"> financial reporting.</w:t>
      </w:r>
    </w:p>
    <w:p w14:paraId="3C003657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line="235" w:lineRule="exact"/>
      </w:pPr>
      <w:r>
        <w:rPr>
          <w:spacing w:val="-1"/>
        </w:rPr>
        <w:t>Effectively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preparation </w:t>
      </w:r>
      <w:r>
        <w:t xml:space="preserve">of SEC </w:t>
      </w:r>
      <w:r>
        <w:rPr>
          <w:spacing w:val="-1"/>
        </w:rPr>
        <w:t>comment</w:t>
      </w:r>
      <w:r>
        <w:t xml:space="preserve">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>responses</w:t>
      </w:r>
      <w:r>
        <w:rPr>
          <w:spacing w:val="-2"/>
        </w:rPr>
        <w:t xml:space="preserve"> </w:t>
      </w:r>
      <w:r>
        <w:t xml:space="preserve">for </w:t>
      </w:r>
      <w:r>
        <w:rPr>
          <w:spacing w:val="-1"/>
        </w:rPr>
        <w:t>multiple</w:t>
      </w:r>
      <w:r>
        <w:t xml:space="preserve"> SEC </w:t>
      </w:r>
      <w:r>
        <w:rPr>
          <w:spacing w:val="-1"/>
        </w:rPr>
        <w:t>filings.</w:t>
      </w:r>
    </w:p>
    <w:p w14:paraId="6F317B4C" w14:textId="77777777" w:rsidR="006923DD" w:rsidRDefault="001C42B6">
      <w:pPr>
        <w:tabs>
          <w:tab w:val="left" w:pos="9462"/>
        </w:tabs>
        <w:spacing w:before="142"/>
        <w:ind w:left="1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3"/>
          <w:sz w:val="21"/>
        </w:rPr>
        <w:t>HOROWITZ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z w:val="21"/>
        </w:rPr>
        <w:t>&amp;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pacing w:val="3"/>
          <w:sz w:val="21"/>
        </w:rPr>
        <w:t>ULLMANN,</w:t>
      </w:r>
      <w:r>
        <w:rPr>
          <w:rFonts w:ascii="Times New Roman"/>
          <w:b/>
          <w:spacing w:val="2"/>
          <w:sz w:val="21"/>
        </w:rPr>
        <w:t xml:space="preserve"> PC</w:t>
      </w:r>
      <w:r>
        <w:rPr>
          <w:rFonts w:ascii="Times New Roman"/>
          <w:b/>
          <w:spacing w:val="-1"/>
          <w:sz w:val="21"/>
        </w:rPr>
        <w:t xml:space="preserve"> </w:t>
      </w:r>
      <w:r>
        <w:rPr>
          <w:rFonts w:ascii="Times New Roman"/>
          <w:b/>
          <w:spacing w:val="3"/>
          <w:sz w:val="21"/>
        </w:rPr>
        <w:t>CPA,</w:t>
      </w:r>
      <w:r>
        <w:rPr>
          <w:rFonts w:ascii="Times New Roman"/>
          <w:b/>
          <w:spacing w:val="1"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</w:t>
      </w:r>
      <w:r>
        <w:rPr>
          <w:rFonts w:ascii="Times New Roman"/>
          <w:b/>
          <w:spacing w:val="2"/>
          <w:sz w:val="17"/>
        </w:rPr>
        <w:t>EW</w:t>
      </w:r>
      <w:r>
        <w:rPr>
          <w:rFonts w:ascii="Times New Roman"/>
          <w:b/>
          <w:spacing w:val="10"/>
          <w:sz w:val="17"/>
        </w:rPr>
        <w:t xml:space="preserve"> </w:t>
      </w:r>
      <w:r>
        <w:rPr>
          <w:rFonts w:ascii="Times New Roman"/>
          <w:b/>
          <w:spacing w:val="3"/>
          <w:sz w:val="21"/>
        </w:rPr>
        <w:t>Y</w:t>
      </w:r>
      <w:r>
        <w:rPr>
          <w:rFonts w:ascii="Times New Roman"/>
          <w:b/>
          <w:spacing w:val="3"/>
          <w:sz w:val="17"/>
        </w:rPr>
        <w:t>ORK</w:t>
      </w:r>
      <w:r>
        <w:rPr>
          <w:rFonts w:ascii="Times New Roman"/>
          <w:b/>
          <w:spacing w:val="3"/>
          <w:sz w:val="21"/>
        </w:rPr>
        <w:t>,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NY</w:t>
      </w:r>
      <w:r>
        <w:rPr>
          <w:rFonts w:ascii="Times New Roman"/>
          <w:b/>
          <w:spacing w:val="2"/>
          <w:sz w:val="21"/>
        </w:rPr>
        <w:tab/>
      </w:r>
      <w:r>
        <w:rPr>
          <w:rFonts w:ascii="Times New Roman"/>
          <w:spacing w:val="3"/>
          <w:sz w:val="21"/>
        </w:rPr>
        <w:t>2005</w:t>
      </w:r>
      <w:r>
        <w:rPr>
          <w:rFonts w:ascii="Times New Roman"/>
          <w:sz w:val="21"/>
        </w:rPr>
        <w:t xml:space="preserve"> -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5"/>
          <w:sz w:val="21"/>
        </w:rPr>
        <w:t>2008</w:t>
      </w:r>
    </w:p>
    <w:p w14:paraId="58540EB1" w14:textId="77777777" w:rsidR="006923DD" w:rsidRDefault="001C42B6">
      <w:pPr>
        <w:spacing w:before="2" w:line="240" w:lineRule="exact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b/>
          <w:i/>
          <w:spacing w:val="3"/>
          <w:sz w:val="21"/>
        </w:rPr>
        <w:t>S</w:t>
      </w:r>
      <w:r>
        <w:rPr>
          <w:rFonts w:ascii="Times New Roman"/>
          <w:b/>
          <w:i/>
          <w:spacing w:val="3"/>
          <w:sz w:val="17"/>
        </w:rPr>
        <w:t>TAFF</w:t>
      </w:r>
      <w:r>
        <w:rPr>
          <w:rFonts w:ascii="Times New Roman"/>
          <w:b/>
          <w:i/>
          <w:spacing w:val="10"/>
          <w:sz w:val="17"/>
        </w:rPr>
        <w:t xml:space="preserve"> </w:t>
      </w:r>
      <w:r>
        <w:rPr>
          <w:rFonts w:ascii="Times New Roman"/>
          <w:b/>
          <w:i/>
          <w:spacing w:val="3"/>
          <w:sz w:val="21"/>
        </w:rPr>
        <w:t>A</w:t>
      </w:r>
      <w:r>
        <w:rPr>
          <w:rFonts w:ascii="Times New Roman"/>
          <w:b/>
          <w:i/>
          <w:spacing w:val="3"/>
          <w:sz w:val="17"/>
        </w:rPr>
        <w:t>CCOUNTANT</w:t>
      </w:r>
    </w:p>
    <w:p w14:paraId="2BC46E59" w14:textId="6082BE14" w:rsidR="006923DD" w:rsidRDefault="001C42B6">
      <w:pPr>
        <w:pStyle w:val="BodyText"/>
        <w:ind w:left="108" w:firstLine="0"/>
      </w:pPr>
      <w:r>
        <w:t>Handled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2"/>
        </w:rPr>
        <w:t xml:space="preserve"> </w:t>
      </w:r>
      <w:r>
        <w:rPr>
          <w:spacing w:val="-1"/>
        </w:rPr>
        <w:t>accounting</w:t>
      </w:r>
      <w:r>
        <w:rPr>
          <w:spacing w:val="3"/>
        </w:rPr>
        <w:t xml:space="preserve"> </w:t>
      </w:r>
      <w:r>
        <w:rPr>
          <w:spacing w:val="-1"/>
        </w:rPr>
        <w:t>tasks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multiple</w:t>
      </w:r>
      <w:r>
        <w:rPr>
          <w:spacing w:val="2"/>
        </w:rPr>
        <w:t xml:space="preserve"> </w:t>
      </w:r>
      <w:r>
        <w:rPr>
          <w:spacing w:val="-1"/>
        </w:rPr>
        <w:t>corporations,</w:t>
      </w:r>
      <w:r>
        <w:rPr>
          <w:spacing w:val="2"/>
        </w:rPr>
        <w:t xml:space="preserve"> </w:t>
      </w:r>
      <w:r>
        <w:rPr>
          <w:spacing w:val="-1"/>
        </w:rPr>
        <w:t>partnerships,</w:t>
      </w:r>
      <w:r>
        <w:rPr>
          <w:spacing w:val="1"/>
        </w:rPr>
        <w:t xml:space="preserve"> </w:t>
      </w:r>
      <w:r>
        <w:t>trusts,</w:t>
      </w:r>
      <w:r>
        <w:rPr>
          <w:spacing w:val="1"/>
        </w:rPr>
        <w:t xml:space="preserve"> </w:t>
      </w:r>
      <w:r>
        <w:rPr>
          <w:spacing w:val="-1"/>
        </w:rPr>
        <w:t>non-profits,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individuals.</w:t>
      </w:r>
      <w:r>
        <w:rPr>
          <w:spacing w:val="2"/>
        </w:rPr>
        <w:t xml:space="preserve"> </w:t>
      </w:r>
      <w:r>
        <w:rPr>
          <w:spacing w:val="-1"/>
        </w:rPr>
        <w:t>Specialties</w:t>
      </w:r>
      <w:r>
        <w:rPr>
          <w:spacing w:val="2"/>
        </w:rPr>
        <w:t xml:space="preserve"> </w:t>
      </w:r>
      <w:r>
        <w:rPr>
          <w:spacing w:val="-1"/>
        </w:rPr>
        <w:t>included:</w:t>
      </w:r>
      <w:r>
        <w:rPr>
          <w:spacing w:val="151"/>
        </w:rPr>
        <w:t xml:space="preserve"> </w:t>
      </w:r>
      <w:r>
        <w:rPr>
          <w:spacing w:val="-1"/>
        </w:rPr>
        <w:t>payroll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sales</w:t>
      </w:r>
      <w:r>
        <w:t xml:space="preserve"> tax</w:t>
      </w:r>
      <w:r>
        <w:rPr>
          <w:spacing w:val="-1"/>
        </w:rPr>
        <w:t xml:space="preserve"> return</w:t>
      </w:r>
      <w:r>
        <w:t xml:space="preserve"> </w:t>
      </w:r>
      <w:r>
        <w:rPr>
          <w:spacing w:val="-1"/>
        </w:rPr>
        <w:t>preparation,</w:t>
      </w:r>
      <w:r>
        <w:t xml:space="preserve"> </w:t>
      </w:r>
      <w:r>
        <w:rPr>
          <w:spacing w:val="-1"/>
        </w:rPr>
        <w:t>auditing,</w:t>
      </w:r>
      <w:r>
        <w:t xml:space="preserve"> </w:t>
      </w:r>
      <w:r>
        <w:rPr>
          <w:spacing w:val="-1"/>
        </w:rPr>
        <w:t>review</w:t>
      </w:r>
      <w:r>
        <w:t xml:space="preserve"> </w:t>
      </w:r>
      <w:r>
        <w:rPr>
          <w:spacing w:val="-1"/>
        </w:rPr>
        <w:t>and preparation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financial</w:t>
      </w:r>
      <w:r>
        <w:rPr>
          <w:spacing w:val="2"/>
        </w:rPr>
        <w:t xml:space="preserve"> </w:t>
      </w:r>
      <w:r>
        <w:rPr>
          <w:spacing w:val="-1"/>
        </w:rPr>
        <w:t>statements,</w:t>
      </w:r>
      <w:r>
        <w:t xml:space="preserve"> and </w:t>
      </w:r>
      <w:r>
        <w:rPr>
          <w:spacing w:val="-1"/>
        </w:rPr>
        <w:t>bookkeeping.</w:t>
      </w:r>
    </w:p>
    <w:p w14:paraId="29CA2234" w14:textId="77777777" w:rsidR="006923DD" w:rsidRDefault="001C42B6">
      <w:pPr>
        <w:tabs>
          <w:tab w:val="left" w:pos="9462"/>
        </w:tabs>
        <w:spacing w:before="146"/>
        <w:ind w:left="1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3"/>
          <w:sz w:val="21"/>
        </w:rPr>
        <w:t>BLUEANIME.COM,</w:t>
      </w:r>
      <w:r>
        <w:rPr>
          <w:rFonts w:ascii="Times New Roman"/>
          <w:b/>
          <w:spacing w:val="4"/>
          <w:sz w:val="21"/>
        </w:rPr>
        <w:t xml:space="preserve"> </w:t>
      </w:r>
      <w:r>
        <w:rPr>
          <w:rFonts w:ascii="Times New Roman"/>
          <w:b/>
          <w:spacing w:val="3"/>
          <w:sz w:val="21"/>
        </w:rPr>
        <w:t>N</w:t>
      </w:r>
      <w:r>
        <w:rPr>
          <w:rFonts w:ascii="Times New Roman"/>
          <w:b/>
          <w:spacing w:val="3"/>
          <w:sz w:val="17"/>
        </w:rPr>
        <w:t>EW</w:t>
      </w:r>
      <w:r>
        <w:rPr>
          <w:rFonts w:ascii="Times New Roman"/>
          <w:b/>
          <w:spacing w:val="10"/>
          <w:sz w:val="17"/>
        </w:rPr>
        <w:t xml:space="preserve"> </w:t>
      </w:r>
      <w:r>
        <w:rPr>
          <w:rFonts w:ascii="Times New Roman"/>
          <w:b/>
          <w:spacing w:val="3"/>
          <w:sz w:val="21"/>
        </w:rPr>
        <w:t>Y</w:t>
      </w:r>
      <w:r>
        <w:rPr>
          <w:rFonts w:ascii="Times New Roman"/>
          <w:b/>
          <w:spacing w:val="3"/>
          <w:sz w:val="17"/>
        </w:rPr>
        <w:t>ORK</w:t>
      </w:r>
      <w:r>
        <w:rPr>
          <w:rFonts w:ascii="Times New Roman"/>
          <w:b/>
          <w:spacing w:val="3"/>
          <w:sz w:val="21"/>
        </w:rPr>
        <w:t>,</w:t>
      </w:r>
      <w:r>
        <w:rPr>
          <w:rFonts w:ascii="Times New Roman"/>
          <w:b/>
          <w:sz w:val="21"/>
        </w:rPr>
        <w:t xml:space="preserve"> </w:t>
      </w:r>
      <w:r>
        <w:rPr>
          <w:rFonts w:ascii="Times New Roman"/>
          <w:b/>
          <w:spacing w:val="2"/>
          <w:sz w:val="21"/>
        </w:rPr>
        <w:t>NY</w:t>
      </w:r>
      <w:r>
        <w:rPr>
          <w:rFonts w:ascii="Times New Roman"/>
          <w:b/>
          <w:spacing w:val="2"/>
          <w:sz w:val="21"/>
        </w:rPr>
        <w:tab/>
      </w:r>
      <w:r>
        <w:rPr>
          <w:rFonts w:ascii="Times New Roman"/>
          <w:spacing w:val="3"/>
          <w:sz w:val="21"/>
        </w:rPr>
        <w:t>2002</w:t>
      </w:r>
      <w:r>
        <w:rPr>
          <w:rFonts w:ascii="Times New Roman"/>
          <w:sz w:val="21"/>
        </w:rPr>
        <w:t xml:space="preserve"> -</w:t>
      </w:r>
      <w:r>
        <w:rPr>
          <w:rFonts w:ascii="Times New Roman"/>
          <w:spacing w:val="-1"/>
          <w:sz w:val="21"/>
        </w:rPr>
        <w:t xml:space="preserve"> </w:t>
      </w:r>
      <w:r>
        <w:rPr>
          <w:rFonts w:ascii="Times New Roman"/>
          <w:spacing w:val="5"/>
          <w:sz w:val="21"/>
        </w:rPr>
        <w:t>2005</w:t>
      </w:r>
    </w:p>
    <w:p w14:paraId="4A8EDE83" w14:textId="77777777" w:rsidR="006923DD" w:rsidRDefault="001C42B6">
      <w:pPr>
        <w:spacing w:before="1" w:line="237" w:lineRule="exact"/>
        <w:ind w:left="10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/>
          <w:b/>
          <w:i/>
          <w:spacing w:val="5"/>
          <w:sz w:val="21"/>
        </w:rPr>
        <w:t>F</w:t>
      </w:r>
      <w:r>
        <w:rPr>
          <w:rFonts w:ascii="Times New Roman"/>
          <w:b/>
          <w:i/>
          <w:spacing w:val="5"/>
          <w:sz w:val="17"/>
        </w:rPr>
        <w:t>O</w:t>
      </w:r>
      <w:r>
        <w:rPr>
          <w:rFonts w:ascii="Times New Roman"/>
          <w:b/>
          <w:i/>
          <w:spacing w:val="3"/>
          <w:sz w:val="17"/>
        </w:rPr>
        <w:t>U</w:t>
      </w:r>
      <w:r>
        <w:rPr>
          <w:rFonts w:ascii="Times New Roman"/>
          <w:b/>
          <w:i/>
          <w:spacing w:val="5"/>
          <w:sz w:val="17"/>
        </w:rPr>
        <w:t>N</w:t>
      </w:r>
      <w:r>
        <w:rPr>
          <w:rFonts w:ascii="Times New Roman"/>
          <w:b/>
          <w:i/>
          <w:spacing w:val="3"/>
          <w:sz w:val="17"/>
        </w:rPr>
        <w:t>D</w:t>
      </w:r>
      <w:r>
        <w:rPr>
          <w:rFonts w:ascii="Times New Roman"/>
          <w:b/>
          <w:i/>
          <w:spacing w:val="4"/>
          <w:sz w:val="17"/>
        </w:rPr>
        <w:t>E</w:t>
      </w:r>
      <w:r>
        <w:rPr>
          <w:rFonts w:ascii="Times New Roman"/>
          <w:b/>
          <w:i/>
          <w:spacing w:val="6"/>
          <w:sz w:val="17"/>
        </w:rPr>
        <w:t>R</w:t>
      </w:r>
      <w:r>
        <w:rPr>
          <w:rFonts w:ascii="Times New Roman"/>
          <w:b/>
          <w:i/>
          <w:spacing w:val="5"/>
          <w:sz w:val="21"/>
        </w:rPr>
        <w:t>/</w:t>
      </w:r>
      <w:r>
        <w:rPr>
          <w:rFonts w:ascii="Times New Roman"/>
          <w:b/>
          <w:i/>
          <w:spacing w:val="4"/>
          <w:sz w:val="21"/>
        </w:rPr>
        <w:t>P</w:t>
      </w:r>
      <w:r>
        <w:rPr>
          <w:rFonts w:ascii="Times New Roman"/>
          <w:b/>
          <w:i/>
          <w:spacing w:val="3"/>
          <w:sz w:val="17"/>
        </w:rPr>
        <w:t>R</w:t>
      </w:r>
      <w:r>
        <w:rPr>
          <w:rFonts w:ascii="Times New Roman"/>
          <w:b/>
          <w:i/>
          <w:spacing w:val="4"/>
          <w:sz w:val="17"/>
        </w:rPr>
        <w:t>ESI</w:t>
      </w:r>
      <w:r>
        <w:rPr>
          <w:rFonts w:ascii="Times New Roman"/>
          <w:b/>
          <w:i/>
          <w:spacing w:val="5"/>
          <w:sz w:val="17"/>
        </w:rPr>
        <w:t>D</w:t>
      </w:r>
      <w:r>
        <w:rPr>
          <w:rFonts w:ascii="Times New Roman"/>
          <w:b/>
          <w:i/>
          <w:spacing w:val="3"/>
          <w:sz w:val="17"/>
        </w:rPr>
        <w:t>E</w:t>
      </w:r>
      <w:r>
        <w:rPr>
          <w:rFonts w:ascii="Times New Roman"/>
          <w:b/>
          <w:i/>
          <w:spacing w:val="5"/>
          <w:sz w:val="17"/>
        </w:rPr>
        <w:t>N</w:t>
      </w:r>
      <w:r>
        <w:rPr>
          <w:rFonts w:ascii="Times New Roman"/>
          <w:b/>
          <w:i/>
          <w:sz w:val="17"/>
        </w:rPr>
        <w:t>T</w:t>
      </w:r>
    </w:p>
    <w:p w14:paraId="65FB1537" w14:textId="77777777" w:rsidR="006923DD" w:rsidRDefault="001C42B6">
      <w:pPr>
        <w:pStyle w:val="BodyText"/>
        <w:spacing w:before="6" w:line="220" w:lineRule="exact"/>
        <w:ind w:left="108" w:right="318" w:firstLine="0"/>
      </w:pPr>
      <w:r>
        <w:rPr>
          <w:spacing w:val="-1"/>
        </w:rPr>
        <w:t>Oversaw</w:t>
      </w:r>
      <w:r>
        <w:t xml:space="preserve"> </w:t>
      </w:r>
      <w:r>
        <w:rPr>
          <w:spacing w:val="-1"/>
        </w:rPr>
        <w:t>and</w:t>
      </w:r>
      <w:r>
        <w:t xml:space="preserve"> led all</w:t>
      </w:r>
      <w:r>
        <w:rPr>
          <w:spacing w:val="-1"/>
        </w:rPr>
        <w:t xml:space="preserve"> aspects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business,</w:t>
      </w:r>
      <w:r>
        <w:t xml:space="preserve"> </w:t>
      </w:r>
      <w:r>
        <w:rPr>
          <w:spacing w:val="-1"/>
        </w:rPr>
        <w:t>including:</w:t>
      </w:r>
      <w:r>
        <w:t xml:space="preserve"> </w:t>
      </w:r>
      <w:r>
        <w:rPr>
          <w:spacing w:val="-1"/>
        </w:rPr>
        <w:t>international purchasing,</w:t>
      </w:r>
      <w:r>
        <w:t xml:space="preserve"> </w:t>
      </w:r>
      <w:r>
        <w:rPr>
          <w:spacing w:val="-1"/>
        </w:rPr>
        <w:t>negotiations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sales,</w:t>
      </w:r>
      <w:r>
        <w:rPr>
          <w:spacing w:val="-1"/>
        </w:rPr>
        <w:t xml:space="preserve"> marketing,</w:t>
      </w:r>
      <w:r>
        <w:t xml:space="preserve"> </w:t>
      </w:r>
      <w:r>
        <w:rPr>
          <w:spacing w:val="-1"/>
        </w:rPr>
        <w:t>customer</w:t>
      </w:r>
      <w:r>
        <w:rPr>
          <w:spacing w:val="141"/>
        </w:rPr>
        <w:t xml:space="preserve"> </w:t>
      </w:r>
      <w:r>
        <w:rPr>
          <w:spacing w:val="-1"/>
        </w:rPr>
        <w:t>service, accounting, human</w:t>
      </w:r>
      <w:r>
        <w:t xml:space="preserve"> </w:t>
      </w:r>
      <w:r>
        <w:rPr>
          <w:spacing w:val="-1"/>
        </w:rPr>
        <w:t>resources,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staff</w:t>
      </w:r>
      <w:r>
        <w:t xml:space="preserve"> </w:t>
      </w:r>
      <w:r>
        <w:rPr>
          <w:spacing w:val="-1"/>
        </w:rPr>
        <w:t>management.</w:t>
      </w:r>
    </w:p>
    <w:p w14:paraId="6C69BFB6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line="230" w:lineRule="exact"/>
      </w:pPr>
      <w:r>
        <w:rPr>
          <w:spacing w:val="-1"/>
        </w:rPr>
        <w:t>Developed</w:t>
      </w:r>
      <w:r>
        <w:t xml:space="preserve"> </w:t>
      </w:r>
      <w:r>
        <w:rPr>
          <w:spacing w:val="-1"/>
        </w:rPr>
        <w:t>web-based</w:t>
      </w:r>
      <w:r>
        <w:t xml:space="preserve"> </w:t>
      </w:r>
      <w:r>
        <w:rPr>
          <w:spacing w:val="-1"/>
        </w:rPr>
        <w:t>store from</w:t>
      </w:r>
      <w:r>
        <w:rPr>
          <w:spacing w:val="-3"/>
        </w:rPr>
        <w:t xml:space="preserve"> </w:t>
      </w:r>
      <w:r>
        <w:rPr>
          <w:spacing w:val="-1"/>
        </w:rPr>
        <w:t>concept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implementation,</w:t>
      </w:r>
      <w:r>
        <w:t xml:space="preserve"> and </w:t>
      </w:r>
      <w:r>
        <w:rPr>
          <w:spacing w:val="-1"/>
        </w:rPr>
        <w:t>operations.</w:t>
      </w:r>
    </w:p>
    <w:p w14:paraId="2FEC9610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line="235" w:lineRule="exact"/>
      </w:pPr>
      <w:r>
        <w:rPr>
          <w:spacing w:val="-1"/>
        </w:rPr>
        <w:t>Built</w:t>
      </w:r>
      <w:r>
        <w:t xml:space="preserve"> </w:t>
      </w:r>
      <w:r>
        <w:rPr>
          <w:spacing w:val="-1"/>
        </w:rPr>
        <w:t>company</w:t>
      </w:r>
      <w:r>
        <w:t xml:space="preserve"> </w:t>
      </w:r>
      <w:r>
        <w:rPr>
          <w:spacing w:val="-1"/>
        </w:rPr>
        <w:t xml:space="preserve">revenue </w:t>
      </w:r>
      <w:r>
        <w:t>from</w:t>
      </w:r>
      <w:r>
        <w:rPr>
          <w:spacing w:val="-2"/>
        </w:rPr>
        <w:t xml:space="preserve"> </w:t>
      </w:r>
      <w:r>
        <w:t xml:space="preserve">$0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$70,000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2003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2004.</w:t>
      </w:r>
    </w:p>
    <w:p w14:paraId="2245C1DA" w14:textId="77777777" w:rsidR="006923DD" w:rsidRDefault="001C42B6">
      <w:pPr>
        <w:pStyle w:val="BodyText"/>
        <w:numPr>
          <w:ilvl w:val="0"/>
          <w:numId w:val="1"/>
        </w:numPr>
        <w:tabs>
          <w:tab w:val="left" w:pos="829"/>
        </w:tabs>
        <w:spacing w:line="240" w:lineRule="exact"/>
      </w:pPr>
      <w:r>
        <w:t>Store</w:t>
      </w:r>
      <w:r>
        <w:rPr>
          <w:spacing w:val="-2"/>
        </w:rPr>
        <w:t xml:space="preserve">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marketing</w:t>
      </w:r>
      <w:r>
        <w:t xml:space="preserve"> </w:t>
      </w:r>
      <w:r>
        <w:rPr>
          <w:spacing w:val="-1"/>
        </w:rPr>
        <w:t>led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1,000,000</w:t>
      </w:r>
      <w:r>
        <w:t xml:space="preserve"> </w:t>
      </w:r>
      <w:r>
        <w:rPr>
          <w:spacing w:val="-1"/>
        </w:rPr>
        <w:t>hits,</w:t>
      </w:r>
      <w:r>
        <w:t xml:space="preserve"> </w:t>
      </w:r>
      <w:r>
        <w:rPr>
          <w:spacing w:val="-1"/>
        </w:rPr>
        <w:t>resulting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profits</w:t>
      </w:r>
      <w:r>
        <w:t xml:space="preserve"> </w:t>
      </w:r>
      <w:r>
        <w:rPr>
          <w:spacing w:val="-1"/>
        </w:rPr>
        <w:t>beginning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year</w:t>
      </w:r>
      <w:r>
        <w:t xml:space="preserve"> 1.</w:t>
      </w:r>
    </w:p>
    <w:p w14:paraId="692A7A18" w14:textId="77777777" w:rsidR="006923DD" w:rsidRDefault="001C42B6">
      <w:pPr>
        <w:tabs>
          <w:tab w:val="left" w:pos="4658"/>
          <w:tab w:val="left" w:pos="10555"/>
        </w:tabs>
        <w:spacing w:before="120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w w:val="99"/>
          <w:sz w:val="25"/>
          <w:u w:val="single" w:color="000000"/>
        </w:rPr>
        <w:t xml:space="preserve"> </w:t>
      </w:r>
      <w:r>
        <w:rPr>
          <w:rFonts w:ascii="Times New Roman"/>
          <w:b/>
          <w:sz w:val="25"/>
          <w:u w:val="single" w:color="000000"/>
        </w:rPr>
        <w:tab/>
      </w:r>
      <w:r>
        <w:rPr>
          <w:rFonts w:ascii="Times New Roman"/>
          <w:b/>
          <w:spacing w:val="4"/>
          <w:sz w:val="25"/>
          <w:u w:val="single" w:color="000000"/>
        </w:rPr>
        <w:t>E</w:t>
      </w:r>
      <w:r>
        <w:rPr>
          <w:rFonts w:ascii="Times New Roman"/>
          <w:b/>
          <w:spacing w:val="4"/>
          <w:sz w:val="20"/>
          <w:u w:val="single" w:color="000000"/>
        </w:rPr>
        <w:t>DUCATION</w:t>
      </w:r>
      <w:r>
        <w:rPr>
          <w:rFonts w:ascii="Times New Roman"/>
          <w:b/>
          <w:sz w:val="20"/>
          <w:u w:val="single" w:color="000000"/>
        </w:rPr>
        <w:t xml:space="preserve"> </w:t>
      </w:r>
      <w:r>
        <w:rPr>
          <w:rFonts w:ascii="Times New Roman"/>
          <w:b/>
          <w:sz w:val="20"/>
          <w:u w:val="single" w:color="000000"/>
        </w:rPr>
        <w:tab/>
      </w:r>
    </w:p>
    <w:p w14:paraId="1D9AE9E0" w14:textId="77777777" w:rsidR="006923DD" w:rsidRDefault="001C42B6">
      <w:pPr>
        <w:pStyle w:val="BodyText"/>
        <w:spacing w:before="135"/>
        <w:ind w:left="108" w:firstLine="0"/>
      </w:pPr>
      <w:r>
        <w:rPr>
          <w:spacing w:val="-1"/>
        </w:rPr>
        <w:t>Bachelor</w:t>
      </w:r>
      <w:r>
        <w:t xml:space="preserve"> of</w:t>
      </w:r>
      <w:r>
        <w:rPr>
          <w:spacing w:val="-1"/>
        </w:rPr>
        <w:t xml:space="preserve"> Science, Accounting,</w:t>
      </w:r>
      <w:r>
        <w:t xml:space="preserve"> </w:t>
      </w:r>
      <w:r>
        <w:rPr>
          <w:spacing w:val="-1"/>
        </w:rPr>
        <w:t xml:space="preserve">University </w:t>
      </w:r>
      <w:r>
        <w:t>at</w:t>
      </w:r>
      <w:r>
        <w:rPr>
          <w:spacing w:val="-1"/>
        </w:rPr>
        <w:t xml:space="preserve"> Albany, SUNY,</w:t>
      </w:r>
      <w:r>
        <w:t xml:space="preserve"> </w:t>
      </w:r>
      <w:r>
        <w:rPr>
          <w:spacing w:val="-1"/>
        </w:rPr>
        <w:t>Albany,</w:t>
      </w:r>
      <w:r>
        <w:t xml:space="preserve"> </w:t>
      </w:r>
      <w:r>
        <w:rPr>
          <w:spacing w:val="-1"/>
        </w:rPr>
        <w:t>NY</w:t>
      </w:r>
    </w:p>
    <w:p w14:paraId="5B0AF337" w14:textId="05E24B15" w:rsidR="006923DD" w:rsidRPr="00B8334D" w:rsidRDefault="001C42B6">
      <w:pPr>
        <w:pStyle w:val="BodyText"/>
        <w:numPr>
          <w:ilvl w:val="0"/>
          <w:numId w:val="1"/>
        </w:numPr>
        <w:tabs>
          <w:tab w:val="left" w:pos="829"/>
        </w:tabs>
      </w:pPr>
      <w:r>
        <w:rPr>
          <w:spacing w:val="-1"/>
        </w:rPr>
        <w:t>Graduated</w:t>
      </w:r>
      <w:r>
        <w:t xml:space="preserve"> </w:t>
      </w:r>
      <w:r>
        <w:rPr>
          <w:i/>
          <w:spacing w:val="-1"/>
        </w:rPr>
        <w:t>Cum</w:t>
      </w:r>
      <w:r>
        <w:rPr>
          <w:i/>
        </w:rPr>
        <w:t xml:space="preserve"> </w:t>
      </w:r>
      <w:r>
        <w:rPr>
          <w:i/>
          <w:spacing w:val="-1"/>
        </w:rPr>
        <w:t xml:space="preserve">Laude </w:t>
      </w:r>
      <w:r>
        <w:t>with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Minor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Business Administration.</w:t>
      </w:r>
    </w:p>
    <w:p w14:paraId="55670CB7" w14:textId="6D5FA923" w:rsidR="00B8334D" w:rsidRDefault="00B8334D" w:rsidP="00B8334D">
      <w:pPr>
        <w:pStyle w:val="BodyText"/>
        <w:tabs>
          <w:tab w:val="left" w:pos="829"/>
        </w:tabs>
        <w:ind w:left="0" w:firstLine="0"/>
        <w:rPr>
          <w:spacing w:val="-1"/>
        </w:rPr>
      </w:pPr>
    </w:p>
    <w:p w14:paraId="09E889B2" w14:textId="77777777" w:rsidR="00B8334D" w:rsidRDefault="00B8334D" w:rsidP="00B8334D">
      <w:pPr>
        <w:pStyle w:val="BodyText"/>
        <w:tabs>
          <w:tab w:val="left" w:pos="829"/>
        </w:tabs>
        <w:ind w:left="0" w:firstLine="0"/>
      </w:pPr>
    </w:p>
    <w:sectPr w:rsidR="00B8334D">
      <w:type w:val="continuous"/>
      <w:pgSz w:w="11910" w:h="16840"/>
      <w:pgMar w:top="540" w:right="5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3925"/>
    <w:multiLevelType w:val="hybridMultilevel"/>
    <w:tmpl w:val="1B504268"/>
    <w:lvl w:ilvl="0" w:tplc="0DACF024">
      <w:start w:val="1"/>
      <w:numFmt w:val="bullet"/>
      <w:lvlText w:val=""/>
      <w:lvlJc w:val="left"/>
      <w:pPr>
        <w:ind w:left="828" w:hanging="360"/>
      </w:pPr>
      <w:rPr>
        <w:rFonts w:ascii="Symbol" w:eastAsia="Symbol" w:hAnsi="Symbol" w:hint="default"/>
        <w:sz w:val="20"/>
        <w:szCs w:val="20"/>
      </w:rPr>
    </w:lvl>
    <w:lvl w:ilvl="1" w:tplc="5AFE186E">
      <w:start w:val="1"/>
      <w:numFmt w:val="bullet"/>
      <w:lvlText w:val="•"/>
      <w:lvlJc w:val="left"/>
      <w:pPr>
        <w:ind w:left="1037" w:hanging="360"/>
      </w:pPr>
      <w:rPr>
        <w:rFonts w:hint="default"/>
      </w:rPr>
    </w:lvl>
    <w:lvl w:ilvl="2" w:tplc="7ECAABF2">
      <w:start w:val="1"/>
      <w:numFmt w:val="bullet"/>
      <w:lvlText w:val="•"/>
      <w:lvlJc w:val="left"/>
      <w:pPr>
        <w:ind w:left="1246" w:hanging="360"/>
      </w:pPr>
      <w:rPr>
        <w:rFonts w:hint="default"/>
      </w:rPr>
    </w:lvl>
    <w:lvl w:ilvl="3" w:tplc="D4A65E28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4" w:tplc="A2DC3A66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5" w:tplc="CCD47B0C">
      <w:start w:val="1"/>
      <w:numFmt w:val="bullet"/>
      <w:lvlText w:val="•"/>
      <w:lvlJc w:val="left"/>
      <w:pPr>
        <w:ind w:left="1874" w:hanging="360"/>
      </w:pPr>
      <w:rPr>
        <w:rFonts w:hint="default"/>
      </w:rPr>
    </w:lvl>
    <w:lvl w:ilvl="6" w:tplc="04E64A4C">
      <w:start w:val="1"/>
      <w:numFmt w:val="bullet"/>
      <w:lvlText w:val="•"/>
      <w:lvlJc w:val="left"/>
      <w:pPr>
        <w:ind w:left="2083" w:hanging="360"/>
      </w:pPr>
      <w:rPr>
        <w:rFonts w:hint="default"/>
      </w:rPr>
    </w:lvl>
    <w:lvl w:ilvl="7" w:tplc="B0EAAD1E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8" w:tplc="F90251B0">
      <w:start w:val="1"/>
      <w:numFmt w:val="bullet"/>
      <w:lvlText w:val="•"/>
      <w:lvlJc w:val="left"/>
      <w:pPr>
        <w:ind w:left="250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DD"/>
    <w:rsid w:val="000949BD"/>
    <w:rsid w:val="00097F27"/>
    <w:rsid w:val="000C7FAD"/>
    <w:rsid w:val="001C42B6"/>
    <w:rsid w:val="002D09F8"/>
    <w:rsid w:val="002E77A4"/>
    <w:rsid w:val="004D7BE2"/>
    <w:rsid w:val="004F41B0"/>
    <w:rsid w:val="006923DD"/>
    <w:rsid w:val="006A47E9"/>
    <w:rsid w:val="006E33B8"/>
    <w:rsid w:val="007D7BF5"/>
    <w:rsid w:val="009203A6"/>
    <w:rsid w:val="00AD0397"/>
    <w:rsid w:val="00B13F0F"/>
    <w:rsid w:val="00B832C6"/>
    <w:rsid w:val="00B8334D"/>
    <w:rsid w:val="00D65EBB"/>
    <w:rsid w:val="00F82EED"/>
    <w:rsid w:val="00F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18E0"/>
  <w15:docId w15:val="{4C99781A-C92F-4A0A-9429-02BEFD21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2"/>
      <w:ind w:left="11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7B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mmyleec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PowerOffice</dc:creator>
  <cp:lastModifiedBy>User</cp:lastModifiedBy>
  <cp:revision>2</cp:revision>
  <dcterms:created xsi:type="dcterms:W3CDTF">2021-09-13T07:20:00Z</dcterms:created>
  <dcterms:modified xsi:type="dcterms:W3CDTF">2021-09-13T07:20:00Z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2014-03-13T00:00:00Z</vt:filetime>
  </property>
  <property fmtid="{D5CDD505-2E9C-101B-9397-08002B2CF9AE}" pid="3" name="LastSaved">
    <vt:filetime>2019-05-18T00:00:00Z</vt:filetime>
  </property>
</Properties>
</file>