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FFD0" w14:textId="503D81A9" w:rsidR="00DC773F" w:rsidRDefault="00DC773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Table</w:t>
      </w:r>
      <w:r w:rsidR="00A575AE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1, 2, 2_1 are before adversarial training. Table</w:t>
      </w:r>
      <w:r w:rsidR="00A575AE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4, 5, 5_1 are after adversarial training.</w:t>
      </w:r>
      <w:r w:rsidR="00A445F8">
        <w:rPr>
          <w:b/>
          <w:bCs/>
          <w:sz w:val="20"/>
          <w:szCs w:val="20"/>
        </w:rPr>
        <w:t xml:space="preserve"> All experiments are on perturb=0.03</w:t>
      </w:r>
    </w:p>
    <w:p w14:paraId="27012DD3" w14:textId="2B944800" w:rsidR="00DB7C35" w:rsidRDefault="00026B09">
      <w:pPr>
        <w:rPr>
          <w:sz w:val="20"/>
          <w:szCs w:val="20"/>
        </w:rPr>
      </w:pPr>
      <w:r w:rsidRPr="009C7A25">
        <w:rPr>
          <w:b/>
          <w:bCs/>
          <w:sz w:val="20"/>
          <w:szCs w:val="20"/>
        </w:rPr>
        <w:t>Table 1.</w:t>
      </w:r>
      <w:r w:rsidR="00D36783">
        <w:rPr>
          <w:sz w:val="20"/>
          <w:szCs w:val="20"/>
        </w:rPr>
        <w:t xml:space="preserve"> Clean Performance of MLP alternatives ensemble modules for SEVIT</w:t>
      </w:r>
      <w:r w:rsidR="00C64EBA">
        <w:rPr>
          <w:sz w:val="20"/>
          <w:szCs w:val="20"/>
        </w:rPr>
        <w:t xml:space="preserve"> (VIT + Ensemble modules)</w:t>
      </w:r>
      <w:r w:rsidR="006B28D2">
        <w:rPr>
          <w:sz w:val="20"/>
          <w:szCs w:val="20"/>
        </w:rPr>
        <w:t>. Here abbreviations are as, MW: Majority Voting</w:t>
      </w:r>
      <w:r w:rsidR="000202A6">
        <w:rPr>
          <w:sz w:val="20"/>
          <w:szCs w:val="20"/>
        </w:rPr>
        <w:t>, A: Averaging, and WA: Weighted Averaging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630"/>
        <w:gridCol w:w="1142"/>
        <w:gridCol w:w="1679"/>
        <w:gridCol w:w="1307"/>
        <w:gridCol w:w="1307"/>
        <w:gridCol w:w="1307"/>
        <w:gridCol w:w="1307"/>
        <w:gridCol w:w="1307"/>
      </w:tblGrid>
      <w:tr w:rsidR="00954B23" w:rsidRPr="005379DB" w14:paraId="1A8D7833" w14:textId="1AD92575" w:rsidTr="00386196">
        <w:trPr>
          <w:jc w:val="right"/>
        </w:trPr>
        <w:tc>
          <w:tcPr>
            <w:tcW w:w="1630" w:type="dxa"/>
            <w:vAlign w:val="center"/>
          </w:tcPr>
          <w:p w14:paraId="439518FE" w14:textId="77777777" w:rsidR="00954B23" w:rsidRPr="00842D6F" w:rsidRDefault="00954B23" w:rsidP="0030739A">
            <w:pPr>
              <w:rPr>
                <w:b/>
                <w:bCs/>
                <w:sz w:val="20"/>
                <w:szCs w:val="20"/>
              </w:rPr>
            </w:pPr>
            <w:r w:rsidRPr="00842D6F">
              <w:rPr>
                <w:b/>
                <w:bCs/>
                <w:sz w:val="20"/>
                <w:szCs w:val="20"/>
              </w:rPr>
              <w:t>Ensemble Model</w:t>
            </w:r>
          </w:p>
        </w:tc>
        <w:tc>
          <w:tcPr>
            <w:tcW w:w="1142" w:type="dxa"/>
            <w:vAlign w:val="center"/>
          </w:tcPr>
          <w:p w14:paraId="49ECA782" w14:textId="65E19A2F" w:rsidR="00954B23" w:rsidRPr="00842D6F" w:rsidRDefault="00954B23" w:rsidP="0030739A">
            <w:pPr>
              <w:rPr>
                <w:b/>
                <w:bCs/>
                <w:sz w:val="20"/>
                <w:szCs w:val="20"/>
              </w:rPr>
            </w:pPr>
            <w:r w:rsidRPr="00842D6F">
              <w:rPr>
                <w:b/>
                <w:bCs/>
                <w:sz w:val="20"/>
                <w:szCs w:val="20"/>
              </w:rPr>
              <w:t># Param</w:t>
            </w:r>
            <w:r w:rsidR="0030739A">
              <w:rPr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1679" w:type="dxa"/>
            <w:vAlign w:val="center"/>
          </w:tcPr>
          <w:p w14:paraId="02958CFF" w14:textId="45897DB9" w:rsidR="00954B23" w:rsidRPr="00842D6F" w:rsidRDefault="00954B23" w:rsidP="0030739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Ensemble Criteria</w:t>
            </w:r>
          </w:p>
        </w:tc>
        <w:tc>
          <w:tcPr>
            <w:tcW w:w="1307" w:type="dxa"/>
            <w:vAlign w:val="center"/>
          </w:tcPr>
          <w:p w14:paraId="52402BF7" w14:textId="26B1C187" w:rsidR="00954B23" w:rsidRDefault="00B826AE" w:rsidP="0030739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 = 1</w:t>
            </w:r>
          </w:p>
        </w:tc>
        <w:tc>
          <w:tcPr>
            <w:tcW w:w="1307" w:type="dxa"/>
            <w:vAlign w:val="center"/>
          </w:tcPr>
          <w:p w14:paraId="0D94D05E" w14:textId="4E46F9CE" w:rsidR="00954B23" w:rsidRDefault="00B826AE" w:rsidP="0030739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 = 2</w:t>
            </w:r>
          </w:p>
        </w:tc>
        <w:tc>
          <w:tcPr>
            <w:tcW w:w="1307" w:type="dxa"/>
            <w:vAlign w:val="center"/>
          </w:tcPr>
          <w:p w14:paraId="7D314B32" w14:textId="43541A83" w:rsidR="00954B23" w:rsidRDefault="00B826AE" w:rsidP="0030739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 = 3</w:t>
            </w:r>
          </w:p>
        </w:tc>
        <w:tc>
          <w:tcPr>
            <w:tcW w:w="1307" w:type="dxa"/>
            <w:vAlign w:val="center"/>
          </w:tcPr>
          <w:p w14:paraId="3888A752" w14:textId="2860582D" w:rsidR="00954B23" w:rsidRDefault="00B826AE" w:rsidP="0030739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 = 4</w:t>
            </w:r>
          </w:p>
        </w:tc>
        <w:tc>
          <w:tcPr>
            <w:tcW w:w="1307" w:type="dxa"/>
            <w:vAlign w:val="center"/>
          </w:tcPr>
          <w:p w14:paraId="177EC808" w14:textId="30AAAF30" w:rsidR="00954B23" w:rsidRDefault="00B826AE" w:rsidP="0030739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 = 5</w:t>
            </w:r>
          </w:p>
        </w:tc>
      </w:tr>
      <w:tr w:rsidR="00250E4A" w:rsidRPr="005379DB" w14:paraId="437BF10B" w14:textId="77777777" w:rsidTr="00386196">
        <w:trPr>
          <w:jc w:val="right"/>
        </w:trPr>
        <w:tc>
          <w:tcPr>
            <w:tcW w:w="1630" w:type="dxa"/>
            <w:vAlign w:val="center"/>
          </w:tcPr>
          <w:p w14:paraId="067D6DE6" w14:textId="0E99601D" w:rsidR="00250E4A" w:rsidRPr="00842D6F" w:rsidRDefault="00250E4A" w:rsidP="0030739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ViT</w:t>
            </w:r>
          </w:p>
        </w:tc>
        <w:tc>
          <w:tcPr>
            <w:tcW w:w="1142" w:type="dxa"/>
            <w:vAlign w:val="center"/>
          </w:tcPr>
          <w:p w14:paraId="14EDCC5A" w14:textId="2D08E472" w:rsidR="00250E4A" w:rsidRPr="00842D6F" w:rsidRDefault="00250E4A" w:rsidP="0030739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679" w:type="dxa"/>
            <w:vAlign w:val="center"/>
          </w:tcPr>
          <w:p w14:paraId="01C54A3A" w14:textId="77777777" w:rsidR="00250E4A" w:rsidRDefault="00250E4A" w:rsidP="0030739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535" w:type="dxa"/>
            <w:gridSpan w:val="5"/>
            <w:vAlign w:val="center"/>
          </w:tcPr>
          <w:p w14:paraId="2D20196B" w14:textId="104450BE" w:rsidR="00250E4A" w:rsidRDefault="00250E4A" w:rsidP="0030739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96.377%</w:t>
            </w:r>
          </w:p>
        </w:tc>
      </w:tr>
      <w:tr w:rsidR="00954B23" w:rsidRPr="005379DB" w14:paraId="5B148658" w14:textId="75CC9C2A" w:rsidTr="00386196">
        <w:trPr>
          <w:trHeight w:val="80"/>
          <w:jc w:val="right"/>
        </w:trPr>
        <w:tc>
          <w:tcPr>
            <w:tcW w:w="1630" w:type="dxa"/>
            <w:vMerge w:val="restart"/>
            <w:vAlign w:val="center"/>
          </w:tcPr>
          <w:p w14:paraId="40490F53" w14:textId="77777777" w:rsidR="00954B23" w:rsidRPr="005379DB" w:rsidRDefault="00954B23" w:rsidP="0030739A">
            <w:pPr>
              <w:rPr>
                <w:sz w:val="20"/>
                <w:szCs w:val="20"/>
              </w:rPr>
            </w:pPr>
            <w:r w:rsidRPr="005379DB">
              <w:rPr>
                <w:sz w:val="20"/>
                <w:szCs w:val="20"/>
              </w:rPr>
              <w:t>MLP</w:t>
            </w:r>
          </w:p>
        </w:tc>
        <w:tc>
          <w:tcPr>
            <w:tcW w:w="1142" w:type="dxa"/>
            <w:vMerge w:val="restart"/>
            <w:vAlign w:val="center"/>
          </w:tcPr>
          <w:p w14:paraId="4DDDB1FA" w14:textId="118A8B40" w:rsidR="00954B23" w:rsidRPr="005379DB" w:rsidRDefault="00770EE6" w:rsidP="0030739A">
            <w:pPr>
              <w:rPr>
                <w:sz w:val="20"/>
                <w:szCs w:val="20"/>
              </w:rPr>
            </w:pPr>
            <w:r w:rsidRPr="00770EE6">
              <w:rPr>
                <w:sz w:val="20"/>
                <w:szCs w:val="20"/>
              </w:rPr>
              <w:t>625219970</w:t>
            </w:r>
          </w:p>
        </w:tc>
        <w:tc>
          <w:tcPr>
            <w:tcW w:w="1679" w:type="dxa"/>
            <w:vAlign w:val="center"/>
          </w:tcPr>
          <w:p w14:paraId="6F9D1200" w14:textId="20D23650" w:rsidR="00954B23" w:rsidRPr="005379DB" w:rsidRDefault="001D1F84" w:rsidP="003073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6B28D2">
              <w:rPr>
                <w:sz w:val="20"/>
                <w:szCs w:val="20"/>
              </w:rPr>
              <w:t>V</w:t>
            </w:r>
          </w:p>
        </w:tc>
        <w:tc>
          <w:tcPr>
            <w:tcW w:w="1307" w:type="dxa"/>
            <w:vAlign w:val="center"/>
          </w:tcPr>
          <w:p w14:paraId="6A8B1197" w14:textId="7C0CF4D9" w:rsidR="00954B23" w:rsidRPr="005379DB" w:rsidRDefault="00D7068C" w:rsidP="0030739A">
            <w:pPr>
              <w:rPr>
                <w:sz w:val="20"/>
                <w:szCs w:val="20"/>
              </w:rPr>
            </w:pPr>
            <w:r w:rsidRPr="00D7068C">
              <w:rPr>
                <w:sz w:val="20"/>
                <w:szCs w:val="20"/>
              </w:rPr>
              <w:t>94.203%</w:t>
            </w:r>
          </w:p>
        </w:tc>
        <w:tc>
          <w:tcPr>
            <w:tcW w:w="1307" w:type="dxa"/>
            <w:vAlign w:val="center"/>
          </w:tcPr>
          <w:p w14:paraId="28AC57CD" w14:textId="7162B81B" w:rsidR="00954B23" w:rsidRPr="005379DB" w:rsidRDefault="00D7068C" w:rsidP="0030739A">
            <w:pPr>
              <w:rPr>
                <w:sz w:val="20"/>
                <w:szCs w:val="20"/>
              </w:rPr>
            </w:pPr>
            <w:r w:rsidRPr="00D7068C">
              <w:rPr>
                <w:sz w:val="20"/>
                <w:szCs w:val="20"/>
              </w:rPr>
              <w:t>96.522%</w:t>
            </w:r>
          </w:p>
        </w:tc>
        <w:tc>
          <w:tcPr>
            <w:tcW w:w="1307" w:type="dxa"/>
            <w:vAlign w:val="center"/>
          </w:tcPr>
          <w:p w14:paraId="22D1DF9F" w14:textId="156F4AD1" w:rsidR="00954B23" w:rsidRPr="005379DB" w:rsidRDefault="00D7068C" w:rsidP="0030739A">
            <w:pPr>
              <w:rPr>
                <w:sz w:val="20"/>
                <w:szCs w:val="20"/>
              </w:rPr>
            </w:pPr>
            <w:r w:rsidRPr="00D7068C">
              <w:rPr>
                <w:sz w:val="20"/>
                <w:szCs w:val="20"/>
              </w:rPr>
              <w:t>95.362%</w:t>
            </w:r>
          </w:p>
        </w:tc>
        <w:tc>
          <w:tcPr>
            <w:tcW w:w="1307" w:type="dxa"/>
            <w:vAlign w:val="center"/>
          </w:tcPr>
          <w:p w14:paraId="0B2089EB" w14:textId="7F466295" w:rsidR="00954B23" w:rsidRPr="005379DB" w:rsidRDefault="00D7068C" w:rsidP="0030739A">
            <w:pPr>
              <w:rPr>
                <w:sz w:val="20"/>
                <w:szCs w:val="20"/>
              </w:rPr>
            </w:pPr>
            <w:r w:rsidRPr="00D7068C">
              <w:rPr>
                <w:sz w:val="20"/>
                <w:szCs w:val="20"/>
              </w:rPr>
              <w:t>95.797%</w:t>
            </w:r>
          </w:p>
        </w:tc>
        <w:tc>
          <w:tcPr>
            <w:tcW w:w="1307" w:type="dxa"/>
            <w:vAlign w:val="center"/>
          </w:tcPr>
          <w:p w14:paraId="458FFF7A" w14:textId="3D70B712" w:rsidR="00954B23" w:rsidRPr="005379DB" w:rsidRDefault="00DC2C4C" w:rsidP="0030739A">
            <w:pPr>
              <w:rPr>
                <w:sz w:val="20"/>
                <w:szCs w:val="20"/>
              </w:rPr>
            </w:pPr>
            <w:r w:rsidRPr="00DC2C4C">
              <w:rPr>
                <w:sz w:val="20"/>
                <w:szCs w:val="20"/>
              </w:rPr>
              <w:t>95.797%</w:t>
            </w:r>
          </w:p>
        </w:tc>
      </w:tr>
      <w:tr w:rsidR="00954B23" w:rsidRPr="005379DB" w14:paraId="490DEB5C" w14:textId="4048CDDA" w:rsidTr="00386196">
        <w:trPr>
          <w:trHeight w:val="80"/>
          <w:jc w:val="right"/>
        </w:trPr>
        <w:tc>
          <w:tcPr>
            <w:tcW w:w="1630" w:type="dxa"/>
            <w:vMerge/>
            <w:vAlign w:val="center"/>
          </w:tcPr>
          <w:p w14:paraId="4AAA8672" w14:textId="77777777" w:rsidR="00954B23" w:rsidRPr="005379DB" w:rsidRDefault="00954B23" w:rsidP="0030739A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vMerge/>
            <w:vAlign w:val="center"/>
          </w:tcPr>
          <w:p w14:paraId="0AF4B216" w14:textId="77777777" w:rsidR="00954B23" w:rsidRPr="00950DFE" w:rsidRDefault="00954B23" w:rsidP="0030739A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  <w:vAlign w:val="center"/>
          </w:tcPr>
          <w:p w14:paraId="6860B455" w14:textId="5A4F1EB0" w:rsidR="00954B23" w:rsidRPr="005379DB" w:rsidRDefault="001D1F84" w:rsidP="003073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307" w:type="dxa"/>
            <w:vAlign w:val="center"/>
          </w:tcPr>
          <w:p w14:paraId="40C113DA" w14:textId="4F595EB9" w:rsidR="00954B23" w:rsidRPr="005379DB" w:rsidRDefault="00D7068C" w:rsidP="0030739A">
            <w:pPr>
              <w:rPr>
                <w:sz w:val="20"/>
                <w:szCs w:val="20"/>
              </w:rPr>
            </w:pPr>
            <w:r w:rsidRPr="00D7068C">
              <w:rPr>
                <w:sz w:val="20"/>
                <w:szCs w:val="20"/>
              </w:rPr>
              <w:t>95.217%</w:t>
            </w:r>
          </w:p>
        </w:tc>
        <w:tc>
          <w:tcPr>
            <w:tcW w:w="1307" w:type="dxa"/>
            <w:vAlign w:val="center"/>
          </w:tcPr>
          <w:p w14:paraId="05C54C02" w14:textId="1EA66B63" w:rsidR="00954B23" w:rsidRPr="005379DB" w:rsidRDefault="00D7068C" w:rsidP="0030739A">
            <w:pPr>
              <w:rPr>
                <w:sz w:val="20"/>
                <w:szCs w:val="20"/>
              </w:rPr>
            </w:pPr>
            <w:r w:rsidRPr="00D7068C">
              <w:rPr>
                <w:sz w:val="20"/>
                <w:szCs w:val="20"/>
              </w:rPr>
              <w:t>95.942%</w:t>
            </w:r>
          </w:p>
        </w:tc>
        <w:tc>
          <w:tcPr>
            <w:tcW w:w="1307" w:type="dxa"/>
            <w:vAlign w:val="center"/>
          </w:tcPr>
          <w:p w14:paraId="10D80968" w14:textId="036A96E0" w:rsidR="00954B23" w:rsidRPr="005379DB" w:rsidRDefault="00D7068C" w:rsidP="0030739A">
            <w:pPr>
              <w:rPr>
                <w:sz w:val="20"/>
                <w:szCs w:val="20"/>
              </w:rPr>
            </w:pPr>
            <w:r w:rsidRPr="00D7068C">
              <w:rPr>
                <w:sz w:val="20"/>
                <w:szCs w:val="20"/>
              </w:rPr>
              <w:t>95.942%</w:t>
            </w:r>
          </w:p>
        </w:tc>
        <w:tc>
          <w:tcPr>
            <w:tcW w:w="1307" w:type="dxa"/>
            <w:vAlign w:val="center"/>
          </w:tcPr>
          <w:p w14:paraId="112A27B2" w14:textId="5A6BC484" w:rsidR="00954B23" w:rsidRPr="005379DB" w:rsidRDefault="00D7068C" w:rsidP="0030739A">
            <w:pPr>
              <w:rPr>
                <w:sz w:val="20"/>
                <w:szCs w:val="20"/>
              </w:rPr>
            </w:pPr>
            <w:r w:rsidRPr="00D7068C">
              <w:rPr>
                <w:sz w:val="20"/>
                <w:szCs w:val="20"/>
              </w:rPr>
              <w:t>95.217%</w:t>
            </w:r>
          </w:p>
        </w:tc>
        <w:tc>
          <w:tcPr>
            <w:tcW w:w="1307" w:type="dxa"/>
            <w:vAlign w:val="center"/>
          </w:tcPr>
          <w:p w14:paraId="440DF891" w14:textId="7FE72CF5" w:rsidR="00954B23" w:rsidRPr="005379DB" w:rsidRDefault="00DC2C4C" w:rsidP="0030739A">
            <w:pPr>
              <w:rPr>
                <w:sz w:val="20"/>
                <w:szCs w:val="20"/>
              </w:rPr>
            </w:pPr>
            <w:r w:rsidRPr="00DC2C4C">
              <w:rPr>
                <w:sz w:val="20"/>
                <w:szCs w:val="20"/>
              </w:rPr>
              <w:t>95.362%</w:t>
            </w:r>
          </w:p>
        </w:tc>
      </w:tr>
      <w:tr w:rsidR="00954B23" w:rsidRPr="005379DB" w14:paraId="0E4F0F24" w14:textId="67059A61" w:rsidTr="00386196">
        <w:trPr>
          <w:trHeight w:val="80"/>
          <w:jc w:val="right"/>
        </w:trPr>
        <w:tc>
          <w:tcPr>
            <w:tcW w:w="1630" w:type="dxa"/>
            <w:vMerge/>
            <w:vAlign w:val="center"/>
          </w:tcPr>
          <w:p w14:paraId="360B0E1A" w14:textId="77777777" w:rsidR="00954B23" w:rsidRPr="005379DB" w:rsidRDefault="00954B23" w:rsidP="0030739A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vMerge/>
            <w:vAlign w:val="center"/>
          </w:tcPr>
          <w:p w14:paraId="6128C194" w14:textId="77777777" w:rsidR="00954B23" w:rsidRPr="00950DFE" w:rsidRDefault="00954B23" w:rsidP="0030739A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  <w:vAlign w:val="center"/>
          </w:tcPr>
          <w:p w14:paraId="73972534" w14:textId="7D251279" w:rsidR="00954B23" w:rsidRPr="005379DB" w:rsidRDefault="001D1F84" w:rsidP="003073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</w:t>
            </w:r>
          </w:p>
        </w:tc>
        <w:tc>
          <w:tcPr>
            <w:tcW w:w="1307" w:type="dxa"/>
            <w:vAlign w:val="center"/>
          </w:tcPr>
          <w:p w14:paraId="4ACF3422" w14:textId="1E9576CC" w:rsidR="00954B23" w:rsidRPr="005379DB" w:rsidRDefault="00D7068C" w:rsidP="0030739A">
            <w:pPr>
              <w:rPr>
                <w:sz w:val="20"/>
                <w:szCs w:val="20"/>
              </w:rPr>
            </w:pPr>
            <w:r w:rsidRPr="00D7068C">
              <w:rPr>
                <w:sz w:val="20"/>
                <w:szCs w:val="20"/>
              </w:rPr>
              <w:t>95.507%</w:t>
            </w:r>
          </w:p>
        </w:tc>
        <w:tc>
          <w:tcPr>
            <w:tcW w:w="1307" w:type="dxa"/>
            <w:vAlign w:val="center"/>
          </w:tcPr>
          <w:p w14:paraId="3F262758" w14:textId="6A92B394" w:rsidR="00954B23" w:rsidRPr="005379DB" w:rsidRDefault="00D7068C" w:rsidP="0030739A">
            <w:pPr>
              <w:rPr>
                <w:sz w:val="20"/>
                <w:szCs w:val="20"/>
              </w:rPr>
            </w:pPr>
            <w:r w:rsidRPr="00D7068C">
              <w:rPr>
                <w:sz w:val="20"/>
                <w:szCs w:val="20"/>
              </w:rPr>
              <w:t>95.507%</w:t>
            </w:r>
          </w:p>
        </w:tc>
        <w:tc>
          <w:tcPr>
            <w:tcW w:w="1307" w:type="dxa"/>
            <w:vAlign w:val="center"/>
          </w:tcPr>
          <w:p w14:paraId="18E70F96" w14:textId="6546EA9C" w:rsidR="00954B23" w:rsidRPr="005379DB" w:rsidRDefault="00D7068C" w:rsidP="0030739A">
            <w:pPr>
              <w:rPr>
                <w:sz w:val="20"/>
                <w:szCs w:val="20"/>
              </w:rPr>
            </w:pPr>
            <w:r w:rsidRPr="00D7068C">
              <w:rPr>
                <w:sz w:val="20"/>
                <w:szCs w:val="20"/>
              </w:rPr>
              <w:t>95.942%</w:t>
            </w:r>
          </w:p>
        </w:tc>
        <w:tc>
          <w:tcPr>
            <w:tcW w:w="1307" w:type="dxa"/>
            <w:vAlign w:val="center"/>
          </w:tcPr>
          <w:p w14:paraId="054C95AE" w14:textId="6A3EF21C" w:rsidR="00954B23" w:rsidRPr="005379DB" w:rsidRDefault="00D7068C" w:rsidP="0030739A">
            <w:pPr>
              <w:rPr>
                <w:sz w:val="20"/>
                <w:szCs w:val="20"/>
              </w:rPr>
            </w:pPr>
            <w:r w:rsidRPr="00D7068C">
              <w:rPr>
                <w:sz w:val="20"/>
                <w:szCs w:val="20"/>
              </w:rPr>
              <w:t>95.652%</w:t>
            </w:r>
          </w:p>
        </w:tc>
        <w:tc>
          <w:tcPr>
            <w:tcW w:w="1307" w:type="dxa"/>
            <w:vAlign w:val="center"/>
          </w:tcPr>
          <w:p w14:paraId="5D0074EC" w14:textId="73D3B51F" w:rsidR="00954B23" w:rsidRPr="005379DB" w:rsidRDefault="00DC2C4C" w:rsidP="0030739A">
            <w:pPr>
              <w:rPr>
                <w:sz w:val="20"/>
                <w:szCs w:val="20"/>
              </w:rPr>
            </w:pPr>
            <w:r w:rsidRPr="00DC2C4C">
              <w:rPr>
                <w:sz w:val="20"/>
                <w:szCs w:val="20"/>
              </w:rPr>
              <w:t>95.942%</w:t>
            </w:r>
          </w:p>
        </w:tc>
      </w:tr>
      <w:tr w:rsidR="00983732" w:rsidRPr="005379DB" w14:paraId="389BCEAF" w14:textId="75925AF9" w:rsidTr="00386196">
        <w:trPr>
          <w:trHeight w:val="80"/>
          <w:jc w:val="right"/>
        </w:trPr>
        <w:tc>
          <w:tcPr>
            <w:tcW w:w="1630" w:type="dxa"/>
            <w:vMerge w:val="restart"/>
            <w:vAlign w:val="center"/>
          </w:tcPr>
          <w:p w14:paraId="3D72C48C" w14:textId="77777777" w:rsidR="00983732" w:rsidRPr="005379DB" w:rsidRDefault="00983732" w:rsidP="00983732">
            <w:pPr>
              <w:rPr>
                <w:sz w:val="20"/>
                <w:szCs w:val="20"/>
              </w:rPr>
            </w:pPr>
            <w:r w:rsidRPr="005379DB">
              <w:rPr>
                <w:sz w:val="20"/>
                <w:szCs w:val="20"/>
              </w:rPr>
              <w:t>CNN</w:t>
            </w:r>
          </w:p>
        </w:tc>
        <w:tc>
          <w:tcPr>
            <w:tcW w:w="1142" w:type="dxa"/>
            <w:vMerge w:val="restart"/>
            <w:vAlign w:val="center"/>
          </w:tcPr>
          <w:p w14:paraId="76EAFBE2" w14:textId="017279D6" w:rsidR="00983732" w:rsidRPr="005379DB" w:rsidRDefault="0008236A" w:rsidP="00983732">
            <w:pPr>
              <w:rPr>
                <w:sz w:val="20"/>
                <w:szCs w:val="20"/>
              </w:rPr>
            </w:pPr>
            <w:r w:rsidRPr="00950DFE">
              <w:rPr>
                <w:sz w:val="20"/>
                <w:szCs w:val="20"/>
              </w:rPr>
              <w:t>1032770</w:t>
            </w:r>
          </w:p>
        </w:tc>
        <w:tc>
          <w:tcPr>
            <w:tcW w:w="1679" w:type="dxa"/>
            <w:vAlign w:val="center"/>
          </w:tcPr>
          <w:p w14:paraId="60264432" w14:textId="266B8608" w:rsidR="00983732" w:rsidRPr="005379DB" w:rsidRDefault="006B28D2" w:rsidP="00983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MV</w:t>
            </w:r>
          </w:p>
        </w:tc>
        <w:tc>
          <w:tcPr>
            <w:tcW w:w="1307" w:type="dxa"/>
            <w:vAlign w:val="center"/>
          </w:tcPr>
          <w:p w14:paraId="1C486B19" w14:textId="6EA0A8A6" w:rsidR="00983732" w:rsidRPr="005379DB" w:rsidRDefault="00983732" w:rsidP="00983732">
            <w:pPr>
              <w:rPr>
                <w:sz w:val="20"/>
                <w:szCs w:val="20"/>
              </w:rPr>
            </w:pPr>
            <w:r w:rsidRPr="00C064A9">
              <w:rPr>
                <w:sz w:val="20"/>
                <w:szCs w:val="20"/>
              </w:rPr>
              <w:t>93.043%</w:t>
            </w:r>
          </w:p>
        </w:tc>
        <w:tc>
          <w:tcPr>
            <w:tcW w:w="1307" w:type="dxa"/>
            <w:vAlign w:val="center"/>
          </w:tcPr>
          <w:p w14:paraId="2727585C" w14:textId="7F9191EF" w:rsidR="00983732" w:rsidRPr="005379DB" w:rsidRDefault="00983732" w:rsidP="00983732">
            <w:pPr>
              <w:rPr>
                <w:sz w:val="20"/>
                <w:szCs w:val="20"/>
              </w:rPr>
            </w:pPr>
            <w:r w:rsidRPr="00983732">
              <w:rPr>
                <w:sz w:val="20"/>
                <w:szCs w:val="20"/>
              </w:rPr>
              <w:t>96.232%</w:t>
            </w:r>
          </w:p>
        </w:tc>
        <w:tc>
          <w:tcPr>
            <w:tcW w:w="1307" w:type="dxa"/>
            <w:vAlign w:val="center"/>
          </w:tcPr>
          <w:p w14:paraId="080A8EE5" w14:textId="0EC6046E" w:rsidR="00983732" w:rsidRPr="005379DB" w:rsidRDefault="00983732" w:rsidP="00983732">
            <w:pPr>
              <w:rPr>
                <w:sz w:val="20"/>
                <w:szCs w:val="20"/>
              </w:rPr>
            </w:pPr>
            <w:r w:rsidRPr="00955337">
              <w:rPr>
                <w:sz w:val="20"/>
                <w:szCs w:val="20"/>
              </w:rPr>
              <w:t>96.232%</w:t>
            </w:r>
          </w:p>
        </w:tc>
        <w:tc>
          <w:tcPr>
            <w:tcW w:w="1307" w:type="dxa"/>
            <w:vAlign w:val="center"/>
          </w:tcPr>
          <w:p w14:paraId="19C2C598" w14:textId="7E582F51" w:rsidR="00983732" w:rsidRPr="005379DB" w:rsidRDefault="00983732" w:rsidP="00983732">
            <w:pPr>
              <w:rPr>
                <w:sz w:val="20"/>
                <w:szCs w:val="20"/>
              </w:rPr>
            </w:pPr>
            <w:r w:rsidRPr="00983732">
              <w:rPr>
                <w:sz w:val="20"/>
                <w:szCs w:val="20"/>
              </w:rPr>
              <w:t>94.058%</w:t>
            </w:r>
          </w:p>
        </w:tc>
        <w:tc>
          <w:tcPr>
            <w:tcW w:w="1307" w:type="dxa"/>
            <w:vAlign w:val="center"/>
          </w:tcPr>
          <w:p w14:paraId="0AB8E91D" w14:textId="560269F6" w:rsidR="00983732" w:rsidRPr="005379DB" w:rsidRDefault="000C11A9" w:rsidP="00983732">
            <w:pPr>
              <w:rPr>
                <w:sz w:val="20"/>
                <w:szCs w:val="20"/>
              </w:rPr>
            </w:pPr>
            <w:r w:rsidRPr="000C11A9">
              <w:rPr>
                <w:sz w:val="20"/>
                <w:szCs w:val="20"/>
              </w:rPr>
              <w:t>94.058%</w:t>
            </w:r>
          </w:p>
        </w:tc>
      </w:tr>
      <w:tr w:rsidR="00983732" w:rsidRPr="005379DB" w14:paraId="6577D829" w14:textId="72D3AB50" w:rsidTr="00386196">
        <w:trPr>
          <w:trHeight w:val="80"/>
          <w:jc w:val="right"/>
        </w:trPr>
        <w:tc>
          <w:tcPr>
            <w:tcW w:w="1630" w:type="dxa"/>
            <w:vMerge/>
            <w:vAlign w:val="center"/>
          </w:tcPr>
          <w:p w14:paraId="04C89527" w14:textId="77777777" w:rsidR="00983732" w:rsidRPr="005379DB" w:rsidRDefault="00983732" w:rsidP="00983732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vMerge/>
            <w:vAlign w:val="center"/>
          </w:tcPr>
          <w:p w14:paraId="1E0E9AF7" w14:textId="77777777" w:rsidR="00983732" w:rsidRPr="005379DB" w:rsidRDefault="00983732" w:rsidP="00983732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  <w:vAlign w:val="center"/>
          </w:tcPr>
          <w:p w14:paraId="315BA623" w14:textId="4535468D" w:rsidR="00983732" w:rsidRPr="005379DB" w:rsidRDefault="00983732" w:rsidP="00983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307" w:type="dxa"/>
            <w:vAlign w:val="center"/>
          </w:tcPr>
          <w:p w14:paraId="61DCECE1" w14:textId="52E7156F" w:rsidR="00983732" w:rsidRPr="005379DB" w:rsidRDefault="00983732" w:rsidP="00983732">
            <w:pPr>
              <w:rPr>
                <w:sz w:val="20"/>
                <w:szCs w:val="20"/>
              </w:rPr>
            </w:pPr>
            <w:r w:rsidRPr="00C064A9">
              <w:rPr>
                <w:sz w:val="20"/>
                <w:szCs w:val="20"/>
              </w:rPr>
              <w:t>95.507%</w:t>
            </w:r>
          </w:p>
        </w:tc>
        <w:tc>
          <w:tcPr>
            <w:tcW w:w="1307" w:type="dxa"/>
            <w:vAlign w:val="center"/>
          </w:tcPr>
          <w:p w14:paraId="56D58D69" w14:textId="7479E825" w:rsidR="00983732" w:rsidRPr="005379DB" w:rsidRDefault="00983732" w:rsidP="00983732">
            <w:pPr>
              <w:rPr>
                <w:sz w:val="20"/>
                <w:szCs w:val="20"/>
              </w:rPr>
            </w:pPr>
            <w:r w:rsidRPr="00983732">
              <w:rPr>
                <w:sz w:val="20"/>
                <w:szCs w:val="20"/>
              </w:rPr>
              <w:t>96.667%</w:t>
            </w:r>
          </w:p>
        </w:tc>
        <w:tc>
          <w:tcPr>
            <w:tcW w:w="1307" w:type="dxa"/>
            <w:vAlign w:val="center"/>
          </w:tcPr>
          <w:p w14:paraId="014EB6AE" w14:textId="5DA498DF" w:rsidR="00983732" w:rsidRPr="005379DB" w:rsidRDefault="00983732" w:rsidP="00983732">
            <w:pPr>
              <w:rPr>
                <w:sz w:val="20"/>
                <w:szCs w:val="20"/>
              </w:rPr>
            </w:pPr>
            <w:r w:rsidRPr="00955337">
              <w:rPr>
                <w:sz w:val="20"/>
                <w:szCs w:val="20"/>
              </w:rPr>
              <w:t>95.942%</w:t>
            </w:r>
          </w:p>
        </w:tc>
        <w:tc>
          <w:tcPr>
            <w:tcW w:w="1307" w:type="dxa"/>
            <w:vAlign w:val="center"/>
          </w:tcPr>
          <w:p w14:paraId="3AC10621" w14:textId="181C2686" w:rsidR="00983732" w:rsidRPr="005379DB" w:rsidRDefault="00983732" w:rsidP="00983732">
            <w:pPr>
              <w:rPr>
                <w:sz w:val="20"/>
                <w:szCs w:val="20"/>
              </w:rPr>
            </w:pPr>
            <w:r w:rsidRPr="00983732">
              <w:rPr>
                <w:sz w:val="20"/>
                <w:szCs w:val="20"/>
              </w:rPr>
              <w:t>94.928%</w:t>
            </w:r>
          </w:p>
        </w:tc>
        <w:tc>
          <w:tcPr>
            <w:tcW w:w="1307" w:type="dxa"/>
            <w:vAlign w:val="center"/>
          </w:tcPr>
          <w:p w14:paraId="3D601B97" w14:textId="12E80EC8" w:rsidR="00983732" w:rsidRPr="005379DB" w:rsidRDefault="000C11A9" w:rsidP="00983732">
            <w:pPr>
              <w:rPr>
                <w:sz w:val="20"/>
                <w:szCs w:val="20"/>
              </w:rPr>
            </w:pPr>
            <w:r w:rsidRPr="000C11A9">
              <w:rPr>
                <w:sz w:val="20"/>
                <w:szCs w:val="20"/>
              </w:rPr>
              <w:t>91.304%</w:t>
            </w:r>
          </w:p>
        </w:tc>
      </w:tr>
      <w:tr w:rsidR="00983732" w:rsidRPr="005379DB" w14:paraId="49B7A4BE" w14:textId="2B0F4FB1" w:rsidTr="00386196">
        <w:trPr>
          <w:trHeight w:val="80"/>
          <w:jc w:val="right"/>
        </w:trPr>
        <w:tc>
          <w:tcPr>
            <w:tcW w:w="1630" w:type="dxa"/>
            <w:vMerge/>
            <w:vAlign w:val="center"/>
          </w:tcPr>
          <w:p w14:paraId="41AC97C7" w14:textId="77777777" w:rsidR="00983732" w:rsidRPr="005379DB" w:rsidRDefault="00983732" w:rsidP="00983732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vMerge/>
            <w:vAlign w:val="center"/>
          </w:tcPr>
          <w:p w14:paraId="154782F0" w14:textId="77777777" w:rsidR="00983732" w:rsidRPr="005379DB" w:rsidRDefault="00983732" w:rsidP="00983732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  <w:vAlign w:val="center"/>
          </w:tcPr>
          <w:p w14:paraId="7376FC43" w14:textId="27E0567B" w:rsidR="00983732" w:rsidRPr="005379DB" w:rsidRDefault="00983732" w:rsidP="00983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</w:t>
            </w:r>
          </w:p>
        </w:tc>
        <w:tc>
          <w:tcPr>
            <w:tcW w:w="1307" w:type="dxa"/>
            <w:vAlign w:val="center"/>
          </w:tcPr>
          <w:p w14:paraId="6A6FEAFC" w14:textId="12C1CAF3" w:rsidR="00983732" w:rsidRPr="005379DB" w:rsidRDefault="00983732" w:rsidP="00983732">
            <w:pPr>
              <w:rPr>
                <w:sz w:val="20"/>
                <w:szCs w:val="20"/>
              </w:rPr>
            </w:pPr>
            <w:r w:rsidRPr="00C064A9">
              <w:rPr>
                <w:sz w:val="20"/>
                <w:szCs w:val="20"/>
              </w:rPr>
              <w:t>95.507%</w:t>
            </w:r>
          </w:p>
        </w:tc>
        <w:tc>
          <w:tcPr>
            <w:tcW w:w="1307" w:type="dxa"/>
            <w:vAlign w:val="center"/>
          </w:tcPr>
          <w:p w14:paraId="3FB345F9" w14:textId="6E5BC032" w:rsidR="00983732" w:rsidRPr="005379DB" w:rsidRDefault="00983732" w:rsidP="00983732">
            <w:pPr>
              <w:rPr>
                <w:sz w:val="20"/>
                <w:szCs w:val="20"/>
              </w:rPr>
            </w:pPr>
            <w:r w:rsidRPr="00983732">
              <w:rPr>
                <w:sz w:val="20"/>
                <w:szCs w:val="20"/>
              </w:rPr>
              <w:t>96.667%</w:t>
            </w:r>
          </w:p>
        </w:tc>
        <w:tc>
          <w:tcPr>
            <w:tcW w:w="1307" w:type="dxa"/>
            <w:vAlign w:val="center"/>
          </w:tcPr>
          <w:p w14:paraId="24E91B57" w14:textId="0E898399" w:rsidR="00983732" w:rsidRPr="005379DB" w:rsidRDefault="00983732" w:rsidP="00983732">
            <w:pPr>
              <w:rPr>
                <w:sz w:val="20"/>
                <w:szCs w:val="20"/>
              </w:rPr>
            </w:pPr>
            <w:r w:rsidRPr="00955337">
              <w:rPr>
                <w:sz w:val="20"/>
                <w:szCs w:val="20"/>
              </w:rPr>
              <w:t>95.652%</w:t>
            </w:r>
          </w:p>
        </w:tc>
        <w:tc>
          <w:tcPr>
            <w:tcW w:w="1307" w:type="dxa"/>
            <w:vAlign w:val="center"/>
          </w:tcPr>
          <w:p w14:paraId="3370384A" w14:textId="0AFEA30C" w:rsidR="00983732" w:rsidRPr="005379DB" w:rsidRDefault="00983732" w:rsidP="00983732">
            <w:pPr>
              <w:rPr>
                <w:sz w:val="20"/>
                <w:szCs w:val="20"/>
              </w:rPr>
            </w:pPr>
            <w:r w:rsidRPr="00983732">
              <w:rPr>
                <w:sz w:val="20"/>
                <w:szCs w:val="20"/>
              </w:rPr>
              <w:t>94.058%</w:t>
            </w:r>
          </w:p>
        </w:tc>
        <w:tc>
          <w:tcPr>
            <w:tcW w:w="1307" w:type="dxa"/>
            <w:vAlign w:val="center"/>
          </w:tcPr>
          <w:p w14:paraId="0570F8FE" w14:textId="5AC6CF00" w:rsidR="00983732" w:rsidRPr="005379DB" w:rsidRDefault="000C11A9" w:rsidP="00983732">
            <w:pPr>
              <w:rPr>
                <w:sz w:val="20"/>
                <w:szCs w:val="20"/>
              </w:rPr>
            </w:pPr>
            <w:r w:rsidRPr="000C11A9">
              <w:rPr>
                <w:sz w:val="20"/>
                <w:szCs w:val="20"/>
              </w:rPr>
              <w:t>88.406%</w:t>
            </w:r>
          </w:p>
        </w:tc>
      </w:tr>
      <w:tr w:rsidR="00983732" w:rsidRPr="005379DB" w14:paraId="0F01636F" w14:textId="5A0CEAE2" w:rsidTr="00386196">
        <w:trPr>
          <w:trHeight w:val="80"/>
          <w:jc w:val="right"/>
        </w:trPr>
        <w:tc>
          <w:tcPr>
            <w:tcW w:w="1630" w:type="dxa"/>
            <w:vMerge w:val="restart"/>
            <w:vAlign w:val="center"/>
          </w:tcPr>
          <w:p w14:paraId="4C54E225" w14:textId="77777777" w:rsidR="00983732" w:rsidRPr="005379DB" w:rsidRDefault="00983732" w:rsidP="00983732">
            <w:pPr>
              <w:rPr>
                <w:sz w:val="20"/>
                <w:szCs w:val="20"/>
              </w:rPr>
            </w:pPr>
            <w:r w:rsidRPr="005379DB">
              <w:rPr>
                <w:sz w:val="20"/>
                <w:szCs w:val="20"/>
              </w:rPr>
              <w:t>ResNet-FT</w:t>
            </w:r>
          </w:p>
        </w:tc>
        <w:tc>
          <w:tcPr>
            <w:tcW w:w="1142" w:type="dxa"/>
            <w:vMerge w:val="restart"/>
            <w:vAlign w:val="center"/>
          </w:tcPr>
          <w:p w14:paraId="6F7485B9" w14:textId="422BA0B0" w:rsidR="00983732" w:rsidRPr="005379DB" w:rsidRDefault="0008236A" w:rsidP="00983732">
            <w:pPr>
              <w:rPr>
                <w:sz w:val="20"/>
                <w:szCs w:val="20"/>
              </w:rPr>
            </w:pPr>
            <w:r w:rsidRPr="0008236A">
              <w:rPr>
                <w:sz w:val="20"/>
                <w:szCs w:val="20"/>
              </w:rPr>
              <w:t>13586114</w:t>
            </w:r>
          </w:p>
        </w:tc>
        <w:tc>
          <w:tcPr>
            <w:tcW w:w="1679" w:type="dxa"/>
            <w:vAlign w:val="center"/>
          </w:tcPr>
          <w:p w14:paraId="7230437B" w14:textId="07808FF0" w:rsidR="00983732" w:rsidRPr="005379DB" w:rsidRDefault="006B28D2" w:rsidP="00983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MV</w:t>
            </w:r>
          </w:p>
        </w:tc>
        <w:tc>
          <w:tcPr>
            <w:tcW w:w="1307" w:type="dxa"/>
            <w:vAlign w:val="center"/>
          </w:tcPr>
          <w:p w14:paraId="4C24B452" w14:textId="2D8AB550" w:rsidR="00983732" w:rsidRPr="005379DB" w:rsidRDefault="0058594D" w:rsidP="00983732">
            <w:pPr>
              <w:rPr>
                <w:sz w:val="20"/>
                <w:szCs w:val="20"/>
              </w:rPr>
            </w:pPr>
            <w:r w:rsidRPr="0058594D">
              <w:rPr>
                <w:sz w:val="20"/>
                <w:szCs w:val="20"/>
              </w:rPr>
              <w:t>95.362%</w:t>
            </w:r>
          </w:p>
        </w:tc>
        <w:tc>
          <w:tcPr>
            <w:tcW w:w="1307" w:type="dxa"/>
            <w:vAlign w:val="center"/>
          </w:tcPr>
          <w:p w14:paraId="478A60EB" w14:textId="24C67C77" w:rsidR="00983732" w:rsidRPr="005379DB" w:rsidRDefault="0058594D" w:rsidP="00983732">
            <w:pPr>
              <w:rPr>
                <w:sz w:val="20"/>
                <w:szCs w:val="20"/>
              </w:rPr>
            </w:pPr>
            <w:r w:rsidRPr="0058594D">
              <w:rPr>
                <w:sz w:val="20"/>
                <w:szCs w:val="20"/>
              </w:rPr>
              <w:t>93.913%</w:t>
            </w:r>
          </w:p>
        </w:tc>
        <w:tc>
          <w:tcPr>
            <w:tcW w:w="1307" w:type="dxa"/>
            <w:vAlign w:val="center"/>
          </w:tcPr>
          <w:p w14:paraId="00585D31" w14:textId="6928AB84" w:rsidR="00983732" w:rsidRPr="005379DB" w:rsidRDefault="00A56725" w:rsidP="00983732">
            <w:pPr>
              <w:rPr>
                <w:sz w:val="20"/>
                <w:szCs w:val="20"/>
              </w:rPr>
            </w:pPr>
            <w:r w:rsidRPr="00A56725">
              <w:rPr>
                <w:sz w:val="20"/>
                <w:szCs w:val="20"/>
              </w:rPr>
              <w:t>93.768%</w:t>
            </w:r>
          </w:p>
        </w:tc>
        <w:tc>
          <w:tcPr>
            <w:tcW w:w="1307" w:type="dxa"/>
            <w:vAlign w:val="center"/>
          </w:tcPr>
          <w:p w14:paraId="0436BB29" w14:textId="282B2984" w:rsidR="00983732" w:rsidRPr="005379DB" w:rsidRDefault="007F7489" w:rsidP="00983732">
            <w:pPr>
              <w:rPr>
                <w:sz w:val="20"/>
                <w:szCs w:val="20"/>
              </w:rPr>
            </w:pPr>
            <w:r w:rsidRPr="007F7489">
              <w:rPr>
                <w:sz w:val="20"/>
                <w:szCs w:val="20"/>
              </w:rPr>
              <w:t>90.580%</w:t>
            </w:r>
          </w:p>
        </w:tc>
        <w:tc>
          <w:tcPr>
            <w:tcW w:w="1307" w:type="dxa"/>
            <w:vAlign w:val="center"/>
          </w:tcPr>
          <w:p w14:paraId="3C9BCC4C" w14:textId="60046617" w:rsidR="00983732" w:rsidRPr="005379DB" w:rsidRDefault="00861AB2" w:rsidP="00983732">
            <w:pPr>
              <w:rPr>
                <w:sz w:val="20"/>
                <w:szCs w:val="20"/>
              </w:rPr>
            </w:pPr>
            <w:r w:rsidRPr="00861AB2">
              <w:rPr>
                <w:sz w:val="20"/>
                <w:szCs w:val="20"/>
              </w:rPr>
              <w:t>90.580%</w:t>
            </w:r>
          </w:p>
        </w:tc>
      </w:tr>
      <w:tr w:rsidR="00983732" w:rsidRPr="005379DB" w14:paraId="6ACCFFC1" w14:textId="3FF9648A" w:rsidTr="00386196">
        <w:trPr>
          <w:trHeight w:val="80"/>
          <w:jc w:val="right"/>
        </w:trPr>
        <w:tc>
          <w:tcPr>
            <w:tcW w:w="1630" w:type="dxa"/>
            <w:vMerge/>
            <w:vAlign w:val="center"/>
          </w:tcPr>
          <w:p w14:paraId="6620BDBF" w14:textId="77777777" w:rsidR="00983732" w:rsidRPr="005379DB" w:rsidRDefault="00983732" w:rsidP="00983732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vMerge/>
            <w:vAlign w:val="center"/>
          </w:tcPr>
          <w:p w14:paraId="111C41B3" w14:textId="77777777" w:rsidR="00983732" w:rsidRPr="005379DB" w:rsidRDefault="00983732" w:rsidP="00983732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  <w:vAlign w:val="center"/>
          </w:tcPr>
          <w:p w14:paraId="0411266E" w14:textId="7F502480" w:rsidR="00983732" w:rsidRPr="005379DB" w:rsidRDefault="00983732" w:rsidP="00983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307" w:type="dxa"/>
            <w:vAlign w:val="center"/>
          </w:tcPr>
          <w:p w14:paraId="5B7045B2" w14:textId="2195A924" w:rsidR="00983732" w:rsidRPr="005379DB" w:rsidRDefault="0058594D" w:rsidP="00983732">
            <w:pPr>
              <w:rPr>
                <w:sz w:val="20"/>
                <w:szCs w:val="20"/>
              </w:rPr>
            </w:pPr>
            <w:r w:rsidRPr="0058594D">
              <w:rPr>
                <w:sz w:val="20"/>
                <w:szCs w:val="20"/>
              </w:rPr>
              <w:t>96.667%</w:t>
            </w:r>
          </w:p>
        </w:tc>
        <w:tc>
          <w:tcPr>
            <w:tcW w:w="1307" w:type="dxa"/>
            <w:vAlign w:val="center"/>
          </w:tcPr>
          <w:p w14:paraId="13B5E95C" w14:textId="70DED08F" w:rsidR="00983732" w:rsidRPr="005379DB" w:rsidRDefault="0058594D" w:rsidP="00983732">
            <w:pPr>
              <w:rPr>
                <w:sz w:val="20"/>
                <w:szCs w:val="20"/>
              </w:rPr>
            </w:pPr>
            <w:r w:rsidRPr="0058594D">
              <w:rPr>
                <w:sz w:val="20"/>
                <w:szCs w:val="20"/>
              </w:rPr>
              <w:t>95.942%</w:t>
            </w:r>
          </w:p>
        </w:tc>
        <w:tc>
          <w:tcPr>
            <w:tcW w:w="1307" w:type="dxa"/>
            <w:vAlign w:val="center"/>
          </w:tcPr>
          <w:p w14:paraId="4DDAF2AF" w14:textId="17C0F9C5" w:rsidR="00983732" w:rsidRPr="005379DB" w:rsidRDefault="00A56725" w:rsidP="00983732">
            <w:pPr>
              <w:rPr>
                <w:sz w:val="20"/>
                <w:szCs w:val="20"/>
              </w:rPr>
            </w:pPr>
            <w:r w:rsidRPr="00A56725">
              <w:rPr>
                <w:sz w:val="20"/>
                <w:szCs w:val="20"/>
              </w:rPr>
              <w:t>95.217%</w:t>
            </w:r>
          </w:p>
        </w:tc>
        <w:tc>
          <w:tcPr>
            <w:tcW w:w="1307" w:type="dxa"/>
            <w:vAlign w:val="center"/>
          </w:tcPr>
          <w:p w14:paraId="7847E1F9" w14:textId="2F4E5C07" w:rsidR="00983732" w:rsidRPr="005379DB" w:rsidRDefault="007F7489" w:rsidP="00983732">
            <w:pPr>
              <w:rPr>
                <w:sz w:val="20"/>
                <w:szCs w:val="20"/>
              </w:rPr>
            </w:pPr>
            <w:r w:rsidRPr="007F7489">
              <w:rPr>
                <w:sz w:val="20"/>
                <w:szCs w:val="20"/>
              </w:rPr>
              <w:t>92.029%</w:t>
            </w:r>
          </w:p>
        </w:tc>
        <w:tc>
          <w:tcPr>
            <w:tcW w:w="1307" w:type="dxa"/>
            <w:vAlign w:val="center"/>
          </w:tcPr>
          <w:p w14:paraId="5D92CF4F" w14:textId="17D59F67" w:rsidR="00983732" w:rsidRPr="005379DB" w:rsidRDefault="00861AB2" w:rsidP="00983732">
            <w:pPr>
              <w:rPr>
                <w:sz w:val="20"/>
                <w:szCs w:val="20"/>
              </w:rPr>
            </w:pPr>
            <w:r w:rsidRPr="00861AB2">
              <w:rPr>
                <w:sz w:val="20"/>
                <w:szCs w:val="20"/>
              </w:rPr>
              <w:t>89.710%</w:t>
            </w:r>
          </w:p>
        </w:tc>
      </w:tr>
      <w:tr w:rsidR="00983732" w:rsidRPr="005379DB" w14:paraId="05A59EEC" w14:textId="6427E6FC" w:rsidTr="00386196">
        <w:trPr>
          <w:trHeight w:val="80"/>
          <w:jc w:val="right"/>
        </w:trPr>
        <w:tc>
          <w:tcPr>
            <w:tcW w:w="1630" w:type="dxa"/>
            <w:vMerge/>
            <w:vAlign w:val="center"/>
          </w:tcPr>
          <w:p w14:paraId="557C8E31" w14:textId="77777777" w:rsidR="00983732" w:rsidRPr="005379DB" w:rsidRDefault="00983732" w:rsidP="00983732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vMerge/>
            <w:vAlign w:val="center"/>
          </w:tcPr>
          <w:p w14:paraId="2667CA0A" w14:textId="77777777" w:rsidR="00983732" w:rsidRPr="005379DB" w:rsidRDefault="00983732" w:rsidP="00983732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  <w:vAlign w:val="center"/>
          </w:tcPr>
          <w:p w14:paraId="76BEAC1C" w14:textId="409536DD" w:rsidR="00983732" w:rsidRPr="005379DB" w:rsidRDefault="00983732" w:rsidP="00983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</w:t>
            </w:r>
          </w:p>
        </w:tc>
        <w:tc>
          <w:tcPr>
            <w:tcW w:w="1307" w:type="dxa"/>
            <w:vAlign w:val="center"/>
          </w:tcPr>
          <w:p w14:paraId="7FE9FC5C" w14:textId="52647ADA" w:rsidR="00983732" w:rsidRPr="005379DB" w:rsidRDefault="0058594D" w:rsidP="00983732">
            <w:pPr>
              <w:rPr>
                <w:sz w:val="20"/>
                <w:szCs w:val="20"/>
              </w:rPr>
            </w:pPr>
            <w:r w:rsidRPr="0058594D">
              <w:rPr>
                <w:sz w:val="20"/>
                <w:szCs w:val="20"/>
              </w:rPr>
              <w:t>96.522%</w:t>
            </w:r>
          </w:p>
        </w:tc>
        <w:tc>
          <w:tcPr>
            <w:tcW w:w="1307" w:type="dxa"/>
            <w:vAlign w:val="center"/>
          </w:tcPr>
          <w:p w14:paraId="017975F0" w14:textId="7FC6CB71" w:rsidR="00983732" w:rsidRPr="005379DB" w:rsidRDefault="0058594D" w:rsidP="00983732">
            <w:pPr>
              <w:rPr>
                <w:sz w:val="20"/>
                <w:szCs w:val="20"/>
              </w:rPr>
            </w:pPr>
            <w:r w:rsidRPr="0058594D">
              <w:rPr>
                <w:sz w:val="20"/>
                <w:szCs w:val="20"/>
              </w:rPr>
              <w:t>95.797%</w:t>
            </w:r>
          </w:p>
        </w:tc>
        <w:tc>
          <w:tcPr>
            <w:tcW w:w="1307" w:type="dxa"/>
            <w:vAlign w:val="center"/>
          </w:tcPr>
          <w:p w14:paraId="1A7BA89F" w14:textId="4975BFDC" w:rsidR="00983732" w:rsidRPr="005379DB" w:rsidRDefault="00A56725" w:rsidP="00983732">
            <w:pPr>
              <w:rPr>
                <w:sz w:val="20"/>
                <w:szCs w:val="20"/>
              </w:rPr>
            </w:pPr>
            <w:r w:rsidRPr="00A56725">
              <w:rPr>
                <w:sz w:val="20"/>
                <w:szCs w:val="20"/>
              </w:rPr>
              <w:t>94.493%</w:t>
            </w:r>
          </w:p>
        </w:tc>
        <w:tc>
          <w:tcPr>
            <w:tcW w:w="1307" w:type="dxa"/>
            <w:vAlign w:val="center"/>
          </w:tcPr>
          <w:p w14:paraId="56890ABE" w14:textId="4417FE98" w:rsidR="00983732" w:rsidRPr="005379DB" w:rsidRDefault="007F7489" w:rsidP="00983732">
            <w:pPr>
              <w:rPr>
                <w:sz w:val="20"/>
                <w:szCs w:val="20"/>
              </w:rPr>
            </w:pPr>
            <w:r w:rsidRPr="007F7489">
              <w:rPr>
                <w:sz w:val="20"/>
                <w:szCs w:val="20"/>
              </w:rPr>
              <w:t>91.884%</w:t>
            </w:r>
          </w:p>
        </w:tc>
        <w:tc>
          <w:tcPr>
            <w:tcW w:w="1307" w:type="dxa"/>
            <w:vAlign w:val="center"/>
          </w:tcPr>
          <w:p w14:paraId="69D530DA" w14:textId="62ADB5F4" w:rsidR="00983732" w:rsidRPr="005379DB" w:rsidRDefault="00861AB2" w:rsidP="00983732">
            <w:pPr>
              <w:rPr>
                <w:sz w:val="20"/>
                <w:szCs w:val="20"/>
              </w:rPr>
            </w:pPr>
            <w:r w:rsidRPr="00861AB2">
              <w:rPr>
                <w:sz w:val="20"/>
                <w:szCs w:val="20"/>
              </w:rPr>
              <w:t>89.275%</w:t>
            </w:r>
          </w:p>
        </w:tc>
      </w:tr>
      <w:tr w:rsidR="00983732" w:rsidRPr="005379DB" w14:paraId="222BD985" w14:textId="32C01D32" w:rsidTr="00386196">
        <w:trPr>
          <w:trHeight w:val="80"/>
          <w:jc w:val="right"/>
        </w:trPr>
        <w:tc>
          <w:tcPr>
            <w:tcW w:w="1630" w:type="dxa"/>
            <w:vMerge w:val="restart"/>
            <w:vAlign w:val="center"/>
          </w:tcPr>
          <w:p w14:paraId="43505797" w14:textId="77777777" w:rsidR="00983732" w:rsidRPr="005379DB" w:rsidRDefault="00983732" w:rsidP="00983732">
            <w:pPr>
              <w:rPr>
                <w:sz w:val="20"/>
                <w:szCs w:val="20"/>
              </w:rPr>
            </w:pPr>
            <w:r w:rsidRPr="005379DB">
              <w:rPr>
                <w:sz w:val="20"/>
                <w:szCs w:val="20"/>
              </w:rPr>
              <w:t>ResNet-TL</w:t>
            </w:r>
          </w:p>
        </w:tc>
        <w:tc>
          <w:tcPr>
            <w:tcW w:w="1142" w:type="dxa"/>
            <w:vMerge w:val="restart"/>
            <w:vAlign w:val="center"/>
          </w:tcPr>
          <w:p w14:paraId="7C3D1385" w14:textId="5EB0BEBA" w:rsidR="00983732" w:rsidRPr="005379DB" w:rsidRDefault="00712F34" w:rsidP="00983732">
            <w:pPr>
              <w:rPr>
                <w:sz w:val="20"/>
                <w:szCs w:val="20"/>
              </w:rPr>
            </w:pPr>
            <w:r w:rsidRPr="00712F34">
              <w:rPr>
                <w:sz w:val="20"/>
                <w:szCs w:val="20"/>
              </w:rPr>
              <w:t>2409602</w:t>
            </w:r>
          </w:p>
        </w:tc>
        <w:tc>
          <w:tcPr>
            <w:tcW w:w="1679" w:type="dxa"/>
            <w:vAlign w:val="center"/>
          </w:tcPr>
          <w:p w14:paraId="61E859A6" w14:textId="351762F9" w:rsidR="00983732" w:rsidRPr="005379DB" w:rsidRDefault="006B28D2" w:rsidP="00983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MV</w:t>
            </w:r>
          </w:p>
        </w:tc>
        <w:tc>
          <w:tcPr>
            <w:tcW w:w="1307" w:type="dxa"/>
            <w:vAlign w:val="center"/>
          </w:tcPr>
          <w:p w14:paraId="1DB8410D" w14:textId="1BA7DA37" w:rsidR="00983732" w:rsidRPr="005379DB" w:rsidRDefault="00712F34" w:rsidP="00983732">
            <w:pPr>
              <w:rPr>
                <w:sz w:val="20"/>
                <w:szCs w:val="20"/>
              </w:rPr>
            </w:pPr>
            <w:r w:rsidRPr="00712F34">
              <w:rPr>
                <w:sz w:val="20"/>
                <w:szCs w:val="20"/>
              </w:rPr>
              <w:t>93.043%</w:t>
            </w:r>
          </w:p>
        </w:tc>
        <w:tc>
          <w:tcPr>
            <w:tcW w:w="1307" w:type="dxa"/>
            <w:vAlign w:val="center"/>
          </w:tcPr>
          <w:p w14:paraId="50A90EA4" w14:textId="2CFB35D3" w:rsidR="00983732" w:rsidRPr="005379DB" w:rsidRDefault="00712F34" w:rsidP="00983732">
            <w:pPr>
              <w:rPr>
                <w:sz w:val="20"/>
                <w:szCs w:val="20"/>
              </w:rPr>
            </w:pPr>
            <w:r w:rsidRPr="00712F34">
              <w:rPr>
                <w:sz w:val="20"/>
                <w:szCs w:val="20"/>
              </w:rPr>
              <w:t>92.464%</w:t>
            </w:r>
          </w:p>
        </w:tc>
        <w:tc>
          <w:tcPr>
            <w:tcW w:w="1307" w:type="dxa"/>
            <w:vAlign w:val="center"/>
          </w:tcPr>
          <w:p w14:paraId="50FCCEE9" w14:textId="7FA7BFFF" w:rsidR="00983732" w:rsidRPr="005379DB" w:rsidRDefault="00712F34" w:rsidP="00983732">
            <w:pPr>
              <w:rPr>
                <w:sz w:val="20"/>
                <w:szCs w:val="20"/>
              </w:rPr>
            </w:pPr>
            <w:r w:rsidRPr="00712F34">
              <w:rPr>
                <w:sz w:val="20"/>
                <w:szCs w:val="20"/>
              </w:rPr>
              <w:t>93.333%</w:t>
            </w:r>
          </w:p>
        </w:tc>
        <w:tc>
          <w:tcPr>
            <w:tcW w:w="1307" w:type="dxa"/>
            <w:vAlign w:val="center"/>
          </w:tcPr>
          <w:p w14:paraId="2FADD014" w14:textId="138F3D0A" w:rsidR="00983732" w:rsidRPr="005379DB" w:rsidRDefault="00712F34" w:rsidP="00983732">
            <w:pPr>
              <w:rPr>
                <w:sz w:val="20"/>
                <w:szCs w:val="20"/>
              </w:rPr>
            </w:pPr>
            <w:r w:rsidRPr="00712F34">
              <w:rPr>
                <w:sz w:val="20"/>
                <w:szCs w:val="20"/>
              </w:rPr>
              <w:t>91.014%</w:t>
            </w:r>
          </w:p>
        </w:tc>
        <w:tc>
          <w:tcPr>
            <w:tcW w:w="1307" w:type="dxa"/>
            <w:vAlign w:val="center"/>
          </w:tcPr>
          <w:p w14:paraId="0F2CE6A0" w14:textId="6E2DF119" w:rsidR="00983732" w:rsidRPr="005379DB" w:rsidRDefault="00712F34" w:rsidP="00983732">
            <w:pPr>
              <w:rPr>
                <w:sz w:val="20"/>
                <w:szCs w:val="20"/>
              </w:rPr>
            </w:pPr>
            <w:r w:rsidRPr="00712F34">
              <w:rPr>
                <w:sz w:val="20"/>
                <w:szCs w:val="20"/>
              </w:rPr>
              <w:t>92.029%</w:t>
            </w:r>
          </w:p>
        </w:tc>
      </w:tr>
      <w:tr w:rsidR="00983732" w:rsidRPr="005379DB" w14:paraId="651DDBF6" w14:textId="48984B56" w:rsidTr="00386196">
        <w:trPr>
          <w:trHeight w:val="80"/>
          <w:jc w:val="right"/>
        </w:trPr>
        <w:tc>
          <w:tcPr>
            <w:tcW w:w="1630" w:type="dxa"/>
            <w:vMerge/>
            <w:vAlign w:val="center"/>
          </w:tcPr>
          <w:p w14:paraId="2042F4D3" w14:textId="77777777" w:rsidR="00983732" w:rsidRPr="005379DB" w:rsidRDefault="00983732" w:rsidP="00983732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vMerge/>
            <w:vAlign w:val="center"/>
          </w:tcPr>
          <w:p w14:paraId="43B706EA" w14:textId="77777777" w:rsidR="00983732" w:rsidRPr="005379DB" w:rsidRDefault="00983732" w:rsidP="00983732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  <w:vAlign w:val="center"/>
          </w:tcPr>
          <w:p w14:paraId="5F9104B1" w14:textId="17FAE038" w:rsidR="00983732" w:rsidRPr="005379DB" w:rsidRDefault="00983732" w:rsidP="00983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307" w:type="dxa"/>
            <w:vAlign w:val="center"/>
          </w:tcPr>
          <w:p w14:paraId="784871FB" w14:textId="724476AC" w:rsidR="00983732" w:rsidRPr="005379DB" w:rsidRDefault="00712F34" w:rsidP="00983732">
            <w:pPr>
              <w:rPr>
                <w:sz w:val="20"/>
                <w:szCs w:val="20"/>
              </w:rPr>
            </w:pPr>
            <w:r w:rsidRPr="00712F34">
              <w:rPr>
                <w:sz w:val="20"/>
                <w:szCs w:val="20"/>
              </w:rPr>
              <w:t>95.652%</w:t>
            </w:r>
          </w:p>
        </w:tc>
        <w:tc>
          <w:tcPr>
            <w:tcW w:w="1307" w:type="dxa"/>
            <w:vAlign w:val="center"/>
          </w:tcPr>
          <w:p w14:paraId="1E106956" w14:textId="28AEE1EF" w:rsidR="00983732" w:rsidRPr="005379DB" w:rsidRDefault="00712F34" w:rsidP="00983732">
            <w:pPr>
              <w:rPr>
                <w:sz w:val="20"/>
                <w:szCs w:val="20"/>
              </w:rPr>
            </w:pPr>
            <w:r w:rsidRPr="00712F34">
              <w:rPr>
                <w:sz w:val="20"/>
                <w:szCs w:val="20"/>
              </w:rPr>
              <w:t>95.217%</w:t>
            </w:r>
          </w:p>
        </w:tc>
        <w:tc>
          <w:tcPr>
            <w:tcW w:w="1307" w:type="dxa"/>
            <w:vAlign w:val="center"/>
          </w:tcPr>
          <w:p w14:paraId="7F5BF642" w14:textId="63676DA1" w:rsidR="00983732" w:rsidRPr="005379DB" w:rsidRDefault="00712F34" w:rsidP="00983732">
            <w:pPr>
              <w:rPr>
                <w:sz w:val="20"/>
                <w:szCs w:val="20"/>
              </w:rPr>
            </w:pPr>
            <w:r w:rsidRPr="00712F34">
              <w:rPr>
                <w:sz w:val="20"/>
                <w:szCs w:val="20"/>
              </w:rPr>
              <w:t>94.348%</w:t>
            </w:r>
          </w:p>
        </w:tc>
        <w:tc>
          <w:tcPr>
            <w:tcW w:w="1307" w:type="dxa"/>
            <w:vAlign w:val="center"/>
          </w:tcPr>
          <w:p w14:paraId="3AB81200" w14:textId="2E2AECB4" w:rsidR="00983732" w:rsidRPr="005379DB" w:rsidRDefault="00712F34" w:rsidP="00983732">
            <w:pPr>
              <w:rPr>
                <w:sz w:val="20"/>
                <w:szCs w:val="20"/>
              </w:rPr>
            </w:pPr>
            <w:r w:rsidRPr="00712F34">
              <w:rPr>
                <w:sz w:val="20"/>
                <w:szCs w:val="20"/>
              </w:rPr>
              <w:t>93.478%</w:t>
            </w:r>
          </w:p>
        </w:tc>
        <w:tc>
          <w:tcPr>
            <w:tcW w:w="1307" w:type="dxa"/>
            <w:vAlign w:val="center"/>
          </w:tcPr>
          <w:p w14:paraId="158EF976" w14:textId="6DB4DD25" w:rsidR="00983732" w:rsidRPr="005379DB" w:rsidRDefault="00712F34" w:rsidP="00983732">
            <w:pPr>
              <w:rPr>
                <w:sz w:val="20"/>
                <w:szCs w:val="20"/>
              </w:rPr>
            </w:pPr>
            <w:r w:rsidRPr="00712F34">
              <w:rPr>
                <w:sz w:val="20"/>
                <w:szCs w:val="20"/>
              </w:rPr>
              <w:t>89.855%</w:t>
            </w:r>
          </w:p>
        </w:tc>
      </w:tr>
      <w:tr w:rsidR="00983732" w:rsidRPr="005379DB" w14:paraId="1EE956E2" w14:textId="2904E7D4" w:rsidTr="00386196">
        <w:trPr>
          <w:trHeight w:val="80"/>
          <w:jc w:val="right"/>
        </w:trPr>
        <w:tc>
          <w:tcPr>
            <w:tcW w:w="1630" w:type="dxa"/>
            <w:vMerge/>
            <w:vAlign w:val="center"/>
          </w:tcPr>
          <w:p w14:paraId="458C59C3" w14:textId="77777777" w:rsidR="00983732" w:rsidRPr="005379DB" w:rsidRDefault="00983732" w:rsidP="00983732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vMerge/>
            <w:vAlign w:val="center"/>
          </w:tcPr>
          <w:p w14:paraId="345C6F2C" w14:textId="77777777" w:rsidR="00983732" w:rsidRPr="005379DB" w:rsidRDefault="00983732" w:rsidP="00983732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  <w:vAlign w:val="center"/>
          </w:tcPr>
          <w:p w14:paraId="5921C2F3" w14:textId="0E7888AF" w:rsidR="00983732" w:rsidRPr="005379DB" w:rsidRDefault="00983732" w:rsidP="00983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</w:t>
            </w:r>
          </w:p>
        </w:tc>
        <w:tc>
          <w:tcPr>
            <w:tcW w:w="1307" w:type="dxa"/>
            <w:vAlign w:val="center"/>
          </w:tcPr>
          <w:p w14:paraId="3AE3CC18" w14:textId="7319E77C" w:rsidR="00983732" w:rsidRPr="005379DB" w:rsidRDefault="00712F34" w:rsidP="00983732">
            <w:pPr>
              <w:rPr>
                <w:sz w:val="20"/>
                <w:szCs w:val="20"/>
              </w:rPr>
            </w:pPr>
            <w:r w:rsidRPr="00712F34">
              <w:rPr>
                <w:sz w:val="20"/>
                <w:szCs w:val="20"/>
              </w:rPr>
              <w:t>92.754%</w:t>
            </w:r>
          </w:p>
        </w:tc>
        <w:tc>
          <w:tcPr>
            <w:tcW w:w="1307" w:type="dxa"/>
            <w:vAlign w:val="center"/>
          </w:tcPr>
          <w:p w14:paraId="4EC36328" w14:textId="69370600" w:rsidR="00983732" w:rsidRPr="005379DB" w:rsidRDefault="00712F34" w:rsidP="00983732">
            <w:pPr>
              <w:rPr>
                <w:sz w:val="20"/>
                <w:szCs w:val="20"/>
              </w:rPr>
            </w:pPr>
            <w:r w:rsidRPr="00712F34">
              <w:rPr>
                <w:sz w:val="20"/>
                <w:szCs w:val="20"/>
              </w:rPr>
              <w:t>94.493%</w:t>
            </w:r>
          </w:p>
        </w:tc>
        <w:tc>
          <w:tcPr>
            <w:tcW w:w="1307" w:type="dxa"/>
            <w:vAlign w:val="center"/>
          </w:tcPr>
          <w:p w14:paraId="45C113E0" w14:textId="46657C90" w:rsidR="00983732" w:rsidRPr="005379DB" w:rsidRDefault="00712F34" w:rsidP="00983732">
            <w:pPr>
              <w:rPr>
                <w:sz w:val="20"/>
                <w:szCs w:val="20"/>
              </w:rPr>
            </w:pPr>
            <w:r w:rsidRPr="00712F34">
              <w:rPr>
                <w:sz w:val="20"/>
                <w:szCs w:val="20"/>
              </w:rPr>
              <w:t>94.058%</w:t>
            </w:r>
          </w:p>
        </w:tc>
        <w:tc>
          <w:tcPr>
            <w:tcW w:w="1307" w:type="dxa"/>
            <w:vAlign w:val="center"/>
          </w:tcPr>
          <w:p w14:paraId="442BC8CC" w14:textId="63B4BC3E" w:rsidR="00983732" w:rsidRPr="005379DB" w:rsidRDefault="00712F34" w:rsidP="00983732">
            <w:pPr>
              <w:rPr>
                <w:sz w:val="20"/>
                <w:szCs w:val="20"/>
              </w:rPr>
            </w:pPr>
            <w:r w:rsidRPr="00712F34">
              <w:rPr>
                <w:sz w:val="20"/>
                <w:szCs w:val="20"/>
              </w:rPr>
              <w:t>92.899%</w:t>
            </w:r>
          </w:p>
        </w:tc>
        <w:tc>
          <w:tcPr>
            <w:tcW w:w="1307" w:type="dxa"/>
            <w:vAlign w:val="center"/>
          </w:tcPr>
          <w:p w14:paraId="3C3E8031" w14:textId="75B69B63" w:rsidR="00983732" w:rsidRPr="005379DB" w:rsidRDefault="00712F34" w:rsidP="00983732">
            <w:pPr>
              <w:rPr>
                <w:sz w:val="20"/>
                <w:szCs w:val="20"/>
              </w:rPr>
            </w:pPr>
            <w:r w:rsidRPr="00712F34">
              <w:rPr>
                <w:sz w:val="20"/>
                <w:szCs w:val="20"/>
              </w:rPr>
              <w:t>86.087%</w:t>
            </w:r>
          </w:p>
        </w:tc>
      </w:tr>
      <w:tr w:rsidR="00983732" w:rsidRPr="005379DB" w14:paraId="184D9D5D" w14:textId="44C898EA" w:rsidTr="00386196">
        <w:trPr>
          <w:trHeight w:val="80"/>
          <w:jc w:val="right"/>
        </w:trPr>
        <w:tc>
          <w:tcPr>
            <w:tcW w:w="1630" w:type="dxa"/>
            <w:vMerge w:val="restart"/>
            <w:vAlign w:val="center"/>
          </w:tcPr>
          <w:p w14:paraId="07448F39" w14:textId="77777777" w:rsidR="00983732" w:rsidRPr="005379DB" w:rsidRDefault="00983732" w:rsidP="00983732">
            <w:pPr>
              <w:rPr>
                <w:sz w:val="20"/>
                <w:szCs w:val="20"/>
              </w:rPr>
            </w:pPr>
            <w:r w:rsidRPr="005379DB">
              <w:rPr>
                <w:sz w:val="20"/>
                <w:szCs w:val="20"/>
              </w:rPr>
              <w:t>ResNet-FT-CNN</w:t>
            </w:r>
          </w:p>
        </w:tc>
        <w:tc>
          <w:tcPr>
            <w:tcW w:w="1142" w:type="dxa"/>
            <w:vMerge w:val="restart"/>
            <w:vAlign w:val="center"/>
          </w:tcPr>
          <w:p w14:paraId="6C373141" w14:textId="23DD2BC6" w:rsidR="00983732" w:rsidRPr="005379DB" w:rsidRDefault="002A7232" w:rsidP="00983732">
            <w:pPr>
              <w:rPr>
                <w:sz w:val="20"/>
                <w:szCs w:val="20"/>
              </w:rPr>
            </w:pPr>
            <w:r w:rsidRPr="002A7232">
              <w:rPr>
                <w:sz w:val="20"/>
                <w:szCs w:val="20"/>
              </w:rPr>
              <w:t>14267810</w:t>
            </w:r>
          </w:p>
        </w:tc>
        <w:tc>
          <w:tcPr>
            <w:tcW w:w="1679" w:type="dxa"/>
            <w:vAlign w:val="center"/>
          </w:tcPr>
          <w:p w14:paraId="61E4ABD8" w14:textId="7C4F6B4A" w:rsidR="00983732" w:rsidRPr="005379DB" w:rsidRDefault="006B28D2" w:rsidP="00983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MV</w:t>
            </w:r>
          </w:p>
        </w:tc>
        <w:tc>
          <w:tcPr>
            <w:tcW w:w="1307" w:type="dxa"/>
            <w:vAlign w:val="center"/>
          </w:tcPr>
          <w:p w14:paraId="7FA9F3AD" w14:textId="1ED98175" w:rsidR="00983732" w:rsidRPr="005379DB" w:rsidRDefault="00097C38" w:rsidP="00983732">
            <w:pPr>
              <w:rPr>
                <w:sz w:val="20"/>
                <w:szCs w:val="20"/>
              </w:rPr>
            </w:pPr>
            <w:r w:rsidRPr="00097C38">
              <w:rPr>
                <w:sz w:val="20"/>
                <w:szCs w:val="20"/>
              </w:rPr>
              <w:t>96.377%</w:t>
            </w:r>
          </w:p>
        </w:tc>
        <w:tc>
          <w:tcPr>
            <w:tcW w:w="1307" w:type="dxa"/>
            <w:vAlign w:val="center"/>
          </w:tcPr>
          <w:p w14:paraId="30698DDC" w14:textId="1C96ABC2" w:rsidR="00983732" w:rsidRPr="005379DB" w:rsidRDefault="00097C38" w:rsidP="00983732">
            <w:pPr>
              <w:rPr>
                <w:sz w:val="20"/>
                <w:szCs w:val="20"/>
              </w:rPr>
            </w:pPr>
            <w:r w:rsidRPr="00097C38">
              <w:rPr>
                <w:sz w:val="20"/>
                <w:szCs w:val="20"/>
              </w:rPr>
              <w:t>92.754%</w:t>
            </w:r>
          </w:p>
        </w:tc>
        <w:tc>
          <w:tcPr>
            <w:tcW w:w="1307" w:type="dxa"/>
            <w:vAlign w:val="center"/>
          </w:tcPr>
          <w:p w14:paraId="5ACF0106" w14:textId="12453C2E" w:rsidR="00983732" w:rsidRPr="005379DB" w:rsidRDefault="00097C38" w:rsidP="00983732">
            <w:pPr>
              <w:rPr>
                <w:sz w:val="20"/>
                <w:szCs w:val="20"/>
              </w:rPr>
            </w:pPr>
            <w:r w:rsidRPr="00097C38">
              <w:rPr>
                <w:sz w:val="20"/>
                <w:szCs w:val="20"/>
              </w:rPr>
              <w:t>93.188%</w:t>
            </w:r>
          </w:p>
        </w:tc>
        <w:tc>
          <w:tcPr>
            <w:tcW w:w="1307" w:type="dxa"/>
            <w:vAlign w:val="center"/>
          </w:tcPr>
          <w:p w14:paraId="7ADBBA39" w14:textId="763F0C2F" w:rsidR="00983732" w:rsidRPr="005379DB" w:rsidRDefault="00097C38" w:rsidP="00983732">
            <w:pPr>
              <w:rPr>
                <w:sz w:val="20"/>
                <w:szCs w:val="20"/>
              </w:rPr>
            </w:pPr>
            <w:r w:rsidRPr="00097C38">
              <w:rPr>
                <w:sz w:val="20"/>
                <w:szCs w:val="20"/>
              </w:rPr>
              <w:t>85.797%</w:t>
            </w:r>
          </w:p>
        </w:tc>
        <w:tc>
          <w:tcPr>
            <w:tcW w:w="1307" w:type="dxa"/>
            <w:vAlign w:val="center"/>
          </w:tcPr>
          <w:p w14:paraId="5E9F1CED" w14:textId="7868932E" w:rsidR="00983732" w:rsidRPr="005379DB" w:rsidRDefault="00097C38" w:rsidP="00983732">
            <w:pPr>
              <w:rPr>
                <w:sz w:val="20"/>
                <w:szCs w:val="20"/>
              </w:rPr>
            </w:pPr>
            <w:r w:rsidRPr="00097C38">
              <w:rPr>
                <w:sz w:val="20"/>
                <w:szCs w:val="20"/>
              </w:rPr>
              <w:t>85.797%</w:t>
            </w:r>
          </w:p>
        </w:tc>
      </w:tr>
      <w:tr w:rsidR="00983732" w:rsidRPr="005379DB" w14:paraId="15C05329" w14:textId="19259AB9" w:rsidTr="00386196">
        <w:trPr>
          <w:trHeight w:val="80"/>
          <w:jc w:val="right"/>
        </w:trPr>
        <w:tc>
          <w:tcPr>
            <w:tcW w:w="1630" w:type="dxa"/>
            <w:vMerge/>
            <w:vAlign w:val="center"/>
          </w:tcPr>
          <w:p w14:paraId="1741813C" w14:textId="77777777" w:rsidR="00983732" w:rsidRPr="005379DB" w:rsidRDefault="00983732" w:rsidP="00983732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vMerge/>
            <w:vAlign w:val="center"/>
          </w:tcPr>
          <w:p w14:paraId="4707A98C" w14:textId="77777777" w:rsidR="00983732" w:rsidRPr="005379DB" w:rsidRDefault="00983732" w:rsidP="00983732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  <w:vAlign w:val="center"/>
          </w:tcPr>
          <w:p w14:paraId="0C003608" w14:textId="3C483E82" w:rsidR="00983732" w:rsidRPr="005379DB" w:rsidRDefault="00983732" w:rsidP="00983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307" w:type="dxa"/>
            <w:vAlign w:val="center"/>
          </w:tcPr>
          <w:p w14:paraId="43626F6F" w14:textId="1D4E515C" w:rsidR="00983732" w:rsidRPr="005379DB" w:rsidRDefault="00097C38" w:rsidP="00983732">
            <w:pPr>
              <w:rPr>
                <w:sz w:val="20"/>
                <w:szCs w:val="20"/>
              </w:rPr>
            </w:pPr>
            <w:r w:rsidRPr="00097C38">
              <w:rPr>
                <w:sz w:val="20"/>
                <w:szCs w:val="20"/>
              </w:rPr>
              <w:t>97.101%</w:t>
            </w:r>
          </w:p>
        </w:tc>
        <w:tc>
          <w:tcPr>
            <w:tcW w:w="1307" w:type="dxa"/>
            <w:vAlign w:val="center"/>
          </w:tcPr>
          <w:p w14:paraId="6804CC95" w14:textId="485F45D6" w:rsidR="00983732" w:rsidRPr="005379DB" w:rsidRDefault="00097C38" w:rsidP="00983732">
            <w:pPr>
              <w:rPr>
                <w:sz w:val="20"/>
                <w:szCs w:val="20"/>
              </w:rPr>
            </w:pPr>
            <w:r w:rsidRPr="00097C38">
              <w:rPr>
                <w:sz w:val="20"/>
                <w:szCs w:val="20"/>
              </w:rPr>
              <w:t>96.667%</w:t>
            </w:r>
          </w:p>
        </w:tc>
        <w:tc>
          <w:tcPr>
            <w:tcW w:w="1307" w:type="dxa"/>
            <w:vAlign w:val="center"/>
          </w:tcPr>
          <w:p w14:paraId="5974F31E" w14:textId="1CE99D40" w:rsidR="00983732" w:rsidRPr="005379DB" w:rsidRDefault="00097C38" w:rsidP="00983732">
            <w:pPr>
              <w:rPr>
                <w:sz w:val="20"/>
                <w:szCs w:val="20"/>
              </w:rPr>
            </w:pPr>
            <w:r w:rsidRPr="00097C38">
              <w:rPr>
                <w:sz w:val="20"/>
                <w:szCs w:val="20"/>
              </w:rPr>
              <w:t>93.333%</w:t>
            </w:r>
          </w:p>
        </w:tc>
        <w:tc>
          <w:tcPr>
            <w:tcW w:w="1307" w:type="dxa"/>
            <w:vAlign w:val="center"/>
          </w:tcPr>
          <w:p w14:paraId="1B3312ED" w14:textId="48686DE9" w:rsidR="00983732" w:rsidRPr="005379DB" w:rsidRDefault="00097C38" w:rsidP="00983732">
            <w:pPr>
              <w:rPr>
                <w:sz w:val="20"/>
                <w:szCs w:val="20"/>
              </w:rPr>
            </w:pPr>
            <w:r w:rsidRPr="00097C38">
              <w:rPr>
                <w:sz w:val="20"/>
                <w:szCs w:val="20"/>
              </w:rPr>
              <w:t>89.420%</w:t>
            </w:r>
          </w:p>
        </w:tc>
        <w:tc>
          <w:tcPr>
            <w:tcW w:w="1307" w:type="dxa"/>
            <w:vAlign w:val="center"/>
          </w:tcPr>
          <w:p w14:paraId="52AD70E4" w14:textId="512F1AF0" w:rsidR="00983732" w:rsidRPr="005379DB" w:rsidRDefault="00097C38" w:rsidP="00983732">
            <w:pPr>
              <w:rPr>
                <w:sz w:val="20"/>
                <w:szCs w:val="20"/>
              </w:rPr>
            </w:pPr>
            <w:r w:rsidRPr="00097C38">
              <w:rPr>
                <w:sz w:val="20"/>
                <w:szCs w:val="20"/>
              </w:rPr>
              <w:t>83.478%</w:t>
            </w:r>
          </w:p>
        </w:tc>
      </w:tr>
      <w:tr w:rsidR="00983732" w:rsidRPr="005379DB" w14:paraId="57FE1AC7" w14:textId="62D0B1D1" w:rsidTr="00386196">
        <w:trPr>
          <w:trHeight w:val="80"/>
          <w:jc w:val="right"/>
        </w:trPr>
        <w:tc>
          <w:tcPr>
            <w:tcW w:w="1630" w:type="dxa"/>
            <w:vMerge/>
            <w:vAlign w:val="center"/>
          </w:tcPr>
          <w:p w14:paraId="0E430CDC" w14:textId="77777777" w:rsidR="00983732" w:rsidRPr="005379DB" w:rsidRDefault="00983732" w:rsidP="00983732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vMerge/>
            <w:vAlign w:val="center"/>
          </w:tcPr>
          <w:p w14:paraId="3D5119E8" w14:textId="77777777" w:rsidR="00983732" w:rsidRPr="005379DB" w:rsidRDefault="00983732" w:rsidP="00983732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  <w:vAlign w:val="center"/>
          </w:tcPr>
          <w:p w14:paraId="6B5BA5C8" w14:textId="3A92CB55" w:rsidR="00983732" w:rsidRPr="005379DB" w:rsidRDefault="00983732" w:rsidP="00983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</w:t>
            </w:r>
          </w:p>
        </w:tc>
        <w:tc>
          <w:tcPr>
            <w:tcW w:w="1307" w:type="dxa"/>
            <w:vAlign w:val="center"/>
          </w:tcPr>
          <w:p w14:paraId="3BE5DEFD" w14:textId="55AB8759" w:rsidR="00983732" w:rsidRPr="005379DB" w:rsidRDefault="00097C38" w:rsidP="00983732">
            <w:pPr>
              <w:rPr>
                <w:sz w:val="20"/>
                <w:szCs w:val="20"/>
              </w:rPr>
            </w:pPr>
            <w:r w:rsidRPr="00097C38">
              <w:rPr>
                <w:sz w:val="20"/>
                <w:szCs w:val="20"/>
              </w:rPr>
              <w:t>96.812%</w:t>
            </w:r>
          </w:p>
        </w:tc>
        <w:tc>
          <w:tcPr>
            <w:tcW w:w="1307" w:type="dxa"/>
            <w:vAlign w:val="center"/>
          </w:tcPr>
          <w:p w14:paraId="1DA51720" w14:textId="5B05B297" w:rsidR="00983732" w:rsidRPr="005379DB" w:rsidRDefault="00097C38" w:rsidP="00983732">
            <w:pPr>
              <w:rPr>
                <w:sz w:val="20"/>
                <w:szCs w:val="20"/>
              </w:rPr>
            </w:pPr>
            <w:r w:rsidRPr="00097C38">
              <w:rPr>
                <w:sz w:val="20"/>
                <w:szCs w:val="20"/>
              </w:rPr>
              <w:t>95.797%</w:t>
            </w:r>
          </w:p>
        </w:tc>
        <w:tc>
          <w:tcPr>
            <w:tcW w:w="1307" w:type="dxa"/>
            <w:vAlign w:val="center"/>
          </w:tcPr>
          <w:p w14:paraId="63F99041" w14:textId="0D311853" w:rsidR="00983732" w:rsidRPr="005379DB" w:rsidRDefault="00097C38" w:rsidP="00983732">
            <w:pPr>
              <w:rPr>
                <w:sz w:val="20"/>
                <w:szCs w:val="20"/>
              </w:rPr>
            </w:pPr>
            <w:r w:rsidRPr="00097C38">
              <w:rPr>
                <w:sz w:val="20"/>
                <w:szCs w:val="20"/>
              </w:rPr>
              <w:t>92.754%</w:t>
            </w:r>
          </w:p>
        </w:tc>
        <w:tc>
          <w:tcPr>
            <w:tcW w:w="1307" w:type="dxa"/>
            <w:vAlign w:val="center"/>
          </w:tcPr>
          <w:p w14:paraId="23253FB4" w14:textId="05D7CF7B" w:rsidR="00983732" w:rsidRPr="005379DB" w:rsidRDefault="00097C38" w:rsidP="00983732">
            <w:pPr>
              <w:rPr>
                <w:sz w:val="20"/>
                <w:szCs w:val="20"/>
              </w:rPr>
            </w:pPr>
            <w:r w:rsidRPr="00097C38">
              <w:rPr>
                <w:sz w:val="20"/>
                <w:szCs w:val="20"/>
              </w:rPr>
              <w:t>86.957%</w:t>
            </w:r>
          </w:p>
        </w:tc>
        <w:tc>
          <w:tcPr>
            <w:tcW w:w="1307" w:type="dxa"/>
            <w:vAlign w:val="center"/>
          </w:tcPr>
          <w:p w14:paraId="7B429AB4" w14:textId="073CDAB0" w:rsidR="00983732" w:rsidRPr="005379DB" w:rsidRDefault="00097C38" w:rsidP="00983732">
            <w:pPr>
              <w:rPr>
                <w:sz w:val="20"/>
                <w:szCs w:val="20"/>
              </w:rPr>
            </w:pPr>
            <w:r w:rsidRPr="00097C38">
              <w:rPr>
                <w:sz w:val="20"/>
                <w:szCs w:val="20"/>
              </w:rPr>
              <w:t>77.391%</w:t>
            </w:r>
          </w:p>
        </w:tc>
      </w:tr>
      <w:tr w:rsidR="000B6B08" w:rsidRPr="005379DB" w14:paraId="16167AA3" w14:textId="4535EE4A" w:rsidTr="00386196">
        <w:trPr>
          <w:trHeight w:val="80"/>
          <w:jc w:val="right"/>
        </w:trPr>
        <w:tc>
          <w:tcPr>
            <w:tcW w:w="1630" w:type="dxa"/>
            <w:vMerge w:val="restart"/>
            <w:vAlign w:val="center"/>
          </w:tcPr>
          <w:p w14:paraId="749AA717" w14:textId="77777777" w:rsidR="000B6B08" w:rsidRPr="005379DB" w:rsidRDefault="000B6B08" w:rsidP="000B6B08">
            <w:pPr>
              <w:rPr>
                <w:sz w:val="20"/>
                <w:szCs w:val="20"/>
              </w:rPr>
            </w:pPr>
            <w:r w:rsidRPr="005379DB">
              <w:rPr>
                <w:sz w:val="20"/>
                <w:szCs w:val="20"/>
              </w:rPr>
              <w:t>ResNet-TL-CNN</w:t>
            </w:r>
          </w:p>
        </w:tc>
        <w:tc>
          <w:tcPr>
            <w:tcW w:w="1142" w:type="dxa"/>
            <w:vMerge w:val="restart"/>
            <w:vAlign w:val="center"/>
          </w:tcPr>
          <w:p w14:paraId="6C0900EF" w14:textId="161A1CF0" w:rsidR="000B6B08" w:rsidRPr="005379DB" w:rsidRDefault="000B6B08" w:rsidP="000B6B08">
            <w:pPr>
              <w:rPr>
                <w:sz w:val="20"/>
                <w:szCs w:val="20"/>
              </w:rPr>
            </w:pPr>
            <w:r w:rsidRPr="004F5C29">
              <w:rPr>
                <w:sz w:val="20"/>
                <w:szCs w:val="20"/>
              </w:rPr>
              <w:t>3091298</w:t>
            </w:r>
          </w:p>
        </w:tc>
        <w:tc>
          <w:tcPr>
            <w:tcW w:w="1679" w:type="dxa"/>
            <w:vAlign w:val="center"/>
          </w:tcPr>
          <w:p w14:paraId="772BC603" w14:textId="18F60BE9" w:rsidR="000B6B08" w:rsidRPr="005379DB" w:rsidRDefault="000B6B08" w:rsidP="000B6B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MV</w:t>
            </w:r>
          </w:p>
        </w:tc>
        <w:tc>
          <w:tcPr>
            <w:tcW w:w="1307" w:type="dxa"/>
            <w:vAlign w:val="center"/>
          </w:tcPr>
          <w:p w14:paraId="637221FB" w14:textId="60402323" w:rsidR="000B6B08" w:rsidRPr="005379DB" w:rsidRDefault="000B6B08" w:rsidP="000B6B08">
            <w:pPr>
              <w:rPr>
                <w:sz w:val="20"/>
                <w:szCs w:val="20"/>
              </w:rPr>
            </w:pPr>
            <w:r w:rsidRPr="000B6B08">
              <w:rPr>
                <w:sz w:val="20"/>
                <w:szCs w:val="20"/>
              </w:rPr>
              <w:t>93.768%</w:t>
            </w:r>
          </w:p>
        </w:tc>
        <w:tc>
          <w:tcPr>
            <w:tcW w:w="1307" w:type="dxa"/>
            <w:vAlign w:val="center"/>
          </w:tcPr>
          <w:p w14:paraId="5D2A4EBC" w14:textId="6FC64D63" w:rsidR="000B6B08" w:rsidRPr="005379DB" w:rsidRDefault="000B6B08" w:rsidP="000B6B08">
            <w:pPr>
              <w:rPr>
                <w:sz w:val="20"/>
                <w:szCs w:val="20"/>
              </w:rPr>
            </w:pPr>
            <w:r w:rsidRPr="000B6B08">
              <w:rPr>
                <w:sz w:val="20"/>
                <w:szCs w:val="20"/>
              </w:rPr>
              <w:t>93.478%</w:t>
            </w:r>
          </w:p>
        </w:tc>
        <w:tc>
          <w:tcPr>
            <w:tcW w:w="1307" w:type="dxa"/>
            <w:vAlign w:val="center"/>
          </w:tcPr>
          <w:p w14:paraId="7D4F442B" w14:textId="207809C5" w:rsidR="000B6B08" w:rsidRPr="005379DB" w:rsidRDefault="000B6B08" w:rsidP="000B6B08">
            <w:pPr>
              <w:rPr>
                <w:sz w:val="20"/>
                <w:szCs w:val="20"/>
              </w:rPr>
            </w:pPr>
            <w:r w:rsidRPr="000B6B08">
              <w:rPr>
                <w:sz w:val="20"/>
                <w:szCs w:val="20"/>
              </w:rPr>
              <w:t>94.203%</w:t>
            </w:r>
          </w:p>
        </w:tc>
        <w:tc>
          <w:tcPr>
            <w:tcW w:w="1307" w:type="dxa"/>
            <w:vAlign w:val="center"/>
          </w:tcPr>
          <w:p w14:paraId="77340E8C" w14:textId="373C9689" w:rsidR="000B6B08" w:rsidRPr="005379DB" w:rsidRDefault="00753920" w:rsidP="000B6B08">
            <w:pPr>
              <w:rPr>
                <w:sz w:val="20"/>
                <w:szCs w:val="20"/>
              </w:rPr>
            </w:pPr>
            <w:r w:rsidRPr="00753920">
              <w:rPr>
                <w:sz w:val="20"/>
                <w:szCs w:val="20"/>
              </w:rPr>
              <w:t>92.029%</w:t>
            </w:r>
          </w:p>
        </w:tc>
        <w:tc>
          <w:tcPr>
            <w:tcW w:w="1307" w:type="dxa"/>
            <w:vAlign w:val="center"/>
          </w:tcPr>
          <w:p w14:paraId="4103734F" w14:textId="6A890B48" w:rsidR="000B6B08" w:rsidRPr="005379DB" w:rsidRDefault="000B6B08" w:rsidP="000B6B08">
            <w:pPr>
              <w:rPr>
                <w:sz w:val="20"/>
                <w:szCs w:val="20"/>
              </w:rPr>
            </w:pPr>
            <w:r w:rsidRPr="000B6B08">
              <w:rPr>
                <w:sz w:val="20"/>
                <w:szCs w:val="20"/>
              </w:rPr>
              <w:t>92.029%</w:t>
            </w:r>
          </w:p>
        </w:tc>
      </w:tr>
      <w:tr w:rsidR="000B6B08" w:rsidRPr="005379DB" w14:paraId="6797E234" w14:textId="3C6B8327" w:rsidTr="00386196">
        <w:trPr>
          <w:trHeight w:val="80"/>
          <w:jc w:val="right"/>
        </w:trPr>
        <w:tc>
          <w:tcPr>
            <w:tcW w:w="1630" w:type="dxa"/>
            <w:vMerge/>
            <w:vAlign w:val="center"/>
          </w:tcPr>
          <w:p w14:paraId="3DB84923" w14:textId="77777777" w:rsidR="000B6B08" w:rsidRPr="005379DB" w:rsidRDefault="000B6B08" w:rsidP="000B6B08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vMerge/>
            <w:vAlign w:val="center"/>
          </w:tcPr>
          <w:p w14:paraId="61DA978F" w14:textId="77777777" w:rsidR="000B6B08" w:rsidRPr="005379DB" w:rsidRDefault="000B6B08" w:rsidP="000B6B08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  <w:vAlign w:val="center"/>
          </w:tcPr>
          <w:p w14:paraId="19F52C9B" w14:textId="1AF79C79" w:rsidR="000B6B08" w:rsidRPr="005379DB" w:rsidRDefault="000B6B08" w:rsidP="000B6B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307" w:type="dxa"/>
            <w:vAlign w:val="center"/>
          </w:tcPr>
          <w:p w14:paraId="7386B380" w14:textId="44E0864B" w:rsidR="000B6B08" w:rsidRPr="005379DB" w:rsidRDefault="000B6B08" w:rsidP="000B6B08">
            <w:pPr>
              <w:rPr>
                <w:sz w:val="20"/>
                <w:szCs w:val="20"/>
              </w:rPr>
            </w:pPr>
            <w:r w:rsidRPr="000B6B08">
              <w:rPr>
                <w:sz w:val="20"/>
                <w:szCs w:val="20"/>
              </w:rPr>
              <w:t>95.652%</w:t>
            </w:r>
          </w:p>
        </w:tc>
        <w:tc>
          <w:tcPr>
            <w:tcW w:w="1307" w:type="dxa"/>
            <w:vAlign w:val="center"/>
          </w:tcPr>
          <w:p w14:paraId="2417B779" w14:textId="7D27C8F5" w:rsidR="000B6B08" w:rsidRPr="005379DB" w:rsidRDefault="000B6B08" w:rsidP="000B6B08">
            <w:pPr>
              <w:rPr>
                <w:sz w:val="20"/>
                <w:szCs w:val="20"/>
              </w:rPr>
            </w:pPr>
            <w:r w:rsidRPr="000B6B08">
              <w:rPr>
                <w:sz w:val="20"/>
                <w:szCs w:val="20"/>
              </w:rPr>
              <w:t>94.928%</w:t>
            </w:r>
          </w:p>
        </w:tc>
        <w:tc>
          <w:tcPr>
            <w:tcW w:w="1307" w:type="dxa"/>
            <w:vAlign w:val="center"/>
          </w:tcPr>
          <w:p w14:paraId="77A3EAB5" w14:textId="0C470443" w:rsidR="000B6B08" w:rsidRPr="005379DB" w:rsidRDefault="000B6B08" w:rsidP="000B6B08">
            <w:pPr>
              <w:rPr>
                <w:sz w:val="20"/>
                <w:szCs w:val="20"/>
              </w:rPr>
            </w:pPr>
            <w:r w:rsidRPr="000B6B08">
              <w:rPr>
                <w:sz w:val="20"/>
                <w:szCs w:val="20"/>
              </w:rPr>
              <w:t>94.638%</w:t>
            </w:r>
          </w:p>
        </w:tc>
        <w:tc>
          <w:tcPr>
            <w:tcW w:w="1307" w:type="dxa"/>
            <w:vAlign w:val="center"/>
          </w:tcPr>
          <w:p w14:paraId="787154E8" w14:textId="6E5A4A69" w:rsidR="000B6B08" w:rsidRPr="005379DB" w:rsidRDefault="00753920" w:rsidP="000B6B08">
            <w:pPr>
              <w:rPr>
                <w:sz w:val="20"/>
                <w:szCs w:val="20"/>
              </w:rPr>
            </w:pPr>
            <w:r w:rsidRPr="00753920">
              <w:rPr>
                <w:sz w:val="20"/>
                <w:szCs w:val="20"/>
              </w:rPr>
              <w:t>94.493%</w:t>
            </w:r>
          </w:p>
        </w:tc>
        <w:tc>
          <w:tcPr>
            <w:tcW w:w="1307" w:type="dxa"/>
            <w:vAlign w:val="center"/>
          </w:tcPr>
          <w:p w14:paraId="039346C3" w14:textId="2682C5C4" w:rsidR="000B6B08" w:rsidRPr="005379DB" w:rsidRDefault="000B6B08" w:rsidP="000B6B08">
            <w:pPr>
              <w:rPr>
                <w:sz w:val="20"/>
                <w:szCs w:val="20"/>
              </w:rPr>
            </w:pPr>
            <w:r w:rsidRPr="000B6B08">
              <w:rPr>
                <w:sz w:val="20"/>
                <w:szCs w:val="20"/>
              </w:rPr>
              <w:t>91.739%</w:t>
            </w:r>
          </w:p>
        </w:tc>
      </w:tr>
      <w:tr w:rsidR="000B6B08" w:rsidRPr="005379DB" w14:paraId="0CD20404" w14:textId="440E6747" w:rsidTr="00386196">
        <w:trPr>
          <w:trHeight w:val="80"/>
          <w:jc w:val="right"/>
        </w:trPr>
        <w:tc>
          <w:tcPr>
            <w:tcW w:w="1630" w:type="dxa"/>
            <w:vMerge/>
            <w:vAlign w:val="center"/>
          </w:tcPr>
          <w:p w14:paraId="48CDDAE7" w14:textId="77777777" w:rsidR="000B6B08" w:rsidRPr="005379DB" w:rsidRDefault="000B6B08" w:rsidP="000B6B08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vMerge/>
            <w:vAlign w:val="center"/>
          </w:tcPr>
          <w:p w14:paraId="1C53ACFB" w14:textId="77777777" w:rsidR="000B6B08" w:rsidRPr="005379DB" w:rsidRDefault="000B6B08" w:rsidP="000B6B08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  <w:vAlign w:val="center"/>
          </w:tcPr>
          <w:p w14:paraId="511FE396" w14:textId="283A8AF3" w:rsidR="000B6B08" w:rsidRPr="005379DB" w:rsidRDefault="000B6B08" w:rsidP="000B6B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</w:t>
            </w:r>
          </w:p>
        </w:tc>
        <w:tc>
          <w:tcPr>
            <w:tcW w:w="1307" w:type="dxa"/>
            <w:vAlign w:val="center"/>
          </w:tcPr>
          <w:p w14:paraId="6D8DEF0E" w14:textId="7FDCA3EE" w:rsidR="000B6B08" w:rsidRPr="005379DB" w:rsidRDefault="000B6B08" w:rsidP="000B6B08">
            <w:pPr>
              <w:rPr>
                <w:sz w:val="20"/>
                <w:szCs w:val="20"/>
              </w:rPr>
            </w:pPr>
            <w:r w:rsidRPr="000B6B08">
              <w:rPr>
                <w:sz w:val="20"/>
                <w:szCs w:val="20"/>
              </w:rPr>
              <w:t>94.493%</w:t>
            </w:r>
          </w:p>
        </w:tc>
        <w:tc>
          <w:tcPr>
            <w:tcW w:w="1307" w:type="dxa"/>
            <w:vAlign w:val="center"/>
          </w:tcPr>
          <w:p w14:paraId="6FDE47FC" w14:textId="506757BE" w:rsidR="000B6B08" w:rsidRPr="005379DB" w:rsidRDefault="000B6B08" w:rsidP="000B6B08">
            <w:pPr>
              <w:rPr>
                <w:sz w:val="20"/>
                <w:szCs w:val="20"/>
              </w:rPr>
            </w:pPr>
            <w:r w:rsidRPr="000B6B08">
              <w:rPr>
                <w:sz w:val="20"/>
                <w:szCs w:val="20"/>
              </w:rPr>
              <w:t>94.058%</w:t>
            </w:r>
          </w:p>
        </w:tc>
        <w:tc>
          <w:tcPr>
            <w:tcW w:w="1307" w:type="dxa"/>
            <w:vAlign w:val="center"/>
          </w:tcPr>
          <w:p w14:paraId="7646AC29" w14:textId="6F758AAF" w:rsidR="000B6B08" w:rsidRPr="005379DB" w:rsidRDefault="000B6B08" w:rsidP="000B6B08">
            <w:pPr>
              <w:rPr>
                <w:sz w:val="20"/>
                <w:szCs w:val="20"/>
              </w:rPr>
            </w:pPr>
            <w:r w:rsidRPr="000B6B08">
              <w:rPr>
                <w:sz w:val="20"/>
                <w:szCs w:val="20"/>
              </w:rPr>
              <w:t>93.768%</w:t>
            </w:r>
          </w:p>
        </w:tc>
        <w:tc>
          <w:tcPr>
            <w:tcW w:w="1307" w:type="dxa"/>
            <w:vAlign w:val="center"/>
          </w:tcPr>
          <w:p w14:paraId="7871474F" w14:textId="362C52C6" w:rsidR="000B6B08" w:rsidRPr="005379DB" w:rsidRDefault="00753920" w:rsidP="000B6B08">
            <w:pPr>
              <w:rPr>
                <w:sz w:val="20"/>
                <w:szCs w:val="20"/>
              </w:rPr>
            </w:pPr>
            <w:r w:rsidRPr="00753920">
              <w:rPr>
                <w:sz w:val="20"/>
                <w:szCs w:val="20"/>
              </w:rPr>
              <w:t>93.188%</w:t>
            </w:r>
          </w:p>
        </w:tc>
        <w:tc>
          <w:tcPr>
            <w:tcW w:w="1307" w:type="dxa"/>
            <w:vAlign w:val="center"/>
          </w:tcPr>
          <w:p w14:paraId="779CF0B9" w14:textId="01E9A64E" w:rsidR="000B6B08" w:rsidRPr="005379DB" w:rsidRDefault="000B6B08" w:rsidP="000B6B08">
            <w:pPr>
              <w:rPr>
                <w:sz w:val="20"/>
                <w:szCs w:val="20"/>
              </w:rPr>
            </w:pPr>
            <w:r w:rsidRPr="000B6B08">
              <w:rPr>
                <w:sz w:val="20"/>
                <w:szCs w:val="20"/>
              </w:rPr>
              <w:t>83.623%</w:t>
            </w:r>
          </w:p>
        </w:tc>
      </w:tr>
    </w:tbl>
    <w:p w14:paraId="29DBC794" w14:textId="77777777" w:rsidR="00A62D07" w:rsidRDefault="00A62D07">
      <w:pPr>
        <w:rPr>
          <w:sz w:val="20"/>
          <w:szCs w:val="20"/>
        </w:rPr>
      </w:pPr>
    </w:p>
    <w:p w14:paraId="13C88F88" w14:textId="3713EE43" w:rsidR="00A62D07" w:rsidRDefault="00A62D07" w:rsidP="00A62D07">
      <w:pPr>
        <w:rPr>
          <w:sz w:val="20"/>
          <w:szCs w:val="20"/>
        </w:rPr>
      </w:pPr>
      <w:r w:rsidRPr="009C7A25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2</w:t>
      </w:r>
      <w:r w:rsidRPr="009C7A25">
        <w:rPr>
          <w:b/>
          <w:bCs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5E0A6A">
        <w:rPr>
          <w:sz w:val="20"/>
          <w:szCs w:val="20"/>
        </w:rPr>
        <w:t xml:space="preserve">Adversarial </w:t>
      </w:r>
      <w:r w:rsidR="00356530">
        <w:rPr>
          <w:sz w:val="20"/>
          <w:szCs w:val="20"/>
        </w:rPr>
        <w:t xml:space="preserve">Attack </w:t>
      </w:r>
      <w:r>
        <w:rPr>
          <w:sz w:val="20"/>
          <w:szCs w:val="20"/>
        </w:rPr>
        <w:t>Performance of MLP alternatives ensemble modules for SEVIT (VIT + Ensemble modules)</w:t>
      </w:r>
      <w:r w:rsidR="005936AC">
        <w:rPr>
          <w:sz w:val="20"/>
          <w:szCs w:val="20"/>
        </w:rPr>
        <w:t xml:space="preserve"> via Majority Voting</w:t>
      </w:r>
      <w:r>
        <w:rPr>
          <w:sz w:val="20"/>
          <w:szCs w:val="20"/>
        </w:rPr>
        <w:t xml:space="preserve">. </w:t>
      </w:r>
      <w:r w:rsidR="007A5437">
        <w:rPr>
          <w:sz w:val="20"/>
          <w:szCs w:val="20"/>
        </w:rPr>
        <w:t>Here FGSM, PGD, BIM, and AutoPGD attack samples are having perturbation budget equal to 0.03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425"/>
        <w:gridCol w:w="917"/>
        <w:gridCol w:w="926"/>
        <w:gridCol w:w="917"/>
        <w:gridCol w:w="980"/>
      </w:tblGrid>
      <w:tr w:rsidR="00B52D0D" w:rsidRPr="00386196" w14:paraId="7CB1C701" w14:textId="6C8E012D" w:rsidTr="00B52D0D">
        <w:tc>
          <w:tcPr>
            <w:tcW w:w="1668" w:type="dxa"/>
            <w:vAlign w:val="center"/>
          </w:tcPr>
          <w:p w14:paraId="56E15F22" w14:textId="4062C425" w:rsidR="00B52D0D" w:rsidRPr="00386196" w:rsidRDefault="00B52D0D" w:rsidP="00494A82">
            <w:pPr>
              <w:rPr>
                <w:sz w:val="20"/>
                <w:szCs w:val="20"/>
              </w:rPr>
            </w:pPr>
            <w:r w:rsidRPr="00386196">
              <w:rPr>
                <w:b/>
                <w:bCs/>
                <w:sz w:val="20"/>
                <w:szCs w:val="20"/>
              </w:rPr>
              <w:t>Ensemble Model</w:t>
            </w:r>
          </w:p>
        </w:tc>
        <w:tc>
          <w:tcPr>
            <w:tcW w:w="425" w:type="dxa"/>
            <w:vAlign w:val="center"/>
          </w:tcPr>
          <w:p w14:paraId="1F0B6DB3" w14:textId="34E7A9B3" w:rsidR="00B52D0D" w:rsidRPr="00386196" w:rsidRDefault="00B52D0D" w:rsidP="00494A82">
            <w:pPr>
              <w:rPr>
                <w:b/>
                <w:bCs/>
                <w:sz w:val="20"/>
                <w:szCs w:val="20"/>
              </w:rPr>
            </w:pPr>
            <w:r w:rsidRPr="00386196">
              <w:rPr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917" w:type="dxa"/>
            <w:vAlign w:val="center"/>
          </w:tcPr>
          <w:p w14:paraId="05B7B0DC" w14:textId="1BA40FA8" w:rsidR="00B52D0D" w:rsidRPr="00386196" w:rsidRDefault="00B52D0D" w:rsidP="00494A82">
            <w:pPr>
              <w:rPr>
                <w:b/>
                <w:bCs/>
                <w:sz w:val="20"/>
                <w:szCs w:val="20"/>
              </w:rPr>
            </w:pPr>
            <w:r w:rsidRPr="00386196">
              <w:rPr>
                <w:b/>
                <w:bCs/>
                <w:sz w:val="20"/>
                <w:szCs w:val="20"/>
              </w:rPr>
              <w:t xml:space="preserve">Clean </w:t>
            </w:r>
          </w:p>
        </w:tc>
        <w:tc>
          <w:tcPr>
            <w:tcW w:w="926" w:type="dxa"/>
            <w:vAlign w:val="center"/>
          </w:tcPr>
          <w:p w14:paraId="4818204B" w14:textId="0D17CA93" w:rsidR="00B52D0D" w:rsidRPr="00386196" w:rsidRDefault="00B52D0D" w:rsidP="00494A82">
            <w:pPr>
              <w:rPr>
                <w:b/>
                <w:bCs/>
                <w:sz w:val="20"/>
                <w:szCs w:val="20"/>
              </w:rPr>
            </w:pPr>
            <w:r w:rsidRPr="00386196">
              <w:rPr>
                <w:b/>
                <w:bCs/>
                <w:sz w:val="20"/>
                <w:szCs w:val="20"/>
              </w:rPr>
              <w:t>FGSM</w:t>
            </w:r>
          </w:p>
        </w:tc>
        <w:tc>
          <w:tcPr>
            <w:tcW w:w="917" w:type="dxa"/>
            <w:vAlign w:val="center"/>
          </w:tcPr>
          <w:p w14:paraId="26ACBBC8" w14:textId="75EC02B9" w:rsidR="00B52D0D" w:rsidRPr="00386196" w:rsidRDefault="00B52D0D" w:rsidP="00494A82">
            <w:pPr>
              <w:rPr>
                <w:b/>
                <w:bCs/>
                <w:sz w:val="20"/>
                <w:szCs w:val="20"/>
              </w:rPr>
            </w:pPr>
            <w:r w:rsidRPr="00386196">
              <w:rPr>
                <w:b/>
                <w:bCs/>
                <w:sz w:val="20"/>
                <w:szCs w:val="20"/>
              </w:rPr>
              <w:t>PGD</w:t>
            </w:r>
          </w:p>
        </w:tc>
        <w:tc>
          <w:tcPr>
            <w:tcW w:w="980" w:type="dxa"/>
            <w:vAlign w:val="center"/>
          </w:tcPr>
          <w:p w14:paraId="369FE12E" w14:textId="1CCA0FB5" w:rsidR="00B52D0D" w:rsidRPr="00386196" w:rsidRDefault="00B52D0D" w:rsidP="00494A82">
            <w:pPr>
              <w:rPr>
                <w:b/>
                <w:bCs/>
                <w:sz w:val="20"/>
                <w:szCs w:val="20"/>
              </w:rPr>
            </w:pPr>
            <w:r w:rsidRPr="00386196">
              <w:rPr>
                <w:b/>
                <w:bCs/>
                <w:sz w:val="20"/>
                <w:szCs w:val="20"/>
              </w:rPr>
              <w:t>AutoPGD</w:t>
            </w:r>
          </w:p>
        </w:tc>
      </w:tr>
      <w:tr w:rsidR="00B52D0D" w:rsidRPr="00386196" w14:paraId="19081899" w14:textId="77777777" w:rsidTr="00B52D0D">
        <w:tc>
          <w:tcPr>
            <w:tcW w:w="1668" w:type="dxa"/>
            <w:vAlign w:val="center"/>
          </w:tcPr>
          <w:p w14:paraId="61F0918F" w14:textId="4AA3561A" w:rsidR="00B52D0D" w:rsidRPr="00386196" w:rsidRDefault="00B52D0D" w:rsidP="00494A82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ViT</w:t>
            </w:r>
            <w:r>
              <w:rPr>
                <w:sz w:val="20"/>
                <w:szCs w:val="20"/>
              </w:rPr>
              <w:t xml:space="preserve"> (No ensembl)</w:t>
            </w:r>
          </w:p>
        </w:tc>
        <w:tc>
          <w:tcPr>
            <w:tcW w:w="425" w:type="dxa"/>
            <w:vAlign w:val="center"/>
          </w:tcPr>
          <w:p w14:paraId="650CF90F" w14:textId="000C3C8A" w:rsidR="00B52D0D" w:rsidRPr="00386196" w:rsidRDefault="00B52D0D" w:rsidP="00494A82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-</w:t>
            </w:r>
          </w:p>
        </w:tc>
        <w:tc>
          <w:tcPr>
            <w:tcW w:w="917" w:type="dxa"/>
            <w:vAlign w:val="center"/>
          </w:tcPr>
          <w:p w14:paraId="3DBB93AF" w14:textId="63E365CD" w:rsidR="00B52D0D" w:rsidRPr="00386196" w:rsidRDefault="00B52D0D" w:rsidP="00494A82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96.377%</w:t>
            </w:r>
          </w:p>
        </w:tc>
        <w:tc>
          <w:tcPr>
            <w:tcW w:w="926" w:type="dxa"/>
            <w:vAlign w:val="center"/>
          </w:tcPr>
          <w:p w14:paraId="601D753E" w14:textId="26A1910A" w:rsidR="00B52D0D" w:rsidRPr="00386196" w:rsidRDefault="00B52D0D" w:rsidP="00494A82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55.652%</w:t>
            </w:r>
          </w:p>
        </w:tc>
        <w:tc>
          <w:tcPr>
            <w:tcW w:w="917" w:type="dxa"/>
            <w:vAlign w:val="center"/>
          </w:tcPr>
          <w:p w14:paraId="6527AF1A" w14:textId="49F2EEF1" w:rsidR="00B52D0D" w:rsidRPr="00386196" w:rsidRDefault="00B52D0D" w:rsidP="00494A82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32.323%</w:t>
            </w:r>
          </w:p>
        </w:tc>
        <w:tc>
          <w:tcPr>
            <w:tcW w:w="980" w:type="dxa"/>
            <w:vAlign w:val="center"/>
          </w:tcPr>
          <w:p w14:paraId="382FD1AE" w14:textId="083EAC71" w:rsidR="00B52D0D" w:rsidRPr="00386196" w:rsidRDefault="00B52D0D" w:rsidP="00494A82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23.768%</w:t>
            </w:r>
          </w:p>
        </w:tc>
      </w:tr>
      <w:tr w:rsidR="00B52D0D" w:rsidRPr="00386196" w14:paraId="42C79CD6" w14:textId="2FACAE2F" w:rsidTr="00B52D0D">
        <w:trPr>
          <w:trHeight w:val="57"/>
        </w:trPr>
        <w:tc>
          <w:tcPr>
            <w:tcW w:w="1668" w:type="dxa"/>
            <w:vMerge w:val="restart"/>
            <w:vAlign w:val="center"/>
          </w:tcPr>
          <w:p w14:paraId="4B2C5CA9" w14:textId="2DE8FBD6" w:rsidR="00B52D0D" w:rsidRPr="00386196" w:rsidRDefault="00B52D0D" w:rsidP="00D5477E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MLP</w:t>
            </w:r>
          </w:p>
        </w:tc>
        <w:tc>
          <w:tcPr>
            <w:tcW w:w="425" w:type="dxa"/>
            <w:vAlign w:val="center"/>
          </w:tcPr>
          <w:p w14:paraId="7FEB9D6D" w14:textId="62981BED" w:rsidR="00B52D0D" w:rsidRPr="00386196" w:rsidRDefault="00B52D0D" w:rsidP="00D5477E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1</w:t>
            </w:r>
          </w:p>
        </w:tc>
        <w:tc>
          <w:tcPr>
            <w:tcW w:w="917" w:type="dxa"/>
            <w:vAlign w:val="center"/>
          </w:tcPr>
          <w:p w14:paraId="29DD0525" w14:textId="34D0FC1C" w:rsidR="00B52D0D" w:rsidRPr="00386196" w:rsidRDefault="00B52D0D" w:rsidP="00D5477E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94.203%</w:t>
            </w:r>
          </w:p>
        </w:tc>
        <w:tc>
          <w:tcPr>
            <w:tcW w:w="926" w:type="dxa"/>
            <w:vAlign w:val="center"/>
          </w:tcPr>
          <w:p w14:paraId="52248925" w14:textId="00742D77" w:rsidR="00B52D0D" w:rsidRPr="00386196" w:rsidRDefault="00B52D0D" w:rsidP="00D5477E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70.290%</w:t>
            </w:r>
          </w:p>
        </w:tc>
        <w:tc>
          <w:tcPr>
            <w:tcW w:w="917" w:type="dxa"/>
            <w:vAlign w:val="center"/>
          </w:tcPr>
          <w:p w14:paraId="39F02032" w14:textId="0400E3F5" w:rsidR="00B52D0D" w:rsidRPr="00386196" w:rsidRDefault="00B52D0D" w:rsidP="00D5477E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62.899%</w:t>
            </w:r>
          </w:p>
        </w:tc>
        <w:tc>
          <w:tcPr>
            <w:tcW w:w="980" w:type="dxa"/>
            <w:vAlign w:val="center"/>
          </w:tcPr>
          <w:p w14:paraId="289A1F41" w14:textId="7C73D933" w:rsidR="00B52D0D" w:rsidRPr="00386196" w:rsidRDefault="00B52D0D" w:rsidP="00D5477E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58.406%</w:t>
            </w:r>
          </w:p>
        </w:tc>
      </w:tr>
      <w:tr w:rsidR="00B52D0D" w:rsidRPr="00386196" w14:paraId="612CA9AD" w14:textId="1DA92A18" w:rsidTr="00B52D0D">
        <w:trPr>
          <w:trHeight w:val="54"/>
        </w:trPr>
        <w:tc>
          <w:tcPr>
            <w:tcW w:w="1668" w:type="dxa"/>
            <w:vMerge/>
            <w:vAlign w:val="center"/>
          </w:tcPr>
          <w:p w14:paraId="3575F58E" w14:textId="77777777" w:rsidR="00B52D0D" w:rsidRPr="00386196" w:rsidRDefault="00B52D0D" w:rsidP="00D5477E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95A1D8F" w14:textId="4F513AF5" w:rsidR="00B52D0D" w:rsidRPr="00386196" w:rsidRDefault="00B52D0D" w:rsidP="00D5477E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2</w:t>
            </w:r>
          </w:p>
        </w:tc>
        <w:tc>
          <w:tcPr>
            <w:tcW w:w="917" w:type="dxa"/>
            <w:vAlign w:val="center"/>
          </w:tcPr>
          <w:p w14:paraId="70A54958" w14:textId="733A9042" w:rsidR="00B52D0D" w:rsidRPr="00386196" w:rsidRDefault="00B52D0D" w:rsidP="00D5477E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96.522%</w:t>
            </w:r>
          </w:p>
        </w:tc>
        <w:tc>
          <w:tcPr>
            <w:tcW w:w="926" w:type="dxa"/>
            <w:vAlign w:val="center"/>
          </w:tcPr>
          <w:p w14:paraId="5B28975C" w14:textId="7A4FA324" w:rsidR="00B52D0D" w:rsidRPr="00386196" w:rsidRDefault="00B52D0D" w:rsidP="00D5477E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83.913%</w:t>
            </w:r>
          </w:p>
        </w:tc>
        <w:tc>
          <w:tcPr>
            <w:tcW w:w="917" w:type="dxa"/>
            <w:vAlign w:val="center"/>
          </w:tcPr>
          <w:p w14:paraId="1800FA33" w14:textId="5C32899F" w:rsidR="00B52D0D" w:rsidRPr="00386196" w:rsidRDefault="00B52D0D" w:rsidP="00D5477E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80.145%</w:t>
            </w:r>
          </w:p>
        </w:tc>
        <w:tc>
          <w:tcPr>
            <w:tcW w:w="980" w:type="dxa"/>
            <w:vAlign w:val="center"/>
          </w:tcPr>
          <w:p w14:paraId="1407AF54" w14:textId="56332A5F" w:rsidR="00B52D0D" w:rsidRPr="00386196" w:rsidRDefault="00B52D0D" w:rsidP="00D5477E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78.406%</w:t>
            </w:r>
          </w:p>
        </w:tc>
      </w:tr>
      <w:tr w:rsidR="00B52D0D" w:rsidRPr="00386196" w14:paraId="140D95B4" w14:textId="61242E6D" w:rsidTr="00B52D0D">
        <w:trPr>
          <w:trHeight w:val="54"/>
        </w:trPr>
        <w:tc>
          <w:tcPr>
            <w:tcW w:w="1668" w:type="dxa"/>
            <w:vMerge/>
            <w:vAlign w:val="center"/>
          </w:tcPr>
          <w:p w14:paraId="09762A91" w14:textId="77777777" w:rsidR="00B52D0D" w:rsidRPr="00386196" w:rsidRDefault="00B52D0D" w:rsidP="009A3CF3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54BB28D" w14:textId="05B61EB3" w:rsidR="00B52D0D" w:rsidRPr="00386196" w:rsidRDefault="00B52D0D" w:rsidP="009A3CF3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3</w:t>
            </w:r>
          </w:p>
        </w:tc>
        <w:tc>
          <w:tcPr>
            <w:tcW w:w="917" w:type="dxa"/>
            <w:vAlign w:val="center"/>
          </w:tcPr>
          <w:p w14:paraId="45AFF2C0" w14:textId="5E62EC3A" w:rsidR="00B52D0D" w:rsidRPr="00386196" w:rsidRDefault="00B52D0D" w:rsidP="009A3CF3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95.362%</w:t>
            </w:r>
          </w:p>
        </w:tc>
        <w:tc>
          <w:tcPr>
            <w:tcW w:w="926" w:type="dxa"/>
            <w:vAlign w:val="center"/>
          </w:tcPr>
          <w:p w14:paraId="1EDBF926" w14:textId="36C46AA1" w:rsidR="00B52D0D" w:rsidRPr="00386196" w:rsidRDefault="00B52D0D" w:rsidP="009A3CF3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84.638%</w:t>
            </w:r>
          </w:p>
        </w:tc>
        <w:tc>
          <w:tcPr>
            <w:tcW w:w="917" w:type="dxa"/>
            <w:vAlign w:val="center"/>
          </w:tcPr>
          <w:p w14:paraId="0DE2B985" w14:textId="283B85C5" w:rsidR="00B52D0D" w:rsidRPr="00386196" w:rsidRDefault="00B52D0D" w:rsidP="009A3CF3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82.754%</w:t>
            </w:r>
          </w:p>
        </w:tc>
        <w:tc>
          <w:tcPr>
            <w:tcW w:w="980" w:type="dxa"/>
            <w:vAlign w:val="center"/>
          </w:tcPr>
          <w:p w14:paraId="2E288EC7" w14:textId="04A74D0E" w:rsidR="00B52D0D" w:rsidRPr="00386196" w:rsidRDefault="00B52D0D" w:rsidP="009A3CF3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81.304%</w:t>
            </w:r>
          </w:p>
        </w:tc>
      </w:tr>
      <w:tr w:rsidR="00B52D0D" w:rsidRPr="00386196" w14:paraId="0B79BB59" w14:textId="1A34A727" w:rsidTr="00B52D0D">
        <w:trPr>
          <w:trHeight w:val="54"/>
        </w:trPr>
        <w:tc>
          <w:tcPr>
            <w:tcW w:w="1668" w:type="dxa"/>
            <w:vMerge/>
            <w:vAlign w:val="center"/>
          </w:tcPr>
          <w:p w14:paraId="6834E2FE" w14:textId="77777777" w:rsidR="00B52D0D" w:rsidRPr="00386196" w:rsidRDefault="00B52D0D" w:rsidP="009A3CF3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FF52ADA" w14:textId="4328ACFB" w:rsidR="00B52D0D" w:rsidRPr="00386196" w:rsidRDefault="00B52D0D" w:rsidP="009A3CF3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4</w:t>
            </w:r>
          </w:p>
        </w:tc>
        <w:tc>
          <w:tcPr>
            <w:tcW w:w="917" w:type="dxa"/>
            <w:vAlign w:val="center"/>
          </w:tcPr>
          <w:p w14:paraId="50B122C7" w14:textId="602BFEDC" w:rsidR="00B52D0D" w:rsidRPr="00386196" w:rsidRDefault="00B52D0D" w:rsidP="009A3CF3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95.797%</w:t>
            </w:r>
          </w:p>
        </w:tc>
        <w:tc>
          <w:tcPr>
            <w:tcW w:w="926" w:type="dxa"/>
            <w:vAlign w:val="center"/>
          </w:tcPr>
          <w:p w14:paraId="148F0AFC" w14:textId="0A80FFEA" w:rsidR="00B52D0D" w:rsidRPr="00386196" w:rsidRDefault="00B52D0D" w:rsidP="009A3CF3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89.855%</w:t>
            </w:r>
          </w:p>
        </w:tc>
        <w:tc>
          <w:tcPr>
            <w:tcW w:w="917" w:type="dxa"/>
            <w:vAlign w:val="center"/>
          </w:tcPr>
          <w:p w14:paraId="21BFD62D" w14:textId="11E6689C" w:rsidR="00B52D0D" w:rsidRPr="00386196" w:rsidRDefault="00B52D0D" w:rsidP="009A3CF3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88.406%</w:t>
            </w:r>
          </w:p>
        </w:tc>
        <w:tc>
          <w:tcPr>
            <w:tcW w:w="980" w:type="dxa"/>
            <w:vAlign w:val="center"/>
          </w:tcPr>
          <w:p w14:paraId="705A7D6D" w14:textId="15C68D99" w:rsidR="00B52D0D" w:rsidRPr="00386196" w:rsidRDefault="00B52D0D" w:rsidP="009A3CF3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87.826%</w:t>
            </w:r>
          </w:p>
        </w:tc>
      </w:tr>
      <w:tr w:rsidR="00B52D0D" w:rsidRPr="00386196" w14:paraId="3F3D320E" w14:textId="3CA1EF90" w:rsidTr="00B52D0D">
        <w:trPr>
          <w:trHeight w:val="50"/>
        </w:trPr>
        <w:tc>
          <w:tcPr>
            <w:tcW w:w="1668" w:type="dxa"/>
            <w:vMerge w:val="restart"/>
            <w:vAlign w:val="center"/>
          </w:tcPr>
          <w:p w14:paraId="29335918" w14:textId="0342CECB" w:rsidR="00B52D0D" w:rsidRPr="00386196" w:rsidRDefault="00B52D0D" w:rsidP="009A3CF3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CNN</w:t>
            </w:r>
          </w:p>
        </w:tc>
        <w:tc>
          <w:tcPr>
            <w:tcW w:w="425" w:type="dxa"/>
            <w:vAlign w:val="center"/>
          </w:tcPr>
          <w:p w14:paraId="31EDBAF9" w14:textId="21FE4D78" w:rsidR="00B52D0D" w:rsidRPr="00386196" w:rsidRDefault="00B52D0D" w:rsidP="009A3CF3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1</w:t>
            </w:r>
          </w:p>
        </w:tc>
        <w:tc>
          <w:tcPr>
            <w:tcW w:w="917" w:type="dxa"/>
            <w:vAlign w:val="center"/>
          </w:tcPr>
          <w:p w14:paraId="5033A1E8" w14:textId="336D9DE7" w:rsidR="00B52D0D" w:rsidRPr="00386196" w:rsidRDefault="00B52D0D" w:rsidP="009A3CF3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93.043%</w:t>
            </w:r>
          </w:p>
        </w:tc>
        <w:tc>
          <w:tcPr>
            <w:tcW w:w="926" w:type="dxa"/>
            <w:vAlign w:val="center"/>
          </w:tcPr>
          <w:p w14:paraId="3255A378" w14:textId="33EEBE8D" w:rsidR="00B52D0D" w:rsidRPr="00386196" w:rsidRDefault="00B52D0D" w:rsidP="009A3CF3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70.870%</w:t>
            </w:r>
          </w:p>
        </w:tc>
        <w:tc>
          <w:tcPr>
            <w:tcW w:w="917" w:type="dxa"/>
            <w:vAlign w:val="center"/>
          </w:tcPr>
          <w:p w14:paraId="1EEA3FF7" w14:textId="6910E569" w:rsidR="00B52D0D" w:rsidRPr="00386196" w:rsidRDefault="00B52D0D" w:rsidP="009A3CF3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64.783%</w:t>
            </w:r>
          </w:p>
        </w:tc>
        <w:tc>
          <w:tcPr>
            <w:tcW w:w="980" w:type="dxa"/>
            <w:vAlign w:val="center"/>
          </w:tcPr>
          <w:p w14:paraId="14F5109C" w14:textId="096890C9" w:rsidR="00B52D0D" w:rsidRPr="00386196" w:rsidRDefault="00B52D0D" w:rsidP="009A3CF3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60.435%</w:t>
            </w:r>
          </w:p>
        </w:tc>
      </w:tr>
      <w:tr w:rsidR="00B52D0D" w:rsidRPr="00386196" w14:paraId="73F8702E" w14:textId="0C18CB80" w:rsidTr="00B52D0D">
        <w:trPr>
          <w:trHeight w:val="50"/>
        </w:trPr>
        <w:tc>
          <w:tcPr>
            <w:tcW w:w="1668" w:type="dxa"/>
            <w:vMerge/>
            <w:vAlign w:val="center"/>
          </w:tcPr>
          <w:p w14:paraId="7B8A7C7E" w14:textId="77777777" w:rsidR="00B52D0D" w:rsidRPr="00386196" w:rsidRDefault="00B52D0D" w:rsidP="009A3CF3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AD6F818" w14:textId="5ACD2D99" w:rsidR="00B52D0D" w:rsidRPr="00386196" w:rsidRDefault="00B52D0D" w:rsidP="009A3CF3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2</w:t>
            </w:r>
          </w:p>
        </w:tc>
        <w:tc>
          <w:tcPr>
            <w:tcW w:w="917" w:type="dxa"/>
            <w:vAlign w:val="center"/>
          </w:tcPr>
          <w:p w14:paraId="45C77CF0" w14:textId="61FBDBAE" w:rsidR="00B52D0D" w:rsidRPr="00386196" w:rsidRDefault="00B52D0D" w:rsidP="009A3CF3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96.232%</w:t>
            </w:r>
          </w:p>
        </w:tc>
        <w:tc>
          <w:tcPr>
            <w:tcW w:w="926" w:type="dxa"/>
            <w:vAlign w:val="center"/>
          </w:tcPr>
          <w:p w14:paraId="6249A99A" w14:textId="0C5B4058" w:rsidR="00B52D0D" w:rsidRPr="00386196" w:rsidRDefault="00B52D0D" w:rsidP="009A3CF3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85.217%</w:t>
            </w:r>
          </w:p>
        </w:tc>
        <w:tc>
          <w:tcPr>
            <w:tcW w:w="917" w:type="dxa"/>
            <w:vAlign w:val="center"/>
          </w:tcPr>
          <w:p w14:paraId="15DC27FF" w14:textId="23C029D1" w:rsidR="00B52D0D" w:rsidRPr="00386196" w:rsidRDefault="00B52D0D" w:rsidP="009A3CF3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82.319%</w:t>
            </w:r>
          </w:p>
        </w:tc>
        <w:tc>
          <w:tcPr>
            <w:tcW w:w="980" w:type="dxa"/>
            <w:vAlign w:val="center"/>
          </w:tcPr>
          <w:p w14:paraId="23177AB6" w14:textId="0B4AB417" w:rsidR="00B52D0D" w:rsidRPr="00386196" w:rsidRDefault="00B52D0D" w:rsidP="009A3CF3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82.029%</w:t>
            </w:r>
          </w:p>
        </w:tc>
      </w:tr>
      <w:tr w:rsidR="00B52D0D" w:rsidRPr="00386196" w14:paraId="253C20C3" w14:textId="72AEB20F" w:rsidTr="00B52D0D">
        <w:trPr>
          <w:trHeight w:val="50"/>
        </w:trPr>
        <w:tc>
          <w:tcPr>
            <w:tcW w:w="1668" w:type="dxa"/>
            <w:vMerge/>
            <w:vAlign w:val="center"/>
          </w:tcPr>
          <w:p w14:paraId="1CF48F25" w14:textId="77777777" w:rsidR="00B52D0D" w:rsidRPr="00386196" w:rsidRDefault="00B52D0D" w:rsidP="009A3CF3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D2450C9" w14:textId="291B9F22" w:rsidR="00B52D0D" w:rsidRPr="00386196" w:rsidRDefault="00B52D0D" w:rsidP="009A3CF3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3</w:t>
            </w:r>
          </w:p>
        </w:tc>
        <w:tc>
          <w:tcPr>
            <w:tcW w:w="917" w:type="dxa"/>
            <w:vAlign w:val="center"/>
          </w:tcPr>
          <w:p w14:paraId="4E9D4B7B" w14:textId="4D215D77" w:rsidR="00B52D0D" w:rsidRPr="00386196" w:rsidRDefault="00B52D0D" w:rsidP="009A3CF3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96.232%</w:t>
            </w:r>
          </w:p>
        </w:tc>
        <w:tc>
          <w:tcPr>
            <w:tcW w:w="926" w:type="dxa"/>
            <w:vAlign w:val="center"/>
          </w:tcPr>
          <w:p w14:paraId="727C299E" w14:textId="23B4B498" w:rsidR="00B52D0D" w:rsidRPr="00386196" w:rsidRDefault="00B52D0D" w:rsidP="009A3CF3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87.391%</w:t>
            </w:r>
          </w:p>
        </w:tc>
        <w:tc>
          <w:tcPr>
            <w:tcW w:w="917" w:type="dxa"/>
            <w:vAlign w:val="center"/>
          </w:tcPr>
          <w:p w14:paraId="585BFAE9" w14:textId="6680EB81" w:rsidR="00B52D0D" w:rsidRPr="00386196" w:rsidRDefault="00B52D0D" w:rsidP="009A3CF3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85.217%</w:t>
            </w:r>
          </w:p>
        </w:tc>
        <w:tc>
          <w:tcPr>
            <w:tcW w:w="980" w:type="dxa"/>
            <w:vAlign w:val="center"/>
          </w:tcPr>
          <w:p w14:paraId="53FF8B46" w14:textId="3F438BEF" w:rsidR="00B52D0D" w:rsidRPr="00386196" w:rsidRDefault="00B52D0D" w:rsidP="009A3CF3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84.928%</w:t>
            </w:r>
          </w:p>
        </w:tc>
      </w:tr>
      <w:tr w:rsidR="00B52D0D" w:rsidRPr="00386196" w14:paraId="0D3E0C5D" w14:textId="0541818F" w:rsidTr="00B52D0D">
        <w:trPr>
          <w:trHeight w:val="50"/>
        </w:trPr>
        <w:tc>
          <w:tcPr>
            <w:tcW w:w="1668" w:type="dxa"/>
            <w:vMerge/>
            <w:vAlign w:val="center"/>
          </w:tcPr>
          <w:p w14:paraId="0EC1A87E" w14:textId="77777777" w:rsidR="00B52D0D" w:rsidRPr="00386196" w:rsidRDefault="00B52D0D" w:rsidP="009A3CF3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669A079" w14:textId="75D3981D" w:rsidR="00B52D0D" w:rsidRPr="00386196" w:rsidRDefault="00B52D0D" w:rsidP="009A3CF3">
            <w:pPr>
              <w:rPr>
                <w:sz w:val="20"/>
                <w:szCs w:val="20"/>
              </w:rPr>
            </w:pPr>
            <w:r w:rsidRPr="00386196">
              <w:rPr>
                <w:strike/>
                <w:sz w:val="20"/>
                <w:szCs w:val="20"/>
              </w:rPr>
              <w:t>4</w:t>
            </w:r>
          </w:p>
        </w:tc>
        <w:tc>
          <w:tcPr>
            <w:tcW w:w="917" w:type="dxa"/>
            <w:vAlign w:val="center"/>
          </w:tcPr>
          <w:p w14:paraId="6C1DAE0B" w14:textId="2CB286D8" w:rsidR="00B52D0D" w:rsidRPr="00386196" w:rsidRDefault="00B52D0D" w:rsidP="009A3CF3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94.058%</w:t>
            </w:r>
          </w:p>
        </w:tc>
        <w:tc>
          <w:tcPr>
            <w:tcW w:w="926" w:type="dxa"/>
            <w:vAlign w:val="center"/>
          </w:tcPr>
          <w:p w14:paraId="0CCC3C5F" w14:textId="517F88CB" w:rsidR="00B52D0D" w:rsidRPr="00386196" w:rsidRDefault="00B52D0D" w:rsidP="009A3CF3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88.116%</w:t>
            </w:r>
          </w:p>
        </w:tc>
        <w:tc>
          <w:tcPr>
            <w:tcW w:w="917" w:type="dxa"/>
            <w:vAlign w:val="center"/>
          </w:tcPr>
          <w:p w14:paraId="62F5C6B7" w14:textId="24AFC21E" w:rsidR="00B52D0D" w:rsidRPr="00386196" w:rsidRDefault="00B52D0D" w:rsidP="009A3CF3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86.957%</w:t>
            </w:r>
          </w:p>
        </w:tc>
        <w:tc>
          <w:tcPr>
            <w:tcW w:w="980" w:type="dxa"/>
            <w:vAlign w:val="center"/>
          </w:tcPr>
          <w:p w14:paraId="3B548B86" w14:textId="4F32EBB0" w:rsidR="00B52D0D" w:rsidRPr="00386196" w:rsidRDefault="00B52D0D" w:rsidP="009A3CF3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86.812%</w:t>
            </w:r>
          </w:p>
        </w:tc>
      </w:tr>
    </w:tbl>
    <w:p w14:paraId="71D25E57" w14:textId="77777777" w:rsidR="00883596" w:rsidRDefault="00883596">
      <w:pPr>
        <w:rPr>
          <w:b/>
          <w:bCs/>
          <w:sz w:val="20"/>
          <w:szCs w:val="20"/>
        </w:rPr>
      </w:pPr>
    </w:p>
    <w:p w14:paraId="623AB312" w14:textId="0AAEDFF5" w:rsidR="00B4170C" w:rsidRDefault="00B4170C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Table 2_1. </w:t>
      </w:r>
      <w:r>
        <w:rPr>
          <w:sz w:val="20"/>
          <w:szCs w:val="20"/>
        </w:rPr>
        <w:t xml:space="preserve">Adversarial Attack performance of </w:t>
      </w:r>
      <w:r w:rsidR="00234ABC">
        <w:rPr>
          <w:sz w:val="20"/>
          <w:szCs w:val="20"/>
        </w:rPr>
        <w:t xml:space="preserve">surrogate and </w:t>
      </w:r>
      <w:r>
        <w:rPr>
          <w:sz w:val="20"/>
          <w:szCs w:val="20"/>
        </w:rPr>
        <w:t>SEVIT model</w:t>
      </w:r>
      <w:r w:rsidR="00234ABC">
        <w:rPr>
          <w:sz w:val="20"/>
          <w:szCs w:val="20"/>
        </w:rPr>
        <w:t xml:space="preserve">s </w:t>
      </w:r>
      <w:r>
        <w:rPr>
          <w:sz w:val="20"/>
          <w:szCs w:val="20"/>
        </w:rPr>
        <w:t>(with MLP alternatives) on attack samples</w:t>
      </w:r>
      <w:r w:rsidR="005936AC">
        <w:rPr>
          <w:sz w:val="20"/>
          <w:szCs w:val="20"/>
        </w:rPr>
        <w:t xml:space="preserve"> via Majority Voting</w:t>
      </w:r>
      <w:r w:rsidR="003E3407">
        <w:rPr>
          <w:sz w:val="20"/>
          <w:szCs w:val="20"/>
        </w:rPr>
        <w:t>, where these attack samples are</w:t>
      </w:r>
      <w:r>
        <w:rPr>
          <w:sz w:val="20"/>
          <w:szCs w:val="20"/>
        </w:rPr>
        <w:t xml:space="preserve"> generated on the surrogate model through model extraction attack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086"/>
        <w:gridCol w:w="1086"/>
        <w:gridCol w:w="1086"/>
        <w:gridCol w:w="1086"/>
        <w:gridCol w:w="1086"/>
        <w:gridCol w:w="1086"/>
        <w:gridCol w:w="1086"/>
      </w:tblGrid>
      <w:tr w:rsidR="00B57FF9" w14:paraId="2AE3396A" w14:textId="77777777" w:rsidTr="008C4820">
        <w:tc>
          <w:tcPr>
            <w:tcW w:w="1668" w:type="dxa"/>
            <w:tcBorders>
              <w:bottom w:val="single" w:sz="18" w:space="0" w:color="auto"/>
            </w:tcBorders>
            <w:vAlign w:val="center"/>
          </w:tcPr>
          <w:p w14:paraId="4371DF09" w14:textId="77777777" w:rsidR="00B57FF9" w:rsidRDefault="00B57FF9" w:rsidP="00CB368C">
            <w:pPr>
              <w:rPr>
                <w:sz w:val="20"/>
                <w:szCs w:val="20"/>
              </w:rPr>
            </w:pPr>
            <w:r w:rsidRPr="00842D6F">
              <w:rPr>
                <w:b/>
                <w:bCs/>
                <w:sz w:val="20"/>
                <w:szCs w:val="20"/>
              </w:rPr>
              <w:t>Ensemble Model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02862B2C" w14:textId="77777777" w:rsidR="00B57FF9" w:rsidRPr="00F045C6" w:rsidRDefault="00B57FF9" w:rsidP="00CB368C">
            <w:pPr>
              <w:rPr>
                <w:b/>
                <w:bCs/>
                <w:sz w:val="20"/>
                <w:szCs w:val="20"/>
              </w:rPr>
            </w:pPr>
            <w:r w:rsidRPr="00F045C6">
              <w:rPr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7032F4B9" w14:textId="77777777" w:rsidR="00B57FF9" w:rsidRPr="00261D16" w:rsidRDefault="00B57FF9" w:rsidP="00CB368C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261D16">
              <w:rPr>
                <w:b/>
                <w:bCs/>
                <w:color w:val="FF0000"/>
                <w:sz w:val="20"/>
                <w:szCs w:val="20"/>
              </w:rPr>
              <w:t>Clean Samples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6DE350D2" w14:textId="77777777" w:rsidR="00B57FF9" w:rsidRPr="00F045C6" w:rsidRDefault="00B57FF9" w:rsidP="00CB368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FGSM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44A0838C" w14:textId="77777777" w:rsidR="00B57FF9" w:rsidRPr="00F045C6" w:rsidRDefault="00B57FF9" w:rsidP="00CB368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PGD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5CE3640E" w14:textId="77777777" w:rsidR="00B57FF9" w:rsidRPr="00F045C6" w:rsidRDefault="00B57FF9" w:rsidP="00CB368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BIM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1A8250E5" w14:textId="77777777" w:rsidR="00B57FF9" w:rsidRPr="00F045C6" w:rsidRDefault="00B57FF9" w:rsidP="00CB368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AutoPGD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14661292" w14:textId="77777777" w:rsidR="00B57FF9" w:rsidRPr="00F045C6" w:rsidRDefault="00B57FF9" w:rsidP="00CB368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C&amp;W</w:t>
            </w:r>
          </w:p>
        </w:tc>
      </w:tr>
      <w:tr w:rsidR="00334935" w14:paraId="63C8B6FC" w14:textId="77777777" w:rsidTr="008C4820">
        <w:tc>
          <w:tcPr>
            <w:tcW w:w="16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01114EA" w14:textId="341F8578" w:rsidR="00334935" w:rsidRPr="00842D6F" w:rsidRDefault="00334935" w:rsidP="00334935">
            <w:pPr>
              <w:rPr>
                <w:b/>
                <w:bCs/>
                <w:sz w:val="20"/>
                <w:szCs w:val="20"/>
              </w:rPr>
            </w:pPr>
            <w:r w:rsidRPr="00204590">
              <w:rPr>
                <w:sz w:val="20"/>
                <w:szCs w:val="20"/>
              </w:rPr>
              <w:t>CNN Surrogate</w:t>
            </w:r>
          </w:p>
        </w:tc>
        <w:tc>
          <w:tcPr>
            <w:tcW w:w="108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A5C3EF5" w14:textId="38502F20" w:rsidR="00334935" w:rsidRPr="00F045C6" w:rsidRDefault="00334935" w:rsidP="0033493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8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FE810DA" w14:textId="5BEA9FAE" w:rsidR="00334935" w:rsidRPr="00261D16" w:rsidRDefault="00334935" w:rsidP="00334935">
            <w:pPr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90.14%</w:t>
            </w:r>
          </w:p>
        </w:tc>
        <w:tc>
          <w:tcPr>
            <w:tcW w:w="108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4DB387D" w14:textId="52FCB931" w:rsidR="00334935" w:rsidRDefault="00334935" w:rsidP="0033493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90.72%</w:t>
            </w:r>
          </w:p>
        </w:tc>
        <w:tc>
          <w:tcPr>
            <w:tcW w:w="108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912DD38" w14:textId="429441EB" w:rsidR="00334935" w:rsidRDefault="00BB743A" w:rsidP="0033493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90.58%</w:t>
            </w:r>
          </w:p>
        </w:tc>
        <w:tc>
          <w:tcPr>
            <w:tcW w:w="108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3BD5D99" w14:textId="29B65376" w:rsidR="00334935" w:rsidRDefault="00BB743A" w:rsidP="0033493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91.45%</w:t>
            </w:r>
          </w:p>
        </w:tc>
        <w:tc>
          <w:tcPr>
            <w:tcW w:w="108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2BC8F87" w14:textId="1630B603" w:rsidR="00334935" w:rsidRDefault="00BB743A" w:rsidP="0033493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90.58%</w:t>
            </w:r>
          </w:p>
        </w:tc>
        <w:tc>
          <w:tcPr>
            <w:tcW w:w="108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6DAD276" w14:textId="4187F659" w:rsidR="00334935" w:rsidRDefault="00BB743A" w:rsidP="0033493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91.45%</w:t>
            </w:r>
          </w:p>
        </w:tc>
      </w:tr>
      <w:tr w:rsidR="00AD3F1C" w14:paraId="590A59CD" w14:textId="77777777" w:rsidTr="008C4820">
        <w:trPr>
          <w:trHeight w:val="57"/>
        </w:trPr>
        <w:tc>
          <w:tcPr>
            <w:tcW w:w="1668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14:paraId="6A1E7132" w14:textId="77777777" w:rsidR="00AD3F1C" w:rsidRDefault="00AD3F1C" w:rsidP="00AD3F1C">
            <w:pPr>
              <w:rPr>
                <w:sz w:val="20"/>
                <w:szCs w:val="20"/>
              </w:rPr>
            </w:pPr>
            <w:r w:rsidRPr="005379DB">
              <w:rPr>
                <w:sz w:val="20"/>
                <w:szCs w:val="20"/>
              </w:rPr>
              <w:t>MLP</w:t>
            </w:r>
          </w:p>
        </w:tc>
        <w:tc>
          <w:tcPr>
            <w:tcW w:w="1086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CE97544" w14:textId="468A2972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6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3446CF9" w14:textId="4AD15437" w:rsidR="00AD3F1C" w:rsidRDefault="00AD3F1C" w:rsidP="00AD3F1C">
            <w:pPr>
              <w:rPr>
                <w:sz w:val="20"/>
                <w:szCs w:val="20"/>
              </w:rPr>
            </w:pPr>
            <w:r w:rsidRPr="00D7068C">
              <w:rPr>
                <w:sz w:val="20"/>
                <w:szCs w:val="20"/>
              </w:rPr>
              <w:t>94.203%</w:t>
            </w:r>
          </w:p>
        </w:tc>
        <w:tc>
          <w:tcPr>
            <w:tcW w:w="1086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431559EF" w14:textId="3D64D886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91.159%</w:t>
            </w:r>
          </w:p>
        </w:tc>
        <w:tc>
          <w:tcPr>
            <w:tcW w:w="1086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527F89F" w14:textId="60D36BE9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91.304%</w:t>
            </w:r>
          </w:p>
        </w:tc>
        <w:tc>
          <w:tcPr>
            <w:tcW w:w="1086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0979BA97" w14:textId="29DFC4AE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94.203%</w:t>
            </w:r>
          </w:p>
        </w:tc>
        <w:tc>
          <w:tcPr>
            <w:tcW w:w="1086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DF7E9A1" w14:textId="0889046E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92.174%</w:t>
            </w:r>
          </w:p>
        </w:tc>
        <w:tc>
          <w:tcPr>
            <w:tcW w:w="1086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4ACA96DC" w14:textId="0B7BB2CD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94.203%</w:t>
            </w:r>
          </w:p>
        </w:tc>
      </w:tr>
      <w:tr w:rsidR="00AD3F1C" w14:paraId="3245EDC1" w14:textId="77777777" w:rsidTr="008C4820">
        <w:trPr>
          <w:trHeight w:val="54"/>
        </w:trPr>
        <w:tc>
          <w:tcPr>
            <w:tcW w:w="1668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7D23EC2E" w14:textId="77777777" w:rsidR="00AD3F1C" w:rsidRPr="005379DB" w:rsidRDefault="00AD3F1C" w:rsidP="00AD3F1C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89153" w14:textId="10845B67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5C1DA8" w14:textId="5B98A6AF" w:rsidR="00AD3F1C" w:rsidRDefault="00AD3F1C" w:rsidP="00AD3F1C">
            <w:pPr>
              <w:rPr>
                <w:sz w:val="20"/>
                <w:szCs w:val="20"/>
              </w:rPr>
            </w:pPr>
            <w:r w:rsidRPr="00D7068C">
              <w:rPr>
                <w:sz w:val="20"/>
                <w:szCs w:val="20"/>
              </w:rPr>
              <w:t>96.522%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EA7D37" w14:textId="40B3265B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94.928%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D26FE2" w14:textId="33D343C8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95.072%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1B2731" w14:textId="4ADC1783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96.522%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B4078" w14:textId="787EDDD8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95.217%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1A501E2" w14:textId="36119ED5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96.522%</w:t>
            </w:r>
          </w:p>
        </w:tc>
      </w:tr>
      <w:tr w:rsidR="00AD3F1C" w14:paraId="5D31B954" w14:textId="77777777" w:rsidTr="008C4820">
        <w:trPr>
          <w:trHeight w:val="54"/>
        </w:trPr>
        <w:tc>
          <w:tcPr>
            <w:tcW w:w="1668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3FBED6DD" w14:textId="77777777" w:rsidR="00AD3F1C" w:rsidRPr="005379DB" w:rsidRDefault="00AD3F1C" w:rsidP="00AD3F1C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45A1C9" w14:textId="735D3FB1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C4E5F" w14:textId="0A3F6636" w:rsidR="00AD3F1C" w:rsidRDefault="00AD3F1C" w:rsidP="00AD3F1C">
            <w:pPr>
              <w:rPr>
                <w:sz w:val="20"/>
                <w:szCs w:val="20"/>
              </w:rPr>
            </w:pPr>
            <w:r w:rsidRPr="00D7068C">
              <w:rPr>
                <w:sz w:val="20"/>
                <w:szCs w:val="20"/>
              </w:rPr>
              <w:t>95.362%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6EC0" w14:textId="5B6153EC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92.899%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0863A" w14:textId="3FDD70DB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93.188%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4A4E0A" w14:textId="2D3F5F85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95.362%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0AFD9" w14:textId="7340429C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94.348%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786E5FC" w14:textId="03485DF3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95.362%</w:t>
            </w:r>
          </w:p>
        </w:tc>
      </w:tr>
      <w:tr w:rsidR="00AD3F1C" w14:paraId="1938716E" w14:textId="77777777" w:rsidTr="008C4820">
        <w:trPr>
          <w:trHeight w:val="54"/>
        </w:trPr>
        <w:tc>
          <w:tcPr>
            <w:tcW w:w="1668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579FC1FA" w14:textId="77777777" w:rsidR="00AD3F1C" w:rsidRPr="005379DB" w:rsidRDefault="00AD3F1C" w:rsidP="00AD3F1C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6E17454" w14:textId="2B223C45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238928F" w14:textId="3D40E8E7" w:rsidR="00AD3F1C" w:rsidRDefault="00AD3F1C" w:rsidP="00AD3F1C">
            <w:pPr>
              <w:rPr>
                <w:sz w:val="20"/>
                <w:szCs w:val="20"/>
              </w:rPr>
            </w:pPr>
            <w:r w:rsidRPr="00D7068C">
              <w:rPr>
                <w:sz w:val="20"/>
                <w:szCs w:val="20"/>
              </w:rPr>
              <w:t>95.797%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F5B3BD6" w14:textId="5B6EF148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94.348%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A1349F3" w14:textId="4A2B3A06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94.493%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108B483" w14:textId="775DD8AF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95.797%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601D924" w14:textId="664EAFFA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94.638%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FF3DB80" w14:textId="73C1F424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95.797%</w:t>
            </w:r>
          </w:p>
        </w:tc>
      </w:tr>
      <w:tr w:rsidR="00AD3F1C" w14:paraId="1926B99A" w14:textId="77777777" w:rsidTr="008C4820">
        <w:trPr>
          <w:trHeight w:val="50"/>
        </w:trPr>
        <w:tc>
          <w:tcPr>
            <w:tcW w:w="1668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56437B8" w14:textId="77777777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CNN</w:t>
            </w:r>
          </w:p>
        </w:tc>
        <w:tc>
          <w:tcPr>
            <w:tcW w:w="1086" w:type="dxa"/>
            <w:tcBorders>
              <w:top w:val="single" w:sz="18" w:space="0" w:color="auto"/>
            </w:tcBorders>
            <w:vAlign w:val="center"/>
          </w:tcPr>
          <w:p w14:paraId="10BA4E83" w14:textId="72BFFF9D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6" w:type="dxa"/>
            <w:tcBorders>
              <w:top w:val="single" w:sz="18" w:space="0" w:color="auto"/>
            </w:tcBorders>
            <w:vAlign w:val="center"/>
          </w:tcPr>
          <w:p w14:paraId="5662A1B3" w14:textId="7E33C419" w:rsidR="00AD3F1C" w:rsidRDefault="00AD3F1C" w:rsidP="00AD3F1C">
            <w:pPr>
              <w:rPr>
                <w:sz w:val="20"/>
                <w:szCs w:val="20"/>
              </w:rPr>
            </w:pPr>
            <w:r w:rsidRPr="00C064A9">
              <w:rPr>
                <w:sz w:val="20"/>
                <w:szCs w:val="20"/>
              </w:rPr>
              <w:t>93.043%</w:t>
            </w:r>
          </w:p>
        </w:tc>
        <w:tc>
          <w:tcPr>
            <w:tcW w:w="1086" w:type="dxa"/>
            <w:tcBorders>
              <w:top w:val="single" w:sz="18" w:space="0" w:color="auto"/>
            </w:tcBorders>
            <w:vAlign w:val="center"/>
          </w:tcPr>
          <w:p w14:paraId="20E22D04" w14:textId="4ABE11A9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90.870%</w:t>
            </w:r>
          </w:p>
        </w:tc>
        <w:tc>
          <w:tcPr>
            <w:tcW w:w="1086" w:type="dxa"/>
            <w:tcBorders>
              <w:top w:val="single" w:sz="18" w:space="0" w:color="auto"/>
            </w:tcBorders>
            <w:vAlign w:val="center"/>
          </w:tcPr>
          <w:p w14:paraId="1FE5B5E4" w14:textId="78B86253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90.870%</w:t>
            </w:r>
          </w:p>
        </w:tc>
        <w:tc>
          <w:tcPr>
            <w:tcW w:w="1086" w:type="dxa"/>
            <w:tcBorders>
              <w:top w:val="single" w:sz="18" w:space="0" w:color="auto"/>
            </w:tcBorders>
            <w:vAlign w:val="center"/>
          </w:tcPr>
          <w:p w14:paraId="4A7FB196" w14:textId="54A0F380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93.043%</w:t>
            </w:r>
          </w:p>
        </w:tc>
        <w:tc>
          <w:tcPr>
            <w:tcW w:w="1086" w:type="dxa"/>
            <w:tcBorders>
              <w:top w:val="single" w:sz="18" w:space="0" w:color="auto"/>
            </w:tcBorders>
            <w:vAlign w:val="center"/>
          </w:tcPr>
          <w:p w14:paraId="1FCCA574" w14:textId="3DAA5E53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91.594%</w:t>
            </w:r>
          </w:p>
        </w:tc>
        <w:tc>
          <w:tcPr>
            <w:tcW w:w="1086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8F42471" w14:textId="4BF17469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93.043%</w:t>
            </w:r>
          </w:p>
        </w:tc>
      </w:tr>
      <w:tr w:rsidR="00AD3F1C" w14:paraId="72CFDC64" w14:textId="77777777" w:rsidTr="008C482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7DAB0569" w14:textId="77777777" w:rsidR="00AD3F1C" w:rsidRDefault="00AD3F1C" w:rsidP="00AD3F1C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24FB7D64" w14:textId="090BCD52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6" w:type="dxa"/>
            <w:vAlign w:val="center"/>
          </w:tcPr>
          <w:p w14:paraId="5F061CB3" w14:textId="22F6FFA6" w:rsidR="00AD3F1C" w:rsidRDefault="00AD3F1C" w:rsidP="00AD3F1C">
            <w:pPr>
              <w:rPr>
                <w:sz w:val="20"/>
                <w:szCs w:val="20"/>
              </w:rPr>
            </w:pPr>
            <w:r w:rsidRPr="00983732">
              <w:rPr>
                <w:sz w:val="20"/>
                <w:szCs w:val="20"/>
              </w:rPr>
              <w:t>96.232%</w:t>
            </w:r>
          </w:p>
        </w:tc>
        <w:tc>
          <w:tcPr>
            <w:tcW w:w="1086" w:type="dxa"/>
            <w:vAlign w:val="center"/>
          </w:tcPr>
          <w:p w14:paraId="0887E1C9" w14:textId="24D068DB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94.058%</w:t>
            </w:r>
          </w:p>
        </w:tc>
        <w:tc>
          <w:tcPr>
            <w:tcW w:w="1086" w:type="dxa"/>
            <w:vAlign w:val="center"/>
          </w:tcPr>
          <w:p w14:paraId="5FED9EEE" w14:textId="6A535786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94.493%</w:t>
            </w:r>
          </w:p>
        </w:tc>
        <w:tc>
          <w:tcPr>
            <w:tcW w:w="1086" w:type="dxa"/>
            <w:vAlign w:val="center"/>
          </w:tcPr>
          <w:p w14:paraId="39F6F22B" w14:textId="1A5191D7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96.232%</w:t>
            </w:r>
          </w:p>
        </w:tc>
        <w:tc>
          <w:tcPr>
            <w:tcW w:w="1086" w:type="dxa"/>
            <w:vAlign w:val="center"/>
          </w:tcPr>
          <w:p w14:paraId="51B53011" w14:textId="465496A2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95.072%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2F01CADA" w14:textId="3623A12A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96.232%</w:t>
            </w:r>
          </w:p>
        </w:tc>
      </w:tr>
      <w:tr w:rsidR="00AD3F1C" w14:paraId="6E4D7A73" w14:textId="77777777" w:rsidTr="008C482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2B46E84F" w14:textId="77777777" w:rsidR="00AD3F1C" w:rsidRDefault="00AD3F1C" w:rsidP="00AD3F1C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5A4ADB77" w14:textId="0FEA99B5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6" w:type="dxa"/>
            <w:vAlign w:val="center"/>
          </w:tcPr>
          <w:p w14:paraId="04D249FD" w14:textId="78BA53D9" w:rsidR="00AD3F1C" w:rsidRDefault="00AD3F1C" w:rsidP="00AD3F1C">
            <w:pPr>
              <w:rPr>
                <w:sz w:val="20"/>
                <w:szCs w:val="20"/>
              </w:rPr>
            </w:pPr>
            <w:r w:rsidRPr="00955337">
              <w:rPr>
                <w:sz w:val="20"/>
                <w:szCs w:val="20"/>
              </w:rPr>
              <w:t>96.232%</w:t>
            </w:r>
          </w:p>
        </w:tc>
        <w:tc>
          <w:tcPr>
            <w:tcW w:w="1086" w:type="dxa"/>
            <w:vAlign w:val="center"/>
          </w:tcPr>
          <w:p w14:paraId="126D15A7" w14:textId="3617793D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94.348%</w:t>
            </w:r>
          </w:p>
        </w:tc>
        <w:tc>
          <w:tcPr>
            <w:tcW w:w="1086" w:type="dxa"/>
            <w:vAlign w:val="center"/>
          </w:tcPr>
          <w:p w14:paraId="7DE4579E" w14:textId="3D92F3C0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94.783%</w:t>
            </w:r>
          </w:p>
        </w:tc>
        <w:tc>
          <w:tcPr>
            <w:tcW w:w="1086" w:type="dxa"/>
            <w:vAlign w:val="center"/>
          </w:tcPr>
          <w:p w14:paraId="3C025231" w14:textId="499DD761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96.232%</w:t>
            </w:r>
          </w:p>
        </w:tc>
        <w:tc>
          <w:tcPr>
            <w:tcW w:w="1086" w:type="dxa"/>
            <w:vAlign w:val="center"/>
          </w:tcPr>
          <w:p w14:paraId="4017FD24" w14:textId="475C7AC8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95.362%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735711A9" w14:textId="41DF1CA1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96.232%</w:t>
            </w:r>
          </w:p>
        </w:tc>
      </w:tr>
      <w:tr w:rsidR="00AD3F1C" w14:paraId="6DEF7502" w14:textId="77777777" w:rsidTr="008C482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2D5F89EF" w14:textId="77777777" w:rsidR="00AD3F1C" w:rsidRDefault="00AD3F1C" w:rsidP="00AD3F1C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453B6EEA" w14:textId="275A1B64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6" w:type="dxa"/>
            <w:vAlign w:val="center"/>
          </w:tcPr>
          <w:p w14:paraId="141ADFBA" w14:textId="1F2FB627" w:rsidR="00AD3F1C" w:rsidRDefault="00AD3F1C" w:rsidP="00AD3F1C">
            <w:pPr>
              <w:rPr>
                <w:sz w:val="20"/>
                <w:szCs w:val="20"/>
              </w:rPr>
            </w:pPr>
            <w:r w:rsidRPr="00983732">
              <w:rPr>
                <w:sz w:val="20"/>
                <w:szCs w:val="20"/>
              </w:rPr>
              <w:t>94.058%</w:t>
            </w:r>
          </w:p>
        </w:tc>
        <w:tc>
          <w:tcPr>
            <w:tcW w:w="1086" w:type="dxa"/>
            <w:vAlign w:val="center"/>
          </w:tcPr>
          <w:p w14:paraId="66059871" w14:textId="46D98912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92.899%</w:t>
            </w:r>
          </w:p>
        </w:tc>
        <w:tc>
          <w:tcPr>
            <w:tcW w:w="1086" w:type="dxa"/>
            <w:vAlign w:val="center"/>
          </w:tcPr>
          <w:p w14:paraId="7FB617E4" w14:textId="226C44CB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93.478%</w:t>
            </w:r>
          </w:p>
        </w:tc>
        <w:tc>
          <w:tcPr>
            <w:tcW w:w="1086" w:type="dxa"/>
            <w:vAlign w:val="center"/>
          </w:tcPr>
          <w:p w14:paraId="07BF74CD" w14:textId="2E97DDA3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94.058%</w:t>
            </w:r>
          </w:p>
        </w:tc>
        <w:tc>
          <w:tcPr>
            <w:tcW w:w="1086" w:type="dxa"/>
            <w:vAlign w:val="center"/>
          </w:tcPr>
          <w:p w14:paraId="56F09066" w14:textId="131E9168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93.188%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65E06E2C" w14:textId="16BCF86F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94.058%</w:t>
            </w:r>
          </w:p>
        </w:tc>
      </w:tr>
      <w:tr w:rsidR="00AD3F1C" w14:paraId="0E363C3A" w14:textId="77777777" w:rsidTr="008C4820">
        <w:trPr>
          <w:trHeight w:val="50"/>
        </w:trPr>
        <w:tc>
          <w:tcPr>
            <w:tcW w:w="1668" w:type="dxa"/>
            <w:vMerge w:val="restart"/>
            <w:tcBorders>
              <w:left w:val="single" w:sz="18" w:space="0" w:color="auto"/>
            </w:tcBorders>
            <w:vAlign w:val="center"/>
          </w:tcPr>
          <w:p w14:paraId="1668C491" w14:textId="77777777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ResNet-FT</w:t>
            </w:r>
          </w:p>
        </w:tc>
        <w:tc>
          <w:tcPr>
            <w:tcW w:w="1086" w:type="dxa"/>
            <w:vAlign w:val="center"/>
          </w:tcPr>
          <w:p w14:paraId="4C49A573" w14:textId="6A936FE5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6" w:type="dxa"/>
            <w:vAlign w:val="center"/>
          </w:tcPr>
          <w:p w14:paraId="405CFE26" w14:textId="046BB5A3" w:rsidR="00AD3F1C" w:rsidRDefault="00AD3F1C" w:rsidP="00AD3F1C">
            <w:pPr>
              <w:rPr>
                <w:sz w:val="20"/>
                <w:szCs w:val="20"/>
              </w:rPr>
            </w:pPr>
            <w:r w:rsidRPr="0058594D">
              <w:rPr>
                <w:sz w:val="20"/>
                <w:szCs w:val="20"/>
              </w:rPr>
              <w:t>95.362%</w:t>
            </w:r>
          </w:p>
        </w:tc>
        <w:tc>
          <w:tcPr>
            <w:tcW w:w="1086" w:type="dxa"/>
            <w:vAlign w:val="center"/>
          </w:tcPr>
          <w:p w14:paraId="4A8EDBAF" w14:textId="35389F86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92.899%</w:t>
            </w:r>
          </w:p>
        </w:tc>
        <w:tc>
          <w:tcPr>
            <w:tcW w:w="1086" w:type="dxa"/>
            <w:vAlign w:val="center"/>
          </w:tcPr>
          <w:p w14:paraId="658EA748" w14:textId="584CB0C5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92.754%</w:t>
            </w:r>
          </w:p>
        </w:tc>
        <w:tc>
          <w:tcPr>
            <w:tcW w:w="1086" w:type="dxa"/>
            <w:vAlign w:val="center"/>
          </w:tcPr>
          <w:p w14:paraId="2CB465C6" w14:textId="11264E49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95.362%</w:t>
            </w:r>
          </w:p>
        </w:tc>
        <w:tc>
          <w:tcPr>
            <w:tcW w:w="1086" w:type="dxa"/>
            <w:vAlign w:val="center"/>
          </w:tcPr>
          <w:p w14:paraId="1FB136FF" w14:textId="0595FC66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93.043%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6C9794D9" w14:textId="6600792B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95.362%</w:t>
            </w:r>
          </w:p>
        </w:tc>
      </w:tr>
      <w:tr w:rsidR="00AD3F1C" w14:paraId="2DDB948F" w14:textId="77777777" w:rsidTr="008C482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51B1260E" w14:textId="77777777" w:rsidR="00AD3F1C" w:rsidRDefault="00AD3F1C" w:rsidP="00AD3F1C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140DCEA4" w14:textId="3B355597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6" w:type="dxa"/>
            <w:vAlign w:val="center"/>
          </w:tcPr>
          <w:p w14:paraId="70BD1E1A" w14:textId="3323DBEC" w:rsidR="00AD3F1C" w:rsidRDefault="00AD3F1C" w:rsidP="00AD3F1C">
            <w:pPr>
              <w:rPr>
                <w:sz w:val="20"/>
                <w:szCs w:val="20"/>
              </w:rPr>
            </w:pPr>
            <w:r w:rsidRPr="0058594D">
              <w:rPr>
                <w:sz w:val="20"/>
                <w:szCs w:val="20"/>
              </w:rPr>
              <w:t>93.913%</w:t>
            </w:r>
          </w:p>
        </w:tc>
        <w:tc>
          <w:tcPr>
            <w:tcW w:w="1086" w:type="dxa"/>
            <w:vAlign w:val="center"/>
          </w:tcPr>
          <w:p w14:paraId="2238B1F3" w14:textId="08215C13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95.072%</w:t>
            </w:r>
          </w:p>
        </w:tc>
        <w:tc>
          <w:tcPr>
            <w:tcW w:w="1086" w:type="dxa"/>
            <w:vAlign w:val="center"/>
          </w:tcPr>
          <w:p w14:paraId="740F7D55" w14:textId="02D5ECB1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95.072%</w:t>
            </w:r>
          </w:p>
        </w:tc>
        <w:tc>
          <w:tcPr>
            <w:tcW w:w="1086" w:type="dxa"/>
            <w:vAlign w:val="center"/>
          </w:tcPr>
          <w:p w14:paraId="11481FB7" w14:textId="63E60715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93.913%</w:t>
            </w:r>
          </w:p>
        </w:tc>
        <w:tc>
          <w:tcPr>
            <w:tcW w:w="1086" w:type="dxa"/>
            <w:vAlign w:val="center"/>
          </w:tcPr>
          <w:p w14:paraId="16F57072" w14:textId="0AAAA719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95.072%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60E78B65" w14:textId="4FD914DE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93.913%</w:t>
            </w:r>
          </w:p>
        </w:tc>
      </w:tr>
      <w:tr w:rsidR="00AD3F1C" w14:paraId="578596C2" w14:textId="77777777" w:rsidTr="008C482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5BDEF6E2" w14:textId="77777777" w:rsidR="00AD3F1C" w:rsidRDefault="00AD3F1C" w:rsidP="00AD3F1C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13B21A24" w14:textId="5602579F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6" w:type="dxa"/>
            <w:vAlign w:val="center"/>
          </w:tcPr>
          <w:p w14:paraId="32A188FB" w14:textId="01B8BEEF" w:rsidR="00AD3F1C" w:rsidRDefault="00AD3F1C" w:rsidP="00AD3F1C">
            <w:pPr>
              <w:rPr>
                <w:sz w:val="20"/>
                <w:szCs w:val="20"/>
              </w:rPr>
            </w:pPr>
            <w:r w:rsidRPr="00A56725">
              <w:rPr>
                <w:sz w:val="20"/>
                <w:szCs w:val="20"/>
              </w:rPr>
              <w:t>93.768%</w:t>
            </w:r>
          </w:p>
        </w:tc>
        <w:tc>
          <w:tcPr>
            <w:tcW w:w="1086" w:type="dxa"/>
            <w:vAlign w:val="center"/>
          </w:tcPr>
          <w:p w14:paraId="7A10DDF8" w14:textId="32E859D6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94.783%</w:t>
            </w:r>
          </w:p>
        </w:tc>
        <w:tc>
          <w:tcPr>
            <w:tcW w:w="1086" w:type="dxa"/>
            <w:vAlign w:val="center"/>
          </w:tcPr>
          <w:p w14:paraId="74207CA9" w14:textId="16CB2FE0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94.928%</w:t>
            </w:r>
          </w:p>
        </w:tc>
        <w:tc>
          <w:tcPr>
            <w:tcW w:w="1086" w:type="dxa"/>
            <w:vAlign w:val="center"/>
          </w:tcPr>
          <w:p w14:paraId="1D5B4C1E" w14:textId="0BF862A5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93.768%</w:t>
            </w:r>
          </w:p>
        </w:tc>
        <w:tc>
          <w:tcPr>
            <w:tcW w:w="1086" w:type="dxa"/>
            <w:vAlign w:val="center"/>
          </w:tcPr>
          <w:p w14:paraId="5283E3F4" w14:textId="52ED053E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94.783%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28CCE54D" w14:textId="69EF094B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93.768%</w:t>
            </w:r>
          </w:p>
        </w:tc>
      </w:tr>
      <w:tr w:rsidR="00AD3F1C" w14:paraId="28D811AF" w14:textId="77777777" w:rsidTr="008C482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3AF57DDF" w14:textId="77777777" w:rsidR="00AD3F1C" w:rsidRDefault="00AD3F1C" w:rsidP="00AD3F1C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76EAB557" w14:textId="1244600F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6" w:type="dxa"/>
            <w:vAlign w:val="center"/>
          </w:tcPr>
          <w:p w14:paraId="253BC8F0" w14:textId="27819444" w:rsidR="00AD3F1C" w:rsidRDefault="00AD3F1C" w:rsidP="00AD3F1C">
            <w:pPr>
              <w:rPr>
                <w:sz w:val="20"/>
                <w:szCs w:val="20"/>
              </w:rPr>
            </w:pPr>
            <w:r w:rsidRPr="007F7489">
              <w:rPr>
                <w:sz w:val="20"/>
                <w:szCs w:val="20"/>
              </w:rPr>
              <w:t>90.580%</w:t>
            </w:r>
          </w:p>
        </w:tc>
        <w:tc>
          <w:tcPr>
            <w:tcW w:w="1086" w:type="dxa"/>
            <w:vAlign w:val="center"/>
          </w:tcPr>
          <w:p w14:paraId="01985C42" w14:textId="6425E2CF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94.783%</w:t>
            </w:r>
          </w:p>
        </w:tc>
        <w:tc>
          <w:tcPr>
            <w:tcW w:w="1086" w:type="dxa"/>
            <w:vAlign w:val="center"/>
          </w:tcPr>
          <w:p w14:paraId="4D1804E0" w14:textId="1C7B045B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94.638%</w:t>
            </w:r>
          </w:p>
        </w:tc>
        <w:tc>
          <w:tcPr>
            <w:tcW w:w="1086" w:type="dxa"/>
            <w:vAlign w:val="center"/>
          </w:tcPr>
          <w:p w14:paraId="2D7FE85C" w14:textId="3662D2C7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90.580%</w:t>
            </w:r>
          </w:p>
        </w:tc>
        <w:tc>
          <w:tcPr>
            <w:tcW w:w="1086" w:type="dxa"/>
            <w:vAlign w:val="center"/>
          </w:tcPr>
          <w:p w14:paraId="1F01CE57" w14:textId="083CED38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93.478%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2355ACEF" w14:textId="2465376A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90.580%</w:t>
            </w:r>
          </w:p>
        </w:tc>
      </w:tr>
      <w:tr w:rsidR="00AD3F1C" w14:paraId="41048092" w14:textId="77777777" w:rsidTr="008C4820">
        <w:trPr>
          <w:trHeight w:val="50"/>
        </w:trPr>
        <w:tc>
          <w:tcPr>
            <w:tcW w:w="1668" w:type="dxa"/>
            <w:vMerge w:val="restart"/>
            <w:tcBorders>
              <w:left w:val="single" w:sz="18" w:space="0" w:color="auto"/>
            </w:tcBorders>
            <w:vAlign w:val="center"/>
          </w:tcPr>
          <w:p w14:paraId="042B3DA5" w14:textId="77777777" w:rsidR="00AD3F1C" w:rsidRDefault="00AD3F1C" w:rsidP="00AD3F1C">
            <w:pPr>
              <w:rPr>
                <w:sz w:val="20"/>
                <w:szCs w:val="20"/>
              </w:rPr>
            </w:pPr>
            <w:r w:rsidRPr="009E541E">
              <w:rPr>
                <w:sz w:val="20"/>
                <w:szCs w:val="20"/>
              </w:rPr>
              <w:t>ResNet-TL</w:t>
            </w:r>
          </w:p>
        </w:tc>
        <w:tc>
          <w:tcPr>
            <w:tcW w:w="1086" w:type="dxa"/>
            <w:vAlign w:val="center"/>
          </w:tcPr>
          <w:p w14:paraId="09E898F8" w14:textId="5A0BAE94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6" w:type="dxa"/>
            <w:vAlign w:val="center"/>
          </w:tcPr>
          <w:p w14:paraId="3B411425" w14:textId="3121CC73" w:rsidR="00AD3F1C" w:rsidRDefault="00AD3F1C" w:rsidP="00AD3F1C">
            <w:pPr>
              <w:rPr>
                <w:sz w:val="20"/>
                <w:szCs w:val="20"/>
              </w:rPr>
            </w:pPr>
            <w:r w:rsidRPr="00712F34">
              <w:rPr>
                <w:sz w:val="20"/>
                <w:szCs w:val="20"/>
              </w:rPr>
              <w:t>93.043%</w:t>
            </w:r>
          </w:p>
        </w:tc>
        <w:tc>
          <w:tcPr>
            <w:tcW w:w="1086" w:type="dxa"/>
            <w:vAlign w:val="center"/>
          </w:tcPr>
          <w:p w14:paraId="4AAEB62B" w14:textId="0D355223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90.145%</w:t>
            </w:r>
          </w:p>
        </w:tc>
        <w:tc>
          <w:tcPr>
            <w:tcW w:w="1086" w:type="dxa"/>
            <w:vAlign w:val="center"/>
          </w:tcPr>
          <w:p w14:paraId="2B8F6A96" w14:textId="519CD18B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90.000%</w:t>
            </w:r>
          </w:p>
        </w:tc>
        <w:tc>
          <w:tcPr>
            <w:tcW w:w="1086" w:type="dxa"/>
            <w:vAlign w:val="center"/>
          </w:tcPr>
          <w:p w14:paraId="37F8C39A" w14:textId="081FB09E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93.043%</w:t>
            </w:r>
          </w:p>
        </w:tc>
        <w:tc>
          <w:tcPr>
            <w:tcW w:w="1086" w:type="dxa"/>
            <w:vAlign w:val="center"/>
          </w:tcPr>
          <w:p w14:paraId="5D74ACE1" w14:textId="42C75F30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91.304%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60192DF2" w14:textId="759B7A58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93.043%</w:t>
            </w:r>
          </w:p>
        </w:tc>
      </w:tr>
      <w:tr w:rsidR="00AD3F1C" w14:paraId="59B9CE19" w14:textId="77777777" w:rsidTr="008C482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64C52AD7" w14:textId="77777777" w:rsidR="00AD3F1C" w:rsidRPr="009E541E" w:rsidRDefault="00AD3F1C" w:rsidP="00AD3F1C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7B097715" w14:textId="68B16DDD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6" w:type="dxa"/>
            <w:vAlign w:val="center"/>
          </w:tcPr>
          <w:p w14:paraId="352A5FEF" w14:textId="78AD16CA" w:rsidR="00AD3F1C" w:rsidRDefault="00AD3F1C" w:rsidP="00AD3F1C">
            <w:pPr>
              <w:rPr>
                <w:sz w:val="20"/>
                <w:szCs w:val="20"/>
              </w:rPr>
            </w:pPr>
            <w:r w:rsidRPr="00712F34">
              <w:rPr>
                <w:sz w:val="20"/>
                <w:szCs w:val="20"/>
              </w:rPr>
              <w:t>92.464%</w:t>
            </w:r>
          </w:p>
        </w:tc>
        <w:tc>
          <w:tcPr>
            <w:tcW w:w="1086" w:type="dxa"/>
            <w:vAlign w:val="center"/>
          </w:tcPr>
          <w:p w14:paraId="35AF1EAE" w14:textId="79D0A6B3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90.725%</w:t>
            </w:r>
          </w:p>
        </w:tc>
        <w:tc>
          <w:tcPr>
            <w:tcW w:w="1086" w:type="dxa"/>
            <w:vAlign w:val="center"/>
          </w:tcPr>
          <w:p w14:paraId="1A38BE4C" w14:textId="5498250D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91.159%</w:t>
            </w:r>
          </w:p>
        </w:tc>
        <w:tc>
          <w:tcPr>
            <w:tcW w:w="1086" w:type="dxa"/>
            <w:vAlign w:val="center"/>
          </w:tcPr>
          <w:p w14:paraId="0DE92F39" w14:textId="6BD23FA8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92.464%</w:t>
            </w:r>
          </w:p>
        </w:tc>
        <w:tc>
          <w:tcPr>
            <w:tcW w:w="1086" w:type="dxa"/>
            <w:vAlign w:val="center"/>
          </w:tcPr>
          <w:p w14:paraId="45C5475E" w14:textId="7BE10B5C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91.304%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3C4FBAB0" w14:textId="037DC807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92.464%</w:t>
            </w:r>
          </w:p>
        </w:tc>
      </w:tr>
      <w:tr w:rsidR="00AD3F1C" w14:paraId="1CCDBE86" w14:textId="77777777" w:rsidTr="008C482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48247EF5" w14:textId="77777777" w:rsidR="00AD3F1C" w:rsidRPr="009E541E" w:rsidRDefault="00AD3F1C" w:rsidP="00AD3F1C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3B2749BB" w14:textId="0B6F74E9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6" w:type="dxa"/>
            <w:vAlign w:val="center"/>
          </w:tcPr>
          <w:p w14:paraId="6D4464C5" w14:textId="23503A5F" w:rsidR="00AD3F1C" w:rsidRDefault="00AD3F1C" w:rsidP="00AD3F1C">
            <w:pPr>
              <w:rPr>
                <w:sz w:val="20"/>
                <w:szCs w:val="20"/>
              </w:rPr>
            </w:pPr>
            <w:r w:rsidRPr="00712F34">
              <w:rPr>
                <w:sz w:val="20"/>
                <w:szCs w:val="20"/>
              </w:rPr>
              <w:t>93.333%</w:t>
            </w:r>
          </w:p>
        </w:tc>
        <w:tc>
          <w:tcPr>
            <w:tcW w:w="1086" w:type="dxa"/>
            <w:vAlign w:val="center"/>
          </w:tcPr>
          <w:p w14:paraId="73DAD199" w14:textId="4DE4C33E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92.029%</w:t>
            </w:r>
          </w:p>
        </w:tc>
        <w:tc>
          <w:tcPr>
            <w:tcW w:w="1086" w:type="dxa"/>
            <w:vAlign w:val="center"/>
          </w:tcPr>
          <w:p w14:paraId="2CA7DA7C" w14:textId="5C230EFE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92.174%</w:t>
            </w:r>
          </w:p>
        </w:tc>
        <w:tc>
          <w:tcPr>
            <w:tcW w:w="1086" w:type="dxa"/>
            <w:vAlign w:val="center"/>
          </w:tcPr>
          <w:p w14:paraId="3E75A349" w14:textId="48030E93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93.333%</w:t>
            </w:r>
          </w:p>
        </w:tc>
        <w:tc>
          <w:tcPr>
            <w:tcW w:w="1086" w:type="dxa"/>
            <w:vAlign w:val="center"/>
          </w:tcPr>
          <w:p w14:paraId="4205F200" w14:textId="3852F13F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92.029%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7921B29A" w14:textId="60FDE18A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93.333%</w:t>
            </w:r>
          </w:p>
        </w:tc>
      </w:tr>
      <w:tr w:rsidR="00AD3F1C" w14:paraId="4A7A75B3" w14:textId="77777777" w:rsidTr="008C482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1C12E8D5" w14:textId="77777777" w:rsidR="00AD3F1C" w:rsidRPr="009E541E" w:rsidRDefault="00AD3F1C" w:rsidP="00AD3F1C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1C7AF82A" w14:textId="06C25B4E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6" w:type="dxa"/>
            <w:vAlign w:val="center"/>
          </w:tcPr>
          <w:p w14:paraId="348F335B" w14:textId="57DC1312" w:rsidR="00AD3F1C" w:rsidRDefault="00AD3F1C" w:rsidP="00AD3F1C">
            <w:pPr>
              <w:rPr>
                <w:sz w:val="20"/>
                <w:szCs w:val="20"/>
              </w:rPr>
            </w:pPr>
            <w:r w:rsidRPr="00712F34">
              <w:rPr>
                <w:sz w:val="20"/>
                <w:szCs w:val="20"/>
              </w:rPr>
              <w:t>91.014%</w:t>
            </w:r>
          </w:p>
        </w:tc>
        <w:tc>
          <w:tcPr>
            <w:tcW w:w="1086" w:type="dxa"/>
            <w:vAlign w:val="center"/>
          </w:tcPr>
          <w:p w14:paraId="74B20A90" w14:textId="69356F96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89.130%</w:t>
            </w:r>
          </w:p>
        </w:tc>
        <w:tc>
          <w:tcPr>
            <w:tcW w:w="1086" w:type="dxa"/>
            <w:vAlign w:val="center"/>
          </w:tcPr>
          <w:p w14:paraId="6D4C34B7" w14:textId="4206CCCC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89.710%</w:t>
            </w:r>
          </w:p>
        </w:tc>
        <w:tc>
          <w:tcPr>
            <w:tcW w:w="1086" w:type="dxa"/>
            <w:vAlign w:val="center"/>
          </w:tcPr>
          <w:p w14:paraId="1F8F3ACE" w14:textId="19EB78E4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91.014%</w:t>
            </w:r>
          </w:p>
        </w:tc>
        <w:tc>
          <w:tcPr>
            <w:tcW w:w="1086" w:type="dxa"/>
            <w:vAlign w:val="center"/>
          </w:tcPr>
          <w:p w14:paraId="54CFC115" w14:textId="798980F1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92.029%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412F3113" w14:textId="2B248DA5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91.014%</w:t>
            </w:r>
          </w:p>
        </w:tc>
      </w:tr>
      <w:tr w:rsidR="00AD3F1C" w14:paraId="2305541E" w14:textId="77777777" w:rsidTr="008C4820">
        <w:trPr>
          <w:trHeight w:val="50"/>
        </w:trPr>
        <w:tc>
          <w:tcPr>
            <w:tcW w:w="1668" w:type="dxa"/>
            <w:vMerge w:val="restart"/>
            <w:tcBorders>
              <w:left w:val="single" w:sz="18" w:space="0" w:color="auto"/>
            </w:tcBorders>
            <w:vAlign w:val="center"/>
          </w:tcPr>
          <w:p w14:paraId="57023F06" w14:textId="77777777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9E541E">
              <w:rPr>
                <w:sz w:val="20"/>
                <w:szCs w:val="20"/>
              </w:rPr>
              <w:t>esNet-FT-CNN</w:t>
            </w:r>
          </w:p>
        </w:tc>
        <w:tc>
          <w:tcPr>
            <w:tcW w:w="1086" w:type="dxa"/>
            <w:vAlign w:val="center"/>
          </w:tcPr>
          <w:p w14:paraId="0C38B1B5" w14:textId="345AC297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6" w:type="dxa"/>
            <w:vAlign w:val="center"/>
          </w:tcPr>
          <w:p w14:paraId="76062F23" w14:textId="30D47B19" w:rsidR="00AD3F1C" w:rsidRDefault="00AD3F1C" w:rsidP="00AD3F1C">
            <w:pPr>
              <w:rPr>
                <w:sz w:val="20"/>
                <w:szCs w:val="20"/>
              </w:rPr>
            </w:pPr>
            <w:r w:rsidRPr="00097C38">
              <w:rPr>
                <w:sz w:val="20"/>
                <w:szCs w:val="20"/>
              </w:rPr>
              <w:t>96.377%</w:t>
            </w:r>
          </w:p>
        </w:tc>
        <w:tc>
          <w:tcPr>
            <w:tcW w:w="1086" w:type="dxa"/>
            <w:vAlign w:val="center"/>
          </w:tcPr>
          <w:p w14:paraId="664B4F5E" w14:textId="18E7F7EB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93.768%</w:t>
            </w:r>
          </w:p>
        </w:tc>
        <w:tc>
          <w:tcPr>
            <w:tcW w:w="1086" w:type="dxa"/>
            <w:vAlign w:val="center"/>
          </w:tcPr>
          <w:p w14:paraId="7230BA83" w14:textId="161EBCC7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93.623%</w:t>
            </w:r>
          </w:p>
        </w:tc>
        <w:tc>
          <w:tcPr>
            <w:tcW w:w="1086" w:type="dxa"/>
            <w:vAlign w:val="center"/>
          </w:tcPr>
          <w:p w14:paraId="52702CF9" w14:textId="343CDFEE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96.377%</w:t>
            </w:r>
          </w:p>
        </w:tc>
        <w:tc>
          <w:tcPr>
            <w:tcW w:w="1086" w:type="dxa"/>
            <w:vAlign w:val="center"/>
          </w:tcPr>
          <w:p w14:paraId="347A3030" w14:textId="1E678BCC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94.638%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4E977236" w14:textId="056ADEE4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96.377%</w:t>
            </w:r>
          </w:p>
        </w:tc>
      </w:tr>
      <w:tr w:rsidR="00AD3F1C" w14:paraId="4EAC2E37" w14:textId="77777777" w:rsidTr="008C482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1E78B5DA" w14:textId="77777777" w:rsidR="00AD3F1C" w:rsidRDefault="00AD3F1C" w:rsidP="00AD3F1C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17E53374" w14:textId="6FF572C5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6" w:type="dxa"/>
            <w:vAlign w:val="center"/>
          </w:tcPr>
          <w:p w14:paraId="4EF3B903" w14:textId="62833496" w:rsidR="00AD3F1C" w:rsidRDefault="00AD3F1C" w:rsidP="00AD3F1C">
            <w:pPr>
              <w:rPr>
                <w:sz w:val="20"/>
                <w:szCs w:val="20"/>
              </w:rPr>
            </w:pPr>
            <w:r w:rsidRPr="00097C38">
              <w:rPr>
                <w:sz w:val="20"/>
                <w:szCs w:val="20"/>
              </w:rPr>
              <w:t>92.754%</w:t>
            </w:r>
          </w:p>
        </w:tc>
        <w:tc>
          <w:tcPr>
            <w:tcW w:w="1086" w:type="dxa"/>
            <w:vAlign w:val="center"/>
          </w:tcPr>
          <w:p w14:paraId="770D9A0E" w14:textId="3640D445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93.768%</w:t>
            </w:r>
          </w:p>
        </w:tc>
        <w:tc>
          <w:tcPr>
            <w:tcW w:w="1086" w:type="dxa"/>
            <w:vAlign w:val="center"/>
          </w:tcPr>
          <w:p w14:paraId="5FDBEF7D" w14:textId="701C39B3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94.058%</w:t>
            </w:r>
          </w:p>
        </w:tc>
        <w:tc>
          <w:tcPr>
            <w:tcW w:w="1086" w:type="dxa"/>
            <w:vAlign w:val="center"/>
          </w:tcPr>
          <w:p w14:paraId="137F778A" w14:textId="05DE71AE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92.754%</w:t>
            </w:r>
          </w:p>
        </w:tc>
        <w:tc>
          <w:tcPr>
            <w:tcW w:w="1086" w:type="dxa"/>
            <w:vAlign w:val="center"/>
          </w:tcPr>
          <w:p w14:paraId="1C19968B" w14:textId="41BBD82F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94.058%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1CB108D2" w14:textId="5E6150D9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92.754%</w:t>
            </w:r>
          </w:p>
        </w:tc>
      </w:tr>
      <w:tr w:rsidR="00AD3F1C" w14:paraId="09AD9F68" w14:textId="77777777" w:rsidTr="008C482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3E75CA39" w14:textId="77777777" w:rsidR="00AD3F1C" w:rsidRDefault="00AD3F1C" w:rsidP="00AD3F1C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47DBC92B" w14:textId="56678380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6" w:type="dxa"/>
            <w:vAlign w:val="center"/>
          </w:tcPr>
          <w:p w14:paraId="55C15601" w14:textId="5E855BC5" w:rsidR="00AD3F1C" w:rsidRDefault="00AD3F1C" w:rsidP="00AD3F1C">
            <w:pPr>
              <w:rPr>
                <w:sz w:val="20"/>
                <w:szCs w:val="20"/>
              </w:rPr>
            </w:pPr>
            <w:r w:rsidRPr="00097C38">
              <w:rPr>
                <w:sz w:val="20"/>
                <w:szCs w:val="20"/>
              </w:rPr>
              <w:t>93.188%</w:t>
            </w:r>
          </w:p>
        </w:tc>
        <w:tc>
          <w:tcPr>
            <w:tcW w:w="1086" w:type="dxa"/>
            <w:vAlign w:val="center"/>
          </w:tcPr>
          <w:p w14:paraId="750D46F7" w14:textId="5C2CAA34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94.203%</w:t>
            </w:r>
          </w:p>
        </w:tc>
        <w:tc>
          <w:tcPr>
            <w:tcW w:w="1086" w:type="dxa"/>
            <w:vAlign w:val="center"/>
          </w:tcPr>
          <w:p w14:paraId="1968736F" w14:textId="388A6B87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94.203%</w:t>
            </w:r>
          </w:p>
        </w:tc>
        <w:tc>
          <w:tcPr>
            <w:tcW w:w="1086" w:type="dxa"/>
            <w:vAlign w:val="center"/>
          </w:tcPr>
          <w:p w14:paraId="57212CFC" w14:textId="314BDD54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93.188%</w:t>
            </w:r>
          </w:p>
        </w:tc>
        <w:tc>
          <w:tcPr>
            <w:tcW w:w="1086" w:type="dxa"/>
            <w:vAlign w:val="center"/>
          </w:tcPr>
          <w:p w14:paraId="2EC79A36" w14:textId="4676BDB3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94.348%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3A73DB37" w14:textId="5458623B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93.188%</w:t>
            </w:r>
          </w:p>
        </w:tc>
      </w:tr>
      <w:tr w:rsidR="00AD3F1C" w14:paraId="2F7B6627" w14:textId="77777777" w:rsidTr="008C482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64C904C3" w14:textId="77777777" w:rsidR="00AD3F1C" w:rsidRDefault="00AD3F1C" w:rsidP="00AD3F1C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0EC89E96" w14:textId="5DBD41FB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6" w:type="dxa"/>
            <w:vAlign w:val="center"/>
          </w:tcPr>
          <w:p w14:paraId="417889A1" w14:textId="3D1E8961" w:rsidR="00AD3F1C" w:rsidRDefault="00AD3F1C" w:rsidP="00AD3F1C">
            <w:pPr>
              <w:rPr>
                <w:sz w:val="20"/>
                <w:szCs w:val="20"/>
              </w:rPr>
            </w:pPr>
            <w:r w:rsidRPr="00097C38">
              <w:rPr>
                <w:sz w:val="20"/>
                <w:szCs w:val="20"/>
              </w:rPr>
              <w:t>85.797%</w:t>
            </w:r>
          </w:p>
        </w:tc>
        <w:tc>
          <w:tcPr>
            <w:tcW w:w="1086" w:type="dxa"/>
            <w:vAlign w:val="center"/>
          </w:tcPr>
          <w:p w14:paraId="4844B49D" w14:textId="40991E23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90.725%</w:t>
            </w:r>
          </w:p>
        </w:tc>
        <w:tc>
          <w:tcPr>
            <w:tcW w:w="1086" w:type="dxa"/>
            <w:vAlign w:val="center"/>
          </w:tcPr>
          <w:p w14:paraId="0ED1BDAF" w14:textId="4D260A64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90.435%</w:t>
            </w:r>
          </w:p>
        </w:tc>
        <w:tc>
          <w:tcPr>
            <w:tcW w:w="1086" w:type="dxa"/>
            <w:vAlign w:val="center"/>
          </w:tcPr>
          <w:p w14:paraId="1F66A377" w14:textId="47698AD3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85.797%</w:t>
            </w:r>
          </w:p>
        </w:tc>
        <w:tc>
          <w:tcPr>
            <w:tcW w:w="1086" w:type="dxa"/>
            <w:vAlign w:val="center"/>
          </w:tcPr>
          <w:p w14:paraId="3F99CB3F" w14:textId="36FF9B17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89.710%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0A170083" w14:textId="06EDA46A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85.797%</w:t>
            </w:r>
          </w:p>
        </w:tc>
      </w:tr>
      <w:tr w:rsidR="00AD3F1C" w14:paraId="4F296209" w14:textId="77777777" w:rsidTr="008C4820">
        <w:trPr>
          <w:trHeight w:val="50"/>
        </w:trPr>
        <w:tc>
          <w:tcPr>
            <w:tcW w:w="1668" w:type="dxa"/>
            <w:vMerge w:val="restart"/>
            <w:tcBorders>
              <w:left w:val="single" w:sz="18" w:space="0" w:color="auto"/>
            </w:tcBorders>
            <w:vAlign w:val="center"/>
          </w:tcPr>
          <w:p w14:paraId="2C0AA15D" w14:textId="77777777" w:rsidR="00AD3F1C" w:rsidRDefault="00AD3F1C" w:rsidP="00AD3F1C">
            <w:pPr>
              <w:rPr>
                <w:sz w:val="20"/>
                <w:szCs w:val="20"/>
              </w:rPr>
            </w:pPr>
            <w:r w:rsidRPr="009E541E">
              <w:rPr>
                <w:sz w:val="20"/>
                <w:szCs w:val="20"/>
              </w:rPr>
              <w:t>ResNet-TL-CNN</w:t>
            </w:r>
          </w:p>
        </w:tc>
        <w:tc>
          <w:tcPr>
            <w:tcW w:w="1086" w:type="dxa"/>
            <w:vAlign w:val="center"/>
          </w:tcPr>
          <w:p w14:paraId="2EDD334B" w14:textId="65C92EED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6" w:type="dxa"/>
            <w:vAlign w:val="center"/>
          </w:tcPr>
          <w:p w14:paraId="77059B29" w14:textId="57892EE5" w:rsidR="00AD3F1C" w:rsidRDefault="00AD3F1C" w:rsidP="00AD3F1C">
            <w:pPr>
              <w:rPr>
                <w:sz w:val="20"/>
                <w:szCs w:val="20"/>
              </w:rPr>
            </w:pPr>
            <w:r w:rsidRPr="000B6B08">
              <w:rPr>
                <w:sz w:val="20"/>
                <w:szCs w:val="20"/>
              </w:rPr>
              <w:t>93.768%</w:t>
            </w:r>
          </w:p>
        </w:tc>
        <w:tc>
          <w:tcPr>
            <w:tcW w:w="1086" w:type="dxa"/>
            <w:vAlign w:val="center"/>
          </w:tcPr>
          <w:p w14:paraId="2D1E68B6" w14:textId="721A31AE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90.725%</w:t>
            </w:r>
          </w:p>
        </w:tc>
        <w:tc>
          <w:tcPr>
            <w:tcW w:w="1086" w:type="dxa"/>
            <w:vAlign w:val="center"/>
          </w:tcPr>
          <w:p w14:paraId="02A3C87E" w14:textId="71F0DC84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90.290%</w:t>
            </w:r>
          </w:p>
        </w:tc>
        <w:tc>
          <w:tcPr>
            <w:tcW w:w="1086" w:type="dxa"/>
            <w:vAlign w:val="center"/>
          </w:tcPr>
          <w:p w14:paraId="604F29FE" w14:textId="40489AFB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93.768%</w:t>
            </w:r>
          </w:p>
        </w:tc>
        <w:tc>
          <w:tcPr>
            <w:tcW w:w="1086" w:type="dxa"/>
            <w:vAlign w:val="center"/>
          </w:tcPr>
          <w:p w14:paraId="580AD329" w14:textId="3C6E5FBB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91.739%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3253AD3A" w14:textId="715B6CE3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93.768%</w:t>
            </w:r>
          </w:p>
        </w:tc>
      </w:tr>
      <w:tr w:rsidR="00AD3F1C" w14:paraId="48107A3F" w14:textId="77777777" w:rsidTr="008C482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01A2D68E" w14:textId="77777777" w:rsidR="00AD3F1C" w:rsidRPr="009E541E" w:rsidRDefault="00AD3F1C" w:rsidP="00AD3F1C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5F0DAC8C" w14:textId="5B6D2624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6" w:type="dxa"/>
            <w:vAlign w:val="center"/>
          </w:tcPr>
          <w:p w14:paraId="2AA16216" w14:textId="44D8ED2B" w:rsidR="00AD3F1C" w:rsidRDefault="00AD3F1C" w:rsidP="00AD3F1C">
            <w:pPr>
              <w:rPr>
                <w:sz w:val="20"/>
                <w:szCs w:val="20"/>
              </w:rPr>
            </w:pPr>
            <w:r w:rsidRPr="000B6B08">
              <w:rPr>
                <w:sz w:val="20"/>
                <w:szCs w:val="20"/>
              </w:rPr>
              <w:t>93.478%</w:t>
            </w:r>
          </w:p>
        </w:tc>
        <w:tc>
          <w:tcPr>
            <w:tcW w:w="1086" w:type="dxa"/>
            <w:vAlign w:val="center"/>
          </w:tcPr>
          <w:p w14:paraId="0C3CA22A" w14:textId="055D1FA7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92.029%</w:t>
            </w:r>
          </w:p>
        </w:tc>
        <w:tc>
          <w:tcPr>
            <w:tcW w:w="1086" w:type="dxa"/>
            <w:vAlign w:val="center"/>
          </w:tcPr>
          <w:p w14:paraId="0D25D344" w14:textId="609404B6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92.029%</w:t>
            </w:r>
          </w:p>
        </w:tc>
        <w:tc>
          <w:tcPr>
            <w:tcW w:w="1086" w:type="dxa"/>
            <w:vAlign w:val="center"/>
          </w:tcPr>
          <w:p w14:paraId="7F269F68" w14:textId="2985990E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93.478%</w:t>
            </w:r>
          </w:p>
        </w:tc>
        <w:tc>
          <w:tcPr>
            <w:tcW w:w="1086" w:type="dxa"/>
            <w:vAlign w:val="center"/>
          </w:tcPr>
          <w:p w14:paraId="07BE5278" w14:textId="054D66E3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92.029%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2B6E7879" w14:textId="0570B9CE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93.478%</w:t>
            </w:r>
          </w:p>
        </w:tc>
      </w:tr>
      <w:tr w:rsidR="00AD3F1C" w14:paraId="10F44153" w14:textId="77777777" w:rsidTr="008C482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3B2E96E2" w14:textId="77777777" w:rsidR="00AD3F1C" w:rsidRPr="009E541E" w:rsidRDefault="00AD3F1C" w:rsidP="00AD3F1C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055F2755" w14:textId="5094D52C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6" w:type="dxa"/>
            <w:vAlign w:val="center"/>
          </w:tcPr>
          <w:p w14:paraId="2E74A971" w14:textId="510F6CA0" w:rsidR="00AD3F1C" w:rsidRDefault="00AD3F1C" w:rsidP="00AD3F1C">
            <w:pPr>
              <w:rPr>
                <w:sz w:val="20"/>
                <w:szCs w:val="20"/>
              </w:rPr>
            </w:pPr>
            <w:r w:rsidRPr="000B6B08">
              <w:rPr>
                <w:sz w:val="20"/>
                <w:szCs w:val="20"/>
              </w:rPr>
              <w:t>94.203%</w:t>
            </w:r>
          </w:p>
        </w:tc>
        <w:tc>
          <w:tcPr>
            <w:tcW w:w="1086" w:type="dxa"/>
            <w:vAlign w:val="center"/>
          </w:tcPr>
          <w:p w14:paraId="4C952B6B" w14:textId="78C2E1CE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92.174%</w:t>
            </w:r>
          </w:p>
        </w:tc>
        <w:tc>
          <w:tcPr>
            <w:tcW w:w="1086" w:type="dxa"/>
            <w:vAlign w:val="center"/>
          </w:tcPr>
          <w:p w14:paraId="11AF79C5" w14:textId="675DA075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92.319%</w:t>
            </w:r>
          </w:p>
        </w:tc>
        <w:tc>
          <w:tcPr>
            <w:tcW w:w="1086" w:type="dxa"/>
            <w:vAlign w:val="center"/>
          </w:tcPr>
          <w:p w14:paraId="13DF4280" w14:textId="0DE195D4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94.203%</w:t>
            </w:r>
          </w:p>
        </w:tc>
        <w:tc>
          <w:tcPr>
            <w:tcW w:w="1086" w:type="dxa"/>
            <w:vAlign w:val="center"/>
          </w:tcPr>
          <w:p w14:paraId="7706EA5C" w14:textId="223D9A05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92.464%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5F59BEA9" w14:textId="304A678B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94.203%</w:t>
            </w:r>
          </w:p>
        </w:tc>
      </w:tr>
      <w:tr w:rsidR="00AD3F1C" w14:paraId="45C5226D" w14:textId="77777777" w:rsidTr="008C482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57ABE29" w14:textId="77777777" w:rsidR="00AD3F1C" w:rsidRPr="009E541E" w:rsidRDefault="00AD3F1C" w:rsidP="00AD3F1C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50DDD66D" w14:textId="3172FC0A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697801E4" w14:textId="57C72671" w:rsidR="00AD3F1C" w:rsidRDefault="00AD3F1C" w:rsidP="00AD3F1C">
            <w:pPr>
              <w:rPr>
                <w:sz w:val="20"/>
                <w:szCs w:val="20"/>
              </w:rPr>
            </w:pPr>
            <w:r w:rsidRPr="00753920">
              <w:rPr>
                <w:sz w:val="20"/>
                <w:szCs w:val="20"/>
              </w:rPr>
              <w:t>92.029%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3BED700E" w14:textId="233BDC7C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91.594%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1EF095F7" w14:textId="4A863426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92.029%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0EB5E625" w14:textId="198B6B00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92.029%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734AE2DE" w14:textId="1494A6A2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91.884%</w:t>
            </w:r>
          </w:p>
        </w:tc>
        <w:tc>
          <w:tcPr>
            <w:tcW w:w="108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AEE5F27" w14:textId="25C96135" w:rsidR="00AD3F1C" w:rsidRDefault="00AD3F1C" w:rsidP="00AD3F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92.029%</w:t>
            </w:r>
          </w:p>
        </w:tc>
      </w:tr>
    </w:tbl>
    <w:p w14:paraId="57812BDA" w14:textId="77777777" w:rsidR="00B57FF9" w:rsidRDefault="00B57FF9">
      <w:pPr>
        <w:rPr>
          <w:sz w:val="20"/>
          <w:szCs w:val="20"/>
        </w:rPr>
      </w:pPr>
    </w:p>
    <w:p w14:paraId="65E917A0" w14:textId="77777777" w:rsidR="00B57FF9" w:rsidRPr="00B4170C" w:rsidRDefault="00B57FF9">
      <w:pPr>
        <w:rPr>
          <w:sz w:val="20"/>
          <w:szCs w:val="20"/>
        </w:rPr>
      </w:pPr>
    </w:p>
    <w:p w14:paraId="607B0507" w14:textId="3561A485" w:rsidR="00261D16" w:rsidRDefault="00261D1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520CC6DB" w14:textId="66DDB376" w:rsidR="00CB56FE" w:rsidRDefault="00CB56FE" w:rsidP="00CB56F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------------------------- AFTER ADVERSARIAL TRAINING-------------------------------</w:t>
      </w:r>
    </w:p>
    <w:p w14:paraId="50917D6F" w14:textId="298DCF3C" w:rsidR="00CB56FE" w:rsidRDefault="00CB56FE" w:rsidP="00CB56FE">
      <w:pPr>
        <w:rPr>
          <w:sz w:val="20"/>
          <w:szCs w:val="20"/>
        </w:rPr>
      </w:pPr>
      <w:r w:rsidRPr="009C7A25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4</w:t>
      </w:r>
      <w:r w:rsidRPr="009C7A25">
        <w:rPr>
          <w:b/>
          <w:bCs/>
          <w:sz w:val="20"/>
          <w:szCs w:val="20"/>
        </w:rPr>
        <w:t>.</w:t>
      </w:r>
      <w:r>
        <w:rPr>
          <w:sz w:val="20"/>
          <w:szCs w:val="20"/>
        </w:rPr>
        <w:t xml:space="preserve"> Clean Performance of MLP alternatives ensemble modules for SEVIT (VIT + Ensemble modules)</w:t>
      </w:r>
      <w:r w:rsidR="00DC773F">
        <w:rPr>
          <w:sz w:val="20"/>
          <w:szCs w:val="20"/>
        </w:rPr>
        <w:t xml:space="preserve"> after adversarial training</w:t>
      </w:r>
      <w:r>
        <w:rPr>
          <w:sz w:val="20"/>
          <w:szCs w:val="20"/>
        </w:rPr>
        <w:t>. Here abbreviations are as, MW: Majority Voting, A: Averaging, and WA: Weighted Averaging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630"/>
        <w:gridCol w:w="1142"/>
        <w:gridCol w:w="1679"/>
        <w:gridCol w:w="1307"/>
        <w:gridCol w:w="1307"/>
        <w:gridCol w:w="1307"/>
        <w:gridCol w:w="1307"/>
        <w:gridCol w:w="1307"/>
      </w:tblGrid>
      <w:tr w:rsidR="00CB56FE" w:rsidRPr="005379DB" w14:paraId="26F1D917" w14:textId="77777777" w:rsidTr="00D30334">
        <w:trPr>
          <w:jc w:val="right"/>
        </w:trPr>
        <w:tc>
          <w:tcPr>
            <w:tcW w:w="1630" w:type="dxa"/>
            <w:tcBorders>
              <w:bottom w:val="single" w:sz="18" w:space="0" w:color="auto"/>
            </w:tcBorders>
            <w:vAlign w:val="center"/>
          </w:tcPr>
          <w:p w14:paraId="0D468428" w14:textId="77777777" w:rsidR="00CB56FE" w:rsidRPr="00842D6F" w:rsidRDefault="00CB56FE" w:rsidP="00CB368C">
            <w:pPr>
              <w:rPr>
                <w:b/>
                <w:bCs/>
                <w:sz w:val="20"/>
                <w:szCs w:val="20"/>
              </w:rPr>
            </w:pPr>
            <w:r w:rsidRPr="00842D6F">
              <w:rPr>
                <w:b/>
                <w:bCs/>
                <w:sz w:val="20"/>
                <w:szCs w:val="20"/>
              </w:rPr>
              <w:t>Ensemble Model</w:t>
            </w:r>
          </w:p>
        </w:tc>
        <w:tc>
          <w:tcPr>
            <w:tcW w:w="1142" w:type="dxa"/>
            <w:tcBorders>
              <w:bottom w:val="single" w:sz="18" w:space="0" w:color="auto"/>
            </w:tcBorders>
            <w:vAlign w:val="center"/>
          </w:tcPr>
          <w:p w14:paraId="6548B13F" w14:textId="77777777" w:rsidR="00CB56FE" w:rsidRPr="00842D6F" w:rsidRDefault="00CB56FE" w:rsidP="00CB368C">
            <w:pPr>
              <w:rPr>
                <w:b/>
                <w:bCs/>
                <w:sz w:val="20"/>
                <w:szCs w:val="20"/>
              </w:rPr>
            </w:pPr>
            <w:r w:rsidRPr="00842D6F">
              <w:rPr>
                <w:b/>
                <w:bCs/>
                <w:sz w:val="20"/>
                <w:szCs w:val="20"/>
              </w:rPr>
              <w:t xml:space="preserve"># </w:t>
            </w:r>
            <w:r>
              <w:rPr>
                <w:b/>
                <w:bCs/>
                <w:sz w:val="20"/>
                <w:szCs w:val="20"/>
              </w:rPr>
              <w:t xml:space="preserve">Trainable </w:t>
            </w:r>
            <w:r w:rsidRPr="00842D6F">
              <w:rPr>
                <w:b/>
                <w:bCs/>
                <w:sz w:val="20"/>
                <w:szCs w:val="20"/>
              </w:rPr>
              <w:t>Param</w:t>
            </w:r>
            <w:r>
              <w:rPr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1679" w:type="dxa"/>
            <w:tcBorders>
              <w:bottom w:val="single" w:sz="18" w:space="0" w:color="auto"/>
            </w:tcBorders>
            <w:vAlign w:val="center"/>
          </w:tcPr>
          <w:p w14:paraId="30C49900" w14:textId="77777777" w:rsidR="00CB56FE" w:rsidRPr="00842D6F" w:rsidRDefault="00CB56FE" w:rsidP="00CB368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Ensemble Criteria</w:t>
            </w:r>
          </w:p>
        </w:tc>
        <w:tc>
          <w:tcPr>
            <w:tcW w:w="1307" w:type="dxa"/>
            <w:tcBorders>
              <w:bottom w:val="single" w:sz="18" w:space="0" w:color="auto"/>
            </w:tcBorders>
            <w:vAlign w:val="center"/>
          </w:tcPr>
          <w:p w14:paraId="012E6A0C" w14:textId="77777777" w:rsidR="00CB56FE" w:rsidRDefault="00CB56FE" w:rsidP="00CB368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 = 1</w:t>
            </w:r>
          </w:p>
        </w:tc>
        <w:tc>
          <w:tcPr>
            <w:tcW w:w="1307" w:type="dxa"/>
            <w:tcBorders>
              <w:bottom w:val="single" w:sz="18" w:space="0" w:color="auto"/>
            </w:tcBorders>
            <w:vAlign w:val="center"/>
          </w:tcPr>
          <w:p w14:paraId="6CA7080D" w14:textId="77777777" w:rsidR="00CB56FE" w:rsidRDefault="00CB56FE" w:rsidP="00CB368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 = 2</w:t>
            </w:r>
          </w:p>
        </w:tc>
        <w:tc>
          <w:tcPr>
            <w:tcW w:w="1307" w:type="dxa"/>
            <w:tcBorders>
              <w:bottom w:val="single" w:sz="18" w:space="0" w:color="auto"/>
            </w:tcBorders>
            <w:vAlign w:val="center"/>
          </w:tcPr>
          <w:p w14:paraId="5EECD5AE" w14:textId="77777777" w:rsidR="00CB56FE" w:rsidRDefault="00CB56FE" w:rsidP="00CB368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 = 3</w:t>
            </w:r>
          </w:p>
        </w:tc>
        <w:tc>
          <w:tcPr>
            <w:tcW w:w="1307" w:type="dxa"/>
            <w:tcBorders>
              <w:bottom w:val="single" w:sz="18" w:space="0" w:color="auto"/>
            </w:tcBorders>
            <w:vAlign w:val="center"/>
          </w:tcPr>
          <w:p w14:paraId="3ECE5C70" w14:textId="77777777" w:rsidR="00CB56FE" w:rsidRDefault="00CB56FE" w:rsidP="00CB368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 = 4</w:t>
            </w:r>
          </w:p>
        </w:tc>
        <w:tc>
          <w:tcPr>
            <w:tcW w:w="1307" w:type="dxa"/>
            <w:tcBorders>
              <w:bottom w:val="single" w:sz="18" w:space="0" w:color="auto"/>
            </w:tcBorders>
            <w:vAlign w:val="center"/>
          </w:tcPr>
          <w:p w14:paraId="0DBD0191" w14:textId="77777777" w:rsidR="00CB56FE" w:rsidRDefault="00CB56FE" w:rsidP="00CB368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 = 5</w:t>
            </w:r>
          </w:p>
        </w:tc>
      </w:tr>
      <w:tr w:rsidR="00D022D9" w:rsidRPr="005379DB" w14:paraId="1772FEE4" w14:textId="77777777" w:rsidTr="00D30334">
        <w:trPr>
          <w:trHeight w:val="80"/>
          <w:jc w:val="right"/>
        </w:trPr>
        <w:tc>
          <w:tcPr>
            <w:tcW w:w="1630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14:paraId="272210C9" w14:textId="77777777" w:rsidR="00D022D9" w:rsidRPr="005379DB" w:rsidRDefault="00D022D9" w:rsidP="00D022D9">
            <w:pPr>
              <w:rPr>
                <w:sz w:val="20"/>
                <w:szCs w:val="20"/>
              </w:rPr>
            </w:pPr>
            <w:r w:rsidRPr="005379DB">
              <w:rPr>
                <w:sz w:val="20"/>
                <w:szCs w:val="20"/>
              </w:rPr>
              <w:t>MLP</w:t>
            </w:r>
          </w:p>
        </w:tc>
        <w:tc>
          <w:tcPr>
            <w:tcW w:w="1142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60EAC928" w14:textId="77777777" w:rsidR="00D022D9" w:rsidRPr="005379DB" w:rsidRDefault="00D022D9" w:rsidP="00D022D9">
            <w:pPr>
              <w:rPr>
                <w:sz w:val="20"/>
                <w:szCs w:val="20"/>
              </w:rPr>
            </w:pPr>
            <w:r w:rsidRPr="00770EE6">
              <w:rPr>
                <w:sz w:val="20"/>
                <w:szCs w:val="20"/>
              </w:rPr>
              <w:t>625219970</w:t>
            </w:r>
          </w:p>
        </w:tc>
        <w:tc>
          <w:tcPr>
            <w:tcW w:w="1679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A33F114" w14:textId="4493467A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MV</w:t>
            </w:r>
          </w:p>
        </w:tc>
        <w:tc>
          <w:tcPr>
            <w:tcW w:w="1307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5B4552C" w14:textId="610384C5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91.449%</w:t>
            </w:r>
          </w:p>
        </w:tc>
        <w:tc>
          <w:tcPr>
            <w:tcW w:w="1307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23448B6" w14:textId="5F095A39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95.507%</w:t>
            </w:r>
          </w:p>
        </w:tc>
        <w:tc>
          <w:tcPr>
            <w:tcW w:w="1307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7AD62BC8" w14:textId="04D722B0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95.652%</w:t>
            </w:r>
          </w:p>
        </w:tc>
        <w:tc>
          <w:tcPr>
            <w:tcW w:w="1307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055A844E" w14:textId="4C5A7594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95.507%</w:t>
            </w:r>
          </w:p>
        </w:tc>
        <w:tc>
          <w:tcPr>
            <w:tcW w:w="1307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7C92667F" w14:textId="455D9F15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95.507%</w:t>
            </w:r>
          </w:p>
        </w:tc>
      </w:tr>
      <w:tr w:rsidR="00D022D9" w:rsidRPr="005379DB" w14:paraId="65908FD1" w14:textId="77777777" w:rsidTr="00D30334">
        <w:trPr>
          <w:trHeight w:val="80"/>
          <w:jc w:val="right"/>
        </w:trPr>
        <w:tc>
          <w:tcPr>
            <w:tcW w:w="1630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31A921E8" w14:textId="77777777" w:rsidR="00D022D9" w:rsidRPr="005379DB" w:rsidRDefault="00D022D9" w:rsidP="00D022D9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9A26" w14:textId="77777777" w:rsidR="00D022D9" w:rsidRPr="00950DFE" w:rsidRDefault="00D022D9" w:rsidP="00D022D9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D4679E" w14:textId="074854C7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97DAA3" w14:textId="7CE8FB74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94.493%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B6891" w14:textId="110394F1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95.942%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D77C35" w14:textId="5175A882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96.087%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4EEEC" w14:textId="29CE5D97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96.377%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620E9C57" w14:textId="6CE945F1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95.362%</w:t>
            </w:r>
          </w:p>
        </w:tc>
      </w:tr>
      <w:tr w:rsidR="00D022D9" w:rsidRPr="005379DB" w14:paraId="65BA8E06" w14:textId="77777777" w:rsidTr="00D30334">
        <w:trPr>
          <w:trHeight w:val="80"/>
          <w:jc w:val="right"/>
        </w:trPr>
        <w:tc>
          <w:tcPr>
            <w:tcW w:w="1630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75EA3970" w14:textId="77777777" w:rsidR="00D022D9" w:rsidRPr="005379DB" w:rsidRDefault="00D022D9" w:rsidP="00D022D9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5AA68D6" w14:textId="77777777" w:rsidR="00D022D9" w:rsidRPr="00950DFE" w:rsidRDefault="00D022D9" w:rsidP="00D022D9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584A9FD" w14:textId="78038659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D7A3D5B" w14:textId="3A460429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94.783%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5909BDB" w14:textId="2B1A6E3D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93.768%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7B80B8E" w14:textId="3003EFBB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95.217%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AA02F1C" w14:textId="22109D0C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95.652%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E3C2DEB" w14:textId="72658D1A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95.507%</w:t>
            </w:r>
          </w:p>
        </w:tc>
      </w:tr>
      <w:tr w:rsidR="00D022D9" w:rsidRPr="005379DB" w14:paraId="54CAF216" w14:textId="77777777" w:rsidTr="00D30334">
        <w:trPr>
          <w:trHeight w:val="80"/>
          <w:jc w:val="right"/>
        </w:trPr>
        <w:tc>
          <w:tcPr>
            <w:tcW w:w="163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0E76D8C" w14:textId="77777777" w:rsidR="00D022D9" w:rsidRPr="005379DB" w:rsidRDefault="00D022D9" w:rsidP="00D022D9">
            <w:pPr>
              <w:rPr>
                <w:sz w:val="20"/>
                <w:szCs w:val="20"/>
              </w:rPr>
            </w:pPr>
            <w:r w:rsidRPr="005379DB">
              <w:rPr>
                <w:sz w:val="20"/>
                <w:szCs w:val="20"/>
              </w:rPr>
              <w:t>CNN</w:t>
            </w:r>
          </w:p>
        </w:tc>
        <w:tc>
          <w:tcPr>
            <w:tcW w:w="1142" w:type="dxa"/>
            <w:vMerge w:val="restart"/>
            <w:tcBorders>
              <w:top w:val="single" w:sz="18" w:space="0" w:color="auto"/>
            </w:tcBorders>
            <w:vAlign w:val="center"/>
          </w:tcPr>
          <w:p w14:paraId="096266E2" w14:textId="77777777" w:rsidR="00D022D9" w:rsidRPr="005379DB" w:rsidRDefault="00D022D9" w:rsidP="00D022D9">
            <w:pPr>
              <w:rPr>
                <w:sz w:val="20"/>
                <w:szCs w:val="20"/>
              </w:rPr>
            </w:pPr>
            <w:r w:rsidRPr="00950DFE">
              <w:rPr>
                <w:sz w:val="20"/>
                <w:szCs w:val="20"/>
              </w:rPr>
              <w:t>1032770</w:t>
            </w:r>
          </w:p>
        </w:tc>
        <w:tc>
          <w:tcPr>
            <w:tcW w:w="1679" w:type="dxa"/>
            <w:tcBorders>
              <w:top w:val="single" w:sz="18" w:space="0" w:color="auto"/>
            </w:tcBorders>
            <w:vAlign w:val="center"/>
          </w:tcPr>
          <w:p w14:paraId="1F11A978" w14:textId="70EA8EBD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MV</w:t>
            </w:r>
          </w:p>
        </w:tc>
        <w:tc>
          <w:tcPr>
            <w:tcW w:w="1307" w:type="dxa"/>
            <w:tcBorders>
              <w:top w:val="single" w:sz="18" w:space="0" w:color="auto"/>
            </w:tcBorders>
            <w:vAlign w:val="center"/>
          </w:tcPr>
          <w:p w14:paraId="039F315F" w14:textId="7172D335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95.507%</w:t>
            </w:r>
          </w:p>
        </w:tc>
        <w:tc>
          <w:tcPr>
            <w:tcW w:w="1307" w:type="dxa"/>
            <w:tcBorders>
              <w:top w:val="single" w:sz="18" w:space="0" w:color="auto"/>
            </w:tcBorders>
            <w:vAlign w:val="center"/>
          </w:tcPr>
          <w:p w14:paraId="0D35B5A6" w14:textId="5D1D7D7B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95.652%</w:t>
            </w:r>
          </w:p>
        </w:tc>
        <w:tc>
          <w:tcPr>
            <w:tcW w:w="1307" w:type="dxa"/>
            <w:tcBorders>
              <w:top w:val="single" w:sz="18" w:space="0" w:color="auto"/>
            </w:tcBorders>
            <w:vAlign w:val="center"/>
          </w:tcPr>
          <w:p w14:paraId="60865441" w14:textId="4F63C0CF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96.087%</w:t>
            </w:r>
          </w:p>
        </w:tc>
        <w:tc>
          <w:tcPr>
            <w:tcW w:w="1307" w:type="dxa"/>
            <w:tcBorders>
              <w:top w:val="single" w:sz="18" w:space="0" w:color="auto"/>
            </w:tcBorders>
            <w:vAlign w:val="center"/>
          </w:tcPr>
          <w:p w14:paraId="1C5B2F3C" w14:textId="40E898F8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94.203%</w:t>
            </w:r>
          </w:p>
        </w:tc>
        <w:tc>
          <w:tcPr>
            <w:tcW w:w="130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712FE0AB" w14:textId="36413EC8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94.348%</w:t>
            </w:r>
          </w:p>
        </w:tc>
      </w:tr>
      <w:tr w:rsidR="00D022D9" w:rsidRPr="005379DB" w14:paraId="557AE8AC" w14:textId="77777777" w:rsidTr="00D30334">
        <w:trPr>
          <w:trHeight w:val="80"/>
          <w:jc w:val="right"/>
        </w:trPr>
        <w:tc>
          <w:tcPr>
            <w:tcW w:w="1630" w:type="dxa"/>
            <w:vMerge/>
            <w:tcBorders>
              <w:left w:val="single" w:sz="18" w:space="0" w:color="auto"/>
            </w:tcBorders>
            <w:vAlign w:val="center"/>
          </w:tcPr>
          <w:p w14:paraId="08B61A7A" w14:textId="77777777" w:rsidR="00D022D9" w:rsidRPr="005379DB" w:rsidRDefault="00D022D9" w:rsidP="00D022D9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vMerge/>
            <w:vAlign w:val="center"/>
          </w:tcPr>
          <w:p w14:paraId="4D225DB0" w14:textId="77777777" w:rsidR="00D022D9" w:rsidRPr="005379DB" w:rsidRDefault="00D022D9" w:rsidP="00D022D9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  <w:vAlign w:val="center"/>
          </w:tcPr>
          <w:p w14:paraId="3A70F896" w14:textId="5910C65F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307" w:type="dxa"/>
            <w:vAlign w:val="center"/>
          </w:tcPr>
          <w:p w14:paraId="1AFD6F8E" w14:textId="739706F9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96.667%</w:t>
            </w:r>
          </w:p>
        </w:tc>
        <w:tc>
          <w:tcPr>
            <w:tcW w:w="1307" w:type="dxa"/>
            <w:vAlign w:val="center"/>
          </w:tcPr>
          <w:p w14:paraId="07AD64FE" w14:textId="03F36B7B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96.957%</w:t>
            </w:r>
          </w:p>
        </w:tc>
        <w:tc>
          <w:tcPr>
            <w:tcW w:w="1307" w:type="dxa"/>
            <w:vAlign w:val="center"/>
          </w:tcPr>
          <w:p w14:paraId="220825EA" w14:textId="2C6F0C40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96.377%</w:t>
            </w:r>
          </w:p>
        </w:tc>
        <w:tc>
          <w:tcPr>
            <w:tcW w:w="1307" w:type="dxa"/>
            <w:vAlign w:val="center"/>
          </w:tcPr>
          <w:p w14:paraId="2DA339FB" w14:textId="3B35C06D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94.928%</w:t>
            </w:r>
          </w:p>
        </w:tc>
        <w:tc>
          <w:tcPr>
            <w:tcW w:w="1307" w:type="dxa"/>
            <w:tcBorders>
              <w:right w:val="single" w:sz="18" w:space="0" w:color="auto"/>
            </w:tcBorders>
            <w:vAlign w:val="center"/>
          </w:tcPr>
          <w:p w14:paraId="69F41FF5" w14:textId="1823F2E3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93.188%</w:t>
            </w:r>
          </w:p>
        </w:tc>
      </w:tr>
      <w:tr w:rsidR="00D022D9" w:rsidRPr="005379DB" w14:paraId="5DD8114F" w14:textId="77777777" w:rsidTr="00D30334">
        <w:trPr>
          <w:trHeight w:val="80"/>
          <w:jc w:val="right"/>
        </w:trPr>
        <w:tc>
          <w:tcPr>
            <w:tcW w:w="1630" w:type="dxa"/>
            <w:vMerge/>
            <w:tcBorders>
              <w:left w:val="single" w:sz="18" w:space="0" w:color="auto"/>
            </w:tcBorders>
            <w:vAlign w:val="center"/>
          </w:tcPr>
          <w:p w14:paraId="673CF330" w14:textId="77777777" w:rsidR="00D022D9" w:rsidRPr="005379DB" w:rsidRDefault="00D022D9" w:rsidP="00D022D9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vMerge/>
            <w:vAlign w:val="center"/>
          </w:tcPr>
          <w:p w14:paraId="284A5713" w14:textId="77777777" w:rsidR="00D022D9" w:rsidRPr="005379DB" w:rsidRDefault="00D022D9" w:rsidP="00D022D9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  <w:vAlign w:val="center"/>
          </w:tcPr>
          <w:p w14:paraId="46FB3730" w14:textId="770842C7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</w:t>
            </w:r>
          </w:p>
        </w:tc>
        <w:tc>
          <w:tcPr>
            <w:tcW w:w="1307" w:type="dxa"/>
            <w:vAlign w:val="center"/>
          </w:tcPr>
          <w:p w14:paraId="2E810AA0" w14:textId="12F6D21E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96.522%</w:t>
            </w:r>
          </w:p>
        </w:tc>
        <w:tc>
          <w:tcPr>
            <w:tcW w:w="1307" w:type="dxa"/>
            <w:vAlign w:val="center"/>
          </w:tcPr>
          <w:p w14:paraId="27815BF7" w14:textId="21E78C43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96.667%</w:t>
            </w:r>
          </w:p>
        </w:tc>
        <w:tc>
          <w:tcPr>
            <w:tcW w:w="1307" w:type="dxa"/>
            <w:vAlign w:val="center"/>
          </w:tcPr>
          <w:p w14:paraId="28B1E348" w14:textId="4AFCA521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96.087%</w:t>
            </w:r>
          </w:p>
        </w:tc>
        <w:tc>
          <w:tcPr>
            <w:tcW w:w="1307" w:type="dxa"/>
            <w:vAlign w:val="center"/>
          </w:tcPr>
          <w:p w14:paraId="4B68FEBF" w14:textId="5957C511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94.928%</w:t>
            </w:r>
          </w:p>
        </w:tc>
        <w:tc>
          <w:tcPr>
            <w:tcW w:w="1307" w:type="dxa"/>
            <w:tcBorders>
              <w:right w:val="single" w:sz="18" w:space="0" w:color="auto"/>
            </w:tcBorders>
            <w:vAlign w:val="center"/>
          </w:tcPr>
          <w:p w14:paraId="1601CB11" w14:textId="17301477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92.174%</w:t>
            </w:r>
          </w:p>
        </w:tc>
      </w:tr>
      <w:tr w:rsidR="00D022D9" w:rsidRPr="005379DB" w14:paraId="0665F982" w14:textId="77777777" w:rsidTr="00D30334">
        <w:trPr>
          <w:trHeight w:val="80"/>
          <w:jc w:val="right"/>
        </w:trPr>
        <w:tc>
          <w:tcPr>
            <w:tcW w:w="1630" w:type="dxa"/>
            <w:vMerge w:val="restart"/>
            <w:tcBorders>
              <w:left w:val="single" w:sz="18" w:space="0" w:color="auto"/>
            </w:tcBorders>
            <w:vAlign w:val="center"/>
          </w:tcPr>
          <w:p w14:paraId="451CDE23" w14:textId="77777777" w:rsidR="00D022D9" w:rsidRPr="005379DB" w:rsidRDefault="00D022D9" w:rsidP="00D022D9">
            <w:pPr>
              <w:rPr>
                <w:sz w:val="20"/>
                <w:szCs w:val="20"/>
              </w:rPr>
            </w:pPr>
            <w:r w:rsidRPr="005379DB">
              <w:rPr>
                <w:sz w:val="20"/>
                <w:szCs w:val="20"/>
              </w:rPr>
              <w:t>ResNet-FT</w:t>
            </w:r>
          </w:p>
        </w:tc>
        <w:tc>
          <w:tcPr>
            <w:tcW w:w="1142" w:type="dxa"/>
            <w:vMerge w:val="restart"/>
            <w:vAlign w:val="center"/>
          </w:tcPr>
          <w:p w14:paraId="7F82C7C4" w14:textId="77777777" w:rsidR="00D022D9" w:rsidRPr="005379DB" w:rsidRDefault="00D022D9" w:rsidP="00D022D9">
            <w:pPr>
              <w:rPr>
                <w:sz w:val="20"/>
                <w:szCs w:val="20"/>
              </w:rPr>
            </w:pPr>
            <w:r w:rsidRPr="0008236A">
              <w:rPr>
                <w:sz w:val="20"/>
                <w:szCs w:val="20"/>
              </w:rPr>
              <w:t>13586114</w:t>
            </w:r>
          </w:p>
        </w:tc>
        <w:tc>
          <w:tcPr>
            <w:tcW w:w="1679" w:type="dxa"/>
            <w:vAlign w:val="center"/>
          </w:tcPr>
          <w:p w14:paraId="5736AF5A" w14:textId="1DF0020C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MV</w:t>
            </w:r>
          </w:p>
        </w:tc>
        <w:tc>
          <w:tcPr>
            <w:tcW w:w="1307" w:type="dxa"/>
            <w:vAlign w:val="center"/>
          </w:tcPr>
          <w:p w14:paraId="67F1E0FE" w14:textId="1B8B4E5E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96.087%</w:t>
            </w:r>
          </w:p>
        </w:tc>
        <w:tc>
          <w:tcPr>
            <w:tcW w:w="1307" w:type="dxa"/>
            <w:vAlign w:val="center"/>
          </w:tcPr>
          <w:p w14:paraId="45514D2F" w14:textId="4A4A34FA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96.377%</w:t>
            </w:r>
          </w:p>
        </w:tc>
        <w:tc>
          <w:tcPr>
            <w:tcW w:w="1307" w:type="dxa"/>
            <w:vAlign w:val="center"/>
          </w:tcPr>
          <w:p w14:paraId="5B0AE6E7" w14:textId="1BDF49F1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96.232%</w:t>
            </w:r>
          </w:p>
        </w:tc>
        <w:tc>
          <w:tcPr>
            <w:tcW w:w="1307" w:type="dxa"/>
            <w:vAlign w:val="center"/>
          </w:tcPr>
          <w:p w14:paraId="4C491C29" w14:textId="60246456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91.449%</w:t>
            </w:r>
          </w:p>
        </w:tc>
        <w:tc>
          <w:tcPr>
            <w:tcW w:w="1307" w:type="dxa"/>
            <w:tcBorders>
              <w:right w:val="single" w:sz="18" w:space="0" w:color="auto"/>
            </w:tcBorders>
            <w:vAlign w:val="center"/>
          </w:tcPr>
          <w:p w14:paraId="2BCA2E7B" w14:textId="6F2A2383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91.449%</w:t>
            </w:r>
          </w:p>
        </w:tc>
      </w:tr>
      <w:tr w:rsidR="00D022D9" w:rsidRPr="005379DB" w14:paraId="24C98833" w14:textId="77777777" w:rsidTr="00D30334">
        <w:trPr>
          <w:trHeight w:val="80"/>
          <w:jc w:val="right"/>
        </w:trPr>
        <w:tc>
          <w:tcPr>
            <w:tcW w:w="1630" w:type="dxa"/>
            <w:vMerge/>
            <w:tcBorders>
              <w:left w:val="single" w:sz="18" w:space="0" w:color="auto"/>
            </w:tcBorders>
            <w:vAlign w:val="center"/>
          </w:tcPr>
          <w:p w14:paraId="11219505" w14:textId="77777777" w:rsidR="00D022D9" w:rsidRPr="005379DB" w:rsidRDefault="00D022D9" w:rsidP="00D022D9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vMerge/>
            <w:vAlign w:val="center"/>
          </w:tcPr>
          <w:p w14:paraId="505E9B69" w14:textId="77777777" w:rsidR="00D022D9" w:rsidRPr="005379DB" w:rsidRDefault="00D022D9" w:rsidP="00D022D9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  <w:vAlign w:val="center"/>
          </w:tcPr>
          <w:p w14:paraId="587CE6A1" w14:textId="4BCD3877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307" w:type="dxa"/>
            <w:vAlign w:val="center"/>
          </w:tcPr>
          <w:p w14:paraId="4AA8A660" w14:textId="1AFC0AE5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96.812%</w:t>
            </w:r>
          </w:p>
        </w:tc>
        <w:tc>
          <w:tcPr>
            <w:tcW w:w="1307" w:type="dxa"/>
            <w:vAlign w:val="center"/>
          </w:tcPr>
          <w:p w14:paraId="43037C54" w14:textId="523AA89D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96.957%</w:t>
            </w:r>
          </w:p>
        </w:tc>
        <w:tc>
          <w:tcPr>
            <w:tcW w:w="1307" w:type="dxa"/>
            <w:vAlign w:val="center"/>
          </w:tcPr>
          <w:p w14:paraId="77C578FB" w14:textId="2F637C6F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95.652%</w:t>
            </w:r>
          </w:p>
        </w:tc>
        <w:tc>
          <w:tcPr>
            <w:tcW w:w="1307" w:type="dxa"/>
            <w:vAlign w:val="center"/>
          </w:tcPr>
          <w:p w14:paraId="6DBF268C" w14:textId="16A9694C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93.043%</w:t>
            </w:r>
          </w:p>
        </w:tc>
        <w:tc>
          <w:tcPr>
            <w:tcW w:w="1307" w:type="dxa"/>
            <w:tcBorders>
              <w:right w:val="single" w:sz="18" w:space="0" w:color="auto"/>
            </w:tcBorders>
            <w:vAlign w:val="center"/>
          </w:tcPr>
          <w:p w14:paraId="5936C251" w14:textId="7C393A35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89.420%</w:t>
            </w:r>
          </w:p>
        </w:tc>
      </w:tr>
      <w:tr w:rsidR="00D022D9" w:rsidRPr="005379DB" w14:paraId="22447453" w14:textId="77777777" w:rsidTr="00D30334">
        <w:trPr>
          <w:trHeight w:val="80"/>
          <w:jc w:val="right"/>
        </w:trPr>
        <w:tc>
          <w:tcPr>
            <w:tcW w:w="1630" w:type="dxa"/>
            <w:vMerge/>
            <w:tcBorders>
              <w:left w:val="single" w:sz="18" w:space="0" w:color="auto"/>
            </w:tcBorders>
            <w:vAlign w:val="center"/>
          </w:tcPr>
          <w:p w14:paraId="627AE025" w14:textId="77777777" w:rsidR="00D022D9" w:rsidRPr="005379DB" w:rsidRDefault="00D022D9" w:rsidP="00D022D9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vMerge/>
            <w:vAlign w:val="center"/>
          </w:tcPr>
          <w:p w14:paraId="1EF5E08F" w14:textId="77777777" w:rsidR="00D022D9" w:rsidRPr="005379DB" w:rsidRDefault="00D022D9" w:rsidP="00D022D9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  <w:vAlign w:val="center"/>
          </w:tcPr>
          <w:p w14:paraId="59B47DC1" w14:textId="1DAAA0F5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</w:t>
            </w:r>
          </w:p>
        </w:tc>
        <w:tc>
          <w:tcPr>
            <w:tcW w:w="1307" w:type="dxa"/>
            <w:vAlign w:val="center"/>
          </w:tcPr>
          <w:p w14:paraId="7C492A9A" w14:textId="35EDA2D5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96.667%</w:t>
            </w:r>
          </w:p>
        </w:tc>
        <w:tc>
          <w:tcPr>
            <w:tcW w:w="1307" w:type="dxa"/>
            <w:vAlign w:val="center"/>
          </w:tcPr>
          <w:p w14:paraId="1DF45FD1" w14:textId="788C9852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96.667%</w:t>
            </w:r>
          </w:p>
        </w:tc>
        <w:tc>
          <w:tcPr>
            <w:tcW w:w="1307" w:type="dxa"/>
            <w:vAlign w:val="center"/>
          </w:tcPr>
          <w:p w14:paraId="430C90CB" w14:textId="44BC84EA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95.072%</w:t>
            </w:r>
          </w:p>
        </w:tc>
        <w:tc>
          <w:tcPr>
            <w:tcW w:w="1307" w:type="dxa"/>
            <w:vAlign w:val="center"/>
          </w:tcPr>
          <w:p w14:paraId="541B9A9B" w14:textId="0F43DA0E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92.754%</w:t>
            </w:r>
          </w:p>
        </w:tc>
        <w:tc>
          <w:tcPr>
            <w:tcW w:w="1307" w:type="dxa"/>
            <w:tcBorders>
              <w:right w:val="single" w:sz="18" w:space="0" w:color="auto"/>
            </w:tcBorders>
            <w:vAlign w:val="center"/>
          </w:tcPr>
          <w:p w14:paraId="42070480" w14:textId="391104C8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88.261%</w:t>
            </w:r>
          </w:p>
        </w:tc>
      </w:tr>
      <w:tr w:rsidR="00D022D9" w:rsidRPr="005379DB" w14:paraId="0E813C4A" w14:textId="77777777" w:rsidTr="00D30334">
        <w:trPr>
          <w:trHeight w:val="80"/>
          <w:jc w:val="right"/>
        </w:trPr>
        <w:tc>
          <w:tcPr>
            <w:tcW w:w="1630" w:type="dxa"/>
            <w:vMerge w:val="restart"/>
            <w:tcBorders>
              <w:left w:val="single" w:sz="18" w:space="0" w:color="auto"/>
            </w:tcBorders>
            <w:vAlign w:val="center"/>
          </w:tcPr>
          <w:p w14:paraId="372F551E" w14:textId="77777777" w:rsidR="00D022D9" w:rsidRPr="005379DB" w:rsidRDefault="00D022D9" w:rsidP="00D022D9">
            <w:pPr>
              <w:rPr>
                <w:sz w:val="20"/>
                <w:szCs w:val="20"/>
              </w:rPr>
            </w:pPr>
            <w:r w:rsidRPr="005379DB">
              <w:rPr>
                <w:sz w:val="20"/>
                <w:szCs w:val="20"/>
              </w:rPr>
              <w:t>ResNet-TL</w:t>
            </w:r>
          </w:p>
        </w:tc>
        <w:tc>
          <w:tcPr>
            <w:tcW w:w="1142" w:type="dxa"/>
            <w:vMerge w:val="restart"/>
            <w:vAlign w:val="center"/>
          </w:tcPr>
          <w:p w14:paraId="2DE125E2" w14:textId="77777777" w:rsidR="00D022D9" w:rsidRPr="005379DB" w:rsidRDefault="00D022D9" w:rsidP="00D022D9">
            <w:pPr>
              <w:rPr>
                <w:sz w:val="20"/>
                <w:szCs w:val="20"/>
              </w:rPr>
            </w:pPr>
            <w:r w:rsidRPr="00712F34">
              <w:rPr>
                <w:sz w:val="20"/>
                <w:szCs w:val="20"/>
              </w:rPr>
              <w:t>2409602</w:t>
            </w:r>
          </w:p>
        </w:tc>
        <w:tc>
          <w:tcPr>
            <w:tcW w:w="1679" w:type="dxa"/>
            <w:vAlign w:val="center"/>
          </w:tcPr>
          <w:p w14:paraId="31771B9B" w14:textId="2E6110DD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MV</w:t>
            </w:r>
          </w:p>
        </w:tc>
        <w:tc>
          <w:tcPr>
            <w:tcW w:w="1307" w:type="dxa"/>
            <w:vAlign w:val="center"/>
          </w:tcPr>
          <w:p w14:paraId="416ACE3E" w14:textId="5CD0B53E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91.594%</w:t>
            </w:r>
          </w:p>
        </w:tc>
        <w:tc>
          <w:tcPr>
            <w:tcW w:w="1307" w:type="dxa"/>
            <w:vAlign w:val="center"/>
          </w:tcPr>
          <w:p w14:paraId="3976FE8F" w14:textId="4DC5E5E3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90.290%</w:t>
            </w:r>
          </w:p>
        </w:tc>
        <w:tc>
          <w:tcPr>
            <w:tcW w:w="1307" w:type="dxa"/>
            <w:vAlign w:val="center"/>
          </w:tcPr>
          <w:p w14:paraId="25108C37" w14:textId="3C11118D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93.333%</w:t>
            </w:r>
          </w:p>
        </w:tc>
        <w:tc>
          <w:tcPr>
            <w:tcW w:w="1307" w:type="dxa"/>
            <w:vAlign w:val="center"/>
          </w:tcPr>
          <w:p w14:paraId="06DFF2C6" w14:textId="75DB3120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91.449%</w:t>
            </w:r>
          </w:p>
        </w:tc>
        <w:tc>
          <w:tcPr>
            <w:tcW w:w="1307" w:type="dxa"/>
            <w:tcBorders>
              <w:right w:val="single" w:sz="18" w:space="0" w:color="auto"/>
            </w:tcBorders>
            <w:vAlign w:val="center"/>
          </w:tcPr>
          <w:p w14:paraId="587152C5" w14:textId="74F88FD5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91.594%</w:t>
            </w:r>
          </w:p>
        </w:tc>
      </w:tr>
      <w:tr w:rsidR="00D022D9" w:rsidRPr="005379DB" w14:paraId="2BE0FE27" w14:textId="77777777" w:rsidTr="00D30334">
        <w:trPr>
          <w:trHeight w:val="80"/>
          <w:jc w:val="right"/>
        </w:trPr>
        <w:tc>
          <w:tcPr>
            <w:tcW w:w="1630" w:type="dxa"/>
            <w:vMerge/>
            <w:tcBorders>
              <w:left w:val="single" w:sz="18" w:space="0" w:color="auto"/>
            </w:tcBorders>
            <w:vAlign w:val="center"/>
          </w:tcPr>
          <w:p w14:paraId="0EF2ABDE" w14:textId="77777777" w:rsidR="00D022D9" w:rsidRPr="005379DB" w:rsidRDefault="00D022D9" w:rsidP="00D022D9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vMerge/>
            <w:vAlign w:val="center"/>
          </w:tcPr>
          <w:p w14:paraId="0EB813FB" w14:textId="77777777" w:rsidR="00D022D9" w:rsidRPr="005379DB" w:rsidRDefault="00D022D9" w:rsidP="00D022D9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  <w:vAlign w:val="center"/>
          </w:tcPr>
          <w:p w14:paraId="46E33DBA" w14:textId="2F064C65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307" w:type="dxa"/>
            <w:vAlign w:val="center"/>
          </w:tcPr>
          <w:p w14:paraId="16C3F598" w14:textId="1FAD893F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96.377%</w:t>
            </w:r>
          </w:p>
        </w:tc>
        <w:tc>
          <w:tcPr>
            <w:tcW w:w="1307" w:type="dxa"/>
            <w:vAlign w:val="center"/>
          </w:tcPr>
          <w:p w14:paraId="76B186B5" w14:textId="5F770575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94.348%</w:t>
            </w:r>
          </w:p>
        </w:tc>
        <w:tc>
          <w:tcPr>
            <w:tcW w:w="1307" w:type="dxa"/>
            <w:vAlign w:val="center"/>
          </w:tcPr>
          <w:p w14:paraId="1389BA54" w14:textId="741955F5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94.638%</w:t>
            </w:r>
          </w:p>
        </w:tc>
        <w:tc>
          <w:tcPr>
            <w:tcW w:w="1307" w:type="dxa"/>
            <w:vAlign w:val="center"/>
          </w:tcPr>
          <w:p w14:paraId="25BDE3A3" w14:textId="0B038CE5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93.333%</w:t>
            </w:r>
          </w:p>
        </w:tc>
        <w:tc>
          <w:tcPr>
            <w:tcW w:w="1307" w:type="dxa"/>
            <w:tcBorders>
              <w:right w:val="single" w:sz="18" w:space="0" w:color="auto"/>
            </w:tcBorders>
            <w:vAlign w:val="center"/>
          </w:tcPr>
          <w:p w14:paraId="00D2A3C2" w14:textId="2240EE75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91.739%</w:t>
            </w:r>
          </w:p>
        </w:tc>
      </w:tr>
      <w:tr w:rsidR="00D022D9" w:rsidRPr="005379DB" w14:paraId="447B8972" w14:textId="77777777" w:rsidTr="00D30334">
        <w:trPr>
          <w:trHeight w:val="80"/>
          <w:jc w:val="right"/>
        </w:trPr>
        <w:tc>
          <w:tcPr>
            <w:tcW w:w="1630" w:type="dxa"/>
            <w:vMerge/>
            <w:tcBorders>
              <w:left w:val="single" w:sz="18" w:space="0" w:color="auto"/>
            </w:tcBorders>
            <w:vAlign w:val="center"/>
          </w:tcPr>
          <w:p w14:paraId="7182EC3E" w14:textId="77777777" w:rsidR="00D022D9" w:rsidRPr="005379DB" w:rsidRDefault="00D022D9" w:rsidP="00D022D9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vMerge/>
            <w:vAlign w:val="center"/>
          </w:tcPr>
          <w:p w14:paraId="46ADF634" w14:textId="77777777" w:rsidR="00D022D9" w:rsidRPr="005379DB" w:rsidRDefault="00D022D9" w:rsidP="00D022D9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  <w:vAlign w:val="center"/>
          </w:tcPr>
          <w:p w14:paraId="1ACB0BE0" w14:textId="59D44E04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</w:t>
            </w:r>
          </w:p>
        </w:tc>
        <w:tc>
          <w:tcPr>
            <w:tcW w:w="1307" w:type="dxa"/>
            <w:vAlign w:val="center"/>
          </w:tcPr>
          <w:p w14:paraId="7A9341D3" w14:textId="40C1DC40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93.768%</w:t>
            </w:r>
          </w:p>
        </w:tc>
        <w:tc>
          <w:tcPr>
            <w:tcW w:w="1307" w:type="dxa"/>
            <w:vAlign w:val="center"/>
          </w:tcPr>
          <w:p w14:paraId="7E51375B" w14:textId="682B5332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92.609%</w:t>
            </w:r>
          </w:p>
        </w:tc>
        <w:tc>
          <w:tcPr>
            <w:tcW w:w="1307" w:type="dxa"/>
            <w:vAlign w:val="center"/>
          </w:tcPr>
          <w:p w14:paraId="0CC59A12" w14:textId="61239E19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94.058%</w:t>
            </w:r>
          </w:p>
        </w:tc>
        <w:tc>
          <w:tcPr>
            <w:tcW w:w="1307" w:type="dxa"/>
            <w:vAlign w:val="center"/>
          </w:tcPr>
          <w:p w14:paraId="13B44955" w14:textId="2E75055E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91.739%</w:t>
            </w:r>
          </w:p>
        </w:tc>
        <w:tc>
          <w:tcPr>
            <w:tcW w:w="1307" w:type="dxa"/>
            <w:tcBorders>
              <w:right w:val="single" w:sz="18" w:space="0" w:color="auto"/>
            </w:tcBorders>
            <w:vAlign w:val="center"/>
          </w:tcPr>
          <w:p w14:paraId="066DFC7A" w14:textId="5A5BAA48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90.000%</w:t>
            </w:r>
          </w:p>
        </w:tc>
      </w:tr>
      <w:tr w:rsidR="00D022D9" w:rsidRPr="005379DB" w14:paraId="2D5C0CFC" w14:textId="77777777" w:rsidTr="00D30334">
        <w:trPr>
          <w:trHeight w:val="80"/>
          <w:jc w:val="right"/>
        </w:trPr>
        <w:tc>
          <w:tcPr>
            <w:tcW w:w="1630" w:type="dxa"/>
            <w:vMerge w:val="restart"/>
            <w:tcBorders>
              <w:left w:val="single" w:sz="18" w:space="0" w:color="auto"/>
            </w:tcBorders>
            <w:vAlign w:val="center"/>
          </w:tcPr>
          <w:p w14:paraId="5254ABEF" w14:textId="77777777" w:rsidR="00D022D9" w:rsidRPr="005379DB" w:rsidRDefault="00D022D9" w:rsidP="00D022D9">
            <w:pPr>
              <w:rPr>
                <w:sz w:val="20"/>
                <w:szCs w:val="20"/>
              </w:rPr>
            </w:pPr>
            <w:r w:rsidRPr="005379DB">
              <w:rPr>
                <w:sz w:val="20"/>
                <w:szCs w:val="20"/>
              </w:rPr>
              <w:t>ResNet-FT-CNN</w:t>
            </w:r>
          </w:p>
        </w:tc>
        <w:tc>
          <w:tcPr>
            <w:tcW w:w="1142" w:type="dxa"/>
            <w:vMerge w:val="restart"/>
            <w:vAlign w:val="center"/>
          </w:tcPr>
          <w:p w14:paraId="1554E1A5" w14:textId="77777777" w:rsidR="00D022D9" w:rsidRPr="005379DB" w:rsidRDefault="00D022D9" w:rsidP="00D022D9">
            <w:pPr>
              <w:rPr>
                <w:sz w:val="20"/>
                <w:szCs w:val="20"/>
              </w:rPr>
            </w:pPr>
            <w:r w:rsidRPr="002A7232">
              <w:rPr>
                <w:sz w:val="20"/>
                <w:szCs w:val="20"/>
              </w:rPr>
              <w:t>14267810</w:t>
            </w:r>
          </w:p>
        </w:tc>
        <w:tc>
          <w:tcPr>
            <w:tcW w:w="1679" w:type="dxa"/>
            <w:vAlign w:val="center"/>
          </w:tcPr>
          <w:p w14:paraId="7461270B" w14:textId="6DC587A5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MV</w:t>
            </w:r>
          </w:p>
        </w:tc>
        <w:tc>
          <w:tcPr>
            <w:tcW w:w="1307" w:type="dxa"/>
            <w:vAlign w:val="center"/>
          </w:tcPr>
          <w:p w14:paraId="4E23C25D" w14:textId="4DF1BB1A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95.942%</w:t>
            </w:r>
          </w:p>
        </w:tc>
        <w:tc>
          <w:tcPr>
            <w:tcW w:w="1307" w:type="dxa"/>
            <w:vAlign w:val="center"/>
          </w:tcPr>
          <w:p w14:paraId="4CE43CE1" w14:textId="4DA3BF84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95.942%</w:t>
            </w:r>
          </w:p>
        </w:tc>
        <w:tc>
          <w:tcPr>
            <w:tcW w:w="1307" w:type="dxa"/>
            <w:vAlign w:val="center"/>
          </w:tcPr>
          <w:p w14:paraId="6B006E6F" w14:textId="1DF71A73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96.522%</w:t>
            </w:r>
          </w:p>
        </w:tc>
        <w:tc>
          <w:tcPr>
            <w:tcW w:w="1307" w:type="dxa"/>
            <w:vAlign w:val="center"/>
          </w:tcPr>
          <w:p w14:paraId="0A998B58" w14:textId="2BBE6C0B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88.986%</w:t>
            </w:r>
          </w:p>
        </w:tc>
        <w:tc>
          <w:tcPr>
            <w:tcW w:w="1307" w:type="dxa"/>
            <w:tcBorders>
              <w:right w:val="single" w:sz="18" w:space="0" w:color="auto"/>
            </w:tcBorders>
            <w:vAlign w:val="center"/>
          </w:tcPr>
          <w:p w14:paraId="3F835B8D" w14:textId="4343B9AA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89.130%</w:t>
            </w:r>
          </w:p>
        </w:tc>
      </w:tr>
      <w:tr w:rsidR="00D022D9" w:rsidRPr="005379DB" w14:paraId="7E81353B" w14:textId="77777777" w:rsidTr="00D30334">
        <w:trPr>
          <w:trHeight w:val="80"/>
          <w:jc w:val="right"/>
        </w:trPr>
        <w:tc>
          <w:tcPr>
            <w:tcW w:w="1630" w:type="dxa"/>
            <w:vMerge/>
            <w:tcBorders>
              <w:left w:val="single" w:sz="18" w:space="0" w:color="auto"/>
            </w:tcBorders>
            <w:vAlign w:val="center"/>
          </w:tcPr>
          <w:p w14:paraId="3F6AF471" w14:textId="77777777" w:rsidR="00D022D9" w:rsidRPr="005379DB" w:rsidRDefault="00D022D9" w:rsidP="00D022D9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vMerge/>
            <w:vAlign w:val="center"/>
          </w:tcPr>
          <w:p w14:paraId="0530652D" w14:textId="77777777" w:rsidR="00D022D9" w:rsidRPr="005379DB" w:rsidRDefault="00D022D9" w:rsidP="00D022D9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  <w:vAlign w:val="center"/>
          </w:tcPr>
          <w:p w14:paraId="2CA625D2" w14:textId="7C600711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307" w:type="dxa"/>
            <w:vAlign w:val="center"/>
          </w:tcPr>
          <w:p w14:paraId="7D05C526" w14:textId="0AFC00E7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96.957%</w:t>
            </w:r>
          </w:p>
        </w:tc>
        <w:tc>
          <w:tcPr>
            <w:tcW w:w="1307" w:type="dxa"/>
            <w:vAlign w:val="center"/>
          </w:tcPr>
          <w:p w14:paraId="6169372B" w14:textId="00BB5CC9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96.377%</w:t>
            </w:r>
          </w:p>
        </w:tc>
        <w:tc>
          <w:tcPr>
            <w:tcW w:w="1307" w:type="dxa"/>
            <w:vAlign w:val="center"/>
          </w:tcPr>
          <w:p w14:paraId="1C7649E9" w14:textId="2EE34DB5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94.493%</w:t>
            </w:r>
          </w:p>
        </w:tc>
        <w:tc>
          <w:tcPr>
            <w:tcW w:w="1307" w:type="dxa"/>
            <w:vAlign w:val="center"/>
          </w:tcPr>
          <w:p w14:paraId="00FE2898" w14:textId="6128E58E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93.043%</w:t>
            </w:r>
          </w:p>
        </w:tc>
        <w:tc>
          <w:tcPr>
            <w:tcW w:w="1307" w:type="dxa"/>
            <w:tcBorders>
              <w:right w:val="single" w:sz="18" w:space="0" w:color="auto"/>
            </w:tcBorders>
            <w:vAlign w:val="center"/>
          </w:tcPr>
          <w:p w14:paraId="3168047E" w14:textId="78FB64E4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91.014%</w:t>
            </w:r>
          </w:p>
        </w:tc>
      </w:tr>
      <w:tr w:rsidR="00D022D9" w:rsidRPr="005379DB" w14:paraId="3247D8B7" w14:textId="77777777" w:rsidTr="00D30334">
        <w:trPr>
          <w:trHeight w:val="80"/>
          <w:jc w:val="right"/>
        </w:trPr>
        <w:tc>
          <w:tcPr>
            <w:tcW w:w="1630" w:type="dxa"/>
            <w:vMerge/>
            <w:tcBorders>
              <w:left w:val="single" w:sz="18" w:space="0" w:color="auto"/>
            </w:tcBorders>
            <w:vAlign w:val="center"/>
          </w:tcPr>
          <w:p w14:paraId="3DE40D82" w14:textId="77777777" w:rsidR="00D022D9" w:rsidRPr="005379DB" w:rsidRDefault="00D022D9" w:rsidP="00D022D9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vMerge/>
            <w:vAlign w:val="center"/>
          </w:tcPr>
          <w:p w14:paraId="70E71A34" w14:textId="77777777" w:rsidR="00D022D9" w:rsidRPr="005379DB" w:rsidRDefault="00D022D9" w:rsidP="00D022D9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  <w:vAlign w:val="center"/>
          </w:tcPr>
          <w:p w14:paraId="6CE51EE5" w14:textId="2E2143B8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</w:t>
            </w:r>
          </w:p>
        </w:tc>
        <w:tc>
          <w:tcPr>
            <w:tcW w:w="1307" w:type="dxa"/>
            <w:vAlign w:val="center"/>
          </w:tcPr>
          <w:p w14:paraId="2CDF2783" w14:textId="4D2FC482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97.101%</w:t>
            </w:r>
          </w:p>
        </w:tc>
        <w:tc>
          <w:tcPr>
            <w:tcW w:w="1307" w:type="dxa"/>
            <w:vAlign w:val="center"/>
          </w:tcPr>
          <w:p w14:paraId="07FB8ADC" w14:textId="3C9280D3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95.072%</w:t>
            </w:r>
          </w:p>
        </w:tc>
        <w:tc>
          <w:tcPr>
            <w:tcW w:w="1307" w:type="dxa"/>
            <w:vAlign w:val="center"/>
          </w:tcPr>
          <w:p w14:paraId="580ACB39" w14:textId="5B64F112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94.348%</w:t>
            </w:r>
          </w:p>
        </w:tc>
        <w:tc>
          <w:tcPr>
            <w:tcW w:w="1307" w:type="dxa"/>
            <w:vAlign w:val="center"/>
          </w:tcPr>
          <w:p w14:paraId="3123377A" w14:textId="4A813840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92.174%</w:t>
            </w:r>
          </w:p>
        </w:tc>
        <w:tc>
          <w:tcPr>
            <w:tcW w:w="1307" w:type="dxa"/>
            <w:tcBorders>
              <w:right w:val="single" w:sz="18" w:space="0" w:color="auto"/>
            </w:tcBorders>
            <w:vAlign w:val="center"/>
          </w:tcPr>
          <w:p w14:paraId="2F142122" w14:textId="5A57BAA0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90.725%</w:t>
            </w:r>
          </w:p>
        </w:tc>
      </w:tr>
      <w:tr w:rsidR="00D022D9" w:rsidRPr="005379DB" w14:paraId="07233963" w14:textId="77777777" w:rsidTr="00D30334">
        <w:trPr>
          <w:trHeight w:val="80"/>
          <w:jc w:val="right"/>
        </w:trPr>
        <w:tc>
          <w:tcPr>
            <w:tcW w:w="1630" w:type="dxa"/>
            <w:vMerge w:val="restart"/>
            <w:tcBorders>
              <w:left w:val="single" w:sz="18" w:space="0" w:color="auto"/>
            </w:tcBorders>
            <w:vAlign w:val="center"/>
          </w:tcPr>
          <w:p w14:paraId="0951A346" w14:textId="77777777" w:rsidR="00D022D9" w:rsidRPr="005379DB" w:rsidRDefault="00D022D9" w:rsidP="00D022D9">
            <w:pPr>
              <w:rPr>
                <w:sz w:val="20"/>
                <w:szCs w:val="20"/>
              </w:rPr>
            </w:pPr>
            <w:r w:rsidRPr="005379DB">
              <w:rPr>
                <w:sz w:val="20"/>
                <w:szCs w:val="20"/>
              </w:rPr>
              <w:t>ResNet-TL-CNN</w:t>
            </w:r>
          </w:p>
        </w:tc>
        <w:tc>
          <w:tcPr>
            <w:tcW w:w="1142" w:type="dxa"/>
            <w:vMerge w:val="restart"/>
            <w:vAlign w:val="center"/>
          </w:tcPr>
          <w:p w14:paraId="1BF17026" w14:textId="77777777" w:rsidR="00D022D9" w:rsidRPr="005379DB" w:rsidRDefault="00D022D9" w:rsidP="00D022D9">
            <w:pPr>
              <w:rPr>
                <w:sz w:val="20"/>
                <w:szCs w:val="20"/>
              </w:rPr>
            </w:pPr>
            <w:r w:rsidRPr="004F5C29">
              <w:rPr>
                <w:sz w:val="20"/>
                <w:szCs w:val="20"/>
              </w:rPr>
              <w:t>3091298</w:t>
            </w:r>
          </w:p>
        </w:tc>
        <w:tc>
          <w:tcPr>
            <w:tcW w:w="1679" w:type="dxa"/>
            <w:vAlign w:val="center"/>
          </w:tcPr>
          <w:p w14:paraId="186832BB" w14:textId="6C4A9608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MV</w:t>
            </w:r>
          </w:p>
        </w:tc>
        <w:tc>
          <w:tcPr>
            <w:tcW w:w="1307" w:type="dxa"/>
            <w:vAlign w:val="center"/>
          </w:tcPr>
          <w:p w14:paraId="706EEA00" w14:textId="046AA9EB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94.203%</w:t>
            </w:r>
          </w:p>
        </w:tc>
        <w:tc>
          <w:tcPr>
            <w:tcW w:w="1307" w:type="dxa"/>
            <w:vAlign w:val="center"/>
          </w:tcPr>
          <w:p w14:paraId="6A13F96F" w14:textId="0B055D56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95.362%</w:t>
            </w:r>
          </w:p>
        </w:tc>
        <w:tc>
          <w:tcPr>
            <w:tcW w:w="1307" w:type="dxa"/>
            <w:vAlign w:val="center"/>
          </w:tcPr>
          <w:p w14:paraId="1B5505D9" w14:textId="67DA7239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95.217%</w:t>
            </w:r>
          </w:p>
        </w:tc>
        <w:tc>
          <w:tcPr>
            <w:tcW w:w="1307" w:type="dxa"/>
            <w:vAlign w:val="center"/>
          </w:tcPr>
          <w:p w14:paraId="27CE063D" w14:textId="425CE793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93.333%</w:t>
            </w:r>
          </w:p>
        </w:tc>
        <w:tc>
          <w:tcPr>
            <w:tcW w:w="1307" w:type="dxa"/>
            <w:tcBorders>
              <w:right w:val="single" w:sz="18" w:space="0" w:color="auto"/>
            </w:tcBorders>
            <w:vAlign w:val="center"/>
          </w:tcPr>
          <w:p w14:paraId="25D212AD" w14:textId="012CB757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93.478%</w:t>
            </w:r>
          </w:p>
        </w:tc>
      </w:tr>
      <w:tr w:rsidR="00D022D9" w:rsidRPr="005379DB" w14:paraId="33F95312" w14:textId="77777777" w:rsidTr="00D30334">
        <w:trPr>
          <w:trHeight w:val="80"/>
          <w:jc w:val="right"/>
        </w:trPr>
        <w:tc>
          <w:tcPr>
            <w:tcW w:w="1630" w:type="dxa"/>
            <w:vMerge/>
            <w:tcBorders>
              <w:left w:val="single" w:sz="18" w:space="0" w:color="auto"/>
            </w:tcBorders>
            <w:vAlign w:val="center"/>
          </w:tcPr>
          <w:p w14:paraId="6D5D49D4" w14:textId="77777777" w:rsidR="00D022D9" w:rsidRPr="005379DB" w:rsidRDefault="00D022D9" w:rsidP="00D022D9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vMerge/>
            <w:vAlign w:val="center"/>
          </w:tcPr>
          <w:p w14:paraId="2EE63311" w14:textId="77777777" w:rsidR="00D022D9" w:rsidRPr="005379DB" w:rsidRDefault="00D022D9" w:rsidP="00D022D9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  <w:vAlign w:val="center"/>
          </w:tcPr>
          <w:p w14:paraId="5041E020" w14:textId="3E4F480F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307" w:type="dxa"/>
            <w:vAlign w:val="center"/>
          </w:tcPr>
          <w:p w14:paraId="0A401A5F" w14:textId="028C4BBF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96.087%</w:t>
            </w:r>
          </w:p>
        </w:tc>
        <w:tc>
          <w:tcPr>
            <w:tcW w:w="1307" w:type="dxa"/>
            <w:vAlign w:val="center"/>
          </w:tcPr>
          <w:p w14:paraId="584073D2" w14:textId="5B42838D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96.087%</w:t>
            </w:r>
          </w:p>
        </w:tc>
        <w:tc>
          <w:tcPr>
            <w:tcW w:w="1307" w:type="dxa"/>
            <w:vAlign w:val="center"/>
          </w:tcPr>
          <w:p w14:paraId="3BA819CE" w14:textId="21BD95AA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95.362%</w:t>
            </w:r>
          </w:p>
        </w:tc>
        <w:tc>
          <w:tcPr>
            <w:tcW w:w="1307" w:type="dxa"/>
            <w:vAlign w:val="center"/>
          </w:tcPr>
          <w:p w14:paraId="3AF2B77F" w14:textId="01235249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94.638%</w:t>
            </w:r>
          </w:p>
        </w:tc>
        <w:tc>
          <w:tcPr>
            <w:tcW w:w="1307" w:type="dxa"/>
            <w:tcBorders>
              <w:right w:val="single" w:sz="18" w:space="0" w:color="auto"/>
            </w:tcBorders>
            <w:vAlign w:val="center"/>
          </w:tcPr>
          <w:p w14:paraId="0C765DCE" w14:textId="43185E7C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93.043%</w:t>
            </w:r>
          </w:p>
        </w:tc>
      </w:tr>
      <w:tr w:rsidR="00D022D9" w:rsidRPr="005379DB" w14:paraId="682A4E98" w14:textId="77777777" w:rsidTr="00D30334">
        <w:trPr>
          <w:trHeight w:val="80"/>
          <w:jc w:val="right"/>
        </w:trPr>
        <w:tc>
          <w:tcPr>
            <w:tcW w:w="1630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EF4ABF5" w14:textId="77777777" w:rsidR="00D022D9" w:rsidRPr="005379DB" w:rsidRDefault="00D022D9" w:rsidP="00D022D9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vMerge/>
            <w:tcBorders>
              <w:bottom w:val="single" w:sz="18" w:space="0" w:color="auto"/>
            </w:tcBorders>
            <w:vAlign w:val="center"/>
          </w:tcPr>
          <w:p w14:paraId="0B75CEB8" w14:textId="77777777" w:rsidR="00D022D9" w:rsidRPr="005379DB" w:rsidRDefault="00D022D9" w:rsidP="00D022D9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  <w:tcBorders>
              <w:bottom w:val="single" w:sz="18" w:space="0" w:color="auto"/>
            </w:tcBorders>
            <w:vAlign w:val="center"/>
          </w:tcPr>
          <w:p w14:paraId="41880DEF" w14:textId="6E89992F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</w:t>
            </w:r>
          </w:p>
        </w:tc>
        <w:tc>
          <w:tcPr>
            <w:tcW w:w="1307" w:type="dxa"/>
            <w:tcBorders>
              <w:bottom w:val="single" w:sz="18" w:space="0" w:color="auto"/>
            </w:tcBorders>
            <w:vAlign w:val="center"/>
          </w:tcPr>
          <w:p w14:paraId="1B8B604B" w14:textId="2FC68BD3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95.942%</w:t>
            </w:r>
          </w:p>
        </w:tc>
        <w:tc>
          <w:tcPr>
            <w:tcW w:w="1307" w:type="dxa"/>
            <w:tcBorders>
              <w:bottom w:val="single" w:sz="18" w:space="0" w:color="auto"/>
            </w:tcBorders>
            <w:vAlign w:val="center"/>
          </w:tcPr>
          <w:p w14:paraId="4CF9E840" w14:textId="6EEED8EB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95.797%</w:t>
            </w:r>
          </w:p>
        </w:tc>
        <w:tc>
          <w:tcPr>
            <w:tcW w:w="1307" w:type="dxa"/>
            <w:tcBorders>
              <w:bottom w:val="single" w:sz="18" w:space="0" w:color="auto"/>
            </w:tcBorders>
            <w:vAlign w:val="center"/>
          </w:tcPr>
          <w:p w14:paraId="2A4FB246" w14:textId="5C04A335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94.783%</w:t>
            </w:r>
          </w:p>
        </w:tc>
        <w:tc>
          <w:tcPr>
            <w:tcW w:w="1307" w:type="dxa"/>
            <w:tcBorders>
              <w:bottom w:val="single" w:sz="18" w:space="0" w:color="auto"/>
            </w:tcBorders>
            <w:vAlign w:val="center"/>
          </w:tcPr>
          <w:p w14:paraId="4E76E4CC" w14:textId="38F62190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93.913%</w:t>
            </w:r>
          </w:p>
        </w:tc>
        <w:tc>
          <w:tcPr>
            <w:tcW w:w="130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23436E2" w14:textId="55726E13" w:rsidR="00D022D9" w:rsidRPr="005379DB" w:rsidRDefault="00D022D9" w:rsidP="00D02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91.739%</w:t>
            </w:r>
          </w:p>
        </w:tc>
      </w:tr>
    </w:tbl>
    <w:p w14:paraId="2268B263" w14:textId="77777777" w:rsidR="009812EC" w:rsidRDefault="009812EC">
      <w:pPr>
        <w:rPr>
          <w:sz w:val="20"/>
          <w:szCs w:val="20"/>
        </w:rPr>
      </w:pPr>
    </w:p>
    <w:p w14:paraId="3EF6EBFA" w14:textId="1C472F86" w:rsidR="009812EC" w:rsidRDefault="009812EC" w:rsidP="009812EC">
      <w:pPr>
        <w:rPr>
          <w:sz w:val="20"/>
          <w:szCs w:val="20"/>
        </w:rPr>
      </w:pPr>
      <w:r w:rsidRPr="009C7A25">
        <w:rPr>
          <w:b/>
          <w:bCs/>
          <w:sz w:val="20"/>
          <w:szCs w:val="20"/>
        </w:rPr>
        <w:t xml:space="preserve">Table </w:t>
      </w:r>
      <w:r w:rsidR="00C022E7">
        <w:rPr>
          <w:b/>
          <w:bCs/>
          <w:sz w:val="20"/>
          <w:szCs w:val="20"/>
        </w:rPr>
        <w:t>5</w:t>
      </w:r>
      <w:r w:rsidRPr="009C7A25">
        <w:rPr>
          <w:b/>
          <w:bCs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01772A">
        <w:rPr>
          <w:sz w:val="20"/>
          <w:szCs w:val="20"/>
        </w:rPr>
        <w:t xml:space="preserve">After adversarial training, </w:t>
      </w:r>
      <w:r>
        <w:rPr>
          <w:sz w:val="20"/>
          <w:szCs w:val="20"/>
        </w:rPr>
        <w:t>Adversarial Attack Performance of MLP alternatives ensemble modules for SEVIT (VIT + Ensemble modules)</w:t>
      </w:r>
      <w:r w:rsidR="005936AC" w:rsidRPr="005936AC">
        <w:rPr>
          <w:sz w:val="20"/>
          <w:szCs w:val="20"/>
        </w:rPr>
        <w:t xml:space="preserve"> </w:t>
      </w:r>
      <w:r w:rsidR="005936AC">
        <w:rPr>
          <w:sz w:val="20"/>
          <w:szCs w:val="20"/>
        </w:rPr>
        <w:t>via Majority Voting</w:t>
      </w:r>
      <w:r>
        <w:rPr>
          <w:sz w:val="20"/>
          <w:szCs w:val="20"/>
        </w:rPr>
        <w:t>. Here FGSM, PGD, BIM, and AutoPGD attack samples are having perturbation budget equal to 0.03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425"/>
        <w:gridCol w:w="917"/>
        <w:gridCol w:w="926"/>
        <w:gridCol w:w="917"/>
        <w:gridCol w:w="980"/>
      </w:tblGrid>
      <w:tr w:rsidR="00A9608F" w:rsidRPr="00386196" w14:paraId="08A503CB" w14:textId="77777777" w:rsidTr="002A42E6">
        <w:tc>
          <w:tcPr>
            <w:tcW w:w="1668" w:type="dxa"/>
            <w:vAlign w:val="center"/>
          </w:tcPr>
          <w:p w14:paraId="71ECAE59" w14:textId="77777777" w:rsidR="00A9608F" w:rsidRPr="00386196" w:rsidRDefault="00A9608F" w:rsidP="002A42E6">
            <w:pPr>
              <w:rPr>
                <w:sz w:val="20"/>
                <w:szCs w:val="20"/>
              </w:rPr>
            </w:pPr>
            <w:r w:rsidRPr="00386196">
              <w:rPr>
                <w:b/>
                <w:bCs/>
                <w:sz w:val="20"/>
                <w:szCs w:val="20"/>
              </w:rPr>
              <w:t>Ensemble Model</w:t>
            </w:r>
          </w:p>
        </w:tc>
        <w:tc>
          <w:tcPr>
            <w:tcW w:w="425" w:type="dxa"/>
            <w:vAlign w:val="center"/>
          </w:tcPr>
          <w:p w14:paraId="1FE97C0D" w14:textId="77777777" w:rsidR="00A9608F" w:rsidRPr="00386196" w:rsidRDefault="00A9608F" w:rsidP="002A42E6">
            <w:pPr>
              <w:rPr>
                <w:b/>
                <w:bCs/>
                <w:sz w:val="20"/>
                <w:szCs w:val="20"/>
              </w:rPr>
            </w:pPr>
            <w:r w:rsidRPr="00386196">
              <w:rPr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917" w:type="dxa"/>
            <w:vAlign w:val="center"/>
          </w:tcPr>
          <w:p w14:paraId="5B48D1F7" w14:textId="77777777" w:rsidR="00A9608F" w:rsidRPr="00386196" w:rsidRDefault="00A9608F" w:rsidP="002A42E6">
            <w:pPr>
              <w:rPr>
                <w:b/>
                <w:bCs/>
                <w:sz w:val="20"/>
                <w:szCs w:val="20"/>
              </w:rPr>
            </w:pPr>
            <w:r w:rsidRPr="00386196">
              <w:rPr>
                <w:b/>
                <w:bCs/>
                <w:sz w:val="20"/>
                <w:szCs w:val="20"/>
              </w:rPr>
              <w:t xml:space="preserve">Clean </w:t>
            </w:r>
          </w:p>
        </w:tc>
        <w:tc>
          <w:tcPr>
            <w:tcW w:w="926" w:type="dxa"/>
            <w:vAlign w:val="center"/>
          </w:tcPr>
          <w:p w14:paraId="13ABE95E" w14:textId="77777777" w:rsidR="00A9608F" w:rsidRPr="00386196" w:rsidRDefault="00A9608F" w:rsidP="002A42E6">
            <w:pPr>
              <w:rPr>
                <w:b/>
                <w:bCs/>
                <w:sz w:val="20"/>
                <w:szCs w:val="20"/>
              </w:rPr>
            </w:pPr>
            <w:r w:rsidRPr="00386196">
              <w:rPr>
                <w:b/>
                <w:bCs/>
                <w:sz w:val="20"/>
                <w:szCs w:val="20"/>
              </w:rPr>
              <w:t>FGSM</w:t>
            </w:r>
          </w:p>
        </w:tc>
        <w:tc>
          <w:tcPr>
            <w:tcW w:w="917" w:type="dxa"/>
            <w:vAlign w:val="center"/>
          </w:tcPr>
          <w:p w14:paraId="45247F8F" w14:textId="77777777" w:rsidR="00A9608F" w:rsidRPr="00386196" w:rsidRDefault="00A9608F" w:rsidP="002A42E6">
            <w:pPr>
              <w:rPr>
                <w:b/>
                <w:bCs/>
                <w:sz w:val="20"/>
                <w:szCs w:val="20"/>
              </w:rPr>
            </w:pPr>
            <w:r w:rsidRPr="00386196">
              <w:rPr>
                <w:b/>
                <w:bCs/>
                <w:sz w:val="20"/>
                <w:szCs w:val="20"/>
              </w:rPr>
              <w:t>PGD</w:t>
            </w:r>
          </w:p>
        </w:tc>
        <w:tc>
          <w:tcPr>
            <w:tcW w:w="980" w:type="dxa"/>
            <w:vAlign w:val="center"/>
          </w:tcPr>
          <w:p w14:paraId="243E6492" w14:textId="77777777" w:rsidR="00A9608F" w:rsidRPr="00386196" w:rsidRDefault="00A9608F" w:rsidP="002A42E6">
            <w:pPr>
              <w:rPr>
                <w:b/>
                <w:bCs/>
                <w:sz w:val="20"/>
                <w:szCs w:val="20"/>
              </w:rPr>
            </w:pPr>
            <w:r w:rsidRPr="00386196">
              <w:rPr>
                <w:b/>
                <w:bCs/>
                <w:sz w:val="20"/>
                <w:szCs w:val="20"/>
              </w:rPr>
              <w:t>AutoPGD</w:t>
            </w:r>
          </w:p>
        </w:tc>
      </w:tr>
      <w:tr w:rsidR="00D36108" w:rsidRPr="00386196" w14:paraId="1381DC52" w14:textId="77777777" w:rsidTr="00382E92">
        <w:tc>
          <w:tcPr>
            <w:tcW w:w="1668" w:type="dxa"/>
            <w:vAlign w:val="center"/>
          </w:tcPr>
          <w:p w14:paraId="3D8F328D" w14:textId="77777777" w:rsidR="00D36108" w:rsidRPr="00386196" w:rsidRDefault="00D36108" w:rsidP="00D36108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ViT</w:t>
            </w:r>
            <w:r>
              <w:rPr>
                <w:sz w:val="20"/>
                <w:szCs w:val="20"/>
              </w:rPr>
              <w:t xml:space="preserve"> (No ensembl)</w:t>
            </w:r>
          </w:p>
        </w:tc>
        <w:tc>
          <w:tcPr>
            <w:tcW w:w="425" w:type="dxa"/>
            <w:vAlign w:val="center"/>
          </w:tcPr>
          <w:p w14:paraId="399320B7" w14:textId="77777777" w:rsidR="00D36108" w:rsidRPr="00386196" w:rsidRDefault="00D36108" w:rsidP="00D36108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-</w:t>
            </w:r>
          </w:p>
        </w:tc>
        <w:tc>
          <w:tcPr>
            <w:tcW w:w="917" w:type="dxa"/>
          </w:tcPr>
          <w:p w14:paraId="5C5AEFFC" w14:textId="07DF2F25" w:rsidR="00D36108" w:rsidRPr="00386196" w:rsidRDefault="00D36108" w:rsidP="00D36108">
            <w:pPr>
              <w:rPr>
                <w:sz w:val="20"/>
                <w:szCs w:val="20"/>
              </w:rPr>
            </w:pPr>
            <w:r w:rsidRPr="00DC6BA9">
              <w:rPr>
                <w:sz w:val="20"/>
                <w:szCs w:val="20"/>
              </w:rPr>
              <w:t>-</w:t>
            </w:r>
          </w:p>
        </w:tc>
        <w:tc>
          <w:tcPr>
            <w:tcW w:w="926" w:type="dxa"/>
          </w:tcPr>
          <w:p w14:paraId="27B578C8" w14:textId="2B60B121" w:rsidR="00D36108" w:rsidRPr="00386196" w:rsidRDefault="00D36108" w:rsidP="00D36108">
            <w:pPr>
              <w:rPr>
                <w:sz w:val="20"/>
                <w:szCs w:val="20"/>
              </w:rPr>
            </w:pPr>
            <w:r w:rsidRPr="00DC6BA9">
              <w:rPr>
                <w:sz w:val="20"/>
                <w:szCs w:val="20"/>
              </w:rPr>
              <w:t>-</w:t>
            </w:r>
          </w:p>
        </w:tc>
        <w:tc>
          <w:tcPr>
            <w:tcW w:w="917" w:type="dxa"/>
          </w:tcPr>
          <w:p w14:paraId="77E74926" w14:textId="14D354E6" w:rsidR="00D36108" w:rsidRPr="00386196" w:rsidRDefault="00D36108" w:rsidP="00D36108">
            <w:pPr>
              <w:rPr>
                <w:sz w:val="20"/>
                <w:szCs w:val="20"/>
              </w:rPr>
            </w:pPr>
            <w:r w:rsidRPr="00DC6BA9">
              <w:rPr>
                <w:sz w:val="20"/>
                <w:szCs w:val="20"/>
              </w:rPr>
              <w:t>-</w:t>
            </w:r>
          </w:p>
        </w:tc>
        <w:tc>
          <w:tcPr>
            <w:tcW w:w="980" w:type="dxa"/>
          </w:tcPr>
          <w:p w14:paraId="7EEE355B" w14:textId="07584E03" w:rsidR="00D36108" w:rsidRPr="00386196" w:rsidRDefault="00D36108" w:rsidP="00D36108">
            <w:pPr>
              <w:rPr>
                <w:sz w:val="20"/>
                <w:szCs w:val="20"/>
              </w:rPr>
            </w:pPr>
            <w:r w:rsidRPr="00DC6BA9">
              <w:rPr>
                <w:sz w:val="20"/>
                <w:szCs w:val="20"/>
              </w:rPr>
              <w:t>-</w:t>
            </w:r>
          </w:p>
        </w:tc>
      </w:tr>
      <w:tr w:rsidR="00A9608F" w:rsidRPr="00386196" w14:paraId="732657FA" w14:textId="77777777" w:rsidTr="002A42E6">
        <w:trPr>
          <w:trHeight w:val="57"/>
        </w:trPr>
        <w:tc>
          <w:tcPr>
            <w:tcW w:w="1668" w:type="dxa"/>
            <w:vMerge w:val="restart"/>
            <w:vAlign w:val="center"/>
          </w:tcPr>
          <w:p w14:paraId="77EDFDCB" w14:textId="77777777" w:rsidR="00A9608F" w:rsidRPr="00386196" w:rsidRDefault="00A9608F" w:rsidP="00A9608F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MLP</w:t>
            </w:r>
          </w:p>
        </w:tc>
        <w:tc>
          <w:tcPr>
            <w:tcW w:w="425" w:type="dxa"/>
            <w:vAlign w:val="center"/>
          </w:tcPr>
          <w:p w14:paraId="002E43F2" w14:textId="77777777" w:rsidR="00A9608F" w:rsidRPr="00386196" w:rsidRDefault="00A9608F" w:rsidP="00A9608F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1</w:t>
            </w:r>
          </w:p>
        </w:tc>
        <w:tc>
          <w:tcPr>
            <w:tcW w:w="917" w:type="dxa"/>
            <w:vAlign w:val="center"/>
          </w:tcPr>
          <w:p w14:paraId="09F13D4F" w14:textId="32978258" w:rsidR="00A9608F" w:rsidRPr="00386196" w:rsidRDefault="00A9608F" w:rsidP="00A96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91.449%</w:t>
            </w:r>
          </w:p>
        </w:tc>
        <w:tc>
          <w:tcPr>
            <w:tcW w:w="926" w:type="dxa"/>
            <w:vAlign w:val="center"/>
          </w:tcPr>
          <w:p w14:paraId="06C9C17E" w14:textId="61EC191F" w:rsidR="00A9608F" w:rsidRPr="00386196" w:rsidRDefault="00A9608F" w:rsidP="00A96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70.145%</w:t>
            </w:r>
          </w:p>
        </w:tc>
        <w:tc>
          <w:tcPr>
            <w:tcW w:w="917" w:type="dxa"/>
            <w:vAlign w:val="center"/>
          </w:tcPr>
          <w:p w14:paraId="0510ACB3" w14:textId="6308E4DF" w:rsidR="00A9608F" w:rsidRPr="00386196" w:rsidRDefault="00A9608F" w:rsidP="00A96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62.609%</w:t>
            </w:r>
          </w:p>
        </w:tc>
        <w:tc>
          <w:tcPr>
            <w:tcW w:w="980" w:type="dxa"/>
            <w:vAlign w:val="center"/>
          </w:tcPr>
          <w:p w14:paraId="6BBE0081" w14:textId="4A5452FC" w:rsidR="00A9608F" w:rsidRPr="00386196" w:rsidRDefault="00A9608F" w:rsidP="00A96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58.696%</w:t>
            </w:r>
          </w:p>
        </w:tc>
      </w:tr>
      <w:tr w:rsidR="00A9608F" w:rsidRPr="00386196" w14:paraId="283EC458" w14:textId="77777777" w:rsidTr="002A42E6">
        <w:trPr>
          <w:trHeight w:val="54"/>
        </w:trPr>
        <w:tc>
          <w:tcPr>
            <w:tcW w:w="1668" w:type="dxa"/>
            <w:vMerge/>
            <w:vAlign w:val="center"/>
          </w:tcPr>
          <w:p w14:paraId="2109FDF2" w14:textId="77777777" w:rsidR="00A9608F" w:rsidRPr="00386196" w:rsidRDefault="00A9608F" w:rsidP="00A9608F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75FE497" w14:textId="77777777" w:rsidR="00A9608F" w:rsidRPr="00386196" w:rsidRDefault="00A9608F" w:rsidP="00A9608F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2</w:t>
            </w:r>
          </w:p>
        </w:tc>
        <w:tc>
          <w:tcPr>
            <w:tcW w:w="917" w:type="dxa"/>
            <w:vAlign w:val="center"/>
          </w:tcPr>
          <w:p w14:paraId="54D126C2" w14:textId="49A51CFC" w:rsidR="00A9608F" w:rsidRPr="00386196" w:rsidRDefault="00A9608F" w:rsidP="00A96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95.507%</w:t>
            </w:r>
          </w:p>
        </w:tc>
        <w:tc>
          <w:tcPr>
            <w:tcW w:w="926" w:type="dxa"/>
            <w:vAlign w:val="center"/>
          </w:tcPr>
          <w:p w14:paraId="76C8B943" w14:textId="19B48851" w:rsidR="00A9608F" w:rsidRPr="00386196" w:rsidRDefault="00A9608F" w:rsidP="00A96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84.058%</w:t>
            </w:r>
          </w:p>
        </w:tc>
        <w:tc>
          <w:tcPr>
            <w:tcW w:w="917" w:type="dxa"/>
            <w:vAlign w:val="center"/>
          </w:tcPr>
          <w:p w14:paraId="0D7848E9" w14:textId="11FD7725" w:rsidR="00A9608F" w:rsidRPr="00386196" w:rsidRDefault="00A9608F" w:rsidP="00A96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81.014%</w:t>
            </w:r>
          </w:p>
        </w:tc>
        <w:tc>
          <w:tcPr>
            <w:tcW w:w="980" w:type="dxa"/>
            <w:vAlign w:val="center"/>
          </w:tcPr>
          <w:p w14:paraId="5A91D900" w14:textId="317A2BAE" w:rsidR="00A9608F" w:rsidRPr="00386196" w:rsidRDefault="00A9608F" w:rsidP="00A96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80.870%</w:t>
            </w:r>
          </w:p>
        </w:tc>
      </w:tr>
      <w:tr w:rsidR="00A9608F" w:rsidRPr="00386196" w14:paraId="71AE7510" w14:textId="77777777" w:rsidTr="002A42E6">
        <w:trPr>
          <w:trHeight w:val="54"/>
        </w:trPr>
        <w:tc>
          <w:tcPr>
            <w:tcW w:w="1668" w:type="dxa"/>
            <w:vMerge/>
            <w:vAlign w:val="center"/>
          </w:tcPr>
          <w:p w14:paraId="0AFF3AAA" w14:textId="77777777" w:rsidR="00A9608F" w:rsidRPr="00386196" w:rsidRDefault="00A9608F" w:rsidP="00A9608F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C7A454D" w14:textId="77777777" w:rsidR="00A9608F" w:rsidRPr="00386196" w:rsidRDefault="00A9608F" w:rsidP="00A9608F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3</w:t>
            </w:r>
          </w:p>
        </w:tc>
        <w:tc>
          <w:tcPr>
            <w:tcW w:w="917" w:type="dxa"/>
            <w:vAlign w:val="center"/>
          </w:tcPr>
          <w:p w14:paraId="79C187FD" w14:textId="5D84B1FB" w:rsidR="00A9608F" w:rsidRPr="00386196" w:rsidRDefault="00A9608F" w:rsidP="00A96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95.652%</w:t>
            </w:r>
          </w:p>
        </w:tc>
        <w:tc>
          <w:tcPr>
            <w:tcW w:w="926" w:type="dxa"/>
            <w:vAlign w:val="center"/>
          </w:tcPr>
          <w:p w14:paraId="108B0034" w14:textId="70588446" w:rsidR="00A9608F" w:rsidRPr="00386196" w:rsidRDefault="00A9608F" w:rsidP="00A96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86.377%</w:t>
            </w:r>
          </w:p>
        </w:tc>
        <w:tc>
          <w:tcPr>
            <w:tcW w:w="917" w:type="dxa"/>
            <w:vAlign w:val="center"/>
          </w:tcPr>
          <w:p w14:paraId="3F939824" w14:textId="7ADB9DD6" w:rsidR="00A9608F" w:rsidRPr="00386196" w:rsidRDefault="00A9608F" w:rsidP="00A96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84.493%</w:t>
            </w:r>
          </w:p>
        </w:tc>
        <w:tc>
          <w:tcPr>
            <w:tcW w:w="980" w:type="dxa"/>
            <w:vAlign w:val="center"/>
          </w:tcPr>
          <w:p w14:paraId="1C408156" w14:textId="65D839F8" w:rsidR="00A9608F" w:rsidRPr="00386196" w:rsidRDefault="00A9608F" w:rsidP="00A96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84.058%</w:t>
            </w:r>
          </w:p>
        </w:tc>
      </w:tr>
      <w:tr w:rsidR="00A9608F" w:rsidRPr="00386196" w14:paraId="1E0F9C1E" w14:textId="77777777" w:rsidTr="002A42E6">
        <w:trPr>
          <w:trHeight w:val="54"/>
        </w:trPr>
        <w:tc>
          <w:tcPr>
            <w:tcW w:w="1668" w:type="dxa"/>
            <w:vMerge/>
            <w:vAlign w:val="center"/>
          </w:tcPr>
          <w:p w14:paraId="4CCDE930" w14:textId="77777777" w:rsidR="00A9608F" w:rsidRPr="00386196" w:rsidRDefault="00A9608F" w:rsidP="00A9608F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277B261" w14:textId="77777777" w:rsidR="00A9608F" w:rsidRPr="00386196" w:rsidRDefault="00A9608F" w:rsidP="00A9608F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4</w:t>
            </w:r>
          </w:p>
        </w:tc>
        <w:tc>
          <w:tcPr>
            <w:tcW w:w="917" w:type="dxa"/>
            <w:vAlign w:val="center"/>
          </w:tcPr>
          <w:p w14:paraId="1502E1D9" w14:textId="0B847986" w:rsidR="00A9608F" w:rsidRPr="00386196" w:rsidRDefault="00A9608F" w:rsidP="00A96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95.507%</w:t>
            </w:r>
          </w:p>
        </w:tc>
        <w:tc>
          <w:tcPr>
            <w:tcW w:w="926" w:type="dxa"/>
            <w:vAlign w:val="center"/>
          </w:tcPr>
          <w:p w14:paraId="2A9EF48F" w14:textId="70B073F9" w:rsidR="00A9608F" w:rsidRPr="00386196" w:rsidRDefault="00A9608F" w:rsidP="00A96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91.739%</w:t>
            </w:r>
          </w:p>
        </w:tc>
        <w:tc>
          <w:tcPr>
            <w:tcW w:w="917" w:type="dxa"/>
            <w:vAlign w:val="center"/>
          </w:tcPr>
          <w:p w14:paraId="2F18EAAA" w14:textId="7C4C335A" w:rsidR="00A9608F" w:rsidRPr="00386196" w:rsidRDefault="00A9608F" w:rsidP="00A96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91.159%</w:t>
            </w:r>
          </w:p>
        </w:tc>
        <w:tc>
          <w:tcPr>
            <w:tcW w:w="980" w:type="dxa"/>
            <w:vAlign w:val="center"/>
          </w:tcPr>
          <w:p w14:paraId="69EF57FE" w14:textId="470513A5" w:rsidR="00A9608F" w:rsidRPr="00386196" w:rsidRDefault="00A9608F" w:rsidP="00A96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90.725%</w:t>
            </w:r>
          </w:p>
        </w:tc>
      </w:tr>
      <w:tr w:rsidR="00A9608F" w:rsidRPr="00386196" w14:paraId="52966B2D" w14:textId="77777777" w:rsidTr="002A42E6">
        <w:trPr>
          <w:trHeight w:val="50"/>
        </w:trPr>
        <w:tc>
          <w:tcPr>
            <w:tcW w:w="1668" w:type="dxa"/>
            <w:vMerge w:val="restart"/>
            <w:vAlign w:val="center"/>
          </w:tcPr>
          <w:p w14:paraId="57E4F381" w14:textId="77777777" w:rsidR="00A9608F" w:rsidRPr="00386196" w:rsidRDefault="00A9608F" w:rsidP="00A9608F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CNN</w:t>
            </w:r>
          </w:p>
        </w:tc>
        <w:tc>
          <w:tcPr>
            <w:tcW w:w="425" w:type="dxa"/>
            <w:vAlign w:val="center"/>
          </w:tcPr>
          <w:p w14:paraId="055E7615" w14:textId="77777777" w:rsidR="00A9608F" w:rsidRPr="00386196" w:rsidRDefault="00A9608F" w:rsidP="00A9608F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1</w:t>
            </w:r>
          </w:p>
        </w:tc>
        <w:tc>
          <w:tcPr>
            <w:tcW w:w="917" w:type="dxa"/>
            <w:vAlign w:val="center"/>
          </w:tcPr>
          <w:p w14:paraId="13E4AB6B" w14:textId="0C5C4F82" w:rsidR="00A9608F" w:rsidRPr="00386196" w:rsidRDefault="00A9608F" w:rsidP="00A96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95.507%</w:t>
            </w:r>
          </w:p>
        </w:tc>
        <w:tc>
          <w:tcPr>
            <w:tcW w:w="926" w:type="dxa"/>
            <w:vAlign w:val="center"/>
          </w:tcPr>
          <w:p w14:paraId="4690ECA8" w14:textId="0A73714E" w:rsidR="00A9608F" w:rsidRPr="00386196" w:rsidRDefault="00A9608F" w:rsidP="00A96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71.304%</w:t>
            </w:r>
          </w:p>
        </w:tc>
        <w:tc>
          <w:tcPr>
            <w:tcW w:w="917" w:type="dxa"/>
            <w:vAlign w:val="center"/>
          </w:tcPr>
          <w:p w14:paraId="40D3B921" w14:textId="504367CD" w:rsidR="00A9608F" w:rsidRPr="00386196" w:rsidRDefault="00A9608F" w:rsidP="00A96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63.768%</w:t>
            </w:r>
          </w:p>
        </w:tc>
        <w:tc>
          <w:tcPr>
            <w:tcW w:w="980" w:type="dxa"/>
            <w:vAlign w:val="center"/>
          </w:tcPr>
          <w:p w14:paraId="15720780" w14:textId="154D182F" w:rsidR="00A9608F" w:rsidRPr="00386196" w:rsidRDefault="00A9608F" w:rsidP="00A96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58.841%</w:t>
            </w:r>
          </w:p>
        </w:tc>
      </w:tr>
      <w:tr w:rsidR="00A9608F" w:rsidRPr="00386196" w14:paraId="1010F385" w14:textId="77777777" w:rsidTr="002A42E6">
        <w:trPr>
          <w:trHeight w:val="50"/>
        </w:trPr>
        <w:tc>
          <w:tcPr>
            <w:tcW w:w="1668" w:type="dxa"/>
            <w:vMerge/>
            <w:vAlign w:val="center"/>
          </w:tcPr>
          <w:p w14:paraId="6F9A8798" w14:textId="77777777" w:rsidR="00A9608F" w:rsidRPr="00386196" w:rsidRDefault="00A9608F" w:rsidP="00A9608F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650C1CA" w14:textId="77777777" w:rsidR="00A9608F" w:rsidRPr="00386196" w:rsidRDefault="00A9608F" w:rsidP="00A9608F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2</w:t>
            </w:r>
          </w:p>
        </w:tc>
        <w:tc>
          <w:tcPr>
            <w:tcW w:w="917" w:type="dxa"/>
            <w:vAlign w:val="center"/>
          </w:tcPr>
          <w:p w14:paraId="332727B1" w14:textId="6A7A1FA3" w:rsidR="00A9608F" w:rsidRPr="00386196" w:rsidRDefault="00A9608F" w:rsidP="00A96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95.652%</w:t>
            </w:r>
          </w:p>
        </w:tc>
        <w:tc>
          <w:tcPr>
            <w:tcW w:w="926" w:type="dxa"/>
            <w:vAlign w:val="center"/>
          </w:tcPr>
          <w:p w14:paraId="002A8BD2" w14:textId="6541FD3D" w:rsidR="00A9608F" w:rsidRPr="00386196" w:rsidRDefault="00A9608F" w:rsidP="00A96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87.826%</w:t>
            </w:r>
          </w:p>
        </w:tc>
        <w:tc>
          <w:tcPr>
            <w:tcW w:w="917" w:type="dxa"/>
            <w:vAlign w:val="center"/>
          </w:tcPr>
          <w:p w14:paraId="7B429495" w14:textId="31E67635" w:rsidR="00A9608F" w:rsidRPr="00386196" w:rsidRDefault="00A9608F" w:rsidP="00A96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86.087%</w:t>
            </w:r>
          </w:p>
        </w:tc>
        <w:tc>
          <w:tcPr>
            <w:tcW w:w="980" w:type="dxa"/>
            <w:vAlign w:val="center"/>
          </w:tcPr>
          <w:p w14:paraId="444B1928" w14:textId="629D68BD" w:rsidR="00A9608F" w:rsidRPr="00386196" w:rsidRDefault="00A9608F" w:rsidP="00A96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87.536%</w:t>
            </w:r>
          </w:p>
        </w:tc>
      </w:tr>
      <w:tr w:rsidR="00A9608F" w:rsidRPr="00386196" w14:paraId="5CBD1222" w14:textId="77777777" w:rsidTr="002A42E6">
        <w:trPr>
          <w:trHeight w:val="50"/>
        </w:trPr>
        <w:tc>
          <w:tcPr>
            <w:tcW w:w="1668" w:type="dxa"/>
            <w:vMerge/>
            <w:vAlign w:val="center"/>
          </w:tcPr>
          <w:p w14:paraId="755ADC93" w14:textId="77777777" w:rsidR="00A9608F" w:rsidRPr="00386196" w:rsidRDefault="00A9608F" w:rsidP="00A9608F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9CCFA80" w14:textId="77777777" w:rsidR="00A9608F" w:rsidRPr="00386196" w:rsidRDefault="00A9608F" w:rsidP="00A9608F">
            <w:pPr>
              <w:rPr>
                <w:sz w:val="20"/>
                <w:szCs w:val="20"/>
              </w:rPr>
            </w:pPr>
            <w:r w:rsidRPr="00386196">
              <w:rPr>
                <w:sz w:val="20"/>
                <w:szCs w:val="20"/>
              </w:rPr>
              <w:t>3</w:t>
            </w:r>
          </w:p>
        </w:tc>
        <w:tc>
          <w:tcPr>
            <w:tcW w:w="917" w:type="dxa"/>
            <w:vAlign w:val="center"/>
          </w:tcPr>
          <w:p w14:paraId="07B2C729" w14:textId="5140A111" w:rsidR="00A9608F" w:rsidRPr="00386196" w:rsidRDefault="00A9608F" w:rsidP="00A96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96.087%</w:t>
            </w:r>
          </w:p>
        </w:tc>
        <w:tc>
          <w:tcPr>
            <w:tcW w:w="926" w:type="dxa"/>
            <w:vAlign w:val="center"/>
          </w:tcPr>
          <w:p w14:paraId="708F2E62" w14:textId="5CC086F7" w:rsidR="00A9608F" w:rsidRPr="00386196" w:rsidRDefault="00A9608F" w:rsidP="00A96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89.420%</w:t>
            </w:r>
          </w:p>
        </w:tc>
        <w:tc>
          <w:tcPr>
            <w:tcW w:w="917" w:type="dxa"/>
            <w:vAlign w:val="center"/>
          </w:tcPr>
          <w:p w14:paraId="3FF3522C" w14:textId="559D9542" w:rsidR="00A9608F" w:rsidRPr="00386196" w:rsidRDefault="00A9608F" w:rsidP="00A96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88.696%</w:t>
            </w:r>
          </w:p>
        </w:tc>
        <w:tc>
          <w:tcPr>
            <w:tcW w:w="980" w:type="dxa"/>
            <w:vAlign w:val="center"/>
          </w:tcPr>
          <w:p w14:paraId="74A44377" w14:textId="0F42F210" w:rsidR="00A9608F" w:rsidRPr="00386196" w:rsidRDefault="00A9608F" w:rsidP="00A96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89.710%</w:t>
            </w:r>
          </w:p>
        </w:tc>
      </w:tr>
      <w:tr w:rsidR="00A9608F" w:rsidRPr="00386196" w14:paraId="6D794BB4" w14:textId="77777777" w:rsidTr="002A42E6">
        <w:trPr>
          <w:trHeight w:val="50"/>
        </w:trPr>
        <w:tc>
          <w:tcPr>
            <w:tcW w:w="1668" w:type="dxa"/>
            <w:vMerge/>
            <w:vAlign w:val="center"/>
          </w:tcPr>
          <w:p w14:paraId="5C6D7D63" w14:textId="77777777" w:rsidR="00A9608F" w:rsidRPr="00386196" w:rsidRDefault="00A9608F" w:rsidP="00A9608F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F703367" w14:textId="77777777" w:rsidR="00A9608F" w:rsidRPr="00386196" w:rsidRDefault="00A9608F" w:rsidP="00A9608F">
            <w:pPr>
              <w:rPr>
                <w:sz w:val="20"/>
                <w:szCs w:val="20"/>
              </w:rPr>
            </w:pPr>
            <w:r w:rsidRPr="00386196">
              <w:rPr>
                <w:strike/>
                <w:sz w:val="20"/>
                <w:szCs w:val="20"/>
              </w:rPr>
              <w:t>4</w:t>
            </w:r>
          </w:p>
        </w:tc>
        <w:tc>
          <w:tcPr>
            <w:tcW w:w="917" w:type="dxa"/>
            <w:vAlign w:val="center"/>
          </w:tcPr>
          <w:p w14:paraId="3E70DA99" w14:textId="2607E296" w:rsidR="00A9608F" w:rsidRPr="00386196" w:rsidRDefault="00A9608F" w:rsidP="00A96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94.203%</w:t>
            </w:r>
          </w:p>
        </w:tc>
        <w:tc>
          <w:tcPr>
            <w:tcW w:w="926" w:type="dxa"/>
            <w:vAlign w:val="center"/>
          </w:tcPr>
          <w:p w14:paraId="0A7EF3E1" w14:textId="01044978" w:rsidR="00A9608F" w:rsidRPr="00386196" w:rsidRDefault="00A9608F" w:rsidP="00A96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90.580%</w:t>
            </w:r>
          </w:p>
        </w:tc>
        <w:tc>
          <w:tcPr>
            <w:tcW w:w="917" w:type="dxa"/>
            <w:vAlign w:val="center"/>
          </w:tcPr>
          <w:p w14:paraId="435EBF7A" w14:textId="70D8E38E" w:rsidR="00A9608F" w:rsidRPr="00386196" w:rsidRDefault="00A9608F" w:rsidP="00A96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90.000%</w:t>
            </w:r>
          </w:p>
        </w:tc>
        <w:tc>
          <w:tcPr>
            <w:tcW w:w="980" w:type="dxa"/>
            <w:vAlign w:val="center"/>
          </w:tcPr>
          <w:p w14:paraId="24E482C3" w14:textId="20B5D384" w:rsidR="00A9608F" w:rsidRPr="00386196" w:rsidRDefault="00A9608F" w:rsidP="00A96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90.000%</w:t>
            </w:r>
          </w:p>
        </w:tc>
      </w:tr>
    </w:tbl>
    <w:p w14:paraId="5F9F00C0" w14:textId="77777777" w:rsidR="00A9608F" w:rsidRDefault="00A9608F" w:rsidP="009812EC">
      <w:pPr>
        <w:rPr>
          <w:sz w:val="20"/>
          <w:szCs w:val="20"/>
        </w:rPr>
      </w:pPr>
    </w:p>
    <w:p w14:paraId="4FA5662F" w14:textId="05BD086A" w:rsidR="00262720" w:rsidRDefault="00262720" w:rsidP="00262720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Table </w:t>
      </w:r>
      <w:r w:rsidR="00775060">
        <w:rPr>
          <w:b/>
          <w:bCs/>
          <w:sz w:val="20"/>
          <w:szCs w:val="20"/>
        </w:rPr>
        <w:t>5</w:t>
      </w:r>
      <w:r>
        <w:rPr>
          <w:b/>
          <w:bCs/>
          <w:sz w:val="20"/>
          <w:szCs w:val="20"/>
        </w:rPr>
        <w:t xml:space="preserve">_1. </w:t>
      </w:r>
      <w:r w:rsidR="004924A5">
        <w:rPr>
          <w:sz w:val="20"/>
          <w:szCs w:val="20"/>
        </w:rPr>
        <w:t xml:space="preserve">Adversarial Attack performance of surrogate and SEVIT models </w:t>
      </w:r>
      <w:r>
        <w:rPr>
          <w:sz w:val="20"/>
          <w:szCs w:val="20"/>
        </w:rPr>
        <w:t>after adversarial training (with MLP alternatives) on attack samples via Majority Voting, where these attack samples are generated on the surrogate model through model extraction attack.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086"/>
        <w:gridCol w:w="1086"/>
        <w:gridCol w:w="1086"/>
        <w:gridCol w:w="1086"/>
        <w:gridCol w:w="1086"/>
        <w:gridCol w:w="1086"/>
        <w:gridCol w:w="1086"/>
      </w:tblGrid>
      <w:tr w:rsidR="00262720" w14:paraId="40BDD8D2" w14:textId="77777777" w:rsidTr="00B34C00">
        <w:tc>
          <w:tcPr>
            <w:tcW w:w="1668" w:type="dxa"/>
            <w:tcBorders>
              <w:bottom w:val="single" w:sz="18" w:space="0" w:color="auto"/>
            </w:tcBorders>
            <w:vAlign w:val="center"/>
          </w:tcPr>
          <w:p w14:paraId="174DE940" w14:textId="77777777" w:rsidR="00262720" w:rsidRDefault="00262720" w:rsidP="00CB368C">
            <w:pPr>
              <w:rPr>
                <w:sz w:val="20"/>
                <w:szCs w:val="20"/>
              </w:rPr>
            </w:pPr>
            <w:r w:rsidRPr="00842D6F">
              <w:rPr>
                <w:b/>
                <w:bCs/>
                <w:sz w:val="20"/>
                <w:szCs w:val="20"/>
              </w:rPr>
              <w:t>Ensemble Model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22F9FD5D" w14:textId="77777777" w:rsidR="00262720" w:rsidRPr="00F045C6" w:rsidRDefault="00262720" w:rsidP="00CB368C">
            <w:pPr>
              <w:rPr>
                <w:b/>
                <w:bCs/>
                <w:sz w:val="20"/>
                <w:szCs w:val="20"/>
              </w:rPr>
            </w:pPr>
            <w:r w:rsidRPr="00F045C6">
              <w:rPr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6B79ACB4" w14:textId="77777777" w:rsidR="00262720" w:rsidRPr="00261D16" w:rsidRDefault="00262720" w:rsidP="00CB368C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261D16">
              <w:rPr>
                <w:b/>
                <w:bCs/>
                <w:color w:val="FF0000"/>
                <w:sz w:val="20"/>
                <w:szCs w:val="20"/>
              </w:rPr>
              <w:t>Clean Samples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35E36004" w14:textId="77777777" w:rsidR="00262720" w:rsidRPr="00F045C6" w:rsidRDefault="00262720" w:rsidP="00CB368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FGSM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6EE73F35" w14:textId="77777777" w:rsidR="00262720" w:rsidRPr="00F045C6" w:rsidRDefault="00262720" w:rsidP="00CB368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PGD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3870D894" w14:textId="77777777" w:rsidR="00262720" w:rsidRPr="00F045C6" w:rsidRDefault="00262720" w:rsidP="00CB368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BIM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5C317736" w14:textId="77777777" w:rsidR="00262720" w:rsidRPr="00F045C6" w:rsidRDefault="00262720" w:rsidP="00CB368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AutoPGD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70B73D76" w14:textId="77777777" w:rsidR="00262720" w:rsidRPr="00F045C6" w:rsidRDefault="00262720" w:rsidP="00CB368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C&amp;W</w:t>
            </w:r>
          </w:p>
        </w:tc>
      </w:tr>
      <w:tr w:rsidR="00204590" w14:paraId="5FA7891B" w14:textId="77777777" w:rsidTr="00B34C00">
        <w:tc>
          <w:tcPr>
            <w:tcW w:w="16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2E9AFE1" w14:textId="2B975828" w:rsidR="00204590" w:rsidRPr="00204590" w:rsidRDefault="00204590" w:rsidP="00CB368C">
            <w:pPr>
              <w:rPr>
                <w:sz w:val="20"/>
                <w:szCs w:val="20"/>
              </w:rPr>
            </w:pPr>
            <w:r w:rsidRPr="00204590">
              <w:rPr>
                <w:sz w:val="20"/>
                <w:szCs w:val="20"/>
              </w:rPr>
              <w:t>CNN Surrogate</w:t>
            </w:r>
          </w:p>
        </w:tc>
        <w:tc>
          <w:tcPr>
            <w:tcW w:w="108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A0CFD8A" w14:textId="681DB5C5" w:rsidR="00204590" w:rsidRPr="00F045C6" w:rsidRDefault="00204590" w:rsidP="00CB368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8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F6776D2" w14:textId="263E0A12" w:rsidR="00204590" w:rsidRPr="00261D16" w:rsidRDefault="00DE4630" w:rsidP="00CB368C">
            <w:pPr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90.71%</w:t>
            </w:r>
          </w:p>
        </w:tc>
        <w:tc>
          <w:tcPr>
            <w:tcW w:w="108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F461F0A" w14:textId="54BC214E" w:rsidR="00204590" w:rsidRDefault="00DE4630" w:rsidP="00CB368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90.29%</w:t>
            </w:r>
          </w:p>
        </w:tc>
        <w:tc>
          <w:tcPr>
            <w:tcW w:w="108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021D126" w14:textId="79C0E7C1" w:rsidR="00204590" w:rsidRDefault="00DE4630" w:rsidP="00CB368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90.00%</w:t>
            </w:r>
          </w:p>
        </w:tc>
        <w:tc>
          <w:tcPr>
            <w:tcW w:w="108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C6164DC" w14:textId="7EDBAEBC" w:rsidR="00204590" w:rsidRDefault="00DE4630" w:rsidP="00CB368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92.03%</w:t>
            </w:r>
          </w:p>
        </w:tc>
        <w:tc>
          <w:tcPr>
            <w:tcW w:w="108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F6745C1" w14:textId="211C8E22" w:rsidR="00204590" w:rsidRDefault="00DE4630" w:rsidP="00CB368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90.43</w:t>
            </w:r>
          </w:p>
        </w:tc>
        <w:tc>
          <w:tcPr>
            <w:tcW w:w="108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7EBE470" w14:textId="3A2E0EE5" w:rsidR="00204590" w:rsidRDefault="00DE4630" w:rsidP="00CB368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92.03%</w:t>
            </w:r>
          </w:p>
        </w:tc>
      </w:tr>
      <w:tr w:rsidR="000B1A8A" w14:paraId="5C11F3F8" w14:textId="77777777" w:rsidTr="00B34C00">
        <w:trPr>
          <w:trHeight w:val="57"/>
        </w:trPr>
        <w:tc>
          <w:tcPr>
            <w:tcW w:w="1668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14:paraId="4E33BAFE" w14:textId="77777777" w:rsidR="000B1A8A" w:rsidRDefault="000B1A8A" w:rsidP="000B1A8A">
            <w:pPr>
              <w:rPr>
                <w:sz w:val="20"/>
                <w:szCs w:val="20"/>
              </w:rPr>
            </w:pPr>
            <w:r w:rsidRPr="005379DB">
              <w:rPr>
                <w:sz w:val="20"/>
                <w:szCs w:val="20"/>
              </w:rPr>
              <w:t>MLP</w:t>
            </w:r>
          </w:p>
        </w:tc>
        <w:tc>
          <w:tcPr>
            <w:tcW w:w="1086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31997FC9" w14:textId="77777777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6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68C80FDE" w14:textId="2EBD6E5B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91.449%</w:t>
            </w:r>
          </w:p>
        </w:tc>
        <w:tc>
          <w:tcPr>
            <w:tcW w:w="1086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5E15AD49" w14:textId="1CFB96DA" w:rsidR="000B1A8A" w:rsidRDefault="000B1A8A" w:rsidP="000B1A8A">
            <w:pPr>
              <w:rPr>
                <w:sz w:val="20"/>
                <w:szCs w:val="20"/>
              </w:rPr>
            </w:pPr>
            <w:r w:rsidRPr="00400BF7">
              <w:rPr>
                <w:sz w:val="20"/>
                <w:szCs w:val="20"/>
              </w:rPr>
              <w:t>89.420%</w:t>
            </w:r>
          </w:p>
        </w:tc>
        <w:tc>
          <w:tcPr>
            <w:tcW w:w="1086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00A5AA1B" w14:textId="0C2B2557" w:rsidR="000B1A8A" w:rsidRDefault="000B1A8A" w:rsidP="000B1A8A">
            <w:pPr>
              <w:rPr>
                <w:sz w:val="20"/>
                <w:szCs w:val="20"/>
              </w:rPr>
            </w:pPr>
            <w:r w:rsidRPr="00400BF7">
              <w:rPr>
                <w:sz w:val="20"/>
                <w:szCs w:val="20"/>
              </w:rPr>
              <w:t>89.275%</w:t>
            </w:r>
          </w:p>
        </w:tc>
        <w:tc>
          <w:tcPr>
            <w:tcW w:w="1086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6E7B8674" w14:textId="08C7D667" w:rsidR="000B1A8A" w:rsidRDefault="000B1A8A" w:rsidP="000B1A8A">
            <w:pPr>
              <w:rPr>
                <w:sz w:val="20"/>
                <w:szCs w:val="20"/>
              </w:rPr>
            </w:pPr>
            <w:r w:rsidRPr="00400BF7">
              <w:rPr>
                <w:sz w:val="20"/>
                <w:szCs w:val="20"/>
              </w:rPr>
              <w:t>91.449%</w:t>
            </w:r>
          </w:p>
        </w:tc>
        <w:tc>
          <w:tcPr>
            <w:tcW w:w="1086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3E1F646" w14:textId="4DDA4941" w:rsidR="000B1A8A" w:rsidRDefault="000B1A8A" w:rsidP="000B1A8A">
            <w:pPr>
              <w:rPr>
                <w:sz w:val="20"/>
                <w:szCs w:val="20"/>
              </w:rPr>
            </w:pPr>
            <w:r w:rsidRPr="00400BF7">
              <w:rPr>
                <w:sz w:val="20"/>
                <w:szCs w:val="20"/>
              </w:rPr>
              <w:t>90.145%</w:t>
            </w:r>
          </w:p>
        </w:tc>
        <w:tc>
          <w:tcPr>
            <w:tcW w:w="1086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5EB18A42" w14:textId="09F0762B" w:rsidR="000B1A8A" w:rsidRDefault="000B1A8A" w:rsidP="000B1A8A">
            <w:pPr>
              <w:rPr>
                <w:sz w:val="20"/>
                <w:szCs w:val="20"/>
              </w:rPr>
            </w:pPr>
            <w:r w:rsidRPr="007071F0">
              <w:rPr>
                <w:sz w:val="20"/>
                <w:szCs w:val="20"/>
              </w:rPr>
              <w:t>91.449%</w:t>
            </w:r>
          </w:p>
        </w:tc>
      </w:tr>
      <w:tr w:rsidR="000B1A8A" w14:paraId="63004BB4" w14:textId="77777777" w:rsidTr="00B34C00">
        <w:trPr>
          <w:trHeight w:val="54"/>
        </w:trPr>
        <w:tc>
          <w:tcPr>
            <w:tcW w:w="1668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37C963CF" w14:textId="77777777" w:rsidR="000B1A8A" w:rsidRPr="005379DB" w:rsidRDefault="000B1A8A" w:rsidP="000B1A8A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6D98F" w14:textId="77777777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D5293A" w14:textId="343F66C3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95.507%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B6D96" w14:textId="12914D17" w:rsidR="000B1A8A" w:rsidRDefault="000B1A8A" w:rsidP="000B1A8A">
            <w:pPr>
              <w:rPr>
                <w:sz w:val="20"/>
                <w:szCs w:val="20"/>
              </w:rPr>
            </w:pPr>
            <w:r w:rsidRPr="00400BF7">
              <w:rPr>
                <w:sz w:val="20"/>
                <w:szCs w:val="20"/>
              </w:rPr>
              <w:t>93.623%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C7F352" w14:textId="0B96C92F" w:rsidR="000B1A8A" w:rsidRDefault="000B1A8A" w:rsidP="000B1A8A">
            <w:pPr>
              <w:rPr>
                <w:sz w:val="20"/>
                <w:szCs w:val="20"/>
              </w:rPr>
            </w:pPr>
            <w:r w:rsidRPr="00400BF7">
              <w:rPr>
                <w:sz w:val="20"/>
                <w:szCs w:val="20"/>
              </w:rPr>
              <w:t>93.768%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E9D47" w14:textId="2CF6581E" w:rsidR="000B1A8A" w:rsidRDefault="000B1A8A" w:rsidP="000B1A8A">
            <w:pPr>
              <w:rPr>
                <w:sz w:val="20"/>
                <w:szCs w:val="20"/>
              </w:rPr>
            </w:pPr>
            <w:r w:rsidRPr="00400BF7">
              <w:rPr>
                <w:sz w:val="20"/>
                <w:szCs w:val="20"/>
              </w:rPr>
              <w:t>95.507%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49CD0" w14:textId="03AA8464" w:rsidR="000B1A8A" w:rsidRDefault="000B1A8A" w:rsidP="000B1A8A">
            <w:pPr>
              <w:rPr>
                <w:sz w:val="20"/>
                <w:szCs w:val="20"/>
              </w:rPr>
            </w:pPr>
            <w:r w:rsidRPr="00400BF7">
              <w:rPr>
                <w:sz w:val="20"/>
                <w:szCs w:val="20"/>
              </w:rPr>
              <w:t>94.203%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0B0A03F" w14:textId="3F069377" w:rsidR="000B1A8A" w:rsidRDefault="000B1A8A" w:rsidP="000B1A8A">
            <w:pPr>
              <w:rPr>
                <w:sz w:val="20"/>
                <w:szCs w:val="20"/>
              </w:rPr>
            </w:pPr>
            <w:r w:rsidRPr="007071F0">
              <w:rPr>
                <w:sz w:val="20"/>
                <w:szCs w:val="20"/>
              </w:rPr>
              <w:t>95.507%</w:t>
            </w:r>
          </w:p>
        </w:tc>
      </w:tr>
      <w:tr w:rsidR="000B1A8A" w14:paraId="5CCD8457" w14:textId="77777777" w:rsidTr="00B34C00">
        <w:trPr>
          <w:trHeight w:val="54"/>
        </w:trPr>
        <w:tc>
          <w:tcPr>
            <w:tcW w:w="1668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1D6528C9" w14:textId="77777777" w:rsidR="000B1A8A" w:rsidRPr="005379DB" w:rsidRDefault="000B1A8A" w:rsidP="000B1A8A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A6C2E" w14:textId="77777777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4ED49" w14:textId="7F56082C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95.652%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FFBCA" w14:textId="2CC58B5B" w:rsidR="000B1A8A" w:rsidRDefault="000B1A8A" w:rsidP="000B1A8A">
            <w:pPr>
              <w:rPr>
                <w:sz w:val="20"/>
                <w:szCs w:val="20"/>
              </w:rPr>
            </w:pPr>
            <w:r w:rsidRPr="00400BF7">
              <w:rPr>
                <w:sz w:val="20"/>
                <w:szCs w:val="20"/>
              </w:rPr>
              <w:t>93.768%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B2803" w14:textId="032ABA0A" w:rsidR="000B1A8A" w:rsidRDefault="000B1A8A" w:rsidP="000B1A8A">
            <w:pPr>
              <w:rPr>
                <w:sz w:val="20"/>
                <w:szCs w:val="20"/>
              </w:rPr>
            </w:pPr>
            <w:r w:rsidRPr="00400BF7">
              <w:rPr>
                <w:sz w:val="20"/>
                <w:szCs w:val="20"/>
              </w:rPr>
              <w:t>93.913%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AB456" w14:textId="587E04D5" w:rsidR="000B1A8A" w:rsidRDefault="000B1A8A" w:rsidP="000B1A8A">
            <w:pPr>
              <w:rPr>
                <w:sz w:val="20"/>
                <w:szCs w:val="20"/>
              </w:rPr>
            </w:pPr>
            <w:r w:rsidRPr="00400BF7">
              <w:rPr>
                <w:sz w:val="20"/>
                <w:szCs w:val="20"/>
              </w:rPr>
              <w:t>95.652%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D51864" w14:textId="229AB8AD" w:rsidR="000B1A8A" w:rsidRDefault="000B1A8A" w:rsidP="000B1A8A">
            <w:pPr>
              <w:rPr>
                <w:sz w:val="20"/>
                <w:szCs w:val="20"/>
              </w:rPr>
            </w:pPr>
            <w:r w:rsidRPr="00400BF7">
              <w:rPr>
                <w:sz w:val="20"/>
                <w:szCs w:val="20"/>
              </w:rPr>
              <w:t>94.348%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49159A4E" w14:textId="4FCA4CDF" w:rsidR="000B1A8A" w:rsidRDefault="000B1A8A" w:rsidP="000B1A8A">
            <w:pPr>
              <w:rPr>
                <w:sz w:val="20"/>
                <w:szCs w:val="20"/>
              </w:rPr>
            </w:pPr>
            <w:r w:rsidRPr="007071F0">
              <w:rPr>
                <w:sz w:val="20"/>
                <w:szCs w:val="20"/>
              </w:rPr>
              <w:t>95.652%</w:t>
            </w:r>
          </w:p>
        </w:tc>
      </w:tr>
      <w:tr w:rsidR="000B1A8A" w14:paraId="41769E57" w14:textId="77777777" w:rsidTr="00B34C00">
        <w:trPr>
          <w:trHeight w:val="54"/>
        </w:trPr>
        <w:tc>
          <w:tcPr>
            <w:tcW w:w="1668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535AEDEC" w14:textId="77777777" w:rsidR="000B1A8A" w:rsidRPr="005379DB" w:rsidRDefault="000B1A8A" w:rsidP="000B1A8A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2665B49" w14:textId="77777777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BC8F696" w14:textId="22848F2D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95.507%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7A87DA8" w14:textId="28C3EE1A" w:rsidR="000B1A8A" w:rsidRDefault="000B1A8A" w:rsidP="000B1A8A">
            <w:pPr>
              <w:rPr>
                <w:sz w:val="20"/>
                <w:szCs w:val="20"/>
              </w:rPr>
            </w:pPr>
            <w:r w:rsidRPr="00400BF7">
              <w:rPr>
                <w:sz w:val="20"/>
                <w:szCs w:val="20"/>
              </w:rPr>
              <w:t>94.493%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5E97377" w14:textId="5502AA16" w:rsidR="000B1A8A" w:rsidRDefault="000B1A8A" w:rsidP="000B1A8A">
            <w:pPr>
              <w:rPr>
                <w:sz w:val="20"/>
                <w:szCs w:val="20"/>
              </w:rPr>
            </w:pPr>
            <w:r w:rsidRPr="00400BF7">
              <w:rPr>
                <w:sz w:val="20"/>
                <w:szCs w:val="20"/>
              </w:rPr>
              <w:t>94.638%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7FF8979" w14:textId="367CD309" w:rsidR="000B1A8A" w:rsidRDefault="000B1A8A" w:rsidP="000B1A8A">
            <w:pPr>
              <w:rPr>
                <w:sz w:val="20"/>
                <w:szCs w:val="20"/>
              </w:rPr>
            </w:pPr>
            <w:r w:rsidRPr="00400BF7">
              <w:rPr>
                <w:sz w:val="20"/>
                <w:szCs w:val="20"/>
              </w:rPr>
              <w:t>95.507%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149E0B8" w14:textId="73B31D4F" w:rsidR="000B1A8A" w:rsidRDefault="000B1A8A" w:rsidP="000B1A8A">
            <w:pPr>
              <w:rPr>
                <w:sz w:val="20"/>
                <w:szCs w:val="20"/>
              </w:rPr>
            </w:pPr>
            <w:r w:rsidRPr="00400BF7">
              <w:rPr>
                <w:sz w:val="20"/>
                <w:szCs w:val="20"/>
              </w:rPr>
              <w:t>94.783%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A3EACC4" w14:textId="42A49DCE" w:rsidR="000B1A8A" w:rsidRDefault="000B1A8A" w:rsidP="000B1A8A">
            <w:pPr>
              <w:rPr>
                <w:sz w:val="20"/>
                <w:szCs w:val="20"/>
              </w:rPr>
            </w:pPr>
            <w:r w:rsidRPr="007071F0">
              <w:rPr>
                <w:sz w:val="20"/>
                <w:szCs w:val="20"/>
              </w:rPr>
              <w:t>95.507%</w:t>
            </w:r>
          </w:p>
        </w:tc>
      </w:tr>
      <w:tr w:rsidR="000B1A8A" w14:paraId="284EBF4F" w14:textId="77777777" w:rsidTr="00B34C00">
        <w:trPr>
          <w:trHeight w:val="50"/>
        </w:trPr>
        <w:tc>
          <w:tcPr>
            <w:tcW w:w="1668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EA53FDA" w14:textId="77777777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CNN</w:t>
            </w:r>
          </w:p>
        </w:tc>
        <w:tc>
          <w:tcPr>
            <w:tcW w:w="1086" w:type="dxa"/>
            <w:tcBorders>
              <w:top w:val="single" w:sz="18" w:space="0" w:color="auto"/>
            </w:tcBorders>
            <w:vAlign w:val="center"/>
          </w:tcPr>
          <w:p w14:paraId="248F7CA4" w14:textId="4E25DC93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6" w:type="dxa"/>
            <w:tcBorders>
              <w:top w:val="single" w:sz="18" w:space="0" w:color="auto"/>
            </w:tcBorders>
            <w:vAlign w:val="center"/>
          </w:tcPr>
          <w:p w14:paraId="2FAD6F87" w14:textId="52756951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95.507%</w:t>
            </w:r>
          </w:p>
        </w:tc>
        <w:tc>
          <w:tcPr>
            <w:tcW w:w="1086" w:type="dxa"/>
            <w:tcBorders>
              <w:top w:val="single" w:sz="18" w:space="0" w:color="auto"/>
            </w:tcBorders>
            <w:vAlign w:val="center"/>
          </w:tcPr>
          <w:p w14:paraId="2B9C609E" w14:textId="68AE5443" w:rsidR="000B1A8A" w:rsidRDefault="000B1A8A" w:rsidP="000B1A8A">
            <w:pPr>
              <w:rPr>
                <w:sz w:val="20"/>
                <w:szCs w:val="20"/>
              </w:rPr>
            </w:pPr>
            <w:r w:rsidRPr="00DD2E75">
              <w:rPr>
                <w:sz w:val="20"/>
                <w:szCs w:val="20"/>
              </w:rPr>
              <w:t>92.464%</w:t>
            </w:r>
          </w:p>
        </w:tc>
        <w:tc>
          <w:tcPr>
            <w:tcW w:w="1086" w:type="dxa"/>
            <w:tcBorders>
              <w:top w:val="single" w:sz="18" w:space="0" w:color="auto"/>
            </w:tcBorders>
            <w:vAlign w:val="center"/>
          </w:tcPr>
          <w:p w14:paraId="29334752" w14:textId="5D4E9DD8" w:rsidR="000B1A8A" w:rsidRDefault="000B1A8A" w:rsidP="000B1A8A">
            <w:pPr>
              <w:rPr>
                <w:sz w:val="20"/>
                <w:szCs w:val="20"/>
              </w:rPr>
            </w:pPr>
            <w:r w:rsidRPr="00591213">
              <w:rPr>
                <w:sz w:val="20"/>
                <w:szCs w:val="20"/>
              </w:rPr>
              <w:t>92.464%</w:t>
            </w:r>
          </w:p>
        </w:tc>
        <w:tc>
          <w:tcPr>
            <w:tcW w:w="1086" w:type="dxa"/>
            <w:tcBorders>
              <w:top w:val="single" w:sz="18" w:space="0" w:color="auto"/>
            </w:tcBorders>
            <w:vAlign w:val="center"/>
          </w:tcPr>
          <w:p w14:paraId="2F43D7ED" w14:textId="2E131D7C" w:rsidR="000B1A8A" w:rsidRDefault="000B1A8A" w:rsidP="000B1A8A">
            <w:pPr>
              <w:rPr>
                <w:sz w:val="20"/>
                <w:szCs w:val="20"/>
              </w:rPr>
            </w:pPr>
            <w:r w:rsidRPr="00EE387B">
              <w:rPr>
                <w:sz w:val="20"/>
                <w:szCs w:val="20"/>
              </w:rPr>
              <w:t>95.507%</w:t>
            </w:r>
          </w:p>
        </w:tc>
        <w:tc>
          <w:tcPr>
            <w:tcW w:w="1086" w:type="dxa"/>
            <w:tcBorders>
              <w:top w:val="single" w:sz="18" w:space="0" w:color="auto"/>
            </w:tcBorders>
            <w:vAlign w:val="center"/>
          </w:tcPr>
          <w:p w14:paraId="58BF6F58" w14:textId="0239F41A" w:rsidR="000B1A8A" w:rsidRDefault="000B1A8A" w:rsidP="000B1A8A">
            <w:pPr>
              <w:rPr>
                <w:sz w:val="20"/>
                <w:szCs w:val="20"/>
              </w:rPr>
            </w:pPr>
            <w:r w:rsidRPr="008112C3">
              <w:rPr>
                <w:sz w:val="20"/>
                <w:szCs w:val="20"/>
              </w:rPr>
              <w:t>93.188%</w:t>
            </w:r>
          </w:p>
        </w:tc>
        <w:tc>
          <w:tcPr>
            <w:tcW w:w="1086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431F716A" w14:textId="666C0547" w:rsidR="000B1A8A" w:rsidRDefault="000B1A8A" w:rsidP="000B1A8A">
            <w:pPr>
              <w:rPr>
                <w:sz w:val="20"/>
                <w:szCs w:val="20"/>
              </w:rPr>
            </w:pPr>
            <w:r w:rsidRPr="008112C3">
              <w:rPr>
                <w:sz w:val="20"/>
                <w:szCs w:val="20"/>
              </w:rPr>
              <w:t>95.507%</w:t>
            </w:r>
          </w:p>
        </w:tc>
      </w:tr>
      <w:tr w:rsidR="000B1A8A" w14:paraId="580A85C9" w14:textId="77777777" w:rsidTr="00B34C0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700DFE55" w14:textId="77777777" w:rsidR="000B1A8A" w:rsidRDefault="000B1A8A" w:rsidP="000B1A8A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63E2EB67" w14:textId="1D8BE4EC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6" w:type="dxa"/>
            <w:vAlign w:val="center"/>
          </w:tcPr>
          <w:p w14:paraId="136DB73F" w14:textId="7D563C90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95.652%</w:t>
            </w:r>
          </w:p>
        </w:tc>
        <w:tc>
          <w:tcPr>
            <w:tcW w:w="1086" w:type="dxa"/>
            <w:vAlign w:val="center"/>
          </w:tcPr>
          <w:p w14:paraId="731BA3C8" w14:textId="0A61434A" w:rsidR="000B1A8A" w:rsidRDefault="000B1A8A" w:rsidP="000B1A8A">
            <w:pPr>
              <w:rPr>
                <w:sz w:val="20"/>
                <w:szCs w:val="20"/>
              </w:rPr>
            </w:pPr>
            <w:r w:rsidRPr="00DD2E75">
              <w:rPr>
                <w:sz w:val="20"/>
                <w:szCs w:val="20"/>
              </w:rPr>
              <w:t>94.203%</w:t>
            </w:r>
          </w:p>
        </w:tc>
        <w:tc>
          <w:tcPr>
            <w:tcW w:w="1086" w:type="dxa"/>
            <w:vAlign w:val="center"/>
          </w:tcPr>
          <w:p w14:paraId="06671CD5" w14:textId="4ACAD56F" w:rsidR="000B1A8A" w:rsidRDefault="000B1A8A" w:rsidP="000B1A8A">
            <w:pPr>
              <w:rPr>
                <w:sz w:val="20"/>
                <w:szCs w:val="20"/>
              </w:rPr>
            </w:pPr>
            <w:r w:rsidRPr="00591213">
              <w:rPr>
                <w:sz w:val="20"/>
                <w:szCs w:val="20"/>
              </w:rPr>
              <w:t>94.493%</w:t>
            </w:r>
          </w:p>
        </w:tc>
        <w:tc>
          <w:tcPr>
            <w:tcW w:w="1086" w:type="dxa"/>
            <w:vAlign w:val="center"/>
          </w:tcPr>
          <w:p w14:paraId="3CC9BD85" w14:textId="0FCF2492" w:rsidR="000B1A8A" w:rsidRDefault="000B1A8A" w:rsidP="000B1A8A">
            <w:pPr>
              <w:rPr>
                <w:sz w:val="20"/>
                <w:szCs w:val="20"/>
              </w:rPr>
            </w:pPr>
            <w:r w:rsidRPr="00EE387B">
              <w:rPr>
                <w:sz w:val="20"/>
                <w:szCs w:val="20"/>
              </w:rPr>
              <w:t>95.652%</w:t>
            </w:r>
          </w:p>
        </w:tc>
        <w:tc>
          <w:tcPr>
            <w:tcW w:w="1086" w:type="dxa"/>
            <w:vAlign w:val="center"/>
          </w:tcPr>
          <w:p w14:paraId="22785C41" w14:textId="5F62ABE8" w:rsidR="000B1A8A" w:rsidRDefault="000B1A8A" w:rsidP="000B1A8A">
            <w:pPr>
              <w:rPr>
                <w:sz w:val="20"/>
                <w:szCs w:val="20"/>
              </w:rPr>
            </w:pPr>
            <w:r w:rsidRPr="008112C3">
              <w:rPr>
                <w:sz w:val="20"/>
                <w:szCs w:val="20"/>
              </w:rPr>
              <w:t>94.638%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7E77E148" w14:textId="101CBD8C" w:rsidR="000B1A8A" w:rsidRDefault="000B1A8A" w:rsidP="000B1A8A">
            <w:pPr>
              <w:rPr>
                <w:sz w:val="20"/>
                <w:szCs w:val="20"/>
              </w:rPr>
            </w:pPr>
            <w:r w:rsidRPr="008112C3">
              <w:rPr>
                <w:sz w:val="20"/>
                <w:szCs w:val="20"/>
              </w:rPr>
              <w:t>95.652%</w:t>
            </w:r>
          </w:p>
        </w:tc>
      </w:tr>
      <w:tr w:rsidR="000B1A8A" w14:paraId="45AD551E" w14:textId="77777777" w:rsidTr="00B34C0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26BB48F6" w14:textId="77777777" w:rsidR="000B1A8A" w:rsidRDefault="000B1A8A" w:rsidP="000B1A8A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79EAD024" w14:textId="1AD9EC55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6" w:type="dxa"/>
            <w:vAlign w:val="center"/>
          </w:tcPr>
          <w:p w14:paraId="403FFFEC" w14:textId="705E4EFB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96.087%</w:t>
            </w:r>
          </w:p>
        </w:tc>
        <w:tc>
          <w:tcPr>
            <w:tcW w:w="1086" w:type="dxa"/>
            <w:vAlign w:val="center"/>
          </w:tcPr>
          <w:p w14:paraId="7249CA89" w14:textId="49F1F6E4" w:rsidR="000B1A8A" w:rsidRDefault="000B1A8A" w:rsidP="000B1A8A">
            <w:pPr>
              <w:rPr>
                <w:sz w:val="20"/>
                <w:szCs w:val="20"/>
              </w:rPr>
            </w:pPr>
            <w:r w:rsidRPr="00DD2E75">
              <w:rPr>
                <w:sz w:val="20"/>
                <w:szCs w:val="20"/>
              </w:rPr>
              <w:t>94.928%</w:t>
            </w:r>
          </w:p>
        </w:tc>
        <w:tc>
          <w:tcPr>
            <w:tcW w:w="1086" w:type="dxa"/>
            <w:vAlign w:val="center"/>
          </w:tcPr>
          <w:p w14:paraId="13EBE6C1" w14:textId="417B8077" w:rsidR="000B1A8A" w:rsidRDefault="000B1A8A" w:rsidP="000B1A8A">
            <w:pPr>
              <w:rPr>
                <w:sz w:val="20"/>
                <w:szCs w:val="20"/>
              </w:rPr>
            </w:pPr>
            <w:r w:rsidRPr="00591213">
              <w:rPr>
                <w:sz w:val="20"/>
                <w:szCs w:val="20"/>
              </w:rPr>
              <w:t>95.072%</w:t>
            </w:r>
          </w:p>
        </w:tc>
        <w:tc>
          <w:tcPr>
            <w:tcW w:w="1086" w:type="dxa"/>
            <w:vAlign w:val="center"/>
          </w:tcPr>
          <w:p w14:paraId="5C002CB0" w14:textId="5181A0CF" w:rsidR="000B1A8A" w:rsidRDefault="000B1A8A" w:rsidP="000B1A8A">
            <w:pPr>
              <w:rPr>
                <w:sz w:val="20"/>
                <w:szCs w:val="20"/>
              </w:rPr>
            </w:pPr>
            <w:r w:rsidRPr="00EE387B">
              <w:rPr>
                <w:sz w:val="20"/>
                <w:szCs w:val="20"/>
              </w:rPr>
              <w:t>96.087%</w:t>
            </w:r>
          </w:p>
        </w:tc>
        <w:tc>
          <w:tcPr>
            <w:tcW w:w="1086" w:type="dxa"/>
            <w:vAlign w:val="center"/>
          </w:tcPr>
          <w:p w14:paraId="0DBF4D15" w14:textId="0E8E5F40" w:rsidR="000B1A8A" w:rsidRDefault="000B1A8A" w:rsidP="000B1A8A">
            <w:pPr>
              <w:rPr>
                <w:sz w:val="20"/>
                <w:szCs w:val="20"/>
              </w:rPr>
            </w:pPr>
            <w:r w:rsidRPr="008112C3">
              <w:rPr>
                <w:sz w:val="20"/>
                <w:szCs w:val="20"/>
              </w:rPr>
              <w:t>95.362%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7EFCDCBE" w14:textId="4C9BD79C" w:rsidR="000B1A8A" w:rsidRDefault="000B1A8A" w:rsidP="000B1A8A">
            <w:pPr>
              <w:rPr>
                <w:sz w:val="20"/>
                <w:szCs w:val="20"/>
              </w:rPr>
            </w:pPr>
            <w:r w:rsidRPr="008112C3">
              <w:rPr>
                <w:sz w:val="20"/>
                <w:szCs w:val="20"/>
              </w:rPr>
              <w:t>96.087%</w:t>
            </w:r>
          </w:p>
        </w:tc>
      </w:tr>
      <w:tr w:rsidR="000B1A8A" w14:paraId="15D54BB8" w14:textId="77777777" w:rsidTr="00B34C0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25A72F8D" w14:textId="77777777" w:rsidR="000B1A8A" w:rsidRDefault="000B1A8A" w:rsidP="000B1A8A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19D7EAEC" w14:textId="354C2E01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6" w:type="dxa"/>
            <w:vAlign w:val="center"/>
          </w:tcPr>
          <w:p w14:paraId="0B5C2A24" w14:textId="6D08D7F6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94.203%</w:t>
            </w:r>
          </w:p>
        </w:tc>
        <w:tc>
          <w:tcPr>
            <w:tcW w:w="1086" w:type="dxa"/>
            <w:vAlign w:val="center"/>
          </w:tcPr>
          <w:p w14:paraId="69C968B7" w14:textId="431910E4" w:rsidR="000B1A8A" w:rsidRDefault="000B1A8A" w:rsidP="000B1A8A">
            <w:pPr>
              <w:rPr>
                <w:sz w:val="20"/>
                <w:szCs w:val="20"/>
              </w:rPr>
            </w:pPr>
            <w:r w:rsidRPr="00DD2E75">
              <w:rPr>
                <w:sz w:val="20"/>
                <w:szCs w:val="20"/>
              </w:rPr>
              <w:t>94.348%</w:t>
            </w:r>
          </w:p>
        </w:tc>
        <w:tc>
          <w:tcPr>
            <w:tcW w:w="1086" w:type="dxa"/>
            <w:vAlign w:val="center"/>
          </w:tcPr>
          <w:p w14:paraId="6EC312D0" w14:textId="4F346100" w:rsidR="000B1A8A" w:rsidRDefault="000B1A8A" w:rsidP="000B1A8A">
            <w:pPr>
              <w:rPr>
                <w:sz w:val="20"/>
                <w:szCs w:val="20"/>
              </w:rPr>
            </w:pPr>
            <w:r w:rsidRPr="00591213">
              <w:rPr>
                <w:sz w:val="20"/>
                <w:szCs w:val="20"/>
              </w:rPr>
              <w:t>94.493%</w:t>
            </w:r>
          </w:p>
        </w:tc>
        <w:tc>
          <w:tcPr>
            <w:tcW w:w="1086" w:type="dxa"/>
            <w:vAlign w:val="center"/>
          </w:tcPr>
          <w:p w14:paraId="4CB5A9B3" w14:textId="733F6A52" w:rsidR="000B1A8A" w:rsidRDefault="000B1A8A" w:rsidP="000B1A8A">
            <w:pPr>
              <w:rPr>
                <w:sz w:val="20"/>
                <w:szCs w:val="20"/>
              </w:rPr>
            </w:pPr>
            <w:r w:rsidRPr="00EE387B">
              <w:rPr>
                <w:sz w:val="20"/>
                <w:szCs w:val="20"/>
              </w:rPr>
              <w:t>94.203%</w:t>
            </w:r>
          </w:p>
        </w:tc>
        <w:tc>
          <w:tcPr>
            <w:tcW w:w="1086" w:type="dxa"/>
            <w:vAlign w:val="center"/>
          </w:tcPr>
          <w:p w14:paraId="703C26D8" w14:textId="42658305" w:rsidR="000B1A8A" w:rsidRDefault="000B1A8A" w:rsidP="000B1A8A">
            <w:pPr>
              <w:rPr>
                <w:sz w:val="20"/>
                <w:szCs w:val="20"/>
              </w:rPr>
            </w:pPr>
            <w:r w:rsidRPr="008112C3">
              <w:rPr>
                <w:sz w:val="20"/>
                <w:szCs w:val="20"/>
              </w:rPr>
              <w:t>94.348%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4EAB1F1C" w14:textId="6575FDC8" w:rsidR="000B1A8A" w:rsidRDefault="000B1A8A" w:rsidP="000B1A8A">
            <w:pPr>
              <w:rPr>
                <w:sz w:val="20"/>
                <w:szCs w:val="20"/>
              </w:rPr>
            </w:pPr>
            <w:r w:rsidRPr="008112C3">
              <w:rPr>
                <w:sz w:val="20"/>
                <w:szCs w:val="20"/>
              </w:rPr>
              <w:t>94.203%</w:t>
            </w:r>
          </w:p>
        </w:tc>
      </w:tr>
      <w:tr w:rsidR="000B1A8A" w14:paraId="26C98C39" w14:textId="77777777" w:rsidTr="00B34C00">
        <w:trPr>
          <w:trHeight w:val="50"/>
        </w:trPr>
        <w:tc>
          <w:tcPr>
            <w:tcW w:w="1668" w:type="dxa"/>
            <w:vMerge w:val="restart"/>
            <w:tcBorders>
              <w:left w:val="single" w:sz="18" w:space="0" w:color="auto"/>
            </w:tcBorders>
            <w:vAlign w:val="center"/>
          </w:tcPr>
          <w:p w14:paraId="32C67D74" w14:textId="77777777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ResNet-FT</w:t>
            </w:r>
          </w:p>
        </w:tc>
        <w:tc>
          <w:tcPr>
            <w:tcW w:w="1086" w:type="dxa"/>
            <w:vAlign w:val="center"/>
          </w:tcPr>
          <w:p w14:paraId="03C79A0B" w14:textId="1F179945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6" w:type="dxa"/>
            <w:vAlign w:val="center"/>
          </w:tcPr>
          <w:p w14:paraId="1B6D55BD" w14:textId="0751DE0C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96.087%</w:t>
            </w:r>
          </w:p>
        </w:tc>
        <w:tc>
          <w:tcPr>
            <w:tcW w:w="1086" w:type="dxa"/>
            <w:vAlign w:val="center"/>
          </w:tcPr>
          <w:p w14:paraId="4C7F00E9" w14:textId="3DB7787E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93.043%</w:t>
            </w:r>
          </w:p>
        </w:tc>
        <w:tc>
          <w:tcPr>
            <w:tcW w:w="1086" w:type="dxa"/>
            <w:vAlign w:val="center"/>
          </w:tcPr>
          <w:p w14:paraId="3F52CEE6" w14:textId="4961FDFF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92.899%</w:t>
            </w:r>
          </w:p>
        </w:tc>
        <w:tc>
          <w:tcPr>
            <w:tcW w:w="1086" w:type="dxa"/>
            <w:vAlign w:val="center"/>
          </w:tcPr>
          <w:p w14:paraId="66D828BE" w14:textId="1332A01D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96.087%</w:t>
            </w:r>
          </w:p>
        </w:tc>
        <w:tc>
          <w:tcPr>
            <w:tcW w:w="1086" w:type="dxa"/>
            <w:vAlign w:val="center"/>
          </w:tcPr>
          <w:p w14:paraId="0D9FDD0A" w14:textId="287ABDD1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94.058%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48EF7E35" w14:textId="01F3708D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96.087%</w:t>
            </w:r>
          </w:p>
        </w:tc>
      </w:tr>
      <w:tr w:rsidR="000B1A8A" w14:paraId="252E112E" w14:textId="77777777" w:rsidTr="00B34C0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1D153FCD" w14:textId="77777777" w:rsidR="000B1A8A" w:rsidRDefault="000B1A8A" w:rsidP="000B1A8A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533D4DD3" w14:textId="675FB066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6" w:type="dxa"/>
            <w:vAlign w:val="center"/>
          </w:tcPr>
          <w:p w14:paraId="71DF73E3" w14:textId="6AC03891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96.377%</w:t>
            </w:r>
          </w:p>
        </w:tc>
        <w:tc>
          <w:tcPr>
            <w:tcW w:w="1086" w:type="dxa"/>
            <w:vAlign w:val="center"/>
          </w:tcPr>
          <w:p w14:paraId="246DBC4F" w14:textId="07EECAAA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95.507%</w:t>
            </w:r>
          </w:p>
        </w:tc>
        <w:tc>
          <w:tcPr>
            <w:tcW w:w="1086" w:type="dxa"/>
            <w:vAlign w:val="center"/>
          </w:tcPr>
          <w:p w14:paraId="20DDEB75" w14:textId="1BD95EE4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95.507%</w:t>
            </w:r>
          </w:p>
        </w:tc>
        <w:tc>
          <w:tcPr>
            <w:tcW w:w="1086" w:type="dxa"/>
            <w:vAlign w:val="center"/>
          </w:tcPr>
          <w:p w14:paraId="7C9EA94A" w14:textId="6E7CA02E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96.377%</w:t>
            </w:r>
          </w:p>
        </w:tc>
        <w:tc>
          <w:tcPr>
            <w:tcW w:w="1086" w:type="dxa"/>
            <w:vAlign w:val="center"/>
          </w:tcPr>
          <w:p w14:paraId="6DD16827" w14:textId="423A549E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95.652%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15958C24" w14:textId="3FEBD64D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96.377%</w:t>
            </w:r>
          </w:p>
        </w:tc>
      </w:tr>
      <w:tr w:rsidR="000B1A8A" w14:paraId="266CEBC6" w14:textId="77777777" w:rsidTr="00B34C0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7355CBDA" w14:textId="77777777" w:rsidR="000B1A8A" w:rsidRDefault="000B1A8A" w:rsidP="000B1A8A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3D7A689A" w14:textId="5CFF2C11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6" w:type="dxa"/>
            <w:vAlign w:val="center"/>
          </w:tcPr>
          <w:p w14:paraId="1C0B9FE8" w14:textId="6B46F415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96.232%</w:t>
            </w:r>
          </w:p>
        </w:tc>
        <w:tc>
          <w:tcPr>
            <w:tcW w:w="1086" w:type="dxa"/>
            <w:vAlign w:val="center"/>
          </w:tcPr>
          <w:p w14:paraId="05025775" w14:textId="178F45DA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95.072%</w:t>
            </w:r>
          </w:p>
        </w:tc>
        <w:tc>
          <w:tcPr>
            <w:tcW w:w="1086" w:type="dxa"/>
            <w:vAlign w:val="center"/>
          </w:tcPr>
          <w:p w14:paraId="45E1E49E" w14:textId="121CE017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95.072%</w:t>
            </w:r>
          </w:p>
        </w:tc>
        <w:tc>
          <w:tcPr>
            <w:tcW w:w="1086" w:type="dxa"/>
            <w:vAlign w:val="center"/>
          </w:tcPr>
          <w:p w14:paraId="060C5552" w14:textId="76BC7330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96.232%</w:t>
            </w:r>
          </w:p>
        </w:tc>
        <w:tc>
          <w:tcPr>
            <w:tcW w:w="1086" w:type="dxa"/>
            <w:vAlign w:val="center"/>
          </w:tcPr>
          <w:p w14:paraId="2231EF0D" w14:textId="553CF906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95.362%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70AC8B67" w14:textId="576CCD43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96.232%</w:t>
            </w:r>
          </w:p>
        </w:tc>
      </w:tr>
      <w:tr w:rsidR="000B1A8A" w14:paraId="03CECC0C" w14:textId="77777777" w:rsidTr="00B34C0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3B9DE06C" w14:textId="77777777" w:rsidR="000B1A8A" w:rsidRDefault="000B1A8A" w:rsidP="000B1A8A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32B772BE" w14:textId="444A8169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6" w:type="dxa"/>
            <w:vAlign w:val="center"/>
          </w:tcPr>
          <w:p w14:paraId="42B99EE4" w14:textId="1C0EA891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91.449%</w:t>
            </w:r>
          </w:p>
        </w:tc>
        <w:tc>
          <w:tcPr>
            <w:tcW w:w="1086" w:type="dxa"/>
            <w:vAlign w:val="center"/>
          </w:tcPr>
          <w:p w14:paraId="66116FAF" w14:textId="7F12E07B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94.058%</w:t>
            </w:r>
          </w:p>
        </w:tc>
        <w:tc>
          <w:tcPr>
            <w:tcW w:w="1086" w:type="dxa"/>
            <w:vAlign w:val="center"/>
          </w:tcPr>
          <w:p w14:paraId="45F68B21" w14:textId="71B9AA63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93.333%</w:t>
            </w:r>
          </w:p>
        </w:tc>
        <w:tc>
          <w:tcPr>
            <w:tcW w:w="1086" w:type="dxa"/>
            <w:vAlign w:val="center"/>
          </w:tcPr>
          <w:p w14:paraId="1E4442D0" w14:textId="3AB9E812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91.449%</w:t>
            </w:r>
          </w:p>
        </w:tc>
        <w:tc>
          <w:tcPr>
            <w:tcW w:w="1086" w:type="dxa"/>
            <w:vAlign w:val="center"/>
          </w:tcPr>
          <w:p w14:paraId="3BC3E687" w14:textId="736BCB00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93.188%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656F8F06" w14:textId="2DEE0B59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91.449%</w:t>
            </w:r>
          </w:p>
        </w:tc>
      </w:tr>
      <w:tr w:rsidR="000B1A8A" w14:paraId="3682B9F5" w14:textId="77777777" w:rsidTr="00B34C00">
        <w:trPr>
          <w:trHeight w:val="50"/>
        </w:trPr>
        <w:tc>
          <w:tcPr>
            <w:tcW w:w="1668" w:type="dxa"/>
            <w:vMerge w:val="restart"/>
            <w:tcBorders>
              <w:left w:val="single" w:sz="18" w:space="0" w:color="auto"/>
            </w:tcBorders>
            <w:vAlign w:val="center"/>
          </w:tcPr>
          <w:p w14:paraId="2F76AD4B" w14:textId="77777777" w:rsidR="000B1A8A" w:rsidRDefault="000B1A8A" w:rsidP="000B1A8A">
            <w:pPr>
              <w:rPr>
                <w:sz w:val="20"/>
                <w:szCs w:val="20"/>
              </w:rPr>
            </w:pPr>
            <w:r w:rsidRPr="009E541E">
              <w:rPr>
                <w:sz w:val="20"/>
                <w:szCs w:val="20"/>
              </w:rPr>
              <w:t>ResNet-TL</w:t>
            </w:r>
          </w:p>
        </w:tc>
        <w:tc>
          <w:tcPr>
            <w:tcW w:w="1086" w:type="dxa"/>
            <w:vAlign w:val="center"/>
          </w:tcPr>
          <w:p w14:paraId="76E2F447" w14:textId="584B2481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6" w:type="dxa"/>
            <w:vAlign w:val="center"/>
          </w:tcPr>
          <w:p w14:paraId="7BC2466B" w14:textId="79657B8B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91.594%</w:t>
            </w:r>
          </w:p>
        </w:tc>
        <w:tc>
          <w:tcPr>
            <w:tcW w:w="1086" w:type="dxa"/>
            <w:vAlign w:val="center"/>
          </w:tcPr>
          <w:p w14:paraId="6714762C" w14:textId="103B7A15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89.420%</w:t>
            </w:r>
          </w:p>
        </w:tc>
        <w:tc>
          <w:tcPr>
            <w:tcW w:w="1086" w:type="dxa"/>
            <w:vAlign w:val="center"/>
          </w:tcPr>
          <w:p w14:paraId="17066734" w14:textId="5995222A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89.565%</w:t>
            </w:r>
          </w:p>
        </w:tc>
        <w:tc>
          <w:tcPr>
            <w:tcW w:w="1086" w:type="dxa"/>
            <w:vAlign w:val="center"/>
          </w:tcPr>
          <w:p w14:paraId="6BB1FAF9" w14:textId="5A894402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91.594%</w:t>
            </w:r>
          </w:p>
        </w:tc>
        <w:tc>
          <w:tcPr>
            <w:tcW w:w="1086" w:type="dxa"/>
            <w:vAlign w:val="center"/>
          </w:tcPr>
          <w:p w14:paraId="25F60E6E" w14:textId="0895E040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90.145%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6B94620F" w14:textId="5C5316A1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91.594%</w:t>
            </w:r>
          </w:p>
        </w:tc>
      </w:tr>
      <w:tr w:rsidR="000B1A8A" w14:paraId="037BE620" w14:textId="77777777" w:rsidTr="00B34C0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5024C40B" w14:textId="77777777" w:rsidR="000B1A8A" w:rsidRPr="009E541E" w:rsidRDefault="000B1A8A" w:rsidP="000B1A8A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2D81C43F" w14:textId="55C45B5A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6" w:type="dxa"/>
            <w:vAlign w:val="center"/>
          </w:tcPr>
          <w:p w14:paraId="66526E17" w14:textId="45417E87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90.290%</w:t>
            </w:r>
          </w:p>
        </w:tc>
        <w:tc>
          <w:tcPr>
            <w:tcW w:w="1086" w:type="dxa"/>
            <w:vAlign w:val="center"/>
          </w:tcPr>
          <w:p w14:paraId="035653F5" w14:textId="75E05D62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88.841%</w:t>
            </w:r>
          </w:p>
        </w:tc>
        <w:tc>
          <w:tcPr>
            <w:tcW w:w="1086" w:type="dxa"/>
            <w:vAlign w:val="center"/>
          </w:tcPr>
          <w:p w14:paraId="21DF8B30" w14:textId="71A5923B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88.986%</w:t>
            </w:r>
          </w:p>
        </w:tc>
        <w:tc>
          <w:tcPr>
            <w:tcW w:w="1086" w:type="dxa"/>
            <w:vAlign w:val="center"/>
          </w:tcPr>
          <w:p w14:paraId="17EB7839" w14:textId="3A4C551E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90.290%</w:t>
            </w:r>
          </w:p>
        </w:tc>
        <w:tc>
          <w:tcPr>
            <w:tcW w:w="1086" w:type="dxa"/>
            <w:vAlign w:val="center"/>
          </w:tcPr>
          <w:p w14:paraId="3F6FD6A2" w14:textId="79EB5296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89.130%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4089D9F8" w14:textId="2474F60A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90.290%</w:t>
            </w:r>
          </w:p>
        </w:tc>
      </w:tr>
      <w:tr w:rsidR="000B1A8A" w14:paraId="31346833" w14:textId="77777777" w:rsidTr="00B34C0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433803BC" w14:textId="77777777" w:rsidR="000B1A8A" w:rsidRPr="009E541E" w:rsidRDefault="000B1A8A" w:rsidP="000B1A8A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56F42048" w14:textId="68F17A83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6" w:type="dxa"/>
            <w:vAlign w:val="center"/>
          </w:tcPr>
          <w:p w14:paraId="6E8753F4" w14:textId="7C9FE4C5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93.333%</w:t>
            </w:r>
          </w:p>
        </w:tc>
        <w:tc>
          <w:tcPr>
            <w:tcW w:w="1086" w:type="dxa"/>
            <w:vAlign w:val="center"/>
          </w:tcPr>
          <w:p w14:paraId="58ACA3C3" w14:textId="4E3ED7E2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91.739%</w:t>
            </w:r>
          </w:p>
        </w:tc>
        <w:tc>
          <w:tcPr>
            <w:tcW w:w="1086" w:type="dxa"/>
            <w:vAlign w:val="center"/>
          </w:tcPr>
          <w:p w14:paraId="72134DDF" w14:textId="1E573439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92.174%</w:t>
            </w:r>
          </w:p>
        </w:tc>
        <w:tc>
          <w:tcPr>
            <w:tcW w:w="1086" w:type="dxa"/>
            <w:vAlign w:val="center"/>
          </w:tcPr>
          <w:p w14:paraId="699F62A3" w14:textId="39D0232B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93.333%</w:t>
            </w:r>
          </w:p>
        </w:tc>
        <w:tc>
          <w:tcPr>
            <w:tcW w:w="1086" w:type="dxa"/>
            <w:vAlign w:val="center"/>
          </w:tcPr>
          <w:p w14:paraId="22980685" w14:textId="4BEAD777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91.884%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3D3EE718" w14:textId="2EEBD9CC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93.333%</w:t>
            </w:r>
          </w:p>
        </w:tc>
      </w:tr>
      <w:tr w:rsidR="000B1A8A" w14:paraId="25D3C0E7" w14:textId="77777777" w:rsidTr="00B34C0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428E3642" w14:textId="77777777" w:rsidR="000B1A8A" w:rsidRPr="009E541E" w:rsidRDefault="000B1A8A" w:rsidP="000B1A8A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64C451A0" w14:textId="12F5E63C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6" w:type="dxa"/>
            <w:vAlign w:val="center"/>
          </w:tcPr>
          <w:p w14:paraId="5A7C442F" w14:textId="1D1850B4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91.449%</w:t>
            </w:r>
          </w:p>
        </w:tc>
        <w:tc>
          <w:tcPr>
            <w:tcW w:w="1086" w:type="dxa"/>
            <w:vAlign w:val="center"/>
          </w:tcPr>
          <w:p w14:paraId="6C50AFD7" w14:textId="37BAFD1B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90.290%</w:t>
            </w:r>
          </w:p>
        </w:tc>
        <w:tc>
          <w:tcPr>
            <w:tcW w:w="1086" w:type="dxa"/>
            <w:vAlign w:val="center"/>
          </w:tcPr>
          <w:p w14:paraId="6E76B31A" w14:textId="28A4F754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90.000%</w:t>
            </w:r>
          </w:p>
        </w:tc>
        <w:tc>
          <w:tcPr>
            <w:tcW w:w="1086" w:type="dxa"/>
            <w:vAlign w:val="center"/>
          </w:tcPr>
          <w:p w14:paraId="5AC1F124" w14:textId="5DDCA401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91.449%</w:t>
            </w:r>
          </w:p>
        </w:tc>
        <w:tc>
          <w:tcPr>
            <w:tcW w:w="1086" w:type="dxa"/>
            <w:vAlign w:val="center"/>
          </w:tcPr>
          <w:p w14:paraId="5D4CE64A" w14:textId="3D9D4E1B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90.290%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6A2B9A85" w14:textId="0E592F3A" w:rsidR="000B1A8A" w:rsidRDefault="000B1A8A" w:rsidP="000B1A8A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91.449%</w:t>
            </w:r>
          </w:p>
        </w:tc>
      </w:tr>
      <w:tr w:rsidR="000B1A8A" w14:paraId="08192CAA" w14:textId="77777777" w:rsidTr="00B34C00">
        <w:trPr>
          <w:trHeight w:val="50"/>
        </w:trPr>
        <w:tc>
          <w:tcPr>
            <w:tcW w:w="1668" w:type="dxa"/>
            <w:vMerge w:val="restart"/>
            <w:tcBorders>
              <w:left w:val="single" w:sz="18" w:space="0" w:color="auto"/>
            </w:tcBorders>
            <w:vAlign w:val="center"/>
          </w:tcPr>
          <w:p w14:paraId="479C1690" w14:textId="77777777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9E541E">
              <w:rPr>
                <w:sz w:val="20"/>
                <w:szCs w:val="20"/>
              </w:rPr>
              <w:t>esNet-FT-CNN</w:t>
            </w:r>
          </w:p>
        </w:tc>
        <w:tc>
          <w:tcPr>
            <w:tcW w:w="1086" w:type="dxa"/>
            <w:vAlign w:val="center"/>
          </w:tcPr>
          <w:p w14:paraId="4A1A7871" w14:textId="18C46E06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6" w:type="dxa"/>
            <w:vAlign w:val="center"/>
          </w:tcPr>
          <w:p w14:paraId="748B50A1" w14:textId="48DCDC09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95.942%</w:t>
            </w:r>
          </w:p>
        </w:tc>
        <w:tc>
          <w:tcPr>
            <w:tcW w:w="1086" w:type="dxa"/>
            <w:vAlign w:val="center"/>
          </w:tcPr>
          <w:p w14:paraId="1FA11891" w14:textId="0F6829F4" w:rsidR="000B1A8A" w:rsidRDefault="000B1A8A" w:rsidP="000B1A8A">
            <w:pPr>
              <w:rPr>
                <w:sz w:val="20"/>
                <w:szCs w:val="20"/>
              </w:rPr>
            </w:pPr>
            <w:r w:rsidRPr="003D1217">
              <w:rPr>
                <w:sz w:val="20"/>
                <w:szCs w:val="20"/>
              </w:rPr>
              <w:t>93.188%</w:t>
            </w:r>
          </w:p>
        </w:tc>
        <w:tc>
          <w:tcPr>
            <w:tcW w:w="1086" w:type="dxa"/>
            <w:vAlign w:val="center"/>
          </w:tcPr>
          <w:p w14:paraId="023831B2" w14:textId="501E6766" w:rsidR="000B1A8A" w:rsidRDefault="000B1A8A" w:rsidP="000B1A8A">
            <w:pPr>
              <w:rPr>
                <w:sz w:val="20"/>
                <w:szCs w:val="20"/>
              </w:rPr>
            </w:pPr>
            <w:r w:rsidRPr="00210565">
              <w:rPr>
                <w:sz w:val="20"/>
                <w:szCs w:val="20"/>
              </w:rPr>
              <w:t>93.188%</w:t>
            </w:r>
          </w:p>
        </w:tc>
        <w:tc>
          <w:tcPr>
            <w:tcW w:w="1086" w:type="dxa"/>
            <w:vAlign w:val="center"/>
          </w:tcPr>
          <w:p w14:paraId="40D723ED" w14:textId="5E59446A" w:rsidR="000B1A8A" w:rsidRDefault="000B1A8A" w:rsidP="000B1A8A">
            <w:pPr>
              <w:rPr>
                <w:sz w:val="20"/>
                <w:szCs w:val="20"/>
              </w:rPr>
            </w:pPr>
            <w:r w:rsidRPr="00210565">
              <w:rPr>
                <w:sz w:val="20"/>
                <w:szCs w:val="20"/>
              </w:rPr>
              <w:t>95.942%</w:t>
            </w:r>
          </w:p>
        </w:tc>
        <w:tc>
          <w:tcPr>
            <w:tcW w:w="1086" w:type="dxa"/>
            <w:vAlign w:val="center"/>
          </w:tcPr>
          <w:p w14:paraId="1889FFAA" w14:textId="4E9ADADB" w:rsidR="000B1A8A" w:rsidRDefault="000B1A8A" w:rsidP="000B1A8A">
            <w:pPr>
              <w:rPr>
                <w:sz w:val="20"/>
                <w:szCs w:val="20"/>
              </w:rPr>
            </w:pPr>
            <w:r w:rsidRPr="00210565">
              <w:rPr>
                <w:sz w:val="20"/>
                <w:szCs w:val="20"/>
              </w:rPr>
              <w:t>93.913%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0121C898" w14:textId="00035E1D" w:rsidR="000B1A8A" w:rsidRDefault="000B1A8A" w:rsidP="000B1A8A">
            <w:pPr>
              <w:rPr>
                <w:sz w:val="20"/>
                <w:szCs w:val="20"/>
              </w:rPr>
            </w:pPr>
            <w:r w:rsidRPr="00210565">
              <w:rPr>
                <w:sz w:val="20"/>
                <w:szCs w:val="20"/>
              </w:rPr>
              <w:t>95.942%</w:t>
            </w:r>
          </w:p>
        </w:tc>
      </w:tr>
      <w:tr w:rsidR="000B1A8A" w14:paraId="59B10070" w14:textId="77777777" w:rsidTr="00B34C0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48D32723" w14:textId="77777777" w:rsidR="000B1A8A" w:rsidRDefault="000B1A8A" w:rsidP="000B1A8A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67914397" w14:textId="42BDAADB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6" w:type="dxa"/>
            <w:vAlign w:val="center"/>
          </w:tcPr>
          <w:p w14:paraId="4ADAE028" w14:textId="5BF22C85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95.942%</w:t>
            </w:r>
          </w:p>
        </w:tc>
        <w:tc>
          <w:tcPr>
            <w:tcW w:w="1086" w:type="dxa"/>
            <w:vAlign w:val="center"/>
          </w:tcPr>
          <w:p w14:paraId="49D63260" w14:textId="02831E49" w:rsidR="000B1A8A" w:rsidRDefault="000B1A8A" w:rsidP="000B1A8A">
            <w:pPr>
              <w:rPr>
                <w:sz w:val="20"/>
                <w:szCs w:val="20"/>
              </w:rPr>
            </w:pPr>
            <w:r w:rsidRPr="003D1217">
              <w:rPr>
                <w:sz w:val="20"/>
                <w:szCs w:val="20"/>
              </w:rPr>
              <w:t>95.652%</w:t>
            </w:r>
          </w:p>
        </w:tc>
        <w:tc>
          <w:tcPr>
            <w:tcW w:w="1086" w:type="dxa"/>
            <w:vAlign w:val="center"/>
          </w:tcPr>
          <w:p w14:paraId="39577088" w14:textId="39FB2F62" w:rsidR="000B1A8A" w:rsidRDefault="000B1A8A" w:rsidP="000B1A8A">
            <w:pPr>
              <w:rPr>
                <w:sz w:val="20"/>
                <w:szCs w:val="20"/>
              </w:rPr>
            </w:pPr>
            <w:r w:rsidRPr="00210565">
              <w:rPr>
                <w:sz w:val="20"/>
                <w:szCs w:val="20"/>
              </w:rPr>
              <w:t>95.942%</w:t>
            </w:r>
          </w:p>
        </w:tc>
        <w:tc>
          <w:tcPr>
            <w:tcW w:w="1086" w:type="dxa"/>
            <w:vAlign w:val="center"/>
          </w:tcPr>
          <w:p w14:paraId="6A84DB35" w14:textId="53CE63E7" w:rsidR="000B1A8A" w:rsidRDefault="000B1A8A" w:rsidP="000B1A8A">
            <w:pPr>
              <w:rPr>
                <w:sz w:val="20"/>
                <w:szCs w:val="20"/>
              </w:rPr>
            </w:pPr>
            <w:r w:rsidRPr="00210565">
              <w:rPr>
                <w:sz w:val="20"/>
                <w:szCs w:val="20"/>
              </w:rPr>
              <w:t>95.942%</w:t>
            </w:r>
          </w:p>
        </w:tc>
        <w:tc>
          <w:tcPr>
            <w:tcW w:w="1086" w:type="dxa"/>
            <w:vAlign w:val="center"/>
          </w:tcPr>
          <w:p w14:paraId="05DA7D3D" w14:textId="50BB0F50" w:rsidR="000B1A8A" w:rsidRDefault="000B1A8A" w:rsidP="000B1A8A">
            <w:pPr>
              <w:rPr>
                <w:sz w:val="20"/>
                <w:szCs w:val="20"/>
              </w:rPr>
            </w:pPr>
            <w:r w:rsidRPr="00210565">
              <w:rPr>
                <w:sz w:val="20"/>
                <w:szCs w:val="20"/>
              </w:rPr>
              <w:t>95.652%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2A033FBD" w14:textId="50FE3580" w:rsidR="000B1A8A" w:rsidRDefault="000B1A8A" w:rsidP="000B1A8A">
            <w:pPr>
              <w:rPr>
                <w:sz w:val="20"/>
                <w:szCs w:val="20"/>
              </w:rPr>
            </w:pPr>
            <w:r w:rsidRPr="00210565">
              <w:rPr>
                <w:sz w:val="20"/>
                <w:szCs w:val="20"/>
              </w:rPr>
              <w:t>95.942%</w:t>
            </w:r>
          </w:p>
        </w:tc>
      </w:tr>
      <w:tr w:rsidR="000B1A8A" w14:paraId="06199D87" w14:textId="77777777" w:rsidTr="00B34C0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766AAD2A" w14:textId="77777777" w:rsidR="000B1A8A" w:rsidRDefault="000B1A8A" w:rsidP="000B1A8A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75821459" w14:textId="015062C3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6" w:type="dxa"/>
            <w:vAlign w:val="center"/>
          </w:tcPr>
          <w:p w14:paraId="1A539059" w14:textId="74A2CFB1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96.522%</w:t>
            </w:r>
          </w:p>
        </w:tc>
        <w:tc>
          <w:tcPr>
            <w:tcW w:w="1086" w:type="dxa"/>
            <w:vAlign w:val="center"/>
          </w:tcPr>
          <w:p w14:paraId="12D55D1C" w14:textId="1DBE4144" w:rsidR="000B1A8A" w:rsidRDefault="000B1A8A" w:rsidP="000B1A8A">
            <w:pPr>
              <w:rPr>
                <w:sz w:val="20"/>
                <w:szCs w:val="20"/>
              </w:rPr>
            </w:pPr>
            <w:r w:rsidRPr="003D1217">
              <w:rPr>
                <w:sz w:val="20"/>
                <w:szCs w:val="20"/>
              </w:rPr>
              <w:t>95.362%</w:t>
            </w:r>
          </w:p>
        </w:tc>
        <w:tc>
          <w:tcPr>
            <w:tcW w:w="1086" w:type="dxa"/>
            <w:vAlign w:val="center"/>
          </w:tcPr>
          <w:p w14:paraId="1E61A62F" w14:textId="104AB50F" w:rsidR="000B1A8A" w:rsidRDefault="000B1A8A" w:rsidP="000B1A8A">
            <w:pPr>
              <w:rPr>
                <w:sz w:val="20"/>
                <w:szCs w:val="20"/>
              </w:rPr>
            </w:pPr>
            <w:r w:rsidRPr="00210565">
              <w:rPr>
                <w:sz w:val="20"/>
                <w:szCs w:val="20"/>
              </w:rPr>
              <w:t>95.652%</w:t>
            </w:r>
          </w:p>
        </w:tc>
        <w:tc>
          <w:tcPr>
            <w:tcW w:w="1086" w:type="dxa"/>
            <w:vAlign w:val="center"/>
          </w:tcPr>
          <w:p w14:paraId="23311698" w14:textId="525780A3" w:rsidR="000B1A8A" w:rsidRDefault="000B1A8A" w:rsidP="000B1A8A">
            <w:pPr>
              <w:rPr>
                <w:sz w:val="20"/>
                <w:szCs w:val="20"/>
              </w:rPr>
            </w:pPr>
            <w:r w:rsidRPr="00210565">
              <w:rPr>
                <w:sz w:val="20"/>
                <w:szCs w:val="20"/>
              </w:rPr>
              <w:t>96.522%</w:t>
            </w:r>
          </w:p>
        </w:tc>
        <w:tc>
          <w:tcPr>
            <w:tcW w:w="1086" w:type="dxa"/>
            <w:vAlign w:val="center"/>
          </w:tcPr>
          <w:p w14:paraId="2D3C7D91" w14:textId="3D04B7D0" w:rsidR="000B1A8A" w:rsidRDefault="000B1A8A" w:rsidP="000B1A8A">
            <w:pPr>
              <w:rPr>
                <w:sz w:val="20"/>
                <w:szCs w:val="20"/>
              </w:rPr>
            </w:pPr>
            <w:r w:rsidRPr="00210565">
              <w:rPr>
                <w:sz w:val="20"/>
                <w:szCs w:val="20"/>
              </w:rPr>
              <w:t>96.087%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04A9EDEF" w14:textId="4810ADC4" w:rsidR="000B1A8A" w:rsidRDefault="000B1A8A" w:rsidP="000B1A8A">
            <w:pPr>
              <w:rPr>
                <w:sz w:val="20"/>
                <w:szCs w:val="20"/>
              </w:rPr>
            </w:pPr>
            <w:r w:rsidRPr="00210565">
              <w:rPr>
                <w:sz w:val="20"/>
                <w:szCs w:val="20"/>
              </w:rPr>
              <w:t>96.522%</w:t>
            </w:r>
          </w:p>
        </w:tc>
      </w:tr>
      <w:tr w:rsidR="000B1A8A" w14:paraId="2AA840B4" w14:textId="77777777" w:rsidTr="00B34C0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1FBD0442" w14:textId="77777777" w:rsidR="000B1A8A" w:rsidRDefault="000B1A8A" w:rsidP="000B1A8A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31592501" w14:textId="03E98618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6" w:type="dxa"/>
            <w:vAlign w:val="center"/>
          </w:tcPr>
          <w:p w14:paraId="43ED66B6" w14:textId="2506B04A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88.986%</w:t>
            </w:r>
          </w:p>
        </w:tc>
        <w:tc>
          <w:tcPr>
            <w:tcW w:w="1086" w:type="dxa"/>
            <w:vAlign w:val="center"/>
          </w:tcPr>
          <w:p w14:paraId="058A3BAC" w14:textId="231C940B" w:rsidR="000B1A8A" w:rsidRDefault="000B1A8A" w:rsidP="000B1A8A">
            <w:pPr>
              <w:rPr>
                <w:sz w:val="20"/>
                <w:szCs w:val="20"/>
              </w:rPr>
            </w:pPr>
            <w:r w:rsidRPr="003D1217">
              <w:rPr>
                <w:sz w:val="20"/>
                <w:szCs w:val="20"/>
              </w:rPr>
              <w:t>93.043%</w:t>
            </w:r>
          </w:p>
        </w:tc>
        <w:tc>
          <w:tcPr>
            <w:tcW w:w="1086" w:type="dxa"/>
            <w:vAlign w:val="center"/>
          </w:tcPr>
          <w:p w14:paraId="231FEA03" w14:textId="04A38643" w:rsidR="000B1A8A" w:rsidRDefault="000B1A8A" w:rsidP="000B1A8A">
            <w:pPr>
              <w:rPr>
                <w:sz w:val="20"/>
                <w:szCs w:val="20"/>
              </w:rPr>
            </w:pPr>
            <w:r w:rsidRPr="00210565">
              <w:rPr>
                <w:sz w:val="20"/>
                <w:szCs w:val="20"/>
              </w:rPr>
              <w:t>92.754%</w:t>
            </w:r>
          </w:p>
        </w:tc>
        <w:tc>
          <w:tcPr>
            <w:tcW w:w="1086" w:type="dxa"/>
            <w:vAlign w:val="center"/>
          </w:tcPr>
          <w:p w14:paraId="1A61353B" w14:textId="05CD1906" w:rsidR="000B1A8A" w:rsidRDefault="000B1A8A" w:rsidP="000B1A8A">
            <w:pPr>
              <w:rPr>
                <w:sz w:val="20"/>
                <w:szCs w:val="20"/>
              </w:rPr>
            </w:pPr>
            <w:r w:rsidRPr="00210565">
              <w:rPr>
                <w:sz w:val="20"/>
                <w:szCs w:val="20"/>
              </w:rPr>
              <w:t>88.986%</w:t>
            </w:r>
          </w:p>
        </w:tc>
        <w:tc>
          <w:tcPr>
            <w:tcW w:w="1086" w:type="dxa"/>
            <w:vAlign w:val="center"/>
          </w:tcPr>
          <w:p w14:paraId="1E43DE7E" w14:textId="675D8395" w:rsidR="000B1A8A" w:rsidRDefault="000B1A8A" w:rsidP="000B1A8A">
            <w:pPr>
              <w:rPr>
                <w:sz w:val="20"/>
                <w:szCs w:val="20"/>
              </w:rPr>
            </w:pPr>
            <w:r w:rsidRPr="00210565">
              <w:rPr>
                <w:sz w:val="20"/>
                <w:szCs w:val="20"/>
              </w:rPr>
              <w:t>91.884%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2CBB5B3F" w14:textId="67E767FD" w:rsidR="000B1A8A" w:rsidRDefault="000B1A8A" w:rsidP="000B1A8A">
            <w:pPr>
              <w:rPr>
                <w:sz w:val="20"/>
                <w:szCs w:val="20"/>
              </w:rPr>
            </w:pPr>
            <w:r w:rsidRPr="00210565">
              <w:rPr>
                <w:sz w:val="20"/>
                <w:szCs w:val="20"/>
              </w:rPr>
              <w:t>88.986%</w:t>
            </w:r>
          </w:p>
        </w:tc>
      </w:tr>
      <w:tr w:rsidR="000B1A8A" w14:paraId="3F51CDB6" w14:textId="77777777" w:rsidTr="00B34C00">
        <w:trPr>
          <w:trHeight w:val="50"/>
        </w:trPr>
        <w:tc>
          <w:tcPr>
            <w:tcW w:w="1668" w:type="dxa"/>
            <w:vMerge w:val="restart"/>
            <w:tcBorders>
              <w:left w:val="single" w:sz="18" w:space="0" w:color="auto"/>
            </w:tcBorders>
            <w:vAlign w:val="center"/>
          </w:tcPr>
          <w:p w14:paraId="13C6F171" w14:textId="77777777" w:rsidR="000B1A8A" w:rsidRDefault="000B1A8A" w:rsidP="000B1A8A">
            <w:pPr>
              <w:rPr>
                <w:sz w:val="20"/>
                <w:szCs w:val="20"/>
              </w:rPr>
            </w:pPr>
            <w:r w:rsidRPr="009E541E">
              <w:rPr>
                <w:sz w:val="20"/>
                <w:szCs w:val="20"/>
              </w:rPr>
              <w:t>ResNet-TL-CNN</w:t>
            </w:r>
          </w:p>
        </w:tc>
        <w:tc>
          <w:tcPr>
            <w:tcW w:w="1086" w:type="dxa"/>
            <w:vAlign w:val="center"/>
          </w:tcPr>
          <w:p w14:paraId="52292A6E" w14:textId="3B6D8F78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6" w:type="dxa"/>
            <w:vAlign w:val="center"/>
          </w:tcPr>
          <w:p w14:paraId="104DA883" w14:textId="0CA5CB72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94.203%</w:t>
            </w:r>
          </w:p>
        </w:tc>
        <w:tc>
          <w:tcPr>
            <w:tcW w:w="1086" w:type="dxa"/>
            <w:vAlign w:val="center"/>
          </w:tcPr>
          <w:p w14:paraId="0E46684F" w14:textId="183ACE22" w:rsidR="000B1A8A" w:rsidRDefault="000B1A8A" w:rsidP="000B1A8A">
            <w:pPr>
              <w:rPr>
                <w:sz w:val="20"/>
                <w:szCs w:val="20"/>
              </w:rPr>
            </w:pPr>
            <w:r w:rsidRPr="000F1B40">
              <w:rPr>
                <w:sz w:val="20"/>
                <w:szCs w:val="20"/>
              </w:rPr>
              <w:t>92.319%</w:t>
            </w:r>
          </w:p>
        </w:tc>
        <w:tc>
          <w:tcPr>
            <w:tcW w:w="1086" w:type="dxa"/>
            <w:vAlign w:val="center"/>
          </w:tcPr>
          <w:p w14:paraId="3E1C5373" w14:textId="24E76B58" w:rsidR="000B1A8A" w:rsidRDefault="000B1A8A" w:rsidP="000B1A8A">
            <w:pPr>
              <w:rPr>
                <w:sz w:val="20"/>
                <w:szCs w:val="20"/>
              </w:rPr>
            </w:pPr>
            <w:r w:rsidRPr="000F1B40">
              <w:rPr>
                <w:sz w:val="20"/>
                <w:szCs w:val="20"/>
              </w:rPr>
              <w:t>92.319%</w:t>
            </w:r>
          </w:p>
        </w:tc>
        <w:tc>
          <w:tcPr>
            <w:tcW w:w="1086" w:type="dxa"/>
            <w:vAlign w:val="center"/>
          </w:tcPr>
          <w:p w14:paraId="5FBA37D2" w14:textId="7F191E99" w:rsidR="000B1A8A" w:rsidRDefault="000B1A8A" w:rsidP="000B1A8A">
            <w:pPr>
              <w:rPr>
                <w:sz w:val="20"/>
                <w:szCs w:val="20"/>
              </w:rPr>
            </w:pPr>
            <w:r w:rsidRPr="00C04742">
              <w:rPr>
                <w:sz w:val="20"/>
                <w:szCs w:val="20"/>
              </w:rPr>
              <w:t>94.203%</w:t>
            </w:r>
          </w:p>
        </w:tc>
        <w:tc>
          <w:tcPr>
            <w:tcW w:w="1086" w:type="dxa"/>
            <w:vAlign w:val="center"/>
          </w:tcPr>
          <w:p w14:paraId="05FC535A" w14:textId="6CD6BF16" w:rsidR="000B1A8A" w:rsidRDefault="000B1A8A" w:rsidP="000B1A8A">
            <w:pPr>
              <w:rPr>
                <w:sz w:val="20"/>
                <w:szCs w:val="20"/>
              </w:rPr>
            </w:pPr>
            <w:r w:rsidRPr="006E4C4B">
              <w:rPr>
                <w:sz w:val="20"/>
                <w:szCs w:val="20"/>
              </w:rPr>
              <w:t>92.899%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3C1651ED" w14:textId="76AC6578" w:rsidR="000B1A8A" w:rsidRDefault="000B1A8A" w:rsidP="000B1A8A">
            <w:pPr>
              <w:rPr>
                <w:sz w:val="20"/>
                <w:szCs w:val="20"/>
              </w:rPr>
            </w:pPr>
            <w:r w:rsidRPr="006E4C4B">
              <w:rPr>
                <w:sz w:val="20"/>
                <w:szCs w:val="20"/>
              </w:rPr>
              <w:t>94.203%</w:t>
            </w:r>
          </w:p>
        </w:tc>
      </w:tr>
      <w:tr w:rsidR="000B1A8A" w14:paraId="03A893E2" w14:textId="77777777" w:rsidTr="00B34C0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404D8613" w14:textId="77777777" w:rsidR="000B1A8A" w:rsidRPr="009E541E" w:rsidRDefault="000B1A8A" w:rsidP="000B1A8A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791D6143" w14:textId="7525B147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6" w:type="dxa"/>
            <w:vAlign w:val="center"/>
          </w:tcPr>
          <w:p w14:paraId="772949C9" w14:textId="4F7A8F9B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95.362%</w:t>
            </w:r>
          </w:p>
        </w:tc>
        <w:tc>
          <w:tcPr>
            <w:tcW w:w="1086" w:type="dxa"/>
            <w:vAlign w:val="center"/>
          </w:tcPr>
          <w:p w14:paraId="0600AD5E" w14:textId="2F6AEBF8" w:rsidR="000B1A8A" w:rsidRDefault="000B1A8A" w:rsidP="000B1A8A">
            <w:pPr>
              <w:rPr>
                <w:sz w:val="20"/>
                <w:szCs w:val="20"/>
              </w:rPr>
            </w:pPr>
            <w:r w:rsidRPr="000F1B40">
              <w:rPr>
                <w:sz w:val="20"/>
                <w:szCs w:val="20"/>
              </w:rPr>
              <w:t>93.768%</w:t>
            </w:r>
          </w:p>
        </w:tc>
        <w:tc>
          <w:tcPr>
            <w:tcW w:w="1086" w:type="dxa"/>
            <w:vAlign w:val="center"/>
          </w:tcPr>
          <w:p w14:paraId="6307A0AD" w14:textId="0F9158F7" w:rsidR="000B1A8A" w:rsidRDefault="000B1A8A" w:rsidP="000B1A8A">
            <w:pPr>
              <w:rPr>
                <w:sz w:val="20"/>
                <w:szCs w:val="20"/>
              </w:rPr>
            </w:pPr>
            <w:r w:rsidRPr="000F1B40">
              <w:rPr>
                <w:sz w:val="20"/>
                <w:szCs w:val="20"/>
              </w:rPr>
              <w:t>93.768%</w:t>
            </w:r>
          </w:p>
        </w:tc>
        <w:tc>
          <w:tcPr>
            <w:tcW w:w="1086" w:type="dxa"/>
            <w:vAlign w:val="center"/>
          </w:tcPr>
          <w:p w14:paraId="36ABE929" w14:textId="040D6CC5" w:rsidR="000B1A8A" w:rsidRDefault="000B1A8A" w:rsidP="000B1A8A">
            <w:pPr>
              <w:rPr>
                <w:sz w:val="20"/>
                <w:szCs w:val="20"/>
              </w:rPr>
            </w:pPr>
            <w:r w:rsidRPr="00C04742">
              <w:rPr>
                <w:sz w:val="20"/>
                <w:szCs w:val="20"/>
              </w:rPr>
              <w:t>95.362%</w:t>
            </w:r>
          </w:p>
        </w:tc>
        <w:tc>
          <w:tcPr>
            <w:tcW w:w="1086" w:type="dxa"/>
            <w:vAlign w:val="center"/>
          </w:tcPr>
          <w:p w14:paraId="7C1C9B57" w14:textId="48245BC5" w:rsidR="000B1A8A" w:rsidRDefault="000B1A8A" w:rsidP="000B1A8A">
            <w:pPr>
              <w:rPr>
                <w:sz w:val="20"/>
                <w:szCs w:val="20"/>
              </w:rPr>
            </w:pPr>
            <w:r w:rsidRPr="006E4C4B">
              <w:rPr>
                <w:sz w:val="20"/>
                <w:szCs w:val="20"/>
              </w:rPr>
              <w:t>93.768%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70804373" w14:textId="291C4CE1" w:rsidR="000B1A8A" w:rsidRDefault="000B1A8A" w:rsidP="000B1A8A">
            <w:pPr>
              <w:rPr>
                <w:sz w:val="20"/>
                <w:szCs w:val="20"/>
              </w:rPr>
            </w:pPr>
            <w:r w:rsidRPr="006E4C4B">
              <w:rPr>
                <w:sz w:val="20"/>
                <w:szCs w:val="20"/>
              </w:rPr>
              <w:t>95.362%</w:t>
            </w:r>
          </w:p>
        </w:tc>
      </w:tr>
      <w:tr w:rsidR="000B1A8A" w14:paraId="3B92FCEB" w14:textId="77777777" w:rsidTr="00B34C0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</w:tcBorders>
            <w:vAlign w:val="center"/>
          </w:tcPr>
          <w:p w14:paraId="753DF760" w14:textId="77777777" w:rsidR="000B1A8A" w:rsidRPr="009E541E" w:rsidRDefault="000B1A8A" w:rsidP="000B1A8A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65481981" w14:textId="420EE3F5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6" w:type="dxa"/>
            <w:vAlign w:val="center"/>
          </w:tcPr>
          <w:p w14:paraId="1A075EFB" w14:textId="2BE41A2E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95.217%</w:t>
            </w:r>
          </w:p>
        </w:tc>
        <w:tc>
          <w:tcPr>
            <w:tcW w:w="1086" w:type="dxa"/>
            <w:vAlign w:val="center"/>
          </w:tcPr>
          <w:p w14:paraId="27D372FD" w14:textId="49BD8AAC" w:rsidR="000B1A8A" w:rsidRDefault="000B1A8A" w:rsidP="000B1A8A">
            <w:pPr>
              <w:rPr>
                <w:sz w:val="20"/>
                <w:szCs w:val="20"/>
              </w:rPr>
            </w:pPr>
            <w:r w:rsidRPr="000F1B40">
              <w:rPr>
                <w:sz w:val="20"/>
                <w:szCs w:val="20"/>
              </w:rPr>
              <w:t>93.913%</w:t>
            </w:r>
          </w:p>
        </w:tc>
        <w:tc>
          <w:tcPr>
            <w:tcW w:w="1086" w:type="dxa"/>
            <w:vAlign w:val="center"/>
          </w:tcPr>
          <w:p w14:paraId="75EF2966" w14:textId="7C353C24" w:rsidR="000B1A8A" w:rsidRDefault="000B1A8A" w:rsidP="000B1A8A">
            <w:pPr>
              <w:rPr>
                <w:sz w:val="20"/>
                <w:szCs w:val="20"/>
              </w:rPr>
            </w:pPr>
            <w:r w:rsidRPr="000F1B40">
              <w:rPr>
                <w:sz w:val="20"/>
                <w:szCs w:val="20"/>
              </w:rPr>
              <w:t>94.203%</w:t>
            </w:r>
          </w:p>
        </w:tc>
        <w:tc>
          <w:tcPr>
            <w:tcW w:w="1086" w:type="dxa"/>
            <w:vAlign w:val="center"/>
          </w:tcPr>
          <w:p w14:paraId="731437EC" w14:textId="1484CCAA" w:rsidR="000B1A8A" w:rsidRDefault="000B1A8A" w:rsidP="000B1A8A">
            <w:pPr>
              <w:rPr>
                <w:sz w:val="20"/>
                <w:szCs w:val="20"/>
              </w:rPr>
            </w:pPr>
            <w:r w:rsidRPr="00C04742">
              <w:rPr>
                <w:sz w:val="20"/>
                <w:szCs w:val="20"/>
              </w:rPr>
              <w:t>95.217%</w:t>
            </w:r>
          </w:p>
        </w:tc>
        <w:tc>
          <w:tcPr>
            <w:tcW w:w="1086" w:type="dxa"/>
            <w:vAlign w:val="center"/>
          </w:tcPr>
          <w:p w14:paraId="69B23AF7" w14:textId="4E25996A" w:rsidR="000B1A8A" w:rsidRDefault="000B1A8A" w:rsidP="000B1A8A">
            <w:pPr>
              <w:rPr>
                <w:sz w:val="20"/>
                <w:szCs w:val="20"/>
              </w:rPr>
            </w:pPr>
            <w:r w:rsidRPr="006E4C4B">
              <w:rPr>
                <w:sz w:val="20"/>
                <w:szCs w:val="20"/>
              </w:rPr>
              <w:t>94.493%</w:t>
            </w:r>
          </w:p>
        </w:tc>
        <w:tc>
          <w:tcPr>
            <w:tcW w:w="1086" w:type="dxa"/>
            <w:tcBorders>
              <w:right w:val="single" w:sz="18" w:space="0" w:color="auto"/>
            </w:tcBorders>
            <w:vAlign w:val="center"/>
          </w:tcPr>
          <w:p w14:paraId="758CF4A9" w14:textId="19A90C2A" w:rsidR="000B1A8A" w:rsidRDefault="000B1A8A" w:rsidP="000B1A8A">
            <w:pPr>
              <w:rPr>
                <w:sz w:val="20"/>
                <w:szCs w:val="20"/>
              </w:rPr>
            </w:pPr>
            <w:r w:rsidRPr="006E4C4B">
              <w:rPr>
                <w:sz w:val="20"/>
                <w:szCs w:val="20"/>
              </w:rPr>
              <w:t>95.217%</w:t>
            </w:r>
          </w:p>
        </w:tc>
      </w:tr>
      <w:tr w:rsidR="000B1A8A" w14:paraId="11E693BC" w14:textId="77777777" w:rsidTr="00B34C00">
        <w:trPr>
          <w:trHeight w:val="50"/>
        </w:trPr>
        <w:tc>
          <w:tcPr>
            <w:tcW w:w="1668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10FD913A" w14:textId="77777777" w:rsidR="000B1A8A" w:rsidRPr="009E541E" w:rsidRDefault="000B1A8A" w:rsidP="000B1A8A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6AB906FB" w14:textId="504C0EE3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574DABC4" w14:textId="68CD2DA0" w:rsidR="000B1A8A" w:rsidRDefault="000B1A8A" w:rsidP="000B1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93.333%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59C35D36" w14:textId="2C7FF3C9" w:rsidR="000B1A8A" w:rsidRDefault="000B1A8A" w:rsidP="000B1A8A">
            <w:pPr>
              <w:rPr>
                <w:sz w:val="20"/>
                <w:szCs w:val="20"/>
              </w:rPr>
            </w:pPr>
            <w:r w:rsidRPr="000F1B40">
              <w:rPr>
                <w:sz w:val="20"/>
                <w:szCs w:val="20"/>
              </w:rPr>
              <w:t>91.884%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36DBC6BF" w14:textId="43D5FD63" w:rsidR="000B1A8A" w:rsidRDefault="000B1A8A" w:rsidP="000B1A8A">
            <w:pPr>
              <w:rPr>
                <w:sz w:val="20"/>
                <w:szCs w:val="20"/>
              </w:rPr>
            </w:pPr>
            <w:r w:rsidRPr="000F1B40">
              <w:rPr>
                <w:sz w:val="20"/>
                <w:szCs w:val="20"/>
              </w:rPr>
              <w:t>92.174%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286456F8" w14:textId="470F01B7" w:rsidR="000B1A8A" w:rsidRDefault="000B1A8A" w:rsidP="000B1A8A">
            <w:pPr>
              <w:rPr>
                <w:sz w:val="20"/>
                <w:szCs w:val="20"/>
              </w:rPr>
            </w:pPr>
            <w:r w:rsidRPr="00C04742">
              <w:rPr>
                <w:sz w:val="20"/>
                <w:szCs w:val="20"/>
              </w:rPr>
              <w:t>93.333%</w:t>
            </w:r>
          </w:p>
        </w:tc>
        <w:tc>
          <w:tcPr>
            <w:tcW w:w="1086" w:type="dxa"/>
            <w:tcBorders>
              <w:bottom w:val="single" w:sz="18" w:space="0" w:color="auto"/>
            </w:tcBorders>
            <w:vAlign w:val="center"/>
          </w:tcPr>
          <w:p w14:paraId="2C6929CF" w14:textId="61E45C15" w:rsidR="000B1A8A" w:rsidRDefault="000B1A8A" w:rsidP="000B1A8A">
            <w:pPr>
              <w:rPr>
                <w:sz w:val="20"/>
                <w:szCs w:val="20"/>
              </w:rPr>
            </w:pPr>
            <w:r w:rsidRPr="006E4C4B">
              <w:rPr>
                <w:sz w:val="20"/>
                <w:szCs w:val="20"/>
              </w:rPr>
              <w:t>91.884%</w:t>
            </w:r>
          </w:p>
        </w:tc>
        <w:tc>
          <w:tcPr>
            <w:tcW w:w="108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975A923" w14:textId="1DCC0BEC" w:rsidR="000B1A8A" w:rsidRDefault="000B1A8A" w:rsidP="000B1A8A">
            <w:pPr>
              <w:rPr>
                <w:sz w:val="20"/>
                <w:szCs w:val="20"/>
              </w:rPr>
            </w:pPr>
            <w:r w:rsidRPr="006E4C4B">
              <w:rPr>
                <w:sz w:val="20"/>
                <w:szCs w:val="20"/>
              </w:rPr>
              <w:t>93.333%</w:t>
            </w:r>
          </w:p>
        </w:tc>
      </w:tr>
    </w:tbl>
    <w:p w14:paraId="09D51DF9" w14:textId="77777777" w:rsidR="009812EC" w:rsidRPr="005379DB" w:rsidRDefault="009812EC">
      <w:pPr>
        <w:rPr>
          <w:sz w:val="20"/>
          <w:szCs w:val="20"/>
        </w:rPr>
      </w:pPr>
    </w:p>
    <w:sectPr w:rsidR="009812EC" w:rsidRPr="005379DB" w:rsidSect="00F41E5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6235C"/>
    <w:rsid w:val="0001772A"/>
    <w:rsid w:val="000202A6"/>
    <w:rsid w:val="00026B09"/>
    <w:rsid w:val="00045EB9"/>
    <w:rsid w:val="00046E87"/>
    <w:rsid w:val="000511D6"/>
    <w:rsid w:val="00060CC3"/>
    <w:rsid w:val="000805A9"/>
    <w:rsid w:val="0008236A"/>
    <w:rsid w:val="000963F8"/>
    <w:rsid w:val="00097C38"/>
    <w:rsid w:val="000B1A8A"/>
    <w:rsid w:val="000B6B08"/>
    <w:rsid w:val="000C11A9"/>
    <w:rsid w:val="000C2331"/>
    <w:rsid w:val="000E0DAE"/>
    <w:rsid w:val="000F1B40"/>
    <w:rsid w:val="001012B6"/>
    <w:rsid w:val="00105D52"/>
    <w:rsid w:val="00112299"/>
    <w:rsid w:val="00180EFA"/>
    <w:rsid w:val="0019121B"/>
    <w:rsid w:val="00193492"/>
    <w:rsid w:val="001D1F84"/>
    <w:rsid w:val="001E6B57"/>
    <w:rsid w:val="00204590"/>
    <w:rsid w:val="00210565"/>
    <w:rsid w:val="00233943"/>
    <w:rsid w:val="00234ABC"/>
    <w:rsid w:val="00250E4A"/>
    <w:rsid w:val="00261D16"/>
    <w:rsid w:val="00262720"/>
    <w:rsid w:val="002651BE"/>
    <w:rsid w:val="00265B21"/>
    <w:rsid w:val="00294841"/>
    <w:rsid w:val="002A7232"/>
    <w:rsid w:val="002C7684"/>
    <w:rsid w:val="002F018A"/>
    <w:rsid w:val="0030739A"/>
    <w:rsid w:val="00334935"/>
    <w:rsid w:val="00335FD5"/>
    <w:rsid w:val="00356530"/>
    <w:rsid w:val="00364C25"/>
    <w:rsid w:val="00372A19"/>
    <w:rsid w:val="00374C97"/>
    <w:rsid w:val="00377BC1"/>
    <w:rsid w:val="00386196"/>
    <w:rsid w:val="003C16BE"/>
    <w:rsid w:val="003D1217"/>
    <w:rsid w:val="003E3407"/>
    <w:rsid w:val="00400BF7"/>
    <w:rsid w:val="00445E6D"/>
    <w:rsid w:val="004467F5"/>
    <w:rsid w:val="00450ED4"/>
    <w:rsid w:val="004613C3"/>
    <w:rsid w:val="0046235C"/>
    <w:rsid w:val="00471DC6"/>
    <w:rsid w:val="004924A5"/>
    <w:rsid w:val="00494A82"/>
    <w:rsid w:val="004A36DD"/>
    <w:rsid w:val="004B5614"/>
    <w:rsid w:val="004D3714"/>
    <w:rsid w:val="004D6053"/>
    <w:rsid w:val="004F5C29"/>
    <w:rsid w:val="0051283E"/>
    <w:rsid w:val="005141A6"/>
    <w:rsid w:val="005155EC"/>
    <w:rsid w:val="00526C26"/>
    <w:rsid w:val="005379DB"/>
    <w:rsid w:val="00545FB3"/>
    <w:rsid w:val="00573555"/>
    <w:rsid w:val="0058594D"/>
    <w:rsid w:val="00590B90"/>
    <w:rsid w:val="00591213"/>
    <w:rsid w:val="005936AC"/>
    <w:rsid w:val="005B3C7D"/>
    <w:rsid w:val="005E0A6A"/>
    <w:rsid w:val="005E7DEC"/>
    <w:rsid w:val="00600B99"/>
    <w:rsid w:val="00686F90"/>
    <w:rsid w:val="00692E3A"/>
    <w:rsid w:val="006B28D2"/>
    <w:rsid w:val="006D5607"/>
    <w:rsid w:val="006E4C4B"/>
    <w:rsid w:val="007071F0"/>
    <w:rsid w:val="00710023"/>
    <w:rsid w:val="00712F34"/>
    <w:rsid w:val="007223B6"/>
    <w:rsid w:val="00753920"/>
    <w:rsid w:val="00770EE6"/>
    <w:rsid w:val="00775060"/>
    <w:rsid w:val="007877DC"/>
    <w:rsid w:val="007A5437"/>
    <w:rsid w:val="007E5734"/>
    <w:rsid w:val="007F7489"/>
    <w:rsid w:val="008112C3"/>
    <w:rsid w:val="00826637"/>
    <w:rsid w:val="00842D6F"/>
    <w:rsid w:val="00857D78"/>
    <w:rsid w:val="00861AB2"/>
    <w:rsid w:val="00874B4C"/>
    <w:rsid w:val="0088193B"/>
    <w:rsid w:val="00883596"/>
    <w:rsid w:val="0089678D"/>
    <w:rsid w:val="00896F70"/>
    <w:rsid w:val="008A6798"/>
    <w:rsid w:val="008A6A67"/>
    <w:rsid w:val="008B0E47"/>
    <w:rsid w:val="008B52E0"/>
    <w:rsid w:val="008C4820"/>
    <w:rsid w:val="0092112E"/>
    <w:rsid w:val="00950DFE"/>
    <w:rsid w:val="00954B23"/>
    <w:rsid w:val="00955337"/>
    <w:rsid w:val="009812EC"/>
    <w:rsid w:val="00983732"/>
    <w:rsid w:val="00993569"/>
    <w:rsid w:val="009A3CF3"/>
    <w:rsid w:val="009C7A25"/>
    <w:rsid w:val="009E541E"/>
    <w:rsid w:val="00A24BC4"/>
    <w:rsid w:val="00A42E01"/>
    <w:rsid w:val="00A445F8"/>
    <w:rsid w:val="00A56725"/>
    <w:rsid w:val="00A575AE"/>
    <w:rsid w:val="00A62D07"/>
    <w:rsid w:val="00A85632"/>
    <w:rsid w:val="00A92459"/>
    <w:rsid w:val="00A9608F"/>
    <w:rsid w:val="00AB6CC3"/>
    <w:rsid w:val="00AD3F1C"/>
    <w:rsid w:val="00AE78B5"/>
    <w:rsid w:val="00AF6DDB"/>
    <w:rsid w:val="00B34C00"/>
    <w:rsid w:val="00B4170C"/>
    <w:rsid w:val="00B52D0D"/>
    <w:rsid w:val="00B57FF9"/>
    <w:rsid w:val="00B64C71"/>
    <w:rsid w:val="00B826AE"/>
    <w:rsid w:val="00BA6A7A"/>
    <w:rsid w:val="00BB743A"/>
    <w:rsid w:val="00BC5E6E"/>
    <w:rsid w:val="00BD6AAF"/>
    <w:rsid w:val="00BF3F0D"/>
    <w:rsid w:val="00BF676A"/>
    <w:rsid w:val="00C022E7"/>
    <w:rsid w:val="00C045E3"/>
    <w:rsid w:val="00C04742"/>
    <w:rsid w:val="00C064A9"/>
    <w:rsid w:val="00C50956"/>
    <w:rsid w:val="00C64EBA"/>
    <w:rsid w:val="00C6500B"/>
    <w:rsid w:val="00C81956"/>
    <w:rsid w:val="00C95C15"/>
    <w:rsid w:val="00CA66A4"/>
    <w:rsid w:val="00CB56FE"/>
    <w:rsid w:val="00CC019B"/>
    <w:rsid w:val="00CD29F3"/>
    <w:rsid w:val="00D022D9"/>
    <w:rsid w:val="00D06175"/>
    <w:rsid w:val="00D30334"/>
    <w:rsid w:val="00D36108"/>
    <w:rsid w:val="00D36783"/>
    <w:rsid w:val="00D5477E"/>
    <w:rsid w:val="00D557F0"/>
    <w:rsid w:val="00D7068C"/>
    <w:rsid w:val="00D75B9C"/>
    <w:rsid w:val="00D77DDA"/>
    <w:rsid w:val="00D85796"/>
    <w:rsid w:val="00D91367"/>
    <w:rsid w:val="00D94877"/>
    <w:rsid w:val="00DB7C35"/>
    <w:rsid w:val="00DC2C4C"/>
    <w:rsid w:val="00DC6A22"/>
    <w:rsid w:val="00DC773F"/>
    <w:rsid w:val="00DD2E75"/>
    <w:rsid w:val="00DE4630"/>
    <w:rsid w:val="00E005AE"/>
    <w:rsid w:val="00E25974"/>
    <w:rsid w:val="00E40EBB"/>
    <w:rsid w:val="00E52C8C"/>
    <w:rsid w:val="00E92FE2"/>
    <w:rsid w:val="00E95131"/>
    <w:rsid w:val="00EA521B"/>
    <w:rsid w:val="00EC5599"/>
    <w:rsid w:val="00EE387B"/>
    <w:rsid w:val="00F045C6"/>
    <w:rsid w:val="00F14A1F"/>
    <w:rsid w:val="00F36DC7"/>
    <w:rsid w:val="00F41E53"/>
    <w:rsid w:val="00F46290"/>
    <w:rsid w:val="00FA2BF3"/>
    <w:rsid w:val="00FA505E"/>
    <w:rsid w:val="00FA7121"/>
    <w:rsid w:val="00FD6536"/>
    <w:rsid w:val="00FE7B26"/>
    <w:rsid w:val="00FF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E828"/>
  <w15:chartTrackingRefBased/>
  <w15:docId w15:val="{7C8714E7-7747-4C50-B7C1-8F8A6DFB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0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5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3289</TotalTime>
  <Pages>4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 Imam</dc:creator>
  <cp:keywords/>
  <dc:description/>
  <cp:lastModifiedBy>Raza Imam</cp:lastModifiedBy>
  <cp:revision>227</cp:revision>
  <dcterms:created xsi:type="dcterms:W3CDTF">2023-04-19T16:02:00Z</dcterms:created>
  <dcterms:modified xsi:type="dcterms:W3CDTF">2023-04-30T19:24:00Z</dcterms:modified>
</cp:coreProperties>
</file>