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37" w:rsidRDefault="002334D5">
      <w:pPr>
        <w:pStyle w:val="Heading2"/>
      </w:pPr>
      <w:r>
        <w:rPr>
          <w:lang w:val="en-US"/>
        </w:rPr>
        <w:t>COLLEGE OF Engineering – department of computer science</w:t>
      </w:r>
    </w:p>
    <w:p w:rsidR="00640A37" w:rsidRDefault="002334D5"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</w:rPr>
        <w:tab/>
      </w:r>
      <w:r>
        <w:rPr>
          <w:rFonts w:ascii="Bitstream Charter" w:hAnsi="Bitstream Charter" w:cstheme="majorBidi"/>
          <w:sz w:val="28"/>
          <w:szCs w:val="28"/>
          <w:u w:val="single"/>
        </w:rPr>
        <w:t>Circuits 2</w:t>
      </w:r>
    </w:p>
    <w:p w:rsidR="00640A37" w:rsidRDefault="00640A37">
      <w:pPr>
        <w:rPr>
          <w:rFonts w:ascii="Bitstream Charter" w:hAnsi="Bitstream Charter" w:cstheme="majorBidi"/>
        </w:rPr>
      </w:pPr>
    </w:p>
    <w:p w:rsidR="00640A37" w:rsidRDefault="002334D5">
      <w:pPr>
        <w:rPr>
          <w:rFonts w:ascii="Bitstream Charter" w:hAnsi="Bitstream Charter" w:cstheme="majorBidi"/>
          <w:sz w:val="28"/>
          <w:szCs w:val="28"/>
        </w:rPr>
      </w:pPr>
      <w:r>
        <w:rPr>
          <w:rFonts w:ascii="Bitstream Charter" w:hAnsi="Bitstream Charter" w:cstheme="majorBidi"/>
          <w:sz w:val="28"/>
          <w:szCs w:val="28"/>
        </w:rPr>
        <w:t>Name1:</w:t>
      </w:r>
      <w:r w:rsidR="000E531B">
        <w:rPr>
          <w:rFonts w:ascii="Bitstream Charter" w:hAnsi="Bitstream Charter" w:cstheme="majorBidi"/>
          <w:sz w:val="28"/>
          <w:szCs w:val="28"/>
        </w:rPr>
        <w:t xml:space="preserve"> Reem AlSharabi</w:t>
      </w:r>
    </w:p>
    <w:p w:rsidR="00640A37" w:rsidRDefault="002334D5">
      <w:pPr>
        <w:rPr>
          <w:rFonts w:ascii="Bitstream Charter" w:hAnsi="Bitstream Charter" w:cstheme="majorBidi"/>
          <w:sz w:val="28"/>
          <w:szCs w:val="28"/>
        </w:rPr>
      </w:pPr>
      <w:r>
        <w:rPr>
          <w:rFonts w:ascii="Bitstream Charter" w:hAnsi="Bitstream Charter" w:cstheme="majorBidi"/>
          <w:sz w:val="28"/>
          <w:szCs w:val="28"/>
        </w:rPr>
        <w:t>Name2:</w:t>
      </w:r>
      <w:r w:rsidR="000E531B">
        <w:rPr>
          <w:rFonts w:ascii="Bitstream Charter" w:hAnsi="Bitstream Charter" w:cstheme="majorBidi"/>
          <w:sz w:val="28"/>
          <w:szCs w:val="28"/>
        </w:rPr>
        <w:t xml:space="preserve"> Razan Almahdi </w:t>
      </w:r>
    </w:p>
    <w:p w:rsidR="00640A37" w:rsidRDefault="002334D5">
      <w:pPr>
        <w:rPr>
          <w:rFonts w:ascii="Bitstream Charter" w:hAnsi="Bitstream Charter" w:cstheme="majorBidi"/>
          <w:sz w:val="28"/>
          <w:szCs w:val="28"/>
        </w:rPr>
      </w:pPr>
      <w:r>
        <w:rPr>
          <w:rFonts w:ascii="Bitstream Charter" w:hAnsi="Bitstream Charter" w:cstheme="majorBidi"/>
          <w:sz w:val="28"/>
          <w:szCs w:val="28"/>
        </w:rPr>
        <w:t>Name3:</w:t>
      </w:r>
      <w:r w:rsidR="000E531B">
        <w:rPr>
          <w:rFonts w:ascii="Bitstream Charter" w:hAnsi="Bitstream Charter" w:cstheme="majorBidi"/>
          <w:sz w:val="28"/>
          <w:szCs w:val="28"/>
        </w:rPr>
        <w:t xml:space="preserve"> Haneen Alzaher </w:t>
      </w:r>
    </w:p>
    <w:p w:rsidR="00640A37" w:rsidRDefault="00640A37">
      <w:pPr>
        <w:rPr>
          <w:rFonts w:ascii="Bitstream Charter" w:hAnsi="Bitstream Charter" w:cstheme="majorBidi"/>
          <w:sz w:val="28"/>
          <w:szCs w:val="28"/>
        </w:rPr>
      </w:pPr>
    </w:p>
    <w:p w:rsidR="00640A37" w:rsidRDefault="002334D5">
      <w:pPr>
        <w:rPr>
          <w:rFonts w:ascii="Bitstream Charter" w:hAnsi="Bitstream Charter" w:cstheme="majorBidi"/>
          <w:i/>
          <w:iCs/>
          <w:sz w:val="28"/>
          <w:szCs w:val="28"/>
        </w:rPr>
      </w:pPr>
      <w:r>
        <w:rPr>
          <w:rFonts w:ascii="Bitstream Charter" w:hAnsi="Bitstream Charter" w:cstheme="majorBidi"/>
          <w:i/>
          <w:iCs/>
          <w:sz w:val="28"/>
          <w:szCs w:val="28"/>
        </w:rPr>
        <w:t>To be submitted in groups of 3 by the end of the session</w:t>
      </w:r>
    </w:p>
    <w:p w:rsidR="00640A37" w:rsidRDefault="00640A37">
      <w:pPr>
        <w:rPr>
          <w:rFonts w:cstheme="majorBidi"/>
          <w:sz w:val="28"/>
          <w:szCs w:val="28"/>
        </w:rPr>
      </w:pPr>
    </w:p>
    <w:p w:rsidR="00640A37" w:rsidRDefault="002334D5">
      <w:pPr>
        <w:rPr>
          <w:rFonts w:ascii="Bitstream Charter" w:hAnsi="Bitstream Charter"/>
          <w:u w:val="single"/>
        </w:rPr>
      </w:pPr>
      <w:r>
        <w:rPr>
          <w:rFonts w:ascii="Bitstream Charter" w:hAnsi="Bitstream Charter" w:cstheme="majorBidi"/>
          <w:sz w:val="28"/>
          <w:szCs w:val="28"/>
          <w:u w:val="single"/>
        </w:rPr>
        <w:t>Task 1:</w:t>
      </w:r>
    </w:p>
    <w:p w:rsidR="00640A37" w:rsidRDefault="002334D5">
      <w:pPr>
        <w:rPr>
          <w:rFonts w:ascii="Bitstream Charter" w:hAnsi="Bitstream Charter"/>
        </w:rPr>
      </w:pPr>
      <w:r>
        <w:rPr>
          <w:rFonts w:ascii="Bitstream Charter" w:hAnsi="Bitstream Charter" w:cstheme="majorBidi"/>
          <w:sz w:val="28"/>
          <w:szCs w:val="28"/>
        </w:rPr>
        <w:t>Implement the XOR operator using only basic logic gates (AND, OR, NOT).</w:t>
      </w:r>
    </w:p>
    <w:p w:rsidR="00640A37" w:rsidRDefault="002334D5">
      <w:pPr>
        <w:rPr>
          <w:rFonts w:ascii="Bitstream Charter" w:hAnsi="Bitstream Charter"/>
        </w:rPr>
      </w:pPr>
      <w:r>
        <w:rPr>
          <w:rFonts w:ascii="Bitstream Charter" w:hAnsi="Bitstream Charter" w:cstheme="majorBidi"/>
          <w:sz w:val="28"/>
          <w:szCs w:val="28"/>
        </w:rPr>
        <w:t>To do so, draw the truth table of XOR and find the boolean expression of it. Draw the corresponding circuit.</w:t>
      </w:r>
    </w:p>
    <w:p w:rsidR="00640A37" w:rsidRDefault="00640A37">
      <w:pPr>
        <w:rPr>
          <w:rFonts w:cstheme="majorBidi"/>
          <w:sz w:val="28"/>
          <w:szCs w:val="28"/>
        </w:rPr>
      </w:pPr>
    </w:p>
    <w:p w:rsidR="00640A37" w:rsidRDefault="002334D5">
      <w:pPr>
        <w:rPr>
          <w:rFonts w:ascii="Bitstream Charter" w:hAnsi="Bitstream Charter" w:cstheme="majorBidi"/>
          <w:i/>
          <w:iCs/>
          <w:sz w:val="28"/>
          <w:szCs w:val="28"/>
          <w:highlight w:val="yellow"/>
        </w:rPr>
      </w:pPr>
      <w:r>
        <w:rPr>
          <w:rFonts w:ascii="Bitstream Charter" w:hAnsi="Bitstream Charter" w:cstheme="majorBidi"/>
          <w:i/>
          <w:iCs/>
          <w:sz w:val="28"/>
          <w:szCs w:val="28"/>
          <w:highlight w:val="yellow"/>
        </w:rPr>
        <w:t>Include truth table, boolean expression and circuit done on circuitverse</w:t>
      </w:r>
    </w:p>
    <w:p w:rsidR="00ED538F" w:rsidRPr="00ED538F" w:rsidRDefault="00ED538F">
      <w:pPr>
        <w:rPr>
          <w:rFonts w:ascii="Bitstream Charter" w:hAnsi="Bitstream Charter" w:cstheme="majorBidi"/>
          <w:sz w:val="24"/>
          <w:highlight w:val="yellow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72"/>
        <w:gridCol w:w="3474"/>
        <w:gridCol w:w="3483"/>
      </w:tblGrid>
      <w:tr w:rsidR="001411D5" w:rsidRPr="00ED538F" w:rsidTr="001411D5">
        <w:tc>
          <w:tcPr>
            <w:tcW w:w="3551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x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y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x XOR y</w:t>
            </w:r>
          </w:p>
        </w:tc>
      </w:tr>
      <w:tr w:rsidR="001411D5" w:rsidRPr="00ED538F" w:rsidTr="001411D5">
        <w:tc>
          <w:tcPr>
            <w:tcW w:w="3551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1411D5" w:rsidRPr="00ED538F" w:rsidTr="001411D5">
        <w:tc>
          <w:tcPr>
            <w:tcW w:w="3551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1411D5" w:rsidRPr="00ED538F" w:rsidTr="001411D5">
        <w:tc>
          <w:tcPr>
            <w:tcW w:w="3551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1411D5" w:rsidRPr="00ED538F" w:rsidTr="001411D5">
        <w:tc>
          <w:tcPr>
            <w:tcW w:w="3551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3552" w:type="dxa"/>
          </w:tcPr>
          <w:p w:rsidR="001411D5" w:rsidRP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0</w:t>
            </w:r>
          </w:p>
        </w:tc>
      </w:tr>
    </w:tbl>
    <w:p w:rsidR="00ED538F" w:rsidRDefault="00ED538F">
      <w:pPr>
        <w:rPr>
          <w:rFonts w:asciiTheme="majorBidi" w:hAnsiTheme="majorBidi" w:cstheme="majorBidi"/>
          <w:sz w:val="24"/>
        </w:rPr>
      </w:pPr>
    </w:p>
    <w:p w:rsidR="001411D5" w:rsidRDefault="00ED538F">
      <w:pPr>
        <w:rPr>
          <w:rFonts w:asciiTheme="majorBidi" w:hAnsiTheme="majorBidi" w:cstheme="majorBidi"/>
          <w:sz w:val="24"/>
        </w:rPr>
      </w:pPr>
      <w:r w:rsidRPr="00ED538F">
        <w:rPr>
          <w:rFonts w:asciiTheme="majorBidi" w:hAnsiTheme="majorBidi" w:cstheme="majorBidi"/>
          <w:sz w:val="24"/>
        </w:rPr>
        <w:t>(x’ . y) + (x . y’)</w:t>
      </w:r>
    </w:p>
    <w:p w:rsidR="00ED538F" w:rsidRDefault="00ED538F">
      <w:pPr>
        <w:rPr>
          <w:rFonts w:asciiTheme="majorBidi" w:hAnsiTheme="majorBidi" w:cstheme="majorBidi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88"/>
        <w:gridCol w:w="1489"/>
        <w:gridCol w:w="1268"/>
        <w:gridCol w:w="1235"/>
        <w:gridCol w:w="1498"/>
        <w:gridCol w:w="1323"/>
        <w:gridCol w:w="2128"/>
      </w:tblGrid>
      <w:tr w:rsidR="00ED538F" w:rsidTr="00ED538F"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x</w:t>
            </w:r>
          </w:p>
        </w:tc>
        <w:tc>
          <w:tcPr>
            <w:tcW w:w="1522" w:type="dxa"/>
          </w:tcPr>
          <w:p w:rsidR="00ED538F" w:rsidRDefault="000E531B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Y</w:t>
            </w:r>
          </w:p>
        </w:tc>
        <w:tc>
          <w:tcPr>
            <w:tcW w:w="1294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x’</w:t>
            </w:r>
          </w:p>
        </w:tc>
        <w:tc>
          <w:tcPr>
            <w:tcW w:w="126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y’</w:t>
            </w:r>
          </w:p>
        </w:tc>
        <w:tc>
          <w:tcPr>
            <w:tcW w:w="153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x’ . y</w:t>
            </w:r>
          </w:p>
        </w:tc>
        <w:tc>
          <w:tcPr>
            <w:tcW w:w="135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x . y’</w:t>
            </w:r>
          </w:p>
        </w:tc>
        <w:tc>
          <w:tcPr>
            <w:tcW w:w="2177" w:type="dxa"/>
          </w:tcPr>
          <w:p w:rsidR="00ED538F" w:rsidRDefault="00ED538F" w:rsidP="00ED538F">
            <w:pPr>
              <w:rPr>
                <w:rFonts w:asciiTheme="majorBidi" w:hAnsiTheme="majorBidi" w:cstheme="majorBidi"/>
                <w:sz w:val="24"/>
              </w:rPr>
            </w:pPr>
            <w:r w:rsidRPr="00ED538F">
              <w:rPr>
                <w:rFonts w:asciiTheme="majorBidi" w:hAnsiTheme="majorBidi" w:cstheme="majorBidi"/>
                <w:sz w:val="24"/>
              </w:rPr>
              <w:t>(x’ . y) + (x . y’)</w:t>
            </w:r>
          </w:p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</w:p>
        </w:tc>
      </w:tr>
      <w:tr w:rsidR="00ED538F" w:rsidTr="00ED538F"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294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26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53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35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2177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  <w:tr w:rsidR="00ED538F" w:rsidTr="00ED538F"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294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26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53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35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2177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ED538F" w:rsidTr="00ED538F"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294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26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53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35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2177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</w:tr>
      <w:tr w:rsidR="00ED538F" w:rsidTr="00ED538F"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522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</w:t>
            </w:r>
          </w:p>
        </w:tc>
        <w:tc>
          <w:tcPr>
            <w:tcW w:w="1294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26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53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1350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  <w:tc>
          <w:tcPr>
            <w:tcW w:w="2177" w:type="dxa"/>
          </w:tcPr>
          <w:p w:rsidR="00ED538F" w:rsidRDefault="00ED538F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0</w:t>
            </w:r>
          </w:p>
        </w:tc>
      </w:tr>
    </w:tbl>
    <w:p w:rsidR="00ED538F" w:rsidRPr="00ED538F" w:rsidRDefault="00ED538F">
      <w:pPr>
        <w:rPr>
          <w:rFonts w:asciiTheme="majorBidi" w:hAnsiTheme="majorBidi" w:cstheme="majorBidi"/>
          <w:sz w:val="24"/>
        </w:rPr>
      </w:pPr>
    </w:p>
    <w:p w:rsidR="00640A37" w:rsidRDefault="00ED538F">
      <w:pPr>
        <w:rPr>
          <w:rFonts w:cstheme="majorBid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46B8C94" wp14:editId="56B3CB51">
            <wp:extent cx="5631180" cy="32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437" cy="32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8F" w:rsidRDefault="00ED538F">
      <w:pPr>
        <w:rPr>
          <w:rFonts w:cstheme="majorBidi"/>
          <w:sz w:val="28"/>
          <w:szCs w:val="28"/>
        </w:rPr>
      </w:pPr>
      <w:r>
        <w:rPr>
          <w:noProof/>
          <w:lang w:val="en-US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356F6E42" wp14:editId="399A41C3">
            <wp:extent cx="5151120" cy="3318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4682" cy="33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8F" w:rsidRDefault="00ED538F">
      <w:pPr>
        <w:rPr>
          <w:rFonts w:cstheme="majorBidi"/>
          <w:sz w:val="28"/>
          <w:szCs w:val="28"/>
        </w:rPr>
      </w:pPr>
    </w:p>
    <w:p w:rsidR="00640A37" w:rsidRDefault="002334D5">
      <w:pPr>
        <w:rPr>
          <w:rFonts w:ascii="Bitstream Charter" w:hAnsi="Bitstream Charter"/>
          <w:u w:val="single"/>
        </w:rPr>
      </w:pPr>
      <w:r>
        <w:rPr>
          <w:rFonts w:ascii="Bitstream Charter" w:hAnsi="Bitstream Charter" w:cstheme="majorBidi"/>
          <w:sz w:val="28"/>
          <w:szCs w:val="28"/>
          <w:u w:val="single"/>
        </w:rPr>
        <w:t>Task 2:</w:t>
      </w:r>
    </w:p>
    <w:p w:rsidR="00640A37" w:rsidRDefault="002334D5">
      <w:pPr>
        <w:rPr>
          <w:rFonts w:ascii="Bitstream Charter" w:hAnsi="Bitstream Charter"/>
        </w:rPr>
      </w:pPr>
      <w:r>
        <w:rPr>
          <w:rFonts w:ascii="Bitstream Charter" w:hAnsi="Bitstream Charter" w:cstheme="majorBidi"/>
          <w:sz w:val="28"/>
          <w:szCs w:val="28"/>
        </w:rPr>
        <w:t>In this task, you will implement a 3-to-8 decoder.</w:t>
      </w:r>
    </w:p>
    <w:p w:rsidR="00640A37" w:rsidRPr="000F04B9" w:rsidRDefault="002334D5">
      <w:pPr>
        <w:pStyle w:val="BodyText"/>
        <w:rPr>
          <w:rFonts w:ascii="Bitstream Charter" w:hAnsi="Bitstream Charter" w:cstheme="majorBidi"/>
          <w:sz w:val="28"/>
          <w:szCs w:val="28"/>
        </w:rPr>
      </w:pPr>
      <w:r>
        <w:rPr>
          <w:rFonts w:ascii="Bitstream Charter" w:hAnsi="Bitstream Charter" w:cstheme="majorBidi"/>
          <w:sz w:val="28"/>
          <w:szCs w:val="28"/>
        </w:rPr>
        <w:t>A 3 to 8 decoder has three input</w:t>
      </w:r>
      <w:r w:rsidR="000F04B9">
        <w:rPr>
          <w:rFonts w:ascii="Bitstream Charter" w:hAnsi="Bitstream Charter" w:cstheme="majorBidi"/>
          <w:sz w:val="28"/>
          <w:szCs w:val="28"/>
        </w:rPr>
        <w:t>s (b2,b1,b0) and eight outputs (D0</w:t>
      </w:r>
      <w:r>
        <w:rPr>
          <w:rFonts w:ascii="Bitstream Charter" w:hAnsi="Bitstream Charter" w:cstheme="majorBidi"/>
          <w:sz w:val="28"/>
          <w:szCs w:val="28"/>
        </w:rPr>
        <w:t xml:space="preserve"> to D7).</w:t>
      </w:r>
    </w:p>
    <w:p w:rsidR="000F04B9" w:rsidRDefault="002334D5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Based on the 3 inputs one o</w:t>
      </w:r>
      <w:r w:rsidR="000F04B9">
        <w:rPr>
          <w:rFonts w:ascii="Bitstream Charter" w:hAnsi="Bitstream Charter"/>
          <w:sz w:val="28"/>
          <w:szCs w:val="28"/>
        </w:rPr>
        <w:t>f the eight outputs is selected, the input actually represents a binary number of 3 bits b2,b1,b0. The circuit is going to activate the output that corresponds to the decimal value of the inputs.</w:t>
      </w:r>
    </w:p>
    <w:p w:rsidR="00640A37" w:rsidRDefault="000F04B9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For example, when b2=b1=b0</w:t>
      </w:r>
      <w:r w:rsidR="002334D5">
        <w:rPr>
          <w:rFonts w:ascii="Bitstream Charter" w:hAnsi="Bitstream Charter"/>
          <w:sz w:val="28"/>
          <w:szCs w:val="28"/>
        </w:rPr>
        <w:t>=0, D0 = 1 and all the other outputs are 0.</w:t>
      </w:r>
    </w:p>
    <w:p w:rsidR="00640A37" w:rsidRDefault="000F04B9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lastRenderedPageBreak/>
        <w:t>When b2=0,b1=0,b0</w:t>
      </w:r>
      <w:r w:rsidR="002334D5">
        <w:rPr>
          <w:rFonts w:ascii="Bitstream Charter" w:hAnsi="Bitstream Charter"/>
          <w:sz w:val="28"/>
          <w:szCs w:val="28"/>
        </w:rPr>
        <w:t>=1, D1=1 and all the other outputs are 1.</w:t>
      </w:r>
    </w:p>
    <w:p w:rsidR="000F04B9" w:rsidRDefault="000F04B9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When b2=1,b1=1,b0=1, D7=1 and all other outputs are 1 (cause 111 is actually 7 in decimal!)</w:t>
      </w:r>
    </w:p>
    <w:p w:rsidR="00640A37" w:rsidRDefault="002334D5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And so on.</w:t>
      </w:r>
    </w:p>
    <w:p w:rsidR="00640A37" w:rsidRDefault="002334D5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Find the truth table of the decoder, find the </w:t>
      </w:r>
      <w:r w:rsidR="007C7FDA">
        <w:rPr>
          <w:rFonts w:ascii="Bitstream Charter" w:hAnsi="Bitstream Charter"/>
          <w:sz w:val="28"/>
          <w:szCs w:val="28"/>
        </w:rPr>
        <w:t>Boolean</w:t>
      </w:r>
      <w:r>
        <w:rPr>
          <w:rFonts w:ascii="Bitstream Charter" w:hAnsi="Bitstream Charter"/>
          <w:sz w:val="28"/>
          <w:szCs w:val="28"/>
        </w:rPr>
        <w:t xml:space="preserve"> expression of each output and draw the corresponding circuit.</w:t>
      </w:r>
    </w:p>
    <w:p w:rsidR="009D5311" w:rsidRDefault="009D5311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884BB4" wp14:editId="1C52378C">
            <wp:extent cx="6628765" cy="560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311" w:rsidRDefault="009D5311">
      <w:pPr>
        <w:pStyle w:val="Body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noProof/>
          <w:sz w:val="28"/>
          <w:szCs w:val="28"/>
          <w:lang w:val="en-US"/>
        </w:rPr>
        <w:lastRenderedPageBreak/>
        <w:drawing>
          <wp:inline distT="0" distB="0" distL="0" distR="0" wp14:anchorId="298FAD1B" wp14:editId="07F0A1BB">
            <wp:extent cx="6628765" cy="30702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7" w:rsidRDefault="00640A37">
      <w:pPr>
        <w:pStyle w:val="BodyText"/>
        <w:rPr>
          <w:rFonts w:ascii="Bitstream Charter" w:hAnsi="Bitstream Charter"/>
          <w:sz w:val="28"/>
          <w:szCs w:val="28"/>
        </w:rPr>
      </w:pPr>
    </w:p>
    <w:p w:rsidR="00640A37" w:rsidRDefault="002334D5">
      <w:pPr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 w:cstheme="majorBidi"/>
          <w:i/>
          <w:iCs/>
          <w:sz w:val="28"/>
          <w:szCs w:val="28"/>
          <w:highlight w:val="yellow"/>
        </w:rPr>
        <w:t xml:space="preserve">Include truth table, </w:t>
      </w:r>
      <w:r w:rsidR="007C7FDA">
        <w:rPr>
          <w:rFonts w:ascii="Bitstream Charter" w:hAnsi="Bitstream Charter" w:cstheme="majorBidi"/>
          <w:i/>
          <w:iCs/>
          <w:sz w:val="28"/>
          <w:szCs w:val="28"/>
          <w:highlight w:val="yellow"/>
        </w:rPr>
        <w:t>Boolean</w:t>
      </w:r>
      <w:r>
        <w:rPr>
          <w:rFonts w:ascii="Bitstream Charter" w:hAnsi="Bitstream Charter" w:cstheme="majorBidi"/>
          <w:i/>
          <w:iCs/>
          <w:sz w:val="28"/>
          <w:szCs w:val="28"/>
          <w:highlight w:val="yellow"/>
        </w:rPr>
        <w:t xml:space="preserve"> expressions and circuit done on circuitverse</w:t>
      </w:r>
    </w:p>
    <w:p w:rsidR="00640A37" w:rsidRDefault="00640A37">
      <w:pPr>
        <w:pStyle w:val="BodyText"/>
        <w:rPr>
          <w:rFonts w:ascii="Bitstream Charter" w:hAnsi="Bitstream Charter"/>
          <w:sz w:val="28"/>
          <w:szCs w:val="28"/>
        </w:rPr>
      </w:pPr>
    </w:p>
    <w:p w:rsidR="00640A37" w:rsidRDefault="002334D5">
      <w:pPr>
        <w:pStyle w:val="BodyText"/>
        <w:rPr>
          <w:rFonts w:ascii="Bitstream Charter" w:hAnsi="Bitstream Charter"/>
          <w:sz w:val="28"/>
          <w:szCs w:val="28"/>
          <w:u w:val="single"/>
        </w:rPr>
      </w:pPr>
      <w:r>
        <w:rPr>
          <w:rFonts w:ascii="Bitstream Charter" w:hAnsi="Bitstream Charter"/>
          <w:sz w:val="28"/>
          <w:szCs w:val="28"/>
          <w:u w:val="single"/>
        </w:rPr>
        <w:t>Task 3:</w:t>
      </w:r>
    </w:p>
    <w:p w:rsidR="00640A37" w:rsidRDefault="002334D5"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-52705</wp:posOffset>
            </wp:positionV>
            <wp:extent cx="6628765" cy="28130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>Above the truth table and the circuit of a full adder. A full adder takes as inputs x, y and carry in and gives as outputs sum which represents the sum of x, y and carry in, carry out as a second output.</w:t>
      </w:r>
    </w:p>
    <w:p w:rsidR="00640A37" w:rsidRDefault="002334D5">
      <w:r>
        <w:rPr>
          <w:rFonts w:asciiTheme="majorBidi" w:hAnsiTheme="majorBidi" w:cstheme="majorBidi"/>
          <w:sz w:val="28"/>
          <w:szCs w:val="28"/>
        </w:rPr>
        <w:t>Based on given information, draw the circuit that adds two binary numbers of 4 bits.</w:t>
      </w:r>
    </w:p>
    <w:p w:rsidR="00640A37" w:rsidRDefault="009D5311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BADD6D4" wp14:editId="145997AB">
            <wp:extent cx="6628765" cy="5771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7" w:rsidRDefault="002334D5">
      <w:pPr>
        <w:rPr>
          <w:rFonts w:ascii="Bitstream Charter" w:hAnsi="Bitstream Charter"/>
          <w:i/>
          <w:iCs/>
          <w:highlight w:val="yellow"/>
        </w:rPr>
      </w:pPr>
      <w:r>
        <w:rPr>
          <w:rFonts w:ascii="Times New Roman" w:hAnsi="Times New Roman" w:cstheme="majorBidi"/>
          <w:i/>
          <w:iCs/>
          <w:sz w:val="28"/>
          <w:szCs w:val="28"/>
          <w:highlight w:val="yellow"/>
        </w:rPr>
        <w:t>Include circuit done on circuitverse</w:t>
      </w:r>
    </w:p>
    <w:p w:rsidR="00640A37" w:rsidRDefault="00640A37">
      <w:pPr>
        <w:rPr>
          <w:rFonts w:ascii="Times New Roman" w:hAnsi="Times New Roman" w:cs="Times New Roman"/>
          <w:sz w:val="28"/>
          <w:szCs w:val="28"/>
        </w:rPr>
      </w:pPr>
    </w:p>
    <w:p w:rsidR="00640A37" w:rsidRDefault="001411D5">
      <w:pPr>
        <w:rPr>
          <w:rFonts w:ascii="Bitstream Charter" w:hAnsi="Bitstream Charter"/>
          <w:u w:val="single"/>
        </w:rPr>
      </w:pPr>
      <w:r>
        <w:rPr>
          <w:rFonts w:ascii="Times New Roman" w:hAnsi="Times New Roman" w:cstheme="majorBidi"/>
          <w:sz w:val="28"/>
          <w:szCs w:val="28"/>
          <w:u w:val="single"/>
        </w:rPr>
        <w:t xml:space="preserve"> </w:t>
      </w:r>
      <w:r w:rsidR="002334D5">
        <w:rPr>
          <w:rFonts w:ascii="Times New Roman" w:hAnsi="Times New Roman" w:cstheme="majorBidi"/>
          <w:sz w:val="28"/>
          <w:szCs w:val="28"/>
          <w:u w:val="single"/>
        </w:rPr>
        <w:t>Task 4:</w:t>
      </w:r>
    </w:p>
    <w:p w:rsidR="00640A37" w:rsidRDefault="00640A37">
      <w:pPr>
        <w:rPr>
          <w:rFonts w:ascii="Times New Roman" w:hAnsi="Times New Roman" w:cs="Times New Roman"/>
          <w:sz w:val="28"/>
          <w:szCs w:val="28"/>
        </w:rPr>
      </w:pPr>
    </w:p>
    <w:p w:rsidR="00640A37" w:rsidRDefault="002334D5">
      <w:pPr>
        <w:rPr>
          <w:rFonts w:ascii="Bitstream Charter" w:hAnsi="Bitstream Charter"/>
        </w:rPr>
      </w:pPr>
      <w:r>
        <w:rPr>
          <w:rFonts w:ascii="Times New Roman" w:hAnsi="Times New Roman" w:cstheme="majorBidi"/>
          <w:sz w:val="28"/>
          <w:szCs w:val="28"/>
        </w:rPr>
        <w:t>Below the circuit of a multiplexer.</w:t>
      </w:r>
    </w:p>
    <w:p w:rsidR="00640A37" w:rsidRDefault="002334D5">
      <w:pPr>
        <w:rPr>
          <w:rFonts w:ascii="Bitstream Charter" w:hAnsi="Bitstream Charter"/>
        </w:rPr>
      </w:pPr>
      <w:r>
        <w:rPr>
          <w:rFonts w:ascii="Times New Roman" w:hAnsi="Times New Roman" w:cstheme="majorBidi"/>
          <w:sz w:val="28"/>
          <w:szCs w:val="28"/>
        </w:rPr>
        <w:t>It has 6 inputs: I3, I2, I1, I0, S1, S0 and one output.</w:t>
      </w:r>
    </w:p>
    <w:p w:rsidR="00640A37" w:rsidRDefault="002334D5">
      <w:pPr>
        <w:rPr>
          <w:rFonts w:ascii="Bitstream Charter" w:hAnsi="Bitstream Charter"/>
        </w:rPr>
      </w:pPr>
      <w:r>
        <w:rPr>
          <w:rFonts w:ascii="Times New Roman" w:hAnsi="Times New Roman" w:cstheme="majorBidi"/>
          <w:sz w:val="28"/>
          <w:szCs w:val="28"/>
        </w:rPr>
        <w:t xml:space="preserve">Draw the truth table of the multiplexer and explain what </w:t>
      </w:r>
      <w:r w:rsidR="007C7FDA">
        <w:rPr>
          <w:rFonts w:ascii="Times New Roman" w:hAnsi="Times New Roman" w:cstheme="majorBidi"/>
          <w:sz w:val="28"/>
          <w:szCs w:val="28"/>
        </w:rPr>
        <w:t>it is</w:t>
      </w:r>
      <w:r>
        <w:rPr>
          <w:rFonts w:ascii="Times New Roman" w:hAnsi="Times New Roman" w:cstheme="majorBidi"/>
          <w:sz w:val="28"/>
          <w:szCs w:val="28"/>
        </w:rPr>
        <w:t xml:space="preserve"> doing. Where would a multiplexer be useful?</w:t>
      </w:r>
    </w:p>
    <w:p w:rsidR="00640A37" w:rsidRDefault="002334D5">
      <w:r>
        <w:rPr>
          <w:noProof/>
          <w:lang w:val="en-US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8765" cy="29718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0A37">
      <w:headerReference w:type="default" r:id="rId17"/>
      <w:footerReference w:type="default" r:id="rId18"/>
      <w:pgSz w:w="11906" w:h="16838"/>
      <w:pgMar w:top="597" w:right="567" w:bottom="1497" w:left="900" w:header="540" w:footer="144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062" w:rsidRDefault="00297062">
      <w:r>
        <w:separator/>
      </w:r>
    </w:p>
  </w:endnote>
  <w:endnote w:type="continuationSeparator" w:id="0">
    <w:p w:rsidR="00297062" w:rsidRDefault="0029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altName w:val="Arial"/>
    <w:charset w:val="01"/>
    <w:family w:val="swiss"/>
    <w:pitch w:val="variable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Helvetica 55 Roman">
    <w:altName w:val="Times New Roman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A37" w:rsidRDefault="002334D5">
    <w:pPr>
      <w:pStyle w:val="Footer"/>
    </w:pPr>
    <w:r>
      <w:rPr>
        <w:color w:val="FF0000"/>
      </w:rPr>
      <w:t>CS1021</w:t>
    </w:r>
    <w:r>
      <w:rPr>
        <w:color w:val="FF0000"/>
      </w:rPr>
      <w:tab/>
      <w:t>Helene KANSO</w:t>
    </w:r>
    <w:r>
      <w:t xml:space="preserve">       </w:t>
    </w:r>
    <w:r>
      <w:tab/>
      <w:t xml:space="preserve"> 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9D5311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9D5311">
      <w:rPr>
        <w:noProof/>
      </w:rPr>
      <w:t>6</w:t>
    </w:r>
    <w:r>
      <w:fldChar w:fldCharType="end"/>
    </w:r>
  </w:p>
  <w:p w:rsidR="00640A37" w:rsidRDefault="00640A37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062" w:rsidRDefault="00297062">
      <w:r>
        <w:separator/>
      </w:r>
    </w:p>
  </w:footnote>
  <w:footnote w:type="continuationSeparator" w:id="0">
    <w:p w:rsidR="00297062" w:rsidRDefault="00297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A37" w:rsidRDefault="002334D5">
    <w:pPr>
      <w:pStyle w:val="Title"/>
    </w:pPr>
    <w:r>
      <w:rPr>
        <w:noProof/>
        <w:lang w:val="en-US"/>
      </w:rPr>
      <w:drawing>
        <wp:anchor distT="0" distB="0" distL="133350" distR="118745" simplePos="0" relativeHeight="3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0" t="0" r="0" b="0"/>
          <wp:wrapNone/>
          <wp:docPr id="3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en-US"/>
      </w:rPr>
      <w:t>Effat University</w:t>
    </w:r>
    <w:r>
      <w:rPr>
        <w:lang w:val="en-US"/>
      </w:rPr>
      <w:t xml:space="preserve"> </w:t>
    </w:r>
  </w:p>
  <w:p w:rsidR="00640A37" w:rsidRDefault="002334D5">
    <w:pPr>
      <w:pStyle w:val="Date"/>
    </w:pPr>
    <w:r>
      <w:t>Fall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37"/>
    <w:rsid w:val="000E531B"/>
    <w:rsid w:val="000F04B9"/>
    <w:rsid w:val="001411D5"/>
    <w:rsid w:val="002334D5"/>
    <w:rsid w:val="00297062"/>
    <w:rsid w:val="00640A37"/>
    <w:rsid w:val="007C7FDA"/>
    <w:rsid w:val="009D5311"/>
    <w:rsid w:val="00ED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F681"/>
  <w15:docId w15:val="{581EEB8A-B653-43E8-BC59-0E0D844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color w:val="00000A"/>
      <w:szCs w:val="24"/>
      <w:lang w:val="en-GB"/>
    </w:rPr>
  </w:style>
  <w:style w:type="paragraph" w:styleId="Heading1">
    <w:name w:val="heading 1"/>
    <w:basedOn w:val="Heading"/>
    <w:next w:val="Normal"/>
    <w:autoRedefine/>
    <w:qFormat/>
    <w:rsid w:val="00301C7E"/>
    <w:pPr>
      <w:jc w:val="both"/>
      <w:outlineLvl w:val="0"/>
    </w:pPr>
    <w:rPr>
      <w:rFonts w:ascii="Helvetica 45 Light" w:hAnsi="Helvetica 45 Light" w:cs="Akhbar MT"/>
      <w:b/>
      <w:color w:val="25358E"/>
      <w:sz w:val="40"/>
      <w:szCs w:val="42"/>
    </w:rPr>
  </w:style>
  <w:style w:type="paragraph" w:styleId="Heading2">
    <w:name w:val="heading 2"/>
    <w:basedOn w:val="Heading"/>
    <w:next w:val="Normal"/>
    <w:autoRedefine/>
    <w:qFormat/>
    <w:rsid w:val="00F607C1"/>
    <w:pPr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</w:rPr>
  </w:style>
  <w:style w:type="paragraph" w:styleId="Heading3">
    <w:name w:val="heading 3"/>
    <w:basedOn w:val="Heading"/>
    <w:next w:val="Normal"/>
    <w:autoRedefine/>
    <w:qFormat/>
    <w:rsid w:val="00E65C77"/>
    <w:pPr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character" w:styleId="PageNumber">
    <w:name w:val="page number"/>
    <w:basedOn w:val="DefaultParagraphFont"/>
    <w:qFormat/>
    <w:rsid w:val="00C6671E"/>
  </w:style>
  <w:style w:type="character" w:customStyle="1" w:styleId="FooterChar">
    <w:name w:val="Footer Char"/>
    <w:basedOn w:val="DefaultParagraphFont"/>
    <w:link w:val="Footer"/>
    <w:uiPriority w:val="99"/>
    <w:qFormat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7F5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07F56"/>
    <w:rPr>
      <w:rFonts w:ascii="Helvetica 45 Light" w:hAnsi="Helvetica 45 Light" w:cs="Akhbar MT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07F56"/>
    <w:rPr>
      <w:rFonts w:ascii="Helvetica 45 Light" w:hAnsi="Helvetica 45 Light" w:cs="Akhbar MT"/>
      <w:b/>
      <w:bCs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3C8F"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character" w:customStyle="1" w:styleId="ListLabel1">
    <w:name w:val="ListLabel 1"/>
    <w:qFormat/>
    <w:rPr>
      <w:rFonts w:cs="Akhbar MT"/>
      <w:b/>
      <w:bCs/>
      <w:i w:val="0"/>
      <w:iCs w:val="0"/>
      <w:color w:val="00000A"/>
      <w:sz w:val="17"/>
      <w:szCs w:val="22"/>
    </w:rPr>
  </w:style>
  <w:style w:type="character" w:customStyle="1" w:styleId="ListLabel2">
    <w:name w:val="ListLabel 2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3">
    <w:name w:val="ListLabel 3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4">
    <w:name w:val="ListLabel 4"/>
    <w:qFormat/>
    <w:rPr>
      <w:rFonts w:cs="Arial"/>
      <w:b w:val="0"/>
      <w:i w:val="0"/>
      <w:color w:val="6A6A6A"/>
      <w:sz w:val="2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  <w:b w:val="0"/>
      <w:bCs w:val="0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73EC1"/>
    <w:pPr>
      <w:spacing w:after="120" w:line="240" w:lineRule="atLeast"/>
    </w:pPr>
  </w:style>
  <w:style w:type="paragraph" w:styleId="List">
    <w:name w:val="List"/>
    <w:basedOn w:val="BodyText"/>
    <w:rsid w:val="00073EC1"/>
    <w:pPr>
      <w:spacing w:line="360" w:lineRule="atLeast"/>
      <w:ind w:left="3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73EC1"/>
    <w:pPr>
      <w:tabs>
        <w:tab w:val="center" w:pos="4153"/>
        <w:tab w:val="right" w:pos="8306"/>
      </w:tabs>
    </w:pPr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sz w:val="16"/>
      <w:szCs w:val="16"/>
    </w:rPr>
  </w:style>
  <w:style w:type="paragraph" w:styleId="ListNumber">
    <w:name w:val="List Number"/>
    <w:qFormat/>
    <w:rsid w:val="00585152"/>
    <w:pPr>
      <w:spacing w:line="360" w:lineRule="atLeast"/>
    </w:pPr>
    <w:rPr>
      <w:rFonts w:ascii="Helvetica 45 Light" w:hAnsi="Helvetica 45 Light" w:cs="Akhbar MT"/>
      <w:color w:val="00000A"/>
      <w:szCs w:val="24"/>
      <w:lang w:val="en-GB"/>
    </w:rPr>
  </w:style>
  <w:style w:type="paragraph" w:styleId="Title">
    <w:name w:val="Title"/>
    <w:basedOn w:val="Heading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sz w:val="52"/>
      <w:szCs w:val="56"/>
    </w:rPr>
  </w:style>
  <w:style w:type="paragraph" w:customStyle="1" w:styleId="ListNumberBold">
    <w:name w:val="List Number Bold"/>
    <w:basedOn w:val="ListNumber"/>
    <w:qFormat/>
    <w:rsid w:val="00585152"/>
    <w:rPr>
      <w:rFonts w:ascii="Helvetica 55 Roman" w:hAnsi="Helvetica 55 Roman"/>
      <w:bCs/>
    </w:rPr>
  </w:style>
  <w:style w:type="paragraph" w:customStyle="1" w:styleId="Line">
    <w:name w:val="Line"/>
    <w:next w:val="Normal"/>
    <w:qFormat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color w:val="00000A"/>
      <w:sz w:val="10"/>
      <w:szCs w:val="4"/>
      <w:lang w:val="en-GB"/>
    </w:rPr>
  </w:style>
  <w:style w:type="paragraph" w:customStyle="1" w:styleId="Notes">
    <w:name w:val="Notes"/>
    <w:qFormat/>
    <w:rsid w:val="00073EC1"/>
    <w:pPr>
      <w:spacing w:after="240" w:line="240" w:lineRule="atLeast"/>
    </w:pPr>
    <w:rPr>
      <w:rFonts w:ascii="Helvetica 45 Light" w:hAnsi="Helvetica 45 Light" w:cs="Akhbar MT"/>
      <w:color w:val="00000A"/>
      <w:sz w:val="17"/>
      <w:szCs w:val="22"/>
      <w:lang w:val="en-GB"/>
    </w:rPr>
  </w:style>
  <w:style w:type="paragraph" w:customStyle="1" w:styleId="NotesListNumber">
    <w:name w:val="Notes List Number"/>
    <w:basedOn w:val="Notes"/>
    <w:qFormat/>
    <w:rsid w:val="00585152"/>
  </w:style>
  <w:style w:type="paragraph" w:customStyle="1" w:styleId="ColumnHeading">
    <w:name w:val="Column Heading"/>
    <w:qFormat/>
    <w:rsid w:val="00073EC1"/>
    <w:rPr>
      <w:rFonts w:ascii="Helvetica 55 Roman" w:hAnsi="Helvetica 55 Roman" w:cs="Akhbar MT"/>
      <w:bCs/>
      <w:color w:val="00000A"/>
      <w:sz w:val="17"/>
      <w:szCs w:val="22"/>
      <w:lang w:val="en-GB"/>
    </w:rPr>
  </w:style>
  <w:style w:type="paragraph" w:customStyle="1" w:styleId="TableText">
    <w:name w:val="Table Text"/>
    <w:qFormat/>
    <w:rsid w:val="00073EC1"/>
    <w:rPr>
      <w:rFonts w:ascii="Helvetica 45 Light" w:hAnsi="Helvetica 45 Light" w:cs="Akhbar MT"/>
      <w:color w:val="00000A"/>
      <w:sz w:val="17"/>
      <w:szCs w:val="22"/>
      <w:lang w:val="en-GB"/>
    </w:rPr>
  </w:style>
  <w:style w:type="paragraph" w:styleId="Date">
    <w:name w:val="Date"/>
    <w:next w:val="Normal"/>
    <w:autoRedefine/>
    <w:qFormat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06E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7F56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07F56"/>
    <w:rPr>
      <w:b/>
      <w:bCs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E65C77"/>
    <w:pPr>
      <w:spacing w:beforeAutospacing="1" w:afterAutospacing="1"/>
    </w:pPr>
    <w:rPr>
      <w:rFonts w:ascii="Times New Roman" w:hAnsi="Times New Roman" w:cs="Times New Roman"/>
      <w:sz w:val="24"/>
      <w:lang w:val="en-US"/>
    </w:rPr>
  </w:style>
  <w:style w:type="table" w:styleId="TableGrid">
    <w:name w:val="Table Grid"/>
    <w:basedOn w:val="TableNormal"/>
    <w:rsid w:val="000F38C4"/>
    <w:rPr>
      <w:sz w:val="17"/>
      <w:szCs w:val="22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blStylePr w:type="lastRow">
      <w:pPr>
        <w:wordWrap/>
      </w:pPr>
    </w:tblStyle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GridLight">
    <w:name w:val="Grid Table Light"/>
    <w:basedOn w:val="TableNormal"/>
    <w:uiPriority w:val="40"/>
    <w:rsid w:val="001411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327154-81F9-43AE-AEE0-C9BF06EA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dc:description/>
  <cp:lastModifiedBy>DELL</cp:lastModifiedBy>
  <cp:revision>2</cp:revision>
  <cp:lastPrinted>2007-05-23T05:18:00Z</cp:lastPrinted>
  <dcterms:created xsi:type="dcterms:W3CDTF">2021-10-06T11:29:00Z</dcterms:created>
  <dcterms:modified xsi:type="dcterms:W3CDTF">2021-10-06T11:29:00Z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Melf Computing Ltd</vt:lpwstr>
  </property>
  <property fmtid="{D5CDD505-2E9C-101B-9397-08002B2CF9AE}" pid="4" name="ContentTypeId">
    <vt:lpwstr>0x0101005EE02256F524784F8DE01C4D4D030944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