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0F" w:rsidRPr="00D45DA3" w:rsidRDefault="00976E11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</w:pPr>
      <w:r w:rsidRPr="00D45DA3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  <w:t>Automatic Skull Segmentation and Classification on CT images</w:t>
      </w:r>
    </w:p>
    <w:p w:rsidR="00976E11" w:rsidRDefault="00976E11" w:rsidP="00850F0F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Segmentation is a labor intensive operation and fundamental </w:t>
      </w:r>
      <w:r w:rsidR="005463E5">
        <w:rPr>
          <w:rFonts w:ascii="Verdana" w:eastAsia="Times New Roman" w:hAnsi="Verdana" w:cs="Times New Roman"/>
          <w:color w:val="000000"/>
          <w:sz w:val="24"/>
          <w:szCs w:val="24"/>
        </w:rPr>
        <w:t xml:space="preserve">for many medical image analysis projects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to understand the contents</w:t>
      </w:r>
      <w:r w:rsidR="005463E5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context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. The aim of this project is to segment the skulls out of sample brain CT images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5463E5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following is an example manual skull segmentation.</w:t>
      </w:r>
    </w:p>
    <w:p w:rsidR="005463E5" w:rsidRDefault="005463E5" w:rsidP="00850F0F">
      <w:pPr>
        <w:shd w:val="clear" w:color="auto" w:fill="FFFFFF"/>
        <w:spacing w:before="100" w:beforeAutospacing="1"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63E5"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327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07B68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  <w:t>Data Set: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hyperlink r:id="rId8" w:history="1">
        <w:r w:rsidRPr="00B33836">
          <w:rPr>
            <w:rStyle w:val="Hyperlink"/>
            <w:rFonts w:ascii="Verdana" w:eastAsia="Times New Roman" w:hAnsi="Verdana" w:cs="Times New Roman"/>
            <w:sz w:val="24"/>
            <w:szCs w:val="24"/>
          </w:rPr>
          <w:t>https://drive.google.com/open?id=1yOfQu6BZWVo_MKcVUBpM45JGPmNNuE3X</w:t>
        </w:r>
      </w:hyperlink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There are 60 high resolution CT scans in the folder (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segxxx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). In each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seg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folder, there are two files;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CT.mhd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CT.zraw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CT.mhd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– image header file</w:t>
      </w: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CT.zraw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– compressed CT pixel data. </w:t>
      </w: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You can read this CT file using many medical image processing programs and libraries, one of which is ITK (www.itk.org).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36B93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</w:rPr>
        <w:t>Skull segmentation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Use any technique or algorithm you like to segment skull. In this project, the skull is defined as the rigid bone region around brain. A segmentation object is a binary image with 1’s and 0’s. An example segmentation is in the data set “seg1” folder. To view the sample segmentation, download Seg3D2 and open the project file “{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data_root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>}\</w:t>
      </w:r>
      <w:r w:rsidRPr="00907B68">
        <w:rPr>
          <w:rFonts w:ascii="Verdana" w:eastAsia="Times New Roman" w:hAnsi="Verdana" w:cs="Times New Roman"/>
          <w:color w:val="000000"/>
          <w:sz w:val="24"/>
          <w:szCs w:val="24"/>
        </w:rPr>
        <w:t>seg1\seg1.seg3dproj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\seg1.s3d” in Seg3D2. It should look like something like below.</w:t>
      </w: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07ADC7" wp14:editId="2EBAEE81">
            <wp:extent cx="59436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36B93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36B93">
        <w:rPr>
          <w:rFonts w:ascii="Verdana" w:eastAsia="Times New Roman" w:hAnsi="Verdana" w:cs="Times New Roman"/>
          <w:b/>
          <w:color w:val="000000"/>
          <w:sz w:val="24"/>
          <w:szCs w:val="24"/>
        </w:rPr>
        <w:t>Requirement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</w:p>
    <w:p w:rsidR="00907B68" w:rsidRDefault="00A36B93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The segmentation process must be fully automatic</w:t>
      </w:r>
      <w:r w:rsidR="00907B68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</w:p>
    <w:p w:rsidR="00907B68" w:rsidRDefault="00907B68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50F0F" w:rsidRPr="00850F0F" w:rsidRDefault="00850F0F" w:rsidP="00850F0F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565555"/>
          <w:sz w:val="20"/>
          <w:szCs w:val="20"/>
        </w:rPr>
      </w:pPr>
      <w:r w:rsidRPr="00850F0F">
        <w:rPr>
          <w:rFonts w:ascii="Verdana" w:eastAsia="Times New Roman" w:hAnsi="Verdana" w:cs="Times New Roman"/>
          <w:color w:val="000000"/>
          <w:sz w:val="24"/>
          <w:szCs w:val="24"/>
        </w:rPr>
        <w:t>Mentor:</w:t>
      </w:r>
    </w:p>
    <w:p w:rsidR="00850F0F" w:rsidRPr="00850F0F" w:rsidRDefault="00F208E3" w:rsidP="00850F0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65555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Jinkoo Kim</w:t>
      </w:r>
      <w:r w:rsidR="00850F0F" w:rsidRPr="00850F0F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Jinkoo.Kim</w:t>
      </w:r>
      <w:r w:rsidR="00850F0F" w:rsidRPr="00850F0F">
        <w:rPr>
          <w:rFonts w:ascii="Verdana" w:eastAsia="Times New Roman" w:hAnsi="Verdana" w:cs="Times New Roman"/>
          <w:color w:val="000000"/>
          <w:sz w:val="24"/>
          <w:szCs w:val="24"/>
        </w:rPr>
        <w:t>@stonybrookmedicine.edu)</w:t>
      </w:r>
    </w:p>
    <w:p w:rsidR="00901BAD" w:rsidRDefault="00901BAD"/>
    <w:sectPr w:rsidR="00901B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CCA" w:rsidRDefault="00FD2CCA" w:rsidP="00907B68">
      <w:pPr>
        <w:spacing w:after="0" w:line="240" w:lineRule="auto"/>
      </w:pPr>
      <w:r>
        <w:separator/>
      </w:r>
    </w:p>
  </w:endnote>
  <w:endnote w:type="continuationSeparator" w:id="0">
    <w:p w:rsidR="00FD2CCA" w:rsidRDefault="00FD2CCA" w:rsidP="0090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CCA" w:rsidRDefault="00FD2CCA" w:rsidP="00907B68">
      <w:pPr>
        <w:spacing w:after="0" w:line="240" w:lineRule="auto"/>
      </w:pPr>
      <w:r>
        <w:separator/>
      </w:r>
    </w:p>
  </w:footnote>
  <w:footnote w:type="continuationSeparator" w:id="0">
    <w:p w:rsidR="00FD2CCA" w:rsidRDefault="00FD2CCA" w:rsidP="00907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B68" w:rsidRDefault="00907B68">
    <w:pPr>
      <w:pStyle w:val="Header"/>
    </w:pPr>
    <w:r>
      <w:t>2/16/18, Jinkoo Kim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C79CD"/>
    <w:multiLevelType w:val="multilevel"/>
    <w:tmpl w:val="0C12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0F"/>
    <w:rsid w:val="000E0199"/>
    <w:rsid w:val="001A5448"/>
    <w:rsid w:val="002E780D"/>
    <w:rsid w:val="005463E5"/>
    <w:rsid w:val="00850F0F"/>
    <w:rsid w:val="00901BAD"/>
    <w:rsid w:val="00907B68"/>
    <w:rsid w:val="00976E11"/>
    <w:rsid w:val="00A36B93"/>
    <w:rsid w:val="00D16833"/>
    <w:rsid w:val="00D45DA3"/>
    <w:rsid w:val="00F208E3"/>
    <w:rsid w:val="00FD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D9228-72AF-43DB-AB6D-61ADF55D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8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B68"/>
  </w:style>
  <w:style w:type="paragraph" w:styleId="Footer">
    <w:name w:val="footer"/>
    <w:basedOn w:val="Normal"/>
    <w:link w:val="FooterChar"/>
    <w:uiPriority w:val="99"/>
    <w:unhideWhenUsed/>
    <w:rsid w:val="00907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yOfQu6BZWVo_MKcVUBpM45JGPmNNuE3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Jinkoo</dc:creator>
  <cp:keywords/>
  <dc:description/>
  <cp:lastModifiedBy>Kim, Jinkoo</cp:lastModifiedBy>
  <cp:revision>6</cp:revision>
  <dcterms:created xsi:type="dcterms:W3CDTF">2018-02-02T19:26:00Z</dcterms:created>
  <dcterms:modified xsi:type="dcterms:W3CDTF">2018-02-16T16:14:00Z</dcterms:modified>
</cp:coreProperties>
</file>