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6D67F" w14:textId="77777777" w:rsidR="00B91CD9" w:rsidRPr="00582D18" w:rsidRDefault="00B91CD9" w:rsidP="00B91CD9">
      <w:pPr>
        <w:spacing w:after="240"/>
        <w:jc w:val="center"/>
        <w:rPr>
          <w:rFonts w:asciiTheme="majorHAnsi" w:eastAsia="Times New Roman" w:hAnsiTheme="majorHAnsi" w:cs="Times New Roman"/>
          <w:b/>
          <w:bCs/>
          <w:sz w:val="32"/>
          <w:szCs w:val="32"/>
        </w:rPr>
      </w:pPr>
      <w:r w:rsidRPr="00582D18">
        <w:rPr>
          <w:rFonts w:asciiTheme="majorHAnsi" w:eastAsia="Times New Roman" w:hAnsiTheme="majorHAnsi" w:cs="Times New Roman"/>
          <w:b/>
          <w:bCs/>
          <w:sz w:val="32"/>
          <w:szCs w:val="32"/>
        </w:rPr>
        <w:t>Практическая работа №3</w:t>
      </w:r>
    </w:p>
    <w:p w14:paraId="1E1F92CA" w14:textId="77777777" w:rsidR="00B91CD9" w:rsidRPr="00582D18" w:rsidRDefault="00B91CD9" w:rsidP="00232B29">
      <w:pPr>
        <w:pStyle w:val="2"/>
        <w:keepNext w:val="0"/>
        <w:keepLines w:val="0"/>
        <w:jc w:val="center"/>
        <w:rPr>
          <w:rFonts w:asciiTheme="minorHAnsi" w:eastAsia="Times New Roman" w:hAnsiTheme="minorHAnsi" w:cs="Times New Roman"/>
          <w:sz w:val="28"/>
          <w:szCs w:val="28"/>
          <w:lang w:val="ru-RU"/>
        </w:rPr>
      </w:pPr>
      <w:bookmarkStart w:id="0" w:name="_wpp1fl7asqj3" w:colFirst="0" w:colLast="0"/>
      <w:bookmarkEnd w:id="0"/>
      <w:r w:rsidRPr="00582D18">
        <w:rPr>
          <w:rFonts w:asciiTheme="minorHAnsi" w:eastAsia="Times New Roman" w:hAnsiTheme="minorHAnsi" w:cs="Times New Roman"/>
          <w:sz w:val="28"/>
          <w:szCs w:val="28"/>
        </w:rPr>
        <w:t>Кандидатные ключи, внешние ключи и кратности связей</w:t>
      </w:r>
    </w:p>
    <w:p w14:paraId="7AE9CCFD" w14:textId="648BABCC" w:rsidR="00DA32C7" w:rsidRPr="00582D18" w:rsidRDefault="00DA32C7" w:rsidP="00B91CD9">
      <w:pPr>
        <w:rPr>
          <w:rFonts w:asciiTheme="minorHAnsi" w:hAnsiTheme="minorHAnsi"/>
          <w:sz w:val="28"/>
          <w:szCs w:val="28"/>
          <w:lang w:val="ru-RU"/>
        </w:rPr>
      </w:pPr>
    </w:p>
    <w:p w14:paraId="4DAC5C68" w14:textId="77777777" w:rsidR="00D23DD1" w:rsidRPr="00582D18" w:rsidRDefault="00D23DD1" w:rsidP="00D23DD1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r w:rsidRPr="00582D18">
        <w:rPr>
          <w:rFonts w:asciiTheme="minorHAnsi" w:eastAsia="Times New Roman" w:hAnsiTheme="minorHAnsi" w:cs="Times New Roman"/>
        </w:rPr>
        <w:t>Цель работы</w:t>
      </w:r>
    </w:p>
    <w:p w14:paraId="6861F2FF" w14:textId="77777777" w:rsidR="00D23DD1" w:rsidRPr="00582D18" w:rsidRDefault="00D23DD1" w:rsidP="00D23DD1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Уточнить реляционную схему: обосновать ключи, установить внешние ссылки и кратности связей, построить диаграмму и проверить допустимость изменений данных.</w:t>
      </w:r>
    </w:p>
    <w:p w14:paraId="4473B390" w14:textId="59DB8C60" w:rsidR="00994EF0" w:rsidRPr="00582D18" w:rsidRDefault="00232B29" w:rsidP="00232B29">
      <w:pPr>
        <w:pStyle w:val="2"/>
        <w:keepNext w:val="0"/>
        <w:keepLines w:val="0"/>
        <w:jc w:val="center"/>
        <w:rPr>
          <w:rFonts w:eastAsia="Times New Roman" w:cs="Times New Roman"/>
        </w:rPr>
      </w:pPr>
      <w:r w:rsidRPr="00582D18">
        <w:rPr>
          <w:rFonts w:eastAsia="Times New Roman" w:cs="Times New Roman"/>
          <w:lang w:val="ru-RU"/>
        </w:rPr>
        <w:t>1</w:t>
      </w:r>
      <w:r w:rsidR="00994EF0" w:rsidRPr="00582D18">
        <w:rPr>
          <w:rFonts w:eastAsia="Times New Roman" w:cs="Times New Roman"/>
        </w:rPr>
        <w:t>. Задания</w:t>
      </w:r>
    </w:p>
    <w:p w14:paraId="25BC73BB" w14:textId="77777777" w:rsidR="00994EF0" w:rsidRPr="00582D18" w:rsidRDefault="00994EF0" w:rsidP="00994EF0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bookmarkStart w:id="1" w:name="_f67s7381mfcw" w:colFirst="0" w:colLast="0"/>
      <w:bookmarkEnd w:id="1"/>
      <w:r w:rsidRPr="00582D18">
        <w:rPr>
          <w:rFonts w:asciiTheme="minorHAnsi" w:eastAsia="Times New Roman" w:hAnsiTheme="minorHAnsi" w:cs="Times New Roman"/>
        </w:rPr>
        <w:t>Задание 1. Обосновать ключи</w:t>
      </w:r>
    </w:p>
    <w:p w14:paraId="65D35C35" w14:textId="749C32FF" w:rsidR="00C34207" w:rsidRPr="00BB653C" w:rsidRDefault="00994EF0" w:rsidP="00BB653C">
      <w:pPr>
        <w:numPr>
          <w:ilvl w:val="0"/>
          <w:numId w:val="2"/>
        </w:numPr>
        <w:spacing w:before="240"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Для каждого отношения запишите схему и смысл одной строки.</w:t>
      </w:r>
    </w:p>
    <w:p w14:paraId="15297793" w14:textId="77777777" w:rsidR="00994EF0" w:rsidRPr="00582D18" w:rsidRDefault="00994EF0" w:rsidP="00994EF0">
      <w:pPr>
        <w:numPr>
          <w:ilvl w:val="0"/>
          <w:numId w:val="2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Перечислите все кандидатные ключи, следующие из условий и явно принятых допущений. Выберите PK, остальные отметьте AK.</w:t>
      </w:r>
    </w:p>
    <w:p w14:paraId="72DD0982" w14:textId="77777777" w:rsidR="00994EF0" w:rsidRPr="00582D18" w:rsidRDefault="00994EF0" w:rsidP="00994EF0">
      <w:pPr>
        <w:numPr>
          <w:ilvl w:val="0"/>
          <w:numId w:val="2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Для каждого ключа объясните уникальность. Для составного ключа покажите, почему нельзя убрать ни один компонент.</w:t>
      </w:r>
    </w:p>
    <w:p w14:paraId="24C2A887" w14:textId="77777777" w:rsidR="00994EF0" w:rsidRPr="00582D18" w:rsidRDefault="00994EF0" w:rsidP="00994EF0">
      <w:pPr>
        <w:numPr>
          <w:ilvl w:val="0"/>
          <w:numId w:val="2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Укажите один </w:t>
      </w:r>
      <w:proofErr w:type="spellStart"/>
      <w:r w:rsidRPr="00582D18">
        <w:rPr>
          <w:rFonts w:asciiTheme="minorHAnsi" w:eastAsia="Times New Roman" w:hAnsiTheme="minorHAnsi" w:cs="Times New Roman"/>
          <w:sz w:val="28"/>
          <w:szCs w:val="28"/>
        </w:rPr>
        <w:t>суперключ</w:t>
      </w:r>
      <w:proofErr w:type="spellEnd"/>
      <w:r w:rsidRPr="00582D18">
        <w:rPr>
          <w:rFonts w:asciiTheme="minorHAnsi" w:eastAsia="Times New Roman" w:hAnsiTheme="minorHAnsi" w:cs="Times New Roman"/>
          <w:sz w:val="28"/>
          <w:szCs w:val="28"/>
        </w:rPr>
        <w:t>, который не является кандидатным ключом.</w:t>
      </w:r>
    </w:p>
    <w:p w14:paraId="5AC816E3" w14:textId="77777777" w:rsidR="00994EF0" w:rsidRPr="00582D18" w:rsidRDefault="00994EF0" w:rsidP="00994EF0">
      <w:pPr>
        <w:numPr>
          <w:ilvl w:val="0"/>
          <w:numId w:val="2"/>
        </w:numPr>
        <w:spacing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Приведите два контрпримера к неверным ключам: например, совпадающие ФИО или повторное событие одной пары объектов. Контрпримеры должны быть допустимы по условию области.</w:t>
      </w:r>
    </w:p>
    <w:p w14:paraId="4922E61F" w14:textId="77777777" w:rsidR="00994EF0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en-US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Не объявляйте уникальными дату, телефон или название только потому, что в примере они не повторились. Дополнительный </w:t>
      </w:r>
      <w:proofErr w:type="spellStart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id</w:t>
      </w:r>
      <w:proofErr w:type="spellEnd"/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не отменяет смысловой уникальности.</w:t>
      </w:r>
    </w:p>
    <w:p w14:paraId="447B684D" w14:textId="77777777" w:rsidR="00BB653C" w:rsidRDefault="00BB653C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en-US"/>
        </w:rPr>
      </w:pP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60"/>
        <w:gridCol w:w="1236"/>
        <w:gridCol w:w="1559"/>
        <w:gridCol w:w="1559"/>
        <w:gridCol w:w="1072"/>
        <w:gridCol w:w="1639"/>
      </w:tblGrid>
      <w:tr w:rsidR="00445456" w14:paraId="67969ACC" w14:textId="77777777" w:rsidTr="00E35D83">
        <w:tc>
          <w:tcPr>
            <w:tcW w:w="1557" w:type="dxa"/>
          </w:tcPr>
          <w:p w14:paraId="05A2E630" w14:textId="77777777" w:rsidR="008B2BF5" w:rsidRPr="007D6EA3" w:rsidRDefault="008B2BF5" w:rsidP="00EE6A53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 w:rsidRPr="007D6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Отношение и его атрибуты</w:t>
            </w:r>
          </w:p>
        </w:tc>
        <w:tc>
          <w:tcPr>
            <w:tcW w:w="1557" w:type="dxa"/>
          </w:tcPr>
          <w:p w14:paraId="55658485" w14:textId="572F1BB7" w:rsidR="008B2BF5" w:rsidRPr="00EE6A53" w:rsidRDefault="00EE6A53" w:rsidP="00EE6A53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 w:rsidRPr="00EE6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Смысл строки</w:t>
            </w:r>
          </w:p>
        </w:tc>
        <w:tc>
          <w:tcPr>
            <w:tcW w:w="1557" w:type="dxa"/>
          </w:tcPr>
          <w:p w14:paraId="3299CE4A" w14:textId="79626E2E" w:rsidR="008B2BF5" w:rsidRDefault="002C411A" w:rsidP="002C411A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Кандидатные ключи</w:t>
            </w:r>
          </w:p>
        </w:tc>
        <w:tc>
          <w:tcPr>
            <w:tcW w:w="1558" w:type="dxa"/>
          </w:tcPr>
          <w:p w14:paraId="518BBCE8" w14:textId="569D3E12" w:rsidR="008B2BF5" w:rsidRDefault="00796CA3" w:rsidP="00796CA3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Выбранный PK</w:t>
            </w:r>
          </w:p>
        </w:tc>
        <w:tc>
          <w:tcPr>
            <w:tcW w:w="1558" w:type="dxa"/>
          </w:tcPr>
          <w:p w14:paraId="78DAE9D1" w14:textId="02F0E358" w:rsidR="008B2BF5" w:rsidRDefault="00090DC0" w:rsidP="00090DC0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AK</w:t>
            </w:r>
          </w:p>
        </w:tc>
        <w:tc>
          <w:tcPr>
            <w:tcW w:w="1558" w:type="dxa"/>
          </w:tcPr>
          <w:p w14:paraId="0148F974" w14:textId="23DBD1A7" w:rsidR="008B2BF5" w:rsidRDefault="009341BF" w:rsidP="009341BF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Обоснование уникальности и минимальности</w:t>
            </w:r>
          </w:p>
        </w:tc>
      </w:tr>
      <w:tr w:rsidR="00445456" w:rsidRPr="00401B4E" w14:paraId="05683272" w14:textId="77777777" w:rsidTr="00E35D83">
        <w:tc>
          <w:tcPr>
            <w:tcW w:w="1557" w:type="dxa"/>
          </w:tcPr>
          <w:p w14:paraId="728B7297" w14:textId="77777777" w:rsidR="008B2BF5" w:rsidRDefault="009341BF" w:rsidP="009341BF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US"/>
              </w:rPr>
            </w:pPr>
            <w:r w:rsidRPr="009341B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US"/>
              </w:rPr>
              <w:t>Human</w:t>
            </w:r>
          </w:p>
          <w:p w14:paraId="3A0FB714" w14:textId="77777777" w:rsidR="009341BF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t>IDHuman</w:t>
            </w:r>
            <w:proofErr w:type="spellEnd"/>
          </w:p>
          <w:p w14:paraId="2CF25458" w14:textId="77777777" w:rsidR="006D1873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MiddleName</w:t>
            </w:r>
            <w:proofErr w:type="spellEnd"/>
          </w:p>
          <w:p w14:paraId="3A61C83E" w14:textId="77777777" w:rsidR="006D1873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Name</w:t>
            </w:r>
          </w:p>
          <w:p w14:paraId="60743873" w14:textId="77777777" w:rsidR="006D1873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LastName</w:t>
            </w:r>
          </w:p>
          <w:p w14:paraId="17BD8524" w14:textId="1462AD49" w:rsidR="006D1873" w:rsidRPr="006D1873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Date</w:t>
            </w:r>
            <w:r w:rsidR="00401B4E"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OfBirth</w:t>
            </w:r>
            <w:proofErr w:type="spellEnd"/>
          </w:p>
        </w:tc>
        <w:tc>
          <w:tcPr>
            <w:tcW w:w="1557" w:type="dxa"/>
          </w:tcPr>
          <w:p w14:paraId="5CA96CC6" w14:textId="20FCAA72" w:rsidR="008B2BF5" w:rsidRPr="00401B4E" w:rsidRDefault="00401B4E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Базовые данные о челове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 xml:space="preserve">ке для рабочего взаимодействия с ним в рамках </w:t>
            </w:r>
            <w:r w:rsidR="00F449ED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предметной области</w:t>
            </w:r>
          </w:p>
        </w:tc>
        <w:tc>
          <w:tcPr>
            <w:tcW w:w="1557" w:type="dxa"/>
          </w:tcPr>
          <w:p w14:paraId="33A73268" w14:textId="77777777" w:rsidR="002135A0" w:rsidRDefault="002135A0" w:rsidP="002135A0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lastRenderedPageBreak/>
              <w:t>IDHuman</w:t>
            </w:r>
            <w:proofErr w:type="spellEnd"/>
          </w:p>
          <w:p w14:paraId="6ABED8B2" w14:textId="77777777" w:rsidR="008B2BF5" w:rsidRPr="00401B4E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368C0CAA" w14:textId="4724FEDF" w:rsidR="008B2BF5" w:rsidRPr="006B6D35" w:rsidRDefault="002135A0" w:rsidP="006B6D35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t>IDHuman</w:t>
            </w:r>
            <w:proofErr w:type="spellEnd"/>
          </w:p>
        </w:tc>
        <w:tc>
          <w:tcPr>
            <w:tcW w:w="1558" w:type="dxa"/>
          </w:tcPr>
          <w:p w14:paraId="35CEB418" w14:textId="44C17EF3" w:rsidR="008B2BF5" w:rsidRPr="00401B4E" w:rsidRDefault="00BC42A2" w:rsidP="00BC42A2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55DFCA7E" w14:textId="623EFD7D" w:rsidR="008B2BF5" w:rsidRPr="00401B4E" w:rsidRDefault="00B26FE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) – атрибут</w:t>
            </w:r>
            <w:r w:rsidR="00D34903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сущности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 xml:space="preserve">по которому точно можно определить экземпляр, т.к. у экземпляра </w:t>
            </w:r>
            <w:proofErr w:type="spellStart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мб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абсолютно одинаковые ФИО и ДР</w:t>
            </w:r>
            <w:r w:rsidR="00382118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– они не являются ни кандидатными, ни альтернативными ключами</w:t>
            </w:r>
          </w:p>
        </w:tc>
      </w:tr>
      <w:tr w:rsidR="00445456" w:rsidRPr="00BD187F" w14:paraId="6323D6FB" w14:textId="77777777" w:rsidTr="00E35D83">
        <w:tc>
          <w:tcPr>
            <w:tcW w:w="1557" w:type="dxa"/>
          </w:tcPr>
          <w:p w14:paraId="578D17C3" w14:textId="77777777" w:rsidR="008B2BF5" w:rsidRDefault="00331D72" w:rsidP="00331D72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31D72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lastRenderedPageBreak/>
              <w:t>HumanSession</w:t>
            </w:r>
            <w:proofErr w:type="spellEnd"/>
          </w:p>
          <w:p w14:paraId="69268315" w14:textId="77777777" w:rsidR="00B96249" w:rsidRDefault="00152E77" w:rsidP="00331D7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</w:pP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3D1A3D16" w14:textId="1CCC6AB6" w:rsidR="00331D72" w:rsidRPr="00B96249" w:rsidRDefault="00922111" w:rsidP="00331D7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</w:pPr>
            <w:proofErr w:type="spellStart"/>
            <w:r w:rsidRPr="00922111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</w:t>
            </w:r>
            <w:r w:rsidRPr="00922111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</w:rPr>
              <w:t>Session</w:t>
            </w:r>
            <w:proofErr w:type="spellEnd"/>
          </w:p>
          <w:p w14:paraId="0963FDC2" w14:textId="2DD9B5A9" w:rsidR="00922111" w:rsidRPr="00922111" w:rsidRDefault="00FE4358" w:rsidP="00331D72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FE4358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</w:p>
        </w:tc>
        <w:tc>
          <w:tcPr>
            <w:tcW w:w="1557" w:type="dxa"/>
          </w:tcPr>
          <w:p w14:paraId="5C0AB3BF" w14:textId="7BF7741C" w:rsidR="008B2BF5" w:rsidRPr="00401B4E" w:rsidRDefault="00FE4358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Промежуточное отношение</w:t>
            </w:r>
            <w:r w:rsidR="00305BFA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для взаимодействия человека с сессией</w:t>
            </w:r>
            <w:r w:rsidR="0008537C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57" w:type="dxa"/>
          </w:tcPr>
          <w:p w14:paraId="59E2317A" w14:textId="77777777" w:rsidR="00EF4342" w:rsidRDefault="00EF4342" w:rsidP="00EF434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</w:pP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219E900A" w14:textId="6622A35E" w:rsidR="008B2BF5" w:rsidRPr="00EF4342" w:rsidRDefault="00EF4342" w:rsidP="00EF434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</w:pPr>
            <w:proofErr w:type="spellStart"/>
            <w:r w:rsidRPr="00FE4358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</w:p>
        </w:tc>
        <w:tc>
          <w:tcPr>
            <w:tcW w:w="1558" w:type="dxa"/>
          </w:tcPr>
          <w:p w14:paraId="6DCF8DBE" w14:textId="77777777" w:rsidR="00EF4342" w:rsidRDefault="00EF4342" w:rsidP="00EF434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</w:pP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5B088774" w14:textId="77777777" w:rsidR="008B2BF5" w:rsidRPr="00401B4E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71415357" w14:textId="3AE02D26" w:rsidR="008B2BF5" w:rsidRPr="00401B4E" w:rsidRDefault="00EF4342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FE4358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</w:p>
        </w:tc>
        <w:tc>
          <w:tcPr>
            <w:tcW w:w="1558" w:type="dxa"/>
          </w:tcPr>
          <w:p w14:paraId="07222FE1" w14:textId="77777777" w:rsidR="00A211D2" w:rsidRPr="00D34903" w:rsidRDefault="00A211D2" w:rsidP="00A211D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4E8C0F0D" w14:textId="77777777" w:rsidR="00BD187F" w:rsidRDefault="00A211D2" w:rsidP="00BD187F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) </w:t>
            </w:r>
            <w:r w:rsidR="00D34903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</w:t>
            </w:r>
            <w:r w:rsidR="00D34903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атрибут сущности, точно определяющий конкретный экземпляр</w:t>
            </w:r>
            <w:r w:rsidR="00A37B89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. </w:t>
            </w:r>
            <w:r w:rsidR="00BD187F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Использование минимальности </w:t>
            </w:r>
            <w:r w:rsidR="00BD187F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 xml:space="preserve">идентификации через </w:t>
            </w:r>
            <w:proofErr w:type="spellStart"/>
            <w:r w:rsidR="00BD187F"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 w:rsid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="00BD187F"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756A9E6E" w14:textId="77777777" w:rsidR="00BD187F" w:rsidRPr="00B96249" w:rsidRDefault="00BD187F" w:rsidP="00BD187F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ID</w:t>
            </w:r>
            <w:r w:rsidRP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t>Session</w:t>
            </w:r>
            <w:proofErr w:type="spellEnd"/>
          </w:p>
          <w:p w14:paraId="72272784" w14:textId="0F3D0D6A" w:rsidR="008B2BF5" w:rsidRPr="00BD187F" w:rsidRDefault="00BD187F" w:rsidP="00BD187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ru-RU"/>
              </w:rPr>
            </w:pPr>
            <w:proofErr w:type="spellStart"/>
            <w:r w:rsidRP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IDHuman</w:t>
            </w:r>
            <w:proofErr w:type="spellEnd"/>
            <w:r w:rsidRP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  <w:t xml:space="preserve"> </w:t>
            </w:r>
            <w:r w:rsidRPr="00BD187F"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– </w:t>
            </w:r>
            <w:r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>не</w:t>
            </w:r>
            <w:r w:rsidRPr="00BD187F"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r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>имеет</w:t>
            </w:r>
            <w:r w:rsidRPr="00BD187F"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r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смысла, т.к. в этой минимальности уже есть 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  <w:r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 по которому и так точно можно определить экземпляр. </w:t>
            </w:r>
          </w:p>
        </w:tc>
      </w:tr>
      <w:tr w:rsidR="00445456" w:rsidRPr="00BD187F" w14:paraId="5C893BB2" w14:textId="77777777" w:rsidTr="00E35D83">
        <w:tc>
          <w:tcPr>
            <w:tcW w:w="1557" w:type="dxa"/>
          </w:tcPr>
          <w:p w14:paraId="21E5883E" w14:textId="77777777" w:rsidR="008B2BF5" w:rsidRPr="00445456" w:rsidRDefault="00B96249" w:rsidP="00B96249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en-US"/>
              </w:rPr>
            </w:pPr>
            <w:r w:rsidRPr="00445456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en-US"/>
              </w:rPr>
              <w:lastRenderedPageBreak/>
              <w:t>Session</w:t>
            </w:r>
          </w:p>
          <w:p w14:paraId="67AB8C5B" w14:textId="591090FD" w:rsidR="00B96249" w:rsidRDefault="00B96249" w:rsidP="00B96249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B96249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B96249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SessionIDHall</w:t>
            </w:r>
            <w:proofErr w:type="spellEnd"/>
          </w:p>
          <w:p w14:paraId="6C22A99C" w14:textId="77777777" w:rsidR="00B96249" w:rsidRPr="00445456" w:rsidRDefault="00B96249" w:rsidP="00B96249">
            <w:pPr>
              <w:rPr>
                <w:rFonts w:asciiTheme="minorHAnsi" w:eastAsia="Times New Roman" w:hAnsiTheme="minorHAnsi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445456">
              <w:rPr>
                <w:rFonts w:asciiTheme="minorHAnsi" w:eastAsia="Times New Roman" w:hAnsiTheme="minorHAnsi" w:cs="Times New Roman"/>
                <w:i/>
                <w:iCs/>
                <w:sz w:val="28"/>
                <w:szCs w:val="28"/>
              </w:rPr>
              <w:t>Theme</w:t>
            </w:r>
            <w:proofErr w:type="spellEnd"/>
          </w:p>
          <w:p w14:paraId="70FB47E7" w14:textId="3992F924" w:rsidR="00B96249" w:rsidRPr="00445456" w:rsidRDefault="00B96249" w:rsidP="00B96249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 w:rsidRPr="00445456">
              <w:rPr>
                <w:rFonts w:asciiTheme="minorHAnsi" w:eastAsia="Times New Roman" w:hAnsiTheme="minorHAnsi" w:cs="Times New Roman"/>
                <w:sz w:val="28"/>
                <w:szCs w:val="28"/>
              </w:rPr>
              <w:t>Time</w:t>
            </w:r>
          </w:p>
        </w:tc>
        <w:tc>
          <w:tcPr>
            <w:tcW w:w="1557" w:type="dxa"/>
          </w:tcPr>
          <w:p w14:paraId="73025842" w14:textId="0AF3FE78" w:rsidR="008B2BF5" w:rsidRPr="00B96249" w:rsidRDefault="00B96249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В сессии указывается необходимая информация для её посещения </w:t>
            </w:r>
          </w:p>
        </w:tc>
        <w:tc>
          <w:tcPr>
            <w:tcW w:w="1557" w:type="dxa"/>
          </w:tcPr>
          <w:p w14:paraId="3C00D92F" w14:textId="455B4270" w:rsidR="008B2BF5" w:rsidRPr="00B96249" w:rsidRDefault="00B96249" w:rsidP="00B96249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B96249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B96249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Session</w:t>
            </w:r>
            <w:r w:rsidRPr="00B96249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IDHall</w:t>
            </w:r>
            <w:proofErr w:type="spellEnd"/>
          </w:p>
        </w:tc>
        <w:tc>
          <w:tcPr>
            <w:tcW w:w="1558" w:type="dxa"/>
          </w:tcPr>
          <w:p w14:paraId="0918B4ED" w14:textId="77777777" w:rsidR="008B2BF5" w:rsidRDefault="00B96249" w:rsidP="00E35D83">
            <w:pPr>
              <w:spacing w:before="240"/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B96249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B96249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Session</w:t>
            </w:r>
            <w:proofErr w:type="spellEnd"/>
          </w:p>
          <w:p w14:paraId="0798A7A2" w14:textId="3C93B9D9" w:rsidR="00B96249" w:rsidRPr="00B96249" w:rsidRDefault="00B96249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</w:p>
        </w:tc>
        <w:tc>
          <w:tcPr>
            <w:tcW w:w="1558" w:type="dxa"/>
          </w:tcPr>
          <w:p w14:paraId="0663B73D" w14:textId="6A0AAF31" w:rsidR="008B2BF5" w:rsidRPr="00BD187F" w:rsidRDefault="00B96249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B96249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IDHall</w:t>
            </w:r>
            <w:proofErr w:type="spellEnd"/>
          </w:p>
        </w:tc>
        <w:tc>
          <w:tcPr>
            <w:tcW w:w="1558" w:type="dxa"/>
          </w:tcPr>
          <w:p w14:paraId="3A795A47" w14:textId="5C816A2A" w:rsidR="008B2BF5" w:rsidRPr="00B96249" w:rsidRDefault="00B96249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Идентификатор </w:t>
            </w:r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  <w:t>(</w:t>
            </w:r>
            <w:proofErr w:type="spellStart"/>
            <w:r w:rsidRPr="00B96249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B96249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Session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  <w:t xml:space="preserve">)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- атрибут сущности, точно определяющий конкретный экземпляр. Использование минимальности </w:t>
            </w:r>
            <w:r w:rsidR="00445456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для идентификации через </w:t>
            </w:r>
            <w:proofErr w:type="spellStart"/>
            <w:r w:rsidR="00445456" w:rsidRPr="00445456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IDHall</w:t>
            </w:r>
            <w:proofErr w:type="spellEnd"/>
            <w:r w:rsidR="00445456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имеет смысл, т.к. </w:t>
            </w:r>
            <w:r w:rsidR="00445456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>в конкретных залах проходит конкретная сессия.</w:t>
            </w:r>
          </w:p>
        </w:tc>
      </w:tr>
      <w:tr w:rsidR="00445456" w:rsidRPr="00BD187F" w14:paraId="3EC2B430" w14:textId="77777777" w:rsidTr="00E35D83">
        <w:tc>
          <w:tcPr>
            <w:tcW w:w="1557" w:type="dxa"/>
          </w:tcPr>
          <w:p w14:paraId="78A23FD1" w14:textId="77777777" w:rsidR="008B2BF5" w:rsidRPr="00F63BB0" w:rsidRDefault="00445456" w:rsidP="00445456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en-US"/>
              </w:rPr>
            </w:pPr>
            <w:r w:rsidRPr="00F63BB0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en-US"/>
              </w:rPr>
              <w:lastRenderedPageBreak/>
              <w:t>Hall</w:t>
            </w:r>
          </w:p>
          <w:p w14:paraId="69899A4C" w14:textId="77777777" w:rsidR="00445456" w:rsidRPr="00F63BB0" w:rsidRDefault="00445456" w:rsidP="00445456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IDHall</w:t>
            </w:r>
            <w:proofErr w:type="spellEnd"/>
          </w:p>
          <w:p w14:paraId="44CF987E" w14:textId="77777777" w:rsidR="00445456" w:rsidRPr="00F63BB0" w:rsidRDefault="00445456" w:rsidP="00445456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 w:rsidRPr="00F63BB0"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  <w:t>Quality of seats</w:t>
            </w:r>
          </w:p>
          <w:p w14:paraId="17C3F6B4" w14:textId="2A48E18B" w:rsidR="00445456" w:rsidRPr="00F63BB0" w:rsidRDefault="00445456" w:rsidP="00445456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 w:rsidRPr="00F63BB0"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1557" w:type="dxa"/>
          </w:tcPr>
          <w:p w14:paraId="53DC2577" w14:textId="3D0A9606" w:rsidR="008B2BF5" w:rsidRPr="00BD187F" w:rsidRDefault="00445456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Информация о зале проведения конференции</w:t>
            </w:r>
          </w:p>
        </w:tc>
        <w:tc>
          <w:tcPr>
            <w:tcW w:w="1557" w:type="dxa"/>
          </w:tcPr>
          <w:p w14:paraId="0F7659EE" w14:textId="77777777" w:rsidR="00445456" w:rsidRPr="00F63BB0" w:rsidRDefault="00445456" w:rsidP="00445456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445456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IDHall</w:t>
            </w:r>
            <w:proofErr w:type="spellEnd"/>
          </w:p>
          <w:p w14:paraId="3F962A69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25849AFD" w14:textId="77777777" w:rsidR="00445456" w:rsidRDefault="00445456" w:rsidP="00445456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445456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IDHall</w:t>
            </w:r>
            <w:proofErr w:type="spellEnd"/>
          </w:p>
          <w:p w14:paraId="7EE5D25C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51C419EB" w14:textId="49353BAA" w:rsidR="008B2BF5" w:rsidRPr="00BD187F" w:rsidRDefault="00445456" w:rsidP="00445456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76467FF8" w14:textId="77777777" w:rsidR="00445456" w:rsidRDefault="00445456" w:rsidP="00445456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 w:rsidRPr="00445456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IDHall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) – атрибут сущности, точно определяющий конкретный экземпляр.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Использование минимальности для идентификации через </w:t>
            </w:r>
            <w:r w:rsidRPr="00445456">
              <w:rPr>
                <w:rFonts w:asciiTheme="minorHAnsi" w:eastAsia="Times New Roman" w:hAnsiTheme="minorHAnsi" w:cs="Times New Roman"/>
                <w:sz w:val="28"/>
                <w:szCs w:val="28"/>
              </w:rPr>
              <w:br/>
            </w:r>
            <w:r w:rsidRPr="00445456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 xml:space="preserve">Quality </w:t>
            </w:r>
            <w:proofErr w:type="spellStart"/>
            <w:r w:rsidRPr="00445456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of</w:t>
            </w:r>
            <w:proofErr w:type="spellEnd"/>
            <w:r w:rsidRPr="00445456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5456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seats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</w:t>
            </w:r>
          </w:p>
          <w:p w14:paraId="14B93BAD" w14:textId="03FE73CA" w:rsidR="00445456" w:rsidRPr="00445456" w:rsidRDefault="00445456" w:rsidP="00445456">
            <w:pPr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ru-RU"/>
              </w:rPr>
            </w:pPr>
            <w:r w:rsidRPr="00445456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Number</w:t>
            </w:r>
          </w:p>
          <w:p w14:paraId="6B232802" w14:textId="48BC79B5" w:rsidR="008B2BF5" w:rsidRPr="00445456" w:rsidRDefault="00445456" w:rsidP="00445456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не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имеет смысл, т.к.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залы могут быть одинаковы по </w:t>
            </w:r>
            <w:proofErr w:type="gramStart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атрибутам</w:t>
            </w:r>
            <w:proofErr w:type="gram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но разные по идентификаторам.</w:t>
            </w:r>
          </w:p>
        </w:tc>
      </w:tr>
      <w:tr w:rsidR="00445456" w:rsidRPr="00F63BB0" w14:paraId="090867D9" w14:textId="77777777" w:rsidTr="00E35D83">
        <w:tc>
          <w:tcPr>
            <w:tcW w:w="1557" w:type="dxa"/>
          </w:tcPr>
          <w:p w14:paraId="314F152C" w14:textId="77777777" w:rsidR="008B2BF5" w:rsidRDefault="00F63BB0" w:rsidP="00F63BB0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lastRenderedPageBreak/>
              <w:t>Record</w:t>
            </w:r>
            <w:proofErr w:type="spellEnd"/>
            <w:r w:rsidRPr="00F63BB0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on</w:t>
            </w:r>
            <w:proofErr w:type="spellEnd"/>
            <w:r w:rsidRPr="00F63BB0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session</w:t>
            </w:r>
            <w:proofErr w:type="spellEnd"/>
          </w:p>
          <w:p w14:paraId="3032C19D" w14:textId="77777777" w:rsidR="00F63BB0" w:rsidRPr="00F63BB0" w:rsidRDefault="00F63BB0" w:rsidP="00F63BB0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Record_on_session</w:t>
            </w:r>
            <w:proofErr w:type="spellEnd"/>
          </w:p>
          <w:p w14:paraId="741CD8ED" w14:textId="4B37A145" w:rsidR="00F63BB0" w:rsidRPr="00F63BB0" w:rsidRDefault="00F63BB0" w:rsidP="00F63BB0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IDRegistrat</w:t>
            </w:r>
            <w:proofErr w:type="spellEnd"/>
          </w:p>
          <w:p w14:paraId="5451F747" w14:textId="1D5229DE" w:rsidR="00F63BB0" w:rsidRPr="00F63BB0" w:rsidRDefault="00F63BB0" w:rsidP="00F63BB0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</w:pP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on</w:t>
            </w:r>
          </w:p>
          <w:p w14:paraId="224A244F" w14:textId="77777777" w:rsidR="00F63BB0" w:rsidRPr="00F63BB0" w:rsidRDefault="00F63BB0" w:rsidP="00F63BB0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Session</w:t>
            </w:r>
            <w:proofErr w:type="spellEnd"/>
          </w:p>
          <w:p w14:paraId="7C7AAED1" w14:textId="40CA0C64" w:rsidR="00F63BB0" w:rsidRPr="00F63BB0" w:rsidRDefault="00F63BB0" w:rsidP="00F63BB0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Attendance</w:t>
            </w:r>
            <w:proofErr w:type="spellEnd"/>
          </w:p>
          <w:p w14:paraId="4E8758CC" w14:textId="13546189" w:rsidR="00F63BB0" w:rsidRPr="00F63BB0" w:rsidRDefault="00F63BB0" w:rsidP="00F63BB0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 w:rsidRPr="00F63BB0"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  <w:t>Condition</w:t>
            </w:r>
          </w:p>
        </w:tc>
        <w:tc>
          <w:tcPr>
            <w:tcW w:w="1557" w:type="dxa"/>
          </w:tcPr>
          <w:p w14:paraId="39666F43" w14:textId="4A9115DA" w:rsidR="008B2BF5" w:rsidRPr="00F63BB0" w:rsidRDefault="00F63BB0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Запись на сессию для того, чтобы точно связать человека и сессию.</w:t>
            </w:r>
          </w:p>
        </w:tc>
        <w:tc>
          <w:tcPr>
            <w:tcW w:w="1557" w:type="dxa"/>
          </w:tcPr>
          <w:p w14:paraId="32B62B2A" w14:textId="77777777" w:rsidR="00F63BB0" w:rsidRPr="00F63BB0" w:rsidRDefault="00F63BB0" w:rsidP="00F63BB0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Record_on_session</w:t>
            </w:r>
            <w:proofErr w:type="spellEnd"/>
          </w:p>
          <w:p w14:paraId="244B6738" w14:textId="64B695F6" w:rsidR="00F63BB0" w:rsidRPr="00F63BB0" w:rsidRDefault="00F63BB0" w:rsidP="00F63BB0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Attendance</w:t>
            </w:r>
            <w:proofErr w:type="spellEnd"/>
          </w:p>
          <w:p w14:paraId="29C73F6C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5BD8E328" w14:textId="07BE4C10" w:rsidR="008B2BF5" w:rsidRPr="001B04C1" w:rsidRDefault="001B04C1" w:rsidP="001B04C1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Record_on_session</w:t>
            </w:r>
            <w:proofErr w:type="spellEnd"/>
          </w:p>
        </w:tc>
        <w:tc>
          <w:tcPr>
            <w:tcW w:w="1558" w:type="dxa"/>
          </w:tcPr>
          <w:p w14:paraId="7456C379" w14:textId="77777777" w:rsidR="001B04C1" w:rsidRPr="00F63BB0" w:rsidRDefault="001B04C1" w:rsidP="001B04C1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Attendance</w:t>
            </w:r>
            <w:proofErr w:type="spellEnd"/>
          </w:p>
          <w:p w14:paraId="2A8F55F7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57E1B5CD" w14:textId="52D7E277" w:rsidR="008B2BF5" w:rsidRPr="00AC04D5" w:rsidRDefault="00AC04D5" w:rsidP="00AC04D5">
            <w:pPr>
              <w:rPr>
                <w:rFonts w:asciiTheme="minorHAnsi" w:eastAsia="Times New Roman" w:hAnsiTheme="minorHAnsi" w:cs="Times New Roman"/>
                <w:i/>
                <w:iCs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en-US"/>
              </w:rPr>
              <w:t>ID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Record</w:t>
            </w:r>
            <w:proofErr w:type="spellEnd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  <w:t>_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on</w:t>
            </w:r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  <w:t>_</w:t>
            </w:r>
            <w:r w:rsidRPr="00F63BB0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en-US"/>
              </w:rPr>
              <w:t>session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) – атрибут сущности, точно определяющий конкретный экземпляр.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Использование минимальности для идентификации через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u w:val="single"/>
              </w:rPr>
              <w:t>ID</w:t>
            </w:r>
            <w:r w:rsidRPr="00AC04D5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Attendance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т.к. оно отображает посещение.</w:t>
            </w:r>
          </w:p>
        </w:tc>
      </w:tr>
      <w:tr w:rsidR="00445456" w:rsidRPr="00F63BB0" w14:paraId="666231CA" w14:textId="77777777" w:rsidTr="00E35D83">
        <w:tc>
          <w:tcPr>
            <w:tcW w:w="1557" w:type="dxa"/>
          </w:tcPr>
          <w:p w14:paraId="0674CA52" w14:textId="77777777" w:rsidR="008B2BF5" w:rsidRDefault="00AC04D5" w:rsidP="00AC04D5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Attendance</w:t>
            </w:r>
            <w:proofErr w:type="spellEnd"/>
          </w:p>
          <w:p w14:paraId="2284924D" w14:textId="4F7F4905" w:rsidR="00AC04D5" w:rsidRPr="00AC04D5" w:rsidRDefault="00AC04D5" w:rsidP="00AC04D5">
            <w:pPr>
              <w:rPr>
                <w:rFonts w:asciiTheme="minorHAnsi" w:eastAsia="Times New Roman" w:hAnsiTheme="minorHAnsi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Attendance</w:t>
            </w:r>
            <w:proofErr w:type="spellEnd"/>
          </w:p>
        </w:tc>
        <w:tc>
          <w:tcPr>
            <w:tcW w:w="1557" w:type="dxa"/>
          </w:tcPr>
          <w:p w14:paraId="52ED5CBA" w14:textId="7FB82B5D" w:rsidR="008B2BF5" w:rsidRPr="00F63BB0" w:rsidRDefault="00AC04D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Отдельное отношение для ведения посещения</w:t>
            </w:r>
          </w:p>
        </w:tc>
        <w:tc>
          <w:tcPr>
            <w:tcW w:w="1557" w:type="dxa"/>
          </w:tcPr>
          <w:p w14:paraId="770B33B8" w14:textId="264EF821" w:rsidR="008B2BF5" w:rsidRPr="00F63BB0" w:rsidRDefault="00AC04D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Attendance</w:t>
            </w:r>
            <w:proofErr w:type="spellEnd"/>
          </w:p>
        </w:tc>
        <w:tc>
          <w:tcPr>
            <w:tcW w:w="1558" w:type="dxa"/>
          </w:tcPr>
          <w:p w14:paraId="03CC061E" w14:textId="7EAA0227" w:rsidR="008B2BF5" w:rsidRPr="00F63BB0" w:rsidRDefault="00AC04D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Attendance</w:t>
            </w:r>
            <w:proofErr w:type="spellEnd"/>
          </w:p>
        </w:tc>
        <w:tc>
          <w:tcPr>
            <w:tcW w:w="1558" w:type="dxa"/>
          </w:tcPr>
          <w:p w14:paraId="45137282" w14:textId="1663FE99" w:rsidR="008B2BF5" w:rsidRPr="00F63BB0" w:rsidRDefault="00AC04D5" w:rsidP="00AC04D5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161CB541" w14:textId="72AD0BD0" w:rsidR="008B2BF5" w:rsidRPr="00F63BB0" w:rsidRDefault="00AC04D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Attendance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) – атрибут сущности, точно определяющий конкретны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>й экземпляр.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Минимальности нету.</w:t>
            </w:r>
          </w:p>
        </w:tc>
      </w:tr>
      <w:tr w:rsidR="00445456" w:rsidRPr="00F63BB0" w14:paraId="1BB4AE9A" w14:textId="77777777" w:rsidTr="00E35D83">
        <w:tc>
          <w:tcPr>
            <w:tcW w:w="1557" w:type="dxa"/>
          </w:tcPr>
          <w:p w14:paraId="6607DA99" w14:textId="77777777" w:rsidR="008B2BF5" w:rsidRDefault="00AC04D5" w:rsidP="00AC04D5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lastRenderedPageBreak/>
              <w:t>Registration</w:t>
            </w:r>
            <w:proofErr w:type="spellEnd"/>
          </w:p>
          <w:p w14:paraId="222AAD6E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IDRegistration</w:t>
            </w:r>
            <w:proofErr w:type="spellEnd"/>
          </w:p>
          <w:p w14:paraId="4301158B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IDHuman</w:t>
            </w:r>
            <w:proofErr w:type="spellEnd"/>
          </w:p>
          <w:p w14:paraId="330C7508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sz w:val="28"/>
                <w:szCs w:val="28"/>
              </w:rPr>
              <w:t>Date</w:t>
            </w:r>
            <w:proofErr w:type="spellEnd"/>
          </w:p>
          <w:p w14:paraId="601CEE8B" w14:textId="34D409BF" w:rsidR="00AC04D5" w:rsidRPr="00AC04D5" w:rsidRDefault="00AC04D5" w:rsidP="00AC04D5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sz w:val="28"/>
                <w:szCs w:val="28"/>
              </w:rPr>
              <w:t>Condition</w:t>
            </w:r>
            <w:proofErr w:type="spellEnd"/>
          </w:p>
        </w:tc>
        <w:tc>
          <w:tcPr>
            <w:tcW w:w="1557" w:type="dxa"/>
          </w:tcPr>
          <w:p w14:paraId="50F8345E" w14:textId="4CD6D7FF" w:rsidR="008B2BF5" w:rsidRPr="00F63BB0" w:rsidRDefault="00AC04D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Регистрация на сессию для её посещения.</w:t>
            </w:r>
          </w:p>
        </w:tc>
        <w:tc>
          <w:tcPr>
            <w:tcW w:w="1557" w:type="dxa"/>
          </w:tcPr>
          <w:p w14:paraId="10D7681D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IDRegistration</w:t>
            </w:r>
            <w:proofErr w:type="spellEnd"/>
          </w:p>
          <w:p w14:paraId="5CFDED3D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4474FFA2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IDRegistration</w:t>
            </w:r>
            <w:proofErr w:type="spellEnd"/>
          </w:p>
          <w:p w14:paraId="14831701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6D52338E" w14:textId="77777777" w:rsidR="00AC04D5" w:rsidRPr="00AC04D5" w:rsidRDefault="00AC04D5" w:rsidP="00AC04D5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IDHuman</w:t>
            </w:r>
            <w:proofErr w:type="spellEnd"/>
          </w:p>
          <w:p w14:paraId="0D9DE26C" w14:textId="77777777" w:rsidR="00AC04D5" w:rsidRDefault="00AC04D5" w:rsidP="00AC04D5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sz w:val="28"/>
                <w:szCs w:val="28"/>
              </w:rPr>
              <w:t>Date</w:t>
            </w:r>
            <w:proofErr w:type="spellEnd"/>
          </w:p>
          <w:p w14:paraId="04162CAD" w14:textId="200226F9" w:rsidR="00AC04D5" w:rsidRPr="00AC04D5" w:rsidRDefault="00AC04D5" w:rsidP="00AC04D5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sz w:val="28"/>
                <w:szCs w:val="28"/>
                <w:u w:val="single"/>
              </w:rPr>
              <w:t>Condition</w:t>
            </w:r>
            <w:proofErr w:type="spellEnd"/>
          </w:p>
        </w:tc>
        <w:tc>
          <w:tcPr>
            <w:tcW w:w="1558" w:type="dxa"/>
          </w:tcPr>
          <w:p w14:paraId="7749AE6D" w14:textId="77777777" w:rsidR="00AC04D5" w:rsidRPr="00AC04D5" w:rsidRDefault="00AC04D5" w:rsidP="00B77666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IDRegistration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) – атрибут сущности, точно определяющий конкретный экземпляр.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Использование минимальности для идентификации через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IDHuman</w:t>
            </w:r>
            <w:proofErr w:type="spellEnd"/>
          </w:p>
          <w:p w14:paraId="60B578D7" w14:textId="77777777" w:rsidR="00AC04D5" w:rsidRDefault="00AC04D5" w:rsidP="00AC04D5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sz w:val="28"/>
                <w:szCs w:val="28"/>
              </w:rPr>
              <w:t>Date</w:t>
            </w:r>
            <w:proofErr w:type="spellEnd"/>
          </w:p>
          <w:p w14:paraId="61BC9BDF" w14:textId="727D3669" w:rsidR="008B2BF5" w:rsidRP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sz w:val="28"/>
                <w:szCs w:val="28"/>
                <w:u w:val="single"/>
              </w:rPr>
              <w:t>Condition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u w:val="single"/>
                <w:lang w:val="ru-RU"/>
              </w:rPr>
              <w:t xml:space="preserve"> для идентификации экземпляра допустимо.</w:t>
            </w:r>
          </w:p>
        </w:tc>
      </w:tr>
      <w:tr w:rsidR="00445456" w:rsidRPr="00F63BB0" w14:paraId="6A814871" w14:textId="77777777" w:rsidTr="00E35D83">
        <w:tc>
          <w:tcPr>
            <w:tcW w:w="1557" w:type="dxa"/>
          </w:tcPr>
          <w:p w14:paraId="33121F94" w14:textId="77777777" w:rsidR="008B2BF5" w:rsidRDefault="00AC04D5" w:rsidP="00AC04D5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ru-RU"/>
              </w:rPr>
            </w:pPr>
            <w:r w:rsidRPr="00AC04D5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Conference</w:t>
            </w:r>
          </w:p>
          <w:p w14:paraId="252C3C0E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lastRenderedPageBreak/>
              <w:t>IDConference</w:t>
            </w:r>
            <w:proofErr w:type="spellEnd"/>
          </w:p>
          <w:p w14:paraId="3F19C052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IDRegistration</w:t>
            </w:r>
            <w:proofErr w:type="spellEnd"/>
          </w:p>
          <w:p w14:paraId="47FD7665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Organizer</w:t>
            </w:r>
            <w:proofErr w:type="spellEnd"/>
          </w:p>
          <w:p w14:paraId="0797A131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 w:rsidRPr="00AC04D5">
              <w:rPr>
                <w:rFonts w:asciiTheme="minorHAnsi" w:eastAsia="Times New Roman" w:hAnsiTheme="minorHAnsi" w:cs="Times New Roman"/>
                <w:sz w:val="28"/>
                <w:szCs w:val="28"/>
              </w:rPr>
              <w:t>Place</w:t>
            </w:r>
          </w:p>
          <w:p w14:paraId="7D9B15B2" w14:textId="5AE70447" w:rsidR="00AC04D5" w:rsidRPr="00AC04D5" w:rsidRDefault="00AC04D5" w:rsidP="00AC04D5">
            <w:pP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557" w:type="dxa"/>
          </w:tcPr>
          <w:p w14:paraId="419C4001" w14:textId="58BF70C0" w:rsidR="008B2BF5" w:rsidRPr="00F63BB0" w:rsidRDefault="00AC04D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>Информация о конфер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 xml:space="preserve">енции для участия в </w:t>
            </w:r>
            <w:proofErr w:type="spellStart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нёй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57" w:type="dxa"/>
          </w:tcPr>
          <w:p w14:paraId="31C973CF" w14:textId="77777777" w:rsidR="00AC04D5" w:rsidRDefault="00AC04D5" w:rsidP="00AC04D5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lastRenderedPageBreak/>
              <w:t>IDConference</w:t>
            </w:r>
            <w:proofErr w:type="spellEnd"/>
          </w:p>
          <w:p w14:paraId="22504766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6FE159D4" w14:textId="77777777" w:rsidR="00B77666" w:rsidRDefault="00B77666" w:rsidP="00B77666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  <w:lang w:val="ru-RU"/>
              </w:rPr>
            </w:pP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IDConference</w:t>
            </w:r>
            <w:proofErr w:type="spellEnd"/>
          </w:p>
          <w:p w14:paraId="7CCFD025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4B710F35" w14:textId="0B6A87B8" w:rsidR="008B2BF5" w:rsidRPr="00F63BB0" w:rsidRDefault="00B77666" w:rsidP="00B77666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4B613028" w14:textId="1BA9DAF2" w:rsidR="008B2BF5" w:rsidRPr="00F63BB0" w:rsidRDefault="00B77666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IDRegistra</w:t>
            </w:r>
            <w:r w:rsidRPr="00AC04D5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lastRenderedPageBreak/>
              <w:t>tion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) – атрибут сущности, точно определяющий конкретный экземпляр.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Использование минимальности недопустимо, т.к. у 2 одинаковых конференций могут быть одинаковые атрибуты кроме идентификатора.</w:t>
            </w:r>
          </w:p>
        </w:tc>
      </w:tr>
      <w:tr w:rsidR="00445456" w:rsidRPr="00F63BB0" w14:paraId="3AB1C9DC" w14:textId="77777777" w:rsidTr="00E35D83">
        <w:tc>
          <w:tcPr>
            <w:tcW w:w="1557" w:type="dxa"/>
          </w:tcPr>
          <w:p w14:paraId="61042DED" w14:textId="77777777" w:rsidR="008B2BF5" w:rsidRDefault="00B77666" w:rsidP="00B77666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B77666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Organizer</w:t>
            </w:r>
            <w:proofErr w:type="spellEnd"/>
          </w:p>
          <w:p w14:paraId="7CC5160D" w14:textId="461582BC" w:rsidR="00B77666" w:rsidRPr="00B77666" w:rsidRDefault="00B77666" w:rsidP="00B77666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B77666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  <w:u w:val="single"/>
              </w:rPr>
              <w:t>ID</w:t>
            </w:r>
            <w:r w:rsidRPr="00B77666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8"/>
                <w:szCs w:val="28"/>
              </w:rPr>
              <w:t>Organizer</w:t>
            </w:r>
            <w:proofErr w:type="spellEnd"/>
          </w:p>
        </w:tc>
        <w:tc>
          <w:tcPr>
            <w:tcW w:w="1557" w:type="dxa"/>
          </w:tcPr>
          <w:p w14:paraId="2FEBEC5B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08D72DD0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4205345E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5CB6CFA4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6C48AA15" w14:textId="77777777" w:rsidR="008B2BF5" w:rsidRPr="00F63BB0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</w:tr>
    </w:tbl>
    <w:p w14:paraId="09B74420" w14:textId="77777777" w:rsidR="00BB653C" w:rsidRPr="00AC04D5" w:rsidRDefault="00BB653C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ru-RU"/>
        </w:rPr>
      </w:pPr>
    </w:p>
    <w:p w14:paraId="5AE2FD11" w14:textId="77777777" w:rsidR="00994EF0" w:rsidRPr="00582D18" w:rsidRDefault="00994EF0" w:rsidP="00994EF0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bookmarkStart w:id="2" w:name="_dgqezhm4vodb" w:colFirst="0" w:colLast="0"/>
      <w:bookmarkEnd w:id="2"/>
      <w:r w:rsidRPr="00582D18">
        <w:rPr>
          <w:rFonts w:asciiTheme="minorHAnsi" w:eastAsia="Times New Roman" w:hAnsiTheme="minorHAnsi" w:cs="Times New Roman"/>
        </w:rPr>
        <w:t>Задание 2. Задать ссылки и построить диаграмму</w:t>
      </w:r>
    </w:p>
    <w:p w14:paraId="51134BCB" w14:textId="77777777" w:rsidR="00994EF0" w:rsidRPr="00582D18" w:rsidRDefault="00994EF0" w:rsidP="00994EF0">
      <w:pPr>
        <w:numPr>
          <w:ilvl w:val="0"/>
          <w:numId w:val="3"/>
        </w:numPr>
        <w:spacing w:before="240"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Укажите все FK и полные целевые ключи. Запишите смысловые домены компонентов ссылок.</w:t>
      </w:r>
    </w:p>
    <w:p w14:paraId="6C4F83AF" w14:textId="77777777" w:rsidR="00994EF0" w:rsidRPr="00582D18" w:rsidRDefault="00994EF0" w:rsidP="00994EF0">
      <w:pPr>
        <w:numPr>
          <w:ilvl w:val="0"/>
          <w:numId w:val="3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Для каждой связи объясните обязательность FK и кратности в обоих направлениях.</w:t>
      </w:r>
    </w:p>
    <w:p w14:paraId="417BC1B7" w14:textId="77777777" w:rsidR="00994EF0" w:rsidRPr="00582D18" w:rsidRDefault="00994EF0" w:rsidP="00994EF0">
      <w:pPr>
        <w:numPr>
          <w:ilvl w:val="0"/>
          <w:numId w:val="3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lastRenderedPageBreak/>
        <w:t>Укажите политику удаления родителя. Изменение идентификаторов в рамках работы не рассматривается.</w:t>
      </w:r>
    </w:p>
    <w:p w14:paraId="43C36E1C" w14:textId="77777777" w:rsidR="00994EF0" w:rsidRPr="00582D18" w:rsidRDefault="00994EF0" w:rsidP="00994EF0">
      <w:pPr>
        <w:numPr>
          <w:ilvl w:val="0"/>
          <w:numId w:val="3"/>
        </w:numPr>
        <w:spacing w:after="0"/>
        <w:rPr>
          <w:rFonts w:asciiTheme="minorHAnsi" w:hAnsiTheme="minorHAnsi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Изобразите отношения с атрибутами, PK, AK и FK. Составные ключи обозначайте группой: например,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PK(</w:t>
      </w:r>
      <w:proofErr w:type="spellStart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КодТовара</w:t>
      </w:r>
      <w:proofErr w:type="spellEnd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 xml:space="preserve">, </w:t>
      </w:r>
      <w:proofErr w:type="spellStart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КодСклада</w:t>
      </w:r>
      <w:proofErr w:type="spellEnd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)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>, а не двумя независимыми PK.</w:t>
      </w:r>
    </w:p>
    <w:p w14:paraId="3B63FFD7" w14:textId="77777777" w:rsidR="00994EF0" w:rsidRPr="00582D18" w:rsidRDefault="00994EF0" w:rsidP="00994EF0">
      <w:pPr>
        <w:numPr>
          <w:ilvl w:val="0"/>
          <w:numId w:val="3"/>
        </w:numPr>
        <w:spacing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Подпишите кратности у обоих концов каждой связи и добавьте легенду.</w:t>
      </w:r>
    </w:p>
    <w:p w14:paraId="065AA284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Для </w:t>
      </w:r>
      <w:proofErr w:type="gramStart"/>
      <w:r w:rsidRPr="00582D18">
        <w:rPr>
          <w:rFonts w:asciiTheme="minorHAnsi" w:eastAsia="Times New Roman" w:hAnsiTheme="minorHAnsi" w:cs="Times New Roman"/>
          <w:sz w:val="28"/>
          <w:szCs w:val="28"/>
        </w:rPr>
        <w:t>M:N</w:t>
      </w:r>
      <w:proofErr w:type="gramEnd"/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на итоговой реляционной диаграмме покажите связующее отношение и две связи 1:N. Для 1:1 объясните, какое правило запрещает повторение FK.</w:t>
      </w:r>
    </w:p>
    <w:p w14:paraId="5E195966" w14:textId="77777777" w:rsidR="00994EF0" w:rsidRPr="00582D18" w:rsidRDefault="00994EF0" w:rsidP="00994EF0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bookmarkStart w:id="3" w:name="_me00aelu2s5l" w:colFirst="0" w:colLast="0"/>
      <w:bookmarkEnd w:id="3"/>
      <w:r w:rsidRPr="00582D18">
        <w:rPr>
          <w:rFonts w:asciiTheme="minorHAnsi" w:eastAsia="Times New Roman" w:hAnsiTheme="minorHAnsi" w:cs="Times New Roman"/>
        </w:rPr>
        <w:t>Задание 3. Проверить модель на данных</w:t>
      </w:r>
    </w:p>
    <w:p w14:paraId="0D8787C8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Подготовьте по 2–3 допустимые строки каждого отношения. Покажите хотя бы одного родителя без дочерних строк и одного родителя с несколькими дочерними строками, если кратности это разрешают. Для истории покажите два завершённых события одной пары участников. При недостатке строк добавьте необходимые.</w:t>
      </w:r>
    </w:p>
    <w:p w14:paraId="2370C273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Запишите </w:t>
      </w: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</w:rPr>
        <w:t>шесть независимых проверок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>. Каждая начинается с одного и того же исходного допустимого набора; изменения одной проверки не переносятся в следующую.</w:t>
      </w:r>
    </w:p>
    <w:tbl>
      <w:tblPr>
        <w:tblW w:w="9025" w:type="dxa"/>
        <w:tblLayout w:type="fixed"/>
        <w:tblLook w:val="0600" w:firstRow="0" w:lastRow="0" w:firstColumn="0" w:lastColumn="0" w:noHBand="1" w:noVBand="1"/>
      </w:tblPr>
      <w:tblGrid>
        <w:gridCol w:w="468"/>
        <w:gridCol w:w="5122"/>
        <w:gridCol w:w="3435"/>
      </w:tblGrid>
      <w:tr w:rsidR="00994EF0" w:rsidRPr="00582D18" w14:paraId="7727882C" w14:textId="77777777" w:rsidTr="00E35D83">
        <w:trPr>
          <w:trHeight w:val="515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717F" w14:textId="77777777" w:rsidR="00994EF0" w:rsidRPr="00582D18" w:rsidRDefault="00994EF0" w:rsidP="00E35D83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E60F" w14:textId="77777777" w:rsidR="00994EF0" w:rsidRPr="00582D18" w:rsidRDefault="00994EF0" w:rsidP="00E35D83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Проверка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ADE3" w14:textId="77777777" w:rsidR="00994EF0" w:rsidRPr="00582D18" w:rsidRDefault="00994EF0" w:rsidP="00E35D83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Что установить</w:t>
            </w:r>
          </w:p>
        </w:tc>
      </w:tr>
      <w:tr w:rsidR="00994EF0" w:rsidRPr="00582D18" w14:paraId="6856962B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EE5B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Т1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E1F8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Новая строка с уже занятым PK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9074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нарушена уникальность PK</w:t>
            </w:r>
          </w:p>
        </w:tc>
      </w:tr>
      <w:tr w:rsidR="00994EF0" w:rsidRPr="00582D18" w14:paraId="2BA0FDCD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DC44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Т2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0515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Отсутствующее значение обязательного FK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AB14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нарушена обязательность ссылки</w:t>
            </w:r>
          </w:p>
        </w:tc>
      </w:tr>
      <w:tr w:rsidR="00994EF0" w:rsidRPr="00582D18" w14:paraId="1331A9CA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6BA7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Т3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FB8C3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Ссылка на отсутствующего родителя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FB8A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нарушена ссылочная целостность</w:t>
            </w:r>
          </w:p>
        </w:tc>
      </w:tr>
      <w:tr w:rsidR="00994EF0" w:rsidRPr="00582D18" w14:paraId="7197ADE8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B56E3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Т4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3E9F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Удаление родителя, на которого есть ссылка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32DA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выбранная политика запрещает действие</w:t>
            </w:r>
          </w:p>
        </w:tc>
      </w:tr>
      <w:tr w:rsidR="00994EF0" w:rsidRPr="00582D18" w14:paraId="2D109F67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9FE1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lastRenderedPageBreak/>
              <w:t>Т5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6BA8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Корректная новая строка с существующими родителями и свободными ключами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DB9C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она допустима</w:t>
            </w:r>
          </w:p>
        </w:tc>
      </w:tr>
      <w:tr w:rsidR="00994EF0" w:rsidRPr="00582D18" w14:paraId="58E69A37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00F1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Т6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052D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Проверка, указанная для вашего варианта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7147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Какой именно ключ или правило действует</w:t>
            </w:r>
          </w:p>
        </w:tc>
      </w:tr>
    </w:tbl>
    <w:p w14:paraId="21B71FA0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В каждой ошибочной строке все остальные значения должны быть корректны. Укажите точные значения, ожидаемый результат и основание. Т2–Т4 охватывают обязательность ссылки, существование родителя и сохранение целостности при удалении.</w:t>
      </w:r>
    </w:p>
    <w:p w14:paraId="09450955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Дополнительно назовите одно правило своей области, которое PK и FK сами по себе не обеспечивают. Объясните, могут ли данные пройти проверку ключей, но нарушить это правило. Программная реализация не требуется.</w:t>
      </w:r>
    </w:p>
    <w:p w14:paraId="3883AAF1" w14:textId="77777777" w:rsidR="00994EF0" w:rsidRPr="00582D18" w:rsidRDefault="00994EF0" w:rsidP="00994EF0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bookmarkStart w:id="4" w:name="_crag7672xvmk" w:colFirst="0" w:colLast="0"/>
      <w:bookmarkEnd w:id="4"/>
      <w:r w:rsidRPr="00582D18">
        <w:rPr>
          <w:rFonts w:asciiTheme="minorHAnsi" w:eastAsia="Times New Roman" w:hAnsiTheme="minorHAnsi" w:cs="Times New Roman"/>
        </w:rPr>
        <w:t>Задание 4. Решить две общие ситуации</w:t>
      </w:r>
    </w:p>
    <w:p w14:paraId="2E41A7B5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</w:rPr>
        <w:t>А. Составная ссылка.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Комнаты имеют ключ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 xml:space="preserve">(Корпус, </w:t>
      </w:r>
      <w:proofErr w:type="spellStart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НомерКомнаты</w:t>
      </w:r>
      <w:proofErr w:type="spellEnd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)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. Существуют комнаты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(1, 101)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и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(2, 101)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. В записи заселения сохранён только номер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101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>. Можно ли определить комнату однозначно? Исправьте состав FK и укажите его целевой ключ.</w:t>
      </w:r>
    </w:p>
    <w:p w14:paraId="27CBA186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</w:rPr>
        <w:t>Б. Связь M:N.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Студент может состоять в нескольких кружках; кружок может иметь нескольких студентов. Для каждой пары хранится только одно текущее участие. Предложите связующее отношение, его PK и два FK. Затем объясните, почему выбранный ключ придётся пересмотреть, если нужно хранить выход и повторное вступление как отдельные события.</w:t>
      </w:r>
    </w:p>
    <w:p w14:paraId="4A005231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Объём ответа — по 3–5 предложений и схеме отношения на каждую ситуацию.</w:t>
      </w:r>
    </w:p>
    <w:p w14:paraId="1F75A9DC" w14:textId="77777777" w:rsidR="008E3314" w:rsidRPr="00582D18" w:rsidRDefault="008E3314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ru-RU"/>
        </w:rPr>
      </w:pPr>
    </w:p>
    <w:p w14:paraId="129B5602" w14:textId="1748432D" w:rsidR="00B91CD9" w:rsidRPr="00582D18" w:rsidRDefault="008E3314" w:rsidP="00731573">
      <w:pPr>
        <w:spacing w:before="240" w:after="240"/>
        <w:jc w:val="center"/>
        <w:rPr>
          <w:rFonts w:asciiTheme="majorHAnsi" w:eastAsia="Times New Roman" w:hAnsiTheme="majorHAnsi" w:cs="Times New Roman"/>
          <w:b/>
          <w:bCs/>
          <w:sz w:val="32"/>
          <w:szCs w:val="32"/>
          <w:lang w:val="ru-RU"/>
        </w:rPr>
      </w:pPr>
      <w:r w:rsidRPr="00582D18">
        <w:rPr>
          <w:rFonts w:asciiTheme="majorHAnsi" w:eastAsia="Times New Roman" w:hAnsiTheme="majorHAnsi" w:cs="Times New Roman"/>
          <w:b/>
          <w:bCs/>
          <w:sz w:val="32"/>
          <w:szCs w:val="32"/>
          <w:lang w:val="ru-RU"/>
        </w:rPr>
        <w:t>2. Контрольные вопросы и ответы:</w:t>
      </w:r>
    </w:p>
    <w:p w14:paraId="37B18DFF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Почему уникальность на трёх строках не доказывает, что атрибут является ключом?</w:t>
      </w:r>
    </w:p>
    <w:p w14:paraId="31A130C0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lastRenderedPageBreak/>
        <w:t>Ответ: Совпадений может случайно не оказаться. Ключ должен обеспечивать уникальность во всех допустимых состояниях данных.</w:t>
      </w:r>
    </w:p>
    <w:p w14:paraId="0FD809AC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Чем кандидатный ключ отличается от </w:t>
      </w:r>
      <w:proofErr w:type="spell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неминимального</w:t>
      </w:r>
      <w:proofErr w:type="spell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суперключа</w:t>
      </w:r>
      <w:proofErr w:type="spell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?</w:t>
      </w:r>
    </w:p>
    <w:p w14:paraId="6DF7CFBE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Ответ: Кандидатный ключ минимален: удаление любого его атрибута нарушает уникальность. </w:t>
      </w:r>
      <w:proofErr w:type="spell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Неминимальный</w:t>
      </w:r>
      <w:proofErr w:type="spell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суперключ</w:t>
      </w:r>
      <w:proofErr w:type="spell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содержит лишние атрибуты.</w:t>
      </w:r>
    </w:p>
    <w:p w14:paraId="56E99812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Почему введение искусственного PK не отменяет альтернативный ключ?</w:t>
      </w:r>
    </w:p>
    <w:p w14:paraId="5A7BC1AE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Ответ: Уникальный ID различает строки, но допускает повторение значимой пары атрибутов. Поэтому уникальность пары «человек — конференция» сохраняется отдельным AK.</w:t>
      </w:r>
    </w:p>
    <w:p w14:paraId="58C21391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На какие атрибуты родителя ссылается FK? Почему важен полный состав ключа?</w:t>
      </w:r>
    </w:p>
    <w:p w14:paraId="287575F9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: На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PK или другой ключ с ограничением уникальности. Ссылка должна охватывать весь выбранный ключ: его часть может не определять родительскую запись однозначно.</w:t>
      </w:r>
    </w:p>
    <w:p w14:paraId="3D3B9232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Почему обязательный FK ребёнка не требует наличия детей у каждого родителя?</w:t>
      </w:r>
    </w:p>
    <w:p w14:paraId="31645F9B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Ответ: Он требует родителя для каждого ребёнка. Обязательное наличие детей у родителя задаётся отдельным ограничением.</w:t>
      </w:r>
    </w:p>
    <w:p w14:paraId="72B4962C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Как различить 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1:N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и 1:1 по ограничениям?</w:t>
      </w:r>
    </w:p>
    <w:p w14:paraId="14F20029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Ответ: При 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1:N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значения FK ребёнка могут повторяться. При 1:1 на FK дополнительно устанавливается ограничение уникальности.</w:t>
      </w:r>
    </w:p>
    <w:p w14:paraId="22FCE735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Когда пара FK является ключом связующего отношения, а когда нет?</w:t>
      </w:r>
    </w:p>
    <w:p w14:paraId="5B3EAC93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: Когда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пара уникальна и минимальна: каждый FK отдельно может повторяться. Если для одной пары допускается несколько событий, пара уже не является ключом.</w:t>
      </w:r>
    </w:p>
    <w:p w14:paraId="0E6F78D1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Почему две самостоятельные ссылки не заменяют одну составную?</w:t>
      </w:r>
    </w:p>
    <w:p w14:paraId="657AB59A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lastRenderedPageBreak/>
        <w:t>Ответ: Отдельные FK проверяют существование каждого значения. Составной FK проверяет существование именно их сочетания в одной родительской записи.</w:t>
      </w:r>
    </w:p>
    <w:p w14:paraId="2F95C052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Что произойдёт при удалении родителя согласно вашей политике?</w:t>
      </w:r>
    </w:p>
    <w:p w14:paraId="1EFFC86E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: При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наличии дочерних записей удаление запрещается — RESTRICT. Исторические данные сохраняются; отмена отражается изменением состояния.</w:t>
      </w:r>
    </w:p>
    <w:p w14:paraId="55B8F81B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Какое правило вашей области остаётся за пределами PK/FK?</w:t>
      </w:r>
    </w:p>
    <w:p w14:paraId="3412FCF9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Ответ: Количество подтверждённых записей не должно превышать вместимость сессии. Для этого требуется отдельная проверка бизнес-правила.</w:t>
      </w:r>
    </w:p>
    <w:p w14:paraId="768026EB" w14:textId="6C9D0FD7" w:rsidR="00731573" w:rsidRPr="00582D18" w:rsidRDefault="00731573" w:rsidP="00731573">
      <w:pPr>
        <w:rPr>
          <w:rFonts w:asciiTheme="minorHAnsi" w:eastAsia="Times New Roman" w:hAnsiTheme="minorHAnsi" w:cs="Times New Roman"/>
          <w:b/>
          <w:bCs/>
          <w:sz w:val="32"/>
          <w:szCs w:val="32"/>
          <w:lang w:val="ru-RU"/>
        </w:rPr>
      </w:pPr>
    </w:p>
    <w:sectPr w:rsidR="00731573" w:rsidRPr="00582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17F93"/>
    <w:multiLevelType w:val="multilevel"/>
    <w:tmpl w:val="21D4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614BA"/>
    <w:multiLevelType w:val="multilevel"/>
    <w:tmpl w:val="B2F4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D29AC"/>
    <w:multiLevelType w:val="multilevel"/>
    <w:tmpl w:val="B532E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683840"/>
    <w:multiLevelType w:val="multilevel"/>
    <w:tmpl w:val="38CE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61886"/>
    <w:multiLevelType w:val="multilevel"/>
    <w:tmpl w:val="E6B08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2B64A5"/>
    <w:multiLevelType w:val="multilevel"/>
    <w:tmpl w:val="C2E2D4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AB63C1"/>
    <w:multiLevelType w:val="multilevel"/>
    <w:tmpl w:val="7BD65F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634375">
    <w:abstractNumId w:val="2"/>
  </w:num>
  <w:num w:numId="2" w16cid:durableId="853376690">
    <w:abstractNumId w:val="4"/>
  </w:num>
  <w:num w:numId="3" w16cid:durableId="824206882">
    <w:abstractNumId w:val="6"/>
  </w:num>
  <w:num w:numId="4" w16cid:durableId="2096703122">
    <w:abstractNumId w:val="5"/>
  </w:num>
  <w:num w:numId="5" w16cid:durableId="1659113839">
    <w:abstractNumId w:val="3"/>
  </w:num>
  <w:num w:numId="6" w16cid:durableId="1674918782">
    <w:abstractNumId w:val="1"/>
  </w:num>
  <w:num w:numId="7" w16cid:durableId="180816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81"/>
    <w:rsid w:val="00030310"/>
    <w:rsid w:val="000673E6"/>
    <w:rsid w:val="0008537C"/>
    <w:rsid w:val="00090DC0"/>
    <w:rsid w:val="00152E77"/>
    <w:rsid w:val="001B04C1"/>
    <w:rsid w:val="002135A0"/>
    <w:rsid w:val="00232B29"/>
    <w:rsid w:val="002530CE"/>
    <w:rsid w:val="002C411A"/>
    <w:rsid w:val="00305BFA"/>
    <w:rsid w:val="00331D72"/>
    <w:rsid w:val="00382118"/>
    <w:rsid w:val="00401B4E"/>
    <w:rsid w:val="004021B7"/>
    <w:rsid w:val="00427ADB"/>
    <w:rsid w:val="00445456"/>
    <w:rsid w:val="00582D18"/>
    <w:rsid w:val="00634567"/>
    <w:rsid w:val="006A08CC"/>
    <w:rsid w:val="006B6D35"/>
    <w:rsid w:val="006D1873"/>
    <w:rsid w:val="00731573"/>
    <w:rsid w:val="00796CA3"/>
    <w:rsid w:val="007D6EA3"/>
    <w:rsid w:val="007F5457"/>
    <w:rsid w:val="008B2BF5"/>
    <w:rsid w:val="008E3314"/>
    <w:rsid w:val="00922111"/>
    <w:rsid w:val="009341BF"/>
    <w:rsid w:val="00994EF0"/>
    <w:rsid w:val="00A211D2"/>
    <w:rsid w:val="00A37B89"/>
    <w:rsid w:val="00A50A34"/>
    <w:rsid w:val="00AC04D5"/>
    <w:rsid w:val="00AC581F"/>
    <w:rsid w:val="00AE0FF7"/>
    <w:rsid w:val="00B26FE5"/>
    <w:rsid w:val="00B77666"/>
    <w:rsid w:val="00B91CD9"/>
    <w:rsid w:val="00B96249"/>
    <w:rsid w:val="00BB653C"/>
    <w:rsid w:val="00BC42A2"/>
    <w:rsid w:val="00BD187F"/>
    <w:rsid w:val="00C34207"/>
    <w:rsid w:val="00D23DD1"/>
    <w:rsid w:val="00D34903"/>
    <w:rsid w:val="00DA32C7"/>
    <w:rsid w:val="00DC5D81"/>
    <w:rsid w:val="00EE6A53"/>
    <w:rsid w:val="00EF4342"/>
    <w:rsid w:val="00F449ED"/>
    <w:rsid w:val="00F63BB0"/>
    <w:rsid w:val="00FE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D48B8"/>
  <w15:chartTrackingRefBased/>
  <w15:docId w15:val="{B0E1444E-12C9-46B3-BBE4-4A8FDE56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4D5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5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5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5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D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D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D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D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D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D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D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D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D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D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5D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08CC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A50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413</cp:lastModifiedBy>
  <cp:revision>43</cp:revision>
  <dcterms:created xsi:type="dcterms:W3CDTF">2026-10-15T11:50:00Z</dcterms:created>
  <dcterms:modified xsi:type="dcterms:W3CDTF">2026-10-30T09:54:00Z</dcterms:modified>
</cp:coreProperties>
</file>